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46F" w:rsidRPr="00540552" w:rsidRDefault="005B246F" w:rsidP="005B246F">
      <w:pPr>
        <w:jc w:val="center"/>
        <w:rPr>
          <w:b/>
          <w:bCs/>
          <w:noProof/>
          <w:sz w:val="28"/>
          <w:szCs w:val="28"/>
        </w:rPr>
      </w:pPr>
      <w:r w:rsidRPr="00540552">
        <w:rPr>
          <w:b/>
          <w:bCs/>
          <w:noProof/>
          <w:sz w:val="28"/>
          <w:szCs w:val="28"/>
        </w:rPr>
        <w:t>Analysis of Factors Affecting SME Performance through Employee Job Satisfaction</w:t>
      </w:r>
    </w:p>
    <w:p w:rsidR="005B246F" w:rsidRPr="00540552" w:rsidRDefault="005B246F" w:rsidP="005B246F">
      <w:pPr>
        <w:jc w:val="center"/>
        <w:rPr>
          <w:b/>
          <w:bCs/>
          <w:noProof/>
          <w:sz w:val="28"/>
          <w:szCs w:val="28"/>
        </w:rPr>
      </w:pPr>
    </w:p>
    <w:p w:rsidR="005B246F" w:rsidRPr="00540552" w:rsidRDefault="005B246F" w:rsidP="005B246F">
      <w:pPr>
        <w:jc w:val="center"/>
        <w:rPr>
          <w:b/>
          <w:sz w:val="20"/>
          <w:vertAlign w:val="superscript"/>
        </w:rPr>
      </w:pPr>
      <w:r w:rsidRPr="00540552">
        <w:rPr>
          <w:b/>
          <w:sz w:val="20"/>
        </w:rPr>
        <w:t xml:space="preserve">Suparjo </w:t>
      </w:r>
    </w:p>
    <w:p w:rsidR="005B246F" w:rsidRPr="00540552" w:rsidRDefault="005B246F" w:rsidP="005B246F">
      <w:pPr>
        <w:jc w:val="center"/>
        <w:rPr>
          <w:sz w:val="20"/>
        </w:rPr>
      </w:pPr>
      <w:r w:rsidRPr="00540552">
        <w:rPr>
          <w:sz w:val="20"/>
        </w:rPr>
        <w:t>Widya Mandala Catholic University, Surabaya</w:t>
      </w:r>
    </w:p>
    <w:p w:rsidR="005B246F" w:rsidRPr="00540552" w:rsidRDefault="005B246F" w:rsidP="005B246F">
      <w:pPr>
        <w:jc w:val="center"/>
        <w:rPr>
          <w:sz w:val="20"/>
        </w:rPr>
      </w:pPr>
      <w:r w:rsidRPr="00540552">
        <w:rPr>
          <w:sz w:val="20"/>
        </w:rPr>
        <w:t>Adhi Tama Surabaya Institute of Technology</w:t>
      </w:r>
    </w:p>
    <w:p w:rsidR="005B246F" w:rsidRPr="00540552" w:rsidRDefault="005B246F" w:rsidP="005B246F">
      <w:pPr>
        <w:jc w:val="center"/>
        <w:rPr>
          <w:sz w:val="20"/>
          <w:u w:val="single"/>
        </w:rPr>
      </w:pPr>
      <w:r w:rsidRPr="00540552">
        <w:rPr>
          <w:sz w:val="20"/>
          <w:u w:val="single"/>
        </w:rPr>
        <w:t xml:space="preserve">Email : </w:t>
      </w:r>
      <w:hyperlink r:id="rId8" w:history="1">
        <w:r w:rsidRPr="00540552">
          <w:rPr>
            <w:rStyle w:val="Hyperlink"/>
            <w:sz w:val="20"/>
          </w:rPr>
          <w:t>managedoctor.suparjo.21@ukwms.ac.id</w:t>
        </w:r>
      </w:hyperlink>
      <w:r w:rsidRPr="00540552">
        <w:rPr>
          <w:sz w:val="20"/>
          <w:u w:val="single"/>
        </w:rPr>
        <w:t xml:space="preserve"> ; </w:t>
      </w:r>
      <w:hyperlink r:id="rId9" w:history="1">
        <w:r w:rsidRPr="00540552">
          <w:rPr>
            <w:rStyle w:val="Hyperlink"/>
            <w:sz w:val="20"/>
          </w:rPr>
          <w:t>suparjo@itats.ac.id</w:t>
        </w:r>
      </w:hyperlink>
    </w:p>
    <w:p w:rsidR="005B246F" w:rsidRPr="00540552" w:rsidRDefault="005B246F" w:rsidP="005B246F">
      <w:pPr>
        <w:jc w:val="center"/>
        <w:rPr>
          <w:szCs w:val="24"/>
        </w:rPr>
      </w:pPr>
    </w:p>
    <w:p w:rsidR="005B246F" w:rsidRPr="00540552" w:rsidRDefault="005B246F" w:rsidP="005B246F">
      <w:pPr>
        <w:jc w:val="center"/>
        <w:rPr>
          <w:szCs w:val="24"/>
        </w:rPr>
      </w:pPr>
    </w:p>
    <w:p w:rsidR="005B246F" w:rsidRPr="00540552" w:rsidRDefault="005B246F" w:rsidP="005B246F">
      <w:pPr>
        <w:jc w:val="both"/>
        <w:rPr>
          <w:b/>
          <w:szCs w:val="24"/>
        </w:rPr>
      </w:pPr>
      <w:r w:rsidRPr="00540552">
        <w:rPr>
          <w:b/>
          <w:szCs w:val="24"/>
        </w:rPr>
        <w:t>ABSTRACT</w:t>
      </w:r>
    </w:p>
    <w:p w:rsidR="005B246F" w:rsidRPr="00540552" w:rsidRDefault="005B246F" w:rsidP="005B246F">
      <w:pPr>
        <w:pStyle w:val="ListParagraph"/>
        <w:ind w:left="1440"/>
        <w:jc w:val="both"/>
        <w:rPr>
          <w:szCs w:val="24"/>
        </w:rPr>
      </w:pPr>
      <w:r w:rsidRPr="00540552">
        <w:rPr>
          <w:szCs w:val="24"/>
        </w:rPr>
        <w:t>This research was undertaken to understand and analyze the impact of leadership style and skill on lecturers' motivation and output. This study was chosen to address the issues and trends relating to job satisfaction. Although several components are involved, the authors have a preliminary hunch that the skill factor and leadership style may impact lecturer motivation and performance, affecting and boosting job satisfaction and lecturer performance. A questionnaire is the tool of choice for gathering data for the study. There were 30 questionnaires distributed to the respondents. Descriptive analysis and questionnaire feasibility tests were employed as data analysis approaches. These tests were previously validated using tests for reliability, validity, multicollinearity, coefficient of determination, and Path Analysis (Path Analysis) with smart-pls software. According to the study's findings, The model depicts SME performance, work environment, job happiness, communication style, and leadership style. The model demonstrates that while leadership style does not affect either job happiness or SME performance, communication and the workplace environment have a significant positive impact. A good work environment and job satisfaction can improve SMEs' performance well. The indirect model shows that what influences enhancing the performance of SMEs through reasonable job satisfaction is good communication and a good and optimal work environment.</w:t>
      </w:r>
    </w:p>
    <w:p w:rsidR="005B246F" w:rsidRPr="00540552" w:rsidRDefault="005B246F" w:rsidP="005B246F">
      <w:pPr>
        <w:jc w:val="both"/>
        <w:rPr>
          <w:szCs w:val="24"/>
        </w:rPr>
      </w:pPr>
    </w:p>
    <w:p w:rsidR="005B246F" w:rsidRPr="00540552" w:rsidRDefault="005B246F" w:rsidP="005B246F">
      <w:pPr>
        <w:jc w:val="both"/>
        <w:rPr>
          <w:bCs/>
          <w:noProof/>
          <w:szCs w:val="24"/>
        </w:rPr>
      </w:pPr>
      <w:r w:rsidRPr="00540552">
        <w:rPr>
          <w:b/>
          <w:szCs w:val="24"/>
        </w:rPr>
        <w:t xml:space="preserve">Keywords : </w:t>
      </w:r>
      <w:r w:rsidRPr="00540552">
        <w:rPr>
          <w:bCs/>
          <w:noProof/>
          <w:szCs w:val="24"/>
        </w:rPr>
        <w:t xml:space="preserve">Leadership Style, Communication, Work Environment, Job Satisfaction, and SME </w:t>
      </w:r>
      <w:r w:rsidRPr="00540552">
        <w:rPr>
          <w:bCs/>
          <w:noProof/>
          <w:szCs w:val="24"/>
          <w:lang w:val="id-ID"/>
        </w:rPr>
        <w:t>Performance</w:t>
      </w:r>
    </w:p>
    <w:p w:rsidR="005B246F" w:rsidRPr="00540552" w:rsidRDefault="005B246F" w:rsidP="005B246F">
      <w:pPr>
        <w:jc w:val="both"/>
        <w:rPr>
          <w:szCs w:val="24"/>
        </w:rPr>
      </w:pPr>
    </w:p>
    <w:p w:rsidR="005B246F" w:rsidRPr="00540552" w:rsidRDefault="005B246F" w:rsidP="005B246F">
      <w:pPr>
        <w:jc w:val="both"/>
        <w:rPr>
          <w:b/>
          <w:bCs/>
          <w:noProof/>
          <w:szCs w:val="24"/>
        </w:rPr>
      </w:pPr>
    </w:p>
    <w:p w:rsidR="005B246F" w:rsidRPr="00540552" w:rsidRDefault="005B246F" w:rsidP="005B246F">
      <w:pPr>
        <w:pStyle w:val="ListParagraph"/>
        <w:numPr>
          <w:ilvl w:val="0"/>
          <w:numId w:val="13"/>
        </w:numPr>
        <w:ind w:left="284" w:hanging="284"/>
        <w:jc w:val="both"/>
        <w:rPr>
          <w:b/>
          <w:bCs/>
          <w:szCs w:val="24"/>
        </w:rPr>
      </w:pPr>
      <w:r w:rsidRPr="00540552">
        <w:rPr>
          <w:b/>
          <w:bCs/>
          <w:szCs w:val="24"/>
        </w:rPr>
        <w:t>Introduction</w:t>
      </w:r>
    </w:p>
    <w:p w:rsidR="005B246F" w:rsidRPr="00540552" w:rsidRDefault="005B246F" w:rsidP="005B246F">
      <w:pPr>
        <w:jc w:val="both"/>
        <w:rPr>
          <w:noProof/>
          <w:szCs w:val="24"/>
        </w:rPr>
      </w:pPr>
      <w:r w:rsidRPr="00540552">
        <w:rPr>
          <w:noProof/>
          <w:szCs w:val="24"/>
        </w:rPr>
        <w:t>Human resources in SMEs play an essential role in this case. The aim of improving the performance of SMEs is better. Human Resources includes all employees involved in all SME company business processes, from the lowest to the highest. Human resources, like employees, are a key company asset. Businesses need employees for the continuity of business development and production activities. The company does many things to fulfill the wishes of employees to increase productivity and maintain employee job satisfaction. Satisfied employees will work without a burden, give more effort, and be loyal to the company and its leaders. Companies can pay less attention to the needs and desires of their employees, so job satisfaction decreases. This ultimately causes many problems at work, such as decreased employee discipline and high</w:t>
      </w:r>
      <w:r>
        <w:rPr>
          <w:noProof/>
          <w:szCs w:val="24"/>
        </w:rPr>
        <w:t xml:space="preserve"> </w:t>
      </w:r>
      <w:r w:rsidRPr="00540552">
        <w:rPr>
          <w:noProof/>
          <w:szCs w:val="24"/>
        </w:rPr>
        <w:lastRenderedPageBreak/>
        <w:t xml:space="preserve">employee turnover, and drastically reduces company performance. This is very detrimental to the company because the company has to incur various costs, such as severance pay and recruiting new employees, which costs a lot. According to Timotius (2016: 244), job satisfaction is a pleasant state experienced by individuals in the organization due to various things that cause it. </w:t>
      </w:r>
      <w:sdt>
        <w:sdtPr>
          <w:rPr>
            <w:noProof/>
            <w:szCs w:val="24"/>
          </w:rPr>
          <w:id w:val="-633097891"/>
          <w:citation/>
        </w:sdtPr>
        <w:sdtContent>
          <w:r w:rsidRPr="00540552">
            <w:rPr>
              <w:noProof/>
              <w:szCs w:val="24"/>
            </w:rPr>
            <w:fldChar w:fldCharType="begin"/>
          </w:r>
          <w:r w:rsidRPr="00540552">
            <w:rPr>
              <w:noProof/>
              <w:szCs w:val="24"/>
            </w:rPr>
            <w:instrText xml:space="preserve"> CITATION Sap211 \l 1033 </w:instrText>
          </w:r>
          <w:r w:rsidRPr="00540552">
            <w:rPr>
              <w:noProof/>
              <w:szCs w:val="24"/>
            </w:rPr>
            <w:fldChar w:fldCharType="separate"/>
          </w:r>
          <w:r w:rsidRPr="00540552">
            <w:rPr>
              <w:noProof/>
              <w:szCs w:val="24"/>
            </w:rPr>
            <w:t>(Saputra &amp; Andani, 2021)</w:t>
          </w:r>
          <w:r w:rsidRPr="00540552">
            <w:rPr>
              <w:noProof/>
              <w:szCs w:val="24"/>
            </w:rPr>
            <w:fldChar w:fldCharType="end"/>
          </w:r>
        </w:sdtContent>
      </w:sdt>
      <w:r w:rsidRPr="00540552">
        <w:rPr>
          <w:noProof/>
          <w:szCs w:val="24"/>
        </w:rPr>
        <w:t>.  Many factors influence job satisfaction to support increased company performance and are interrelated. According to research by Wuwungan et al. in 2017, employee satisfaction is influenced by the work environment and motivation. The work environment is everything in the worker's environment that can affect him in carrying out the assigned tasks. The work environment where employees work is essential in increasing employee job satisfaction. A good work environment can support work implementation so that employees have the enthusiasm to work and increase employee job satisfaction. Research by Saputra and Andri (2017) states that the work environment influences employee job satisfaction. Another factor, according to Sedarmayanti in 2017, is that leadership style management plays a significant role because it can affect employee performance in achieving organizational goals (Sedarmayanti, 2017). According to Kartono in Laksana (2018), indicators of leadership style include the ability to make decisions, the ability to motivate, the ability to communicate, control subordinates, responsibility, and the ability to control emotions.</w:t>
      </w:r>
    </w:p>
    <w:p w:rsidR="005B246F" w:rsidRPr="00540552" w:rsidRDefault="005B246F" w:rsidP="005B246F">
      <w:pPr>
        <w:ind w:left="284"/>
        <w:jc w:val="both"/>
        <w:rPr>
          <w:noProof/>
          <w:szCs w:val="24"/>
        </w:rPr>
      </w:pPr>
      <w:r w:rsidRPr="00540552">
        <w:rPr>
          <w:noProof/>
          <w:szCs w:val="24"/>
        </w:rPr>
        <w:t xml:space="preserve">In achieving reasonable company goals, employees in carrying out an action or job originate from the interaction between motives and the factors of the environmental situation they are facing and can be improved through an excellent corporate communication relationship. There is a connection between communication and job satisfaction; the more excellent good communication is established, the greater the creation of a positive climate within the company's scope. Suppose a company already has a positive environment. In that case, this can be used as initial capital for the formation of a successful process resulting from job satisfaction and targets that each member of the company meets so that it can provide success to the company </w:t>
      </w:r>
      <w:sdt>
        <w:sdtPr>
          <w:rPr>
            <w:noProof/>
            <w:szCs w:val="24"/>
          </w:rPr>
          <w:id w:val="1057824568"/>
          <w:citation/>
        </w:sdtPr>
        <w:sdtContent>
          <w:r w:rsidRPr="00540552">
            <w:rPr>
              <w:noProof/>
              <w:szCs w:val="24"/>
            </w:rPr>
            <w:fldChar w:fldCharType="begin"/>
          </w:r>
          <w:r w:rsidRPr="00540552">
            <w:rPr>
              <w:noProof/>
              <w:szCs w:val="24"/>
            </w:rPr>
            <w:instrText xml:space="preserve"> CITATION Khu19 \l 1033 </w:instrText>
          </w:r>
          <w:r w:rsidRPr="00540552">
            <w:rPr>
              <w:noProof/>
              <w:szCs w:val="24"/>
            </w:rPr>
            <w:fldChar w:fldCharType="separate"/>
          </w:r>
          <w:r w:rsidRPr="00540552">
            <w:rPr>
              <w:noProof/>
              <w:szCs w:val="24"/>
            </w:rPr>
            <w:t>(Khulfatya, 2019)</w:t>
          </w:r>
          <w:r w:rsidRPr="00540552">
            <w:rPr>
              <w:noProof/>
              <w:szCs w:val="24"/>
            </w:rPr>
            <w:fldChar w:fldCharType="end"/>
          </w:r>
        </w:sdtContent>
      </w:sdt>
      <w:r w:rsidRPr="00540552">
        <w:rPr>
          <w:noProof/>
          <w:szCs w:val="24"/>
        </w:rPr>
        <w:t>.</w:t>
      </w:r>
    </w:p>
    <w:p w:rsidR="005B246F" w:rsidRPr="00540552" w:rsidRDefault="005B246F" w:rsidP="005B246F">
      <w:pPr>
        <w:ind w:left="284"/>
        <w:jc w:val="both"/>
        <w:rPr>
          <w:noProof/>
          <w:szCs w:val="24"/>
        </w:rPr>
      </w:pPr>
      <w:r w:rsidRPr="00540552">
        <w:rPr>
          <w:noProof/>
          <w:szCs w:val="24"/>
        </w:rPr>
        <w:t>This study will find out the factors that influence employee satisfaction so that it can improve the performance of SME companies better. The elements used are leadership style, communication, and work environment.</w:t>
      </w:r>
    </w:p>
    <w:p w:rsidR="005B246F" w:rsidRPr="00540552" w:rsidRDefault="005B246F" w:rsidP="005B246F">
      <w:pPr>
        <w:ind w:left="284"/>
        <w:jc w:val="both"/>
        <w:rPr>
          <w:b/>
          <w:szCs w:val="24"/>
        </w:rPr>
      </w:pPr>
      <w:r w:rsidRPr="00540552">
        <w:rPr>
          <w:b/>
          <w:szCs w:val="24"/>
        </w:rPr>
        <w:t>Literature review</w:t>
      </w:r>
    </w:p>
    <w:p w:rsidR="005B246F" w:rsidRPr="00540552" w:rsidRDefault="005B246F" w:rsidP="005B246F">
      <w:pPr>
        <w:ind w:left="284"/>
        <w:jc w:val="both"/>
        <w:rPr>
          <w:szCs w:val="24"/>
        </w:rPr>
      </w:pPr>
      <w:r w:rsidRPr="00540552">
        <w:rPr>
          <w:szCs w:val="24"/>
        </w:rPr>
        <w:t>Job satisfaction</w:t>
      </w:r>
      <w:r>
        <w:rPr>
          <w:szCs w:val="24"/>
        </w:rPr>
        <w:t xml:space="preserve"> ,</w:t>
      </w:r>
      <w:r w:rsidRPr="00540552">
        <w:rPr>
          <w:szCs w:val="24"/>
        </w:rPr>
        <w:t>According to Moh. As'ad In Khotimah et al. (2017), the activities of human life are diverse, and one of the forms of all existing activities is work. Work means carrying out a task that ends with the fruit of work that can be enjoyed by the human being concerned. This is driven by the human desire to fulfill their needs that must be met. According to Davis, Keith, in Wardani et al. (2017), Job satisfaction is a psychological atmosphere about pleasant or unpleasant feelings towards their work.Meanwhile, according to Moh. As'ad, Joseph Tiffin in Khotimah et al. (2017) defines job satisfaction as an employee's attitude towards work, work situations, and cooperation between leaders and fellow employees. According to Haq et al. (2022); Koswara et al. (2021), The large number of employees who feel unsuited to work in the company indicates that if the management system is not in sync with employee expectations, then anxiety occurs. Employee dissatisfaction, labor strike. Luthans in Sekartini (2016) also states that job satisfaction results from employees' perceptions of how well their work provides things that are considered essential. According to Sutrisno (2013) in Harahap &amp; Khair (2020), several factors can affect job satisfaction, namely psychological, social, physical, and financial aspects. Meanwhile, according to Fred Luthans in Sekartini (2016), the dimensions and indicators of job satisfaction are work, income or salary, promotion, supervision, and coworkers.</w:t>
      </w:r>
    </w:p>
    <w:p w:rsidR="005B246F" w:rsidRPr="00540552" w:rsidRDefault="005B246F" w:rsidP="005B246F">
      <w:pPr>
        <w:jc w:val="both"/>
        <w:rPr>
          <w:b/>
          <w:szCs w:val="24"/>
        </w:rPr>
      </w:pPr>
      <w:r w:rsidRPr="00540552">
        <w:rPr>
          <w:b/>
          <w:szCs w:val="24"/>
        </w:rPr>
        <w:t>Leadership Style</w:t>
      </w:r>
    </w:p>
    <w:p w:rsidR="005B246F" w:rsidRPr="00540552" w:rsidRDefault="005B246F" w:rsidP="005B246F">
      <w:pPr>
        <w:jc w:val="both"/>
        <w:rPr>
          <w:szCs w:val="24"/>
        </w:rPr>
      </w:pPr>
      <w:r w:rsidRPr="00540552">
        <w:rPr>
          <w:szCs w:val="24"/>
        </w:rPr>
        <w:t>Robbins in Agustin et al. (2019) states that Leadership Style is a method someone uses to influence a group towards achieving goals. Meanwhile, according to Rivai in Prayatna &amp; Made (2016), Leadership Style is the overall pattern of the leader's actions, both visible and invisible to his subordinates. Meanwhile, Hasibuan in Herman &amp; Nasruji (2018) Leadership is the way or style of a leader influencing the behavior of subordinates. Hence, they want to work together and work productively to achieve organizational goals.</w:t>
      </w:r>
    </w:p>
    <w:p w:rsidR="005B246F" w:rsidRPr="00540552" w:rsidRDefault="005B246F" w:rsidP="005B246F">
      <w:pPr>
        <w:jc w:val="both"/>
        <w:rPr>
          <w:szCs w:val="24"/>
        </w:rPr>
      </w:pPr>
      <w:r w:rsidRPr="00540552">
        <w:rPr>
          <w:szCs w:val="24"/>
        </w:rPr>
        <w:t>Maintaining and developing the organization will be easier if the organization can understand its employees (employees). Job satisfaction is a thing that can represent the behavior of employees (employees) in a good organization. Handoko in Rieka et al.'s research (2019) states that job satisfaction can be interpreted as a pleasant or unpleasant employee emotional state that employees view from the point of view of their work. Employee job satisfaction will affect the attitude and behavior of employees at work, especially their behavior, which will be reflected in the level of work accidents, absenteeism, morale, and labor turnover, which will affect the level of employee productivity. Luthans, in the research of Rieka et al. (2019), states that things that influence job satisfaction include the work itself, the satisfaction that arises from work done, the opportunity to learn, and the opportunity to accept responsibility.</w:t>
      </w:r>
    </w:p>
    <w:p w:rsidR="005B246F" w:rsidRPr="00540552" w:rsidRDefault="005B246F" w:rsidP="005B246F">
      <w:pPr>
        <w:jc w:val="both"/>
        <w:rPr>
          <w:szCs w:val="24"/>
        </w:rPr>
      </w:pPr>
      <w:r w:rsidRPr="00540552">
        <w:rPr>
          <w:szCs w:val="24"/>
        </w:rPr>
        <w:t>Guiding and directing employees (employees) so that they can work towards achieving organizational goals and creating employee satisfaction at work are the duties and responsibilities of corporate leaders. Therefore, a leader is needed who can be a driver of change or an innovator for the organization's progress. Leadership style is an exciting issue and significantly influences the sustainability of organizational life. Riko &amp; Susanti (2019) state that leadership is the ability to exert a constructive influence on others to carry out a cooperative effort to achieve planned goals.</w:t>
      </w:r>
    </w:p>
    <w:p w:rsidR="005B246F" w:rsidRPr="00540552" w:rsidRDefault="005B246F" w:rsidP="005B246F">
      <w:pPr>
        <w:jc w:val="both"/>
        <w:rPr>
          <w:szCs w:val="24"/>
        </w:rPr>
      </w:pPr>
      <w:r w:rsidRPr="00540552">
        <w:rPr>
          <w:szCs w:val="24"/>
        </w:rPr>
        <w:t>Leaders must instill organizational commitment in employees by communicating a good vision, mission, and goals to build employee loyalty and trust. (Yusuf &amp; Darman, 2017) That organizational commitment shows strong belief and support for achieving the values and goals.</w:t>
      </w:r>
    </w:p>
    <w:p w:rsidR="005B246F" w:rsidRPr="00540552" w:rsidRDefault="005B246F" w:rsidP="005B246F">
      <w:pPr>
        <w:jc w:val="both"/>
        <w:rPr>
          <w:szCs w:val="24"/>
        </w:rPr>
      </w:pPr>
    </w:p>
    <w:p w:rsidR="005B246F" w:rsidRPr="005B246F" w:rsidRDefault="005B246F" w:rsidP="005B246F">
      <w:pPr>
        <w:pStyle w:val="Heading1"/>
        <w:numPr>
          <w:ilvl w:val="0"/>
          <w:numId w:val="13"/>
        </w:numPr>
        <w:suppressAutoHyphens/>
        <w:spacing w:after="60"/>
        <w:ind w:left="284" w:hanging="284"/>
        <w:rPr>
          <w:i w:val="0"/>
          <w:color w:val="000000" w:themeColor="text1"/>
          <w:sz w:val="24"/>
          <w:szCs w:val="24"/>
        </w:rPr>
      </w:pPr>
      <w:bookmarkStart w:id="0" w:name="_GoBack"/>
      <w:r w:rsidRPr="005B246F">
        <w:rPr>
          <w:i w:val="0"/>
          <w:color w:val="000000" w:themeColor="text1"/>
          <w:sz w:val="24"/>
          <w:szCs w:val="24"/>
          <w:lang w:val="id-ID"/>
        </w:rPr>
        <w:t>Research Method</w:t>
      </w:r>
    </w:p>
    <w:bookmarkEnd w:id="0"/>
    <w:p w:rsidR="005B246F" w:rsidRPr="00540552" w:rsidRDefault="005B246F" w:rsidP="005B246F">
      <w:pPr>
        <w:jc w:val="both"/>
        <w:outlineLvl w:val="1"/>
        <w:rPr>
          <w:rFonts w:eastAsia="Calibri"/>
          <w:color w:val="000000"/>
          <w:szCs w:val="24"/>
        </w:rPr>
      </w:pPr>
      <w:r w:rsidRPr="00540552">
        <w:rPr>
          <w:rFonts w:eastAsia="Calibri"/>
          <w:i/>
          <w:iCs/>
          <w:color w:val="000000"/>
          <w:szCs w:val="24"/>
        </w:rPr>
        <w:t xml:space="preserve">Partial Least-Square Structural Equation Modeling ( </w:t>
      </w:r>
      <w:r w:rsidRPr="00540552">
        <w:rPr>
          <w:rFonts w:eastAsia="Calibri"/>
          <w:color w:val="000000"/>
          <w:szCs w:val="24"/>
        </w:rPr>
        <w:t>PLS-SEM)</w:t>
      </w:r>
    </w:p>
    <w:p w:rsidR="005B246F" w:rsidRPr="00540552" w:rsidRDefault="005B246F" w:rsidP="005B246F">
      <w:pPr>
        <w:jc w:val="both"/>
        <w:rPr>
          <w:szCs w:val="24"/>
          <w:lang w:val="id-ID"/>
        </w:rPr>
      </w:pPr>
      <w:r w:rsidRPr="00540552">
        <w:rPr>
          <w:szCs w:val="24"/>
          <w:lang w:val="id-ID"/>
        </w:rPr>
        <w:t>In structural equation modeling (SEM), there are two approaches: variance approach (VB-SEM) with partial least squares technique (PLS-SEM), also known as covariance-based SEM (CB-SEM), and variance approach (CB-SEM).</w:t>
      </w:r>
    </w:p>
    <w:p w:rsidR="005B246F" w:rsidRPr="00540552" w:rsidRDefault="005B246F" w:rsidP="005B246F">
      <w:pPr>
        <w:jc w:val="both"/>
        <w:rPr>
          <w:szCs w:val="24"/>
          <w:lang w:val="id-ID"/>
        </w:rPr>
      </w:pPr>
      <w:r w:rsidRPr="00540552">
        <w:rPr>
          <w:szCs w:val="24"/>
          <w:lang w:val="id-ID"/>
        </w:rPr>
        <w:t>Assuming that all variance measurements contribute to the explanation, the PLS method is more appropriate. There are two approaches in Structural Equation Modeling (SEM), namely covariance-based SEM or also called Covariance Based-SEM (CB-SEM), and the variance approach (VB-SEM) with Partial Least Squares-SEM (PLS-SEM) technique. The PLS approach is more suitable because it assumes that all variance measures help explain.</w:t>
      </w:r>
    </w:p>
    <w:p w:rsidR="005B246F" w:rsidRPr="00540552" w:rsidRDefault="005B246F" w:rsidP="005B246F">
      <w:pPr>
        <w:jc w:val="both"/>
        <w:rPr>
          <w:rFonts w:eastAsia="Calibri"/>
          <w:bCs/>
          <w:szCs w:val="24"/>
          <w:lang w:val="id-ID"/>
        </w:rPr>
      </w:pPr>
      <w:r w:rsidRPr="00540552">
        <w:rPr>
          <w:rFonts w:eastAsia="Calibri"/>
          <w:bCs/>
          <w:szCs w:val="24"/>
          <w:lang w:val="id-ID"/>
        </w:rPr>
        <w:t xml:space="preserve">Hair et al. (2014) .'s (Hair, Hault, Ringle, &amp; Sarstedt) description of the steps in the analysis with PLS is as follows: </w:t>
      </w:r>
    </w:p>
    <w:p w:rsidR="005B246F" w:rsidRPr="00540552" w:rsidRDefault="005B246F" w:rsidP="005B246F">
      <w:pPr>
        <w:pStyle w:val="ListParagraph"/>
        <w:numPr>
          <w:ilvl w:val="0"/>
          <w:numId w:val="14"/>
        </w:numPr>
        <w:jc w:val="both"/>
        <w:rPr>
          <w:rFonts w:eastAsia="Calibri"/>
          <w:b/>
          <w:bCs/>
          <w:color w:val="000000"/>
          <w:szCs w:val="24"/>
          <w:lang w:val="id-ID"/>
        </w:rPr>
      </w:pPr>
      <w:r w:rsidRPr="00540552">
        <w:rPr>
          <w:rFonts w:eastAsia="Calibri"/>
          <w:b/>
          <w:bCs/>
          <w:color w:val="000000"/>
          <w:szCs w:val="24"/>
          <w:lang w:val="id-ID"/>
        </w:rPr>
        <w:t>Specifying the Structural Model (Inner Model)</w:t>
      </w:r>
    </w:p>
    <w:p w:rsidR="005B246F" w:rsidRPr="00540552" w:rsidRDefault="005B246F" w:rsidP="005B246F">
      <w:pPr>
        <w:tabs>
          <w:tab w:val="left" w:pos="709"/>
        </w:tabs>
        <w:jc w:val="both"/>
        <w:rPr>
          <w:rFonts w:eastAsia="Calibri"/>
          <w:color w:val="000000"/>
          <w:szCs w:val="24"/>
          <w:lang w:val="id-ID"/>
        </w:rPr>
      </w:pPr>
      <w:r w:rsidRPr="00540552">
        <w:rPr>
          <w:rFonts w:eastAsia="Calibri"/>
          <w:color w:val="000000"/>
          <w:szCs w:val="24"/>
        </w:rPr>
        <w:t xml:space="preserve">  </w:t>
      </w:r>
      <w:r w:rsidRPr="00540552">
        <w:rPr>
          <w:rFonts w:eastAsia="Calibri"/>
          <w:color w:val="000000"/>
          <w:szCs w:val="24"/>
        </w:rPr>
        <w:tab/>
      </w:r>
      <w:r w:rsidRPr="00540552">
        <w:rPr>
          <w:rFonts w:eastAsia="Calibri"/>
          <w:color w:val="000000"/>
          <w:szCs w:val="24"/>
          <w:lang w:val="id-ID"/>
        </w:rPr>
        <w:t>In the PLS-SEM analysis procedure, defining the structural model comes first.</w:t>
      </w:r>
    </w:p>
    <w:p w:rsidR="005B246F" w:rsidRPr="00540552" w:rsidRDefault="005B246F" w:rsidP="005B246F">
      <w:pPr>
        <w:ind w:left="720"/>
        <w:jc w:val="both"/>
        <w:rPr>
          <w:rFonts w:eastAsia="Calibri"/>
          <w:color w:val="000000"/>
          <w:szCs w:val="24"/>
          <w:lang w:val="id-ID"/>
        </w:rPr>
      </w:pPr>
      <w:r w:rsidRPr="00540552">
        <w:rPr>
          <w:rFonts w:eastAsia="Calibri"/>
          <w:color w:val="000000"/>
          <w:szCs w:val="24"/>
          <w:lang w:val="id-ID"/>
        </w:rPr>
        <w:t>The structural model is a theoretical framework for explaining the relationship between latent variables.</w:t>
      </w:r>
      <w:r w:rsidRPr="00540552">
        <w:rPr>
          <w:rFonts w:eastAsia="Calibri"/>
          <w:color w:val="000000"/>
          <w:szCs w:val="24"/>
        </w:rPr>
        <w:t xml:space="preserve"> </w:t>
      </w:r>
      <w:r w:rsidRPr="00540552">
        <w:rPr>
          <w:rFonts w:eastAsia="Calibri"/>
          <w:color w:val="000000"/>
          <w:szCs w:val="24"/>
          <w:lang w:val="id-ID"/>
        </w:rPr>
        <w:t>Considering the structural model design when illustrating the connections and hypotheses in theory under consideration is necessary.</w:t>
      </w:r>
    </w:p>
    <w:p w:rsidR="005B246F" w:rsidRPr="00540552" w:rsidRDefault="005B246F" w:rsidP="005B246F">
      <w:pPr>
        <w:pStyle w:val="ListParagraph"/>
        <w:numPr>
          <w:ilvl w:val="0"/>
          <w:numId w:val="14"/>
        </w:numPr>
        <w:jc w:val="both"/>
        <w:rPr>
          <w:rFonts w:eastAsia="Calibri"/>
          <w:b/>
          <w:bCs/>
          <w:color w:val="000000"/>
          <w:szCs w:val="24"/>
          <w:lang w:val="id-ID"/>
        </w:rPr>
      </w:pPr>
      <w:r w:rsidRPr="00540552">
        <w:rPr>
          <w:rFonts w:eastAsia="Calibri"/>
          <w:b/>
          <w:bCs/>
          <w:color w:val="000000"/>
          <w:szCs w:val="24"/>
        </w:rPr>
        <w:t xml:space="preserve">Specifying </w:t>
      </w:r>
      <w:r w:rsidRPr="00540552">
        <w:rPr>
          <w:rFonts w:eastAsia="Calibri"/>
          <w:b/>
          <w:bCs/>
          <w:color w:val="000000"/>
          <w:szCs w:val="24"/>
          <w:lang w:val="id-ID"/>
        </w:rPr>
        <w:t>the Measurement Model (Outer Model)</w:t>
      </w:r>
    </w:p>
    <w:p w:rsidR="005B246F" w:rsidRPr="00540552" w:rsidRDefault="005B246F" w:rsidP="005B246F">
      <w:pPr>
        <w:ind w:left="709"/>
        <w:jc w:val="both"/>
        <w:rPr>
          <w:rFonts w:eastAsia="Calibri"/>
          <w:color w:val="000000"/>
          <w:szCs w:val="24"/>
          <w:lang w:val="id-ID"/>
        </w:rPr>
      </w:pPr>
      <w:r w:rsidRPr="00540552">
        <w:rPr>
          <w:rFonts w:eastAsia="Calibri"/>
          <w:color w:val="000000"/>
          <w:szCs w:val="24"/>
          <w:lang w:val="id-ID"/>
        </w:rPr>
        <w:t>A measurement model must be created as the following step in the PLS-SEM analysis.</w:t>
      </w:r>
    </w:p>
    <w:p w:rsidR="005B246F" w:rsidRPr="00540552" w:rsidRDefault="005B246F" w:rsidP="005B246F">
      <w:pPr>
        <w:ind w:left="709"/>
        <w:jc w:val="both"/>
        <w:rPr>
          <w:rFonts w:eastAsia="Calibri"/>
          <w:color w:val="000000"/>
          <w:szCs w:val="24"/>
          <w:lang w:val="id-ID"/>
        </w:rPr>
      </w:pPr>
      <w:r w:rsidRPr="00540552">
        <w:rPr>
          <w:rFonts w:eastAsia="Calibri"/>
          <w:color w:val="000000"/>
          <w:szCs w:val="24"/>
          <w:lang w:val="id-ID"/>
        </w:rPr>
        <w:t>The construct's relationship with the indicator variables that measure it is depicted in some way by the measurement model.</w:t>
      </w:r>
      <w:r w:rsidRPr="00540552">
        <w:rPr>
          <w:rFonts w:eastAsia="Calibri"/>
          <w:color w:val="000000"/>
          <w:szCs w:val="24"/>
        </w:rPr>
        <w:t xml:space="preserve"> </w:t>
      </w:r>
      <w:r w:rsidRPr="00540552">
        <w:rPr>
          <w:rFonts w:eastAsia="Calibri"/>
          <w:color w:val="000000"/>
          <w:szCs w:val="24"/>
          <w:lang w:val="id-ID"/>
        </w:rPr>
        <w:t>Reflective and formative measurement models are among the different measuring tools, and both single-item and multiple-item measures of constructs are possible.</w:t>
      </w:r>
    </w:p>
    <w:p w:rsidR="005B246F" w:rsidRPr="00540552" w:rsidRDefault="005B246F" w:rsidP="005B246F">
      <w:pPr>
        <w:pStyle w:val="ListParagraph"/>
        <w:numPr>
          <w:ilvl w:val="0"/>
          <w:numId w:val="14"/>
        </w:numPr>
        <w:jc w:val="both"/>
        <w:rPr>
          <w:rFonts w:eastAsia="Calibri"/>
          <w:b/>
          <w:bCs/>
          <w:color w:val="000000"/>
          <w:szCs w:val="24"/>
          <w:lang w:val="id-ID"/>
        </w:rPr>
      </w:pPr>
      <w:r w:rsidRPr="00540552">
        <w:rPr>
          <w:rFonts w:eastAsia="Calibri"/>
          <w:b/>
          <w:bCs/>
          <w:color w:val="000000"/>
          <w:szCs w:val="24"/>
          <w:lang w:val="id-ID"/>
        </w:rPr>
        <w:t>Data Collection and Examination</w:t>
      </w:r>
    </w:p>
    <w:p w:rsidR="005B246F" w:rsidRPr="00540552" w:rsidRDefault="005B246F" w:rsidP="005B246F">
      <w:pPr>
        <w:ind w:left="720"/>
        <w:jc w:val="both"/>
        <w:rPr>
          <w:rFonts w:eastAsia="Calibri"/>
          <w:color w:val="000000"/>
          <w:szCs w:val="24"/>
          <w:lang w:val="id-ID"/>
        </w:rPr>
      </w:pPr>
      <w:r w:rsidRPr="00540552">
        <w:rPr>
          <w:rFonts w:eastAsia="Calibri"/>
          <w:color w:val="000000"/>
          <w:szCs w:val="24"/>
          <w:lang w:val="id-ID"/>
        </w:rPr>
        <w:t>Data collection for PLS-SEM estimation occurs in the following phase.</w:t>
      </w:r>
    </w:p>
    <w:p w:rsidR="005B246F" w:rsidRPr="00540552" w:rsidRDefault="005B246F" w:rsidP="005B246F">
      <w:pPr>
        <w:ind w:left="720"/>
        <w:jc w:val="both"/>
        <w:rPr>
          <w:rFonts w:eastAsia="Calibri"/>
          <w:color w:val="000000"/>
          <w:szCs w:val="24"/>
          <w:lang w:val="id-ID"/>
        </w:rPr>
      </w:pPr>
      <w:r w:rsidRPr="00540552">
        <w:rPr>
          <w:rFonts w:eastAsia="Calibri"/>
          <w:color w:val="000000"/>
          <w:szCs w:val="24"/>
          <w:lang w:val="id-ID"/>
        </w:rPr>
        <w:t>If the data collection contains any empty replies, it is essential to enter a number to represent a missing value that will not appear in the response.</w:t>
      </w:r>
      <w:r w:rsidRPr="00540552">
        <w:rPr>
          <w:rFonts w:eastAsia="Calibri"/>
          <w:color w:val="000000"/>
          <w:szCs w:val="24"/>
        </w:rPr>
        <w:t xml:space="preserve"> </w:t>
      </w:r>
      <w:r w:rsidRPr="00540552">
        <w:rPr>
          <w:rFonts w:eastAsia="Calibri"/>
          <w:color w:val="000000"/>
          <w:szCs w:val="24"/>
          <w:lang w:val="id-ID"/>
        </w:rPr>
        <w:t>Contrary to casewise deletion, it is advised to replace the mean value of 14 if the proportion of missing values in the data set for each indicator is reasonably low (less than 5%). Outlier diagnosis is another examination strategy that is possible.</w:t>
      </w:r>
    </w:p>
    <w:p w:rsidR="005B246F" w:rsidRPr="00540552" w:rsidRDefault="005B246F" w:rsidP="005B246F">
      <w:pPr>
        <w:pStyle w:val="ListParagraph"/>
        <w:numPr>
          <w:ilvl w:val="0"/>
          <w:numId w:val="14"/>
        </w:numPr>
        <w:jc w:val="both"/>
        <w:rPr>
          <w:rFonts w:eastAsia="Calibri"/>
          <w:b/>
          <w:bCs/>
          <w:color w:val="000000"/>
          <w:szCs w:val="24"/>
          <w:lang w:val="id-ID"/>
        </w:rPr>
      </w:pPr>
      <w:r w:rsidRPr="00540552">
        <w:rPr>
          <w:rFonts w:eastAsia="Calibri"/>
          <w:b/>
          <w:bCs/>
          <w:color w:val="000000"/>
          <w:szCs w:val="24"/>
          <w:lang w:val="id-ID"/>
        </w:rPr>
        <w:t>PLS-SEM Pathway Model Estimation</w:t>
      </w:r>
    </w:p>
    <w:p w:rsidR="005B246F" w:rsidRPr="00540552" w:rsidRDefault="005B246F" w:rsidP="005B246F">
      <w:pPr>
        <w:ind w:left="720"/>
        <w:jc w:val="both"/>
        <w:rPr>
          <w:rFonts w:eastAsia="Calibri"/>
          <w:color w:val="000000"/>
          <w:szCs w:val="24"/>
          <w:lang w:val="id-ID"/>
        </w:rPr>
      </w:pPr>
      <w:r w:rsidRPr="00540552">
        <w:rPr>
          <w:rFonts w:eastAsia="Calibri"/>
          <w:color w:val="000000"/>
          <w:szCs w:val="24"/>
          <w:lang w:val="id-ID"/>
        </w:rPr>
        <w:t>The PLS algorithm uses the route coefficient and other model parameters to estimate the path model to maximize the variance that the dependent variable can explain.</w:t>
      </w:r>
      <w:r w:rsidRPr="00540552">
        <w:rPr>
          <w:rFonts w:eastAsia="Calibri"/>
          <w:color w:val="000000"/>
          <w:szCs w:val="24"/>
        </w:rPr>
        <w:t xml:space="preserve"> </w:t>
      </w:r>
      <w:r w:rsidRPr="00540552">
        <w:rPr>
          <w:rFonts w:eastAsia="Calibri"/>
          <w:color w:val="000000"/>
          <w:szCs w:val="24"/>
          <w:lang w:val="id-ID"/>
        </w:rPr>
        <w:t>Input variables and indicators are utilized to estimate construct scores as part of the PLS-SEM technique (Hair, 2014). The association between indicator variables and reflective constructs is called outer loading. In contrast, the relationship between indicator variables and formative constructs is called the extreme weight.</w:t>
      </w:r>
      <w:r w:rsidRPr="00540552">
        <w:rPr>
          <w:rFonts w:eastAsia="Calibri"/>
          <w:color w:val="000000"/>
          <w:szCs w:val="24"/>
        </w:rPr>
        <w:t xml:space="preserve"> </w:t>
      </w:r>
      <w:r w:rsidRPr="00540552">
        <w:rPr>
          <w:rFonts w:eastAsia="Calibri"/>
          <w:color w:val="000000"/>
          <w:szCs w:val="24"/>
          <w:lang w:val="id-ID"/>
        </w:rPr>
        <w:t>It is required to ascertain the score of the construct used as input for the partial regression model in the path model since the PLS-SEM technique needs known elements for an estimate.</w:t>
      </w:r>
      <w:r w:rsidRPr="00540552">
        <w:rPr>
          <w:rFonts w:eastAsia="Calibri"/>
          <w:color w:val="000000"/>
          <w:szCs w:val="24"/>
        </w:rPr>
        <w:t xml:space="preserve"> </w:t>
      </w:r>
      <w:r w:rsidRPr="00540552">
        <w:rPr>
          <w:rFonts w:eastAsia="Calibri"/>
          <w:color w:val="000000"/>
          <w:szCs w:val="24"/>
          <w:lang w:val="id-ID"/>
        </w:rPr>
        <w:t>As a result, it is possible to derive estimates for each relationship in both the structural model (path coefficient) and measurement model (loading and weight).</w:t>
      </w:r>
    </w:p>
    <w:p w:rsidR="005B246F" w:rsidRPr="00540552" w:rsidRDefault="005B246F" w:rsidP="005B246F">
      <w:pPr>
        <w:pStyle w:val="ListParagraph"/>
        <w:numPr>
          <w:ilvl w:val="0"/>
          <w:numId w:val="14"/>
        </w:numPr>
        <w:jc w:val="both"/>
        <w:rPr>
          <w:rFonts w:eastAsia="Calibri"/>
          <w:b/>
          <w:bCs/>
          <w:color w:val="000000"/>
          <w:szCs w:val="24"/>
          <w:lang w:val="id-ID"/>
        </w:rPr>
      </w:pPr>
      <w:r w:rsidRPr="00540552">
        <w:rPr>
          <w:rFonts w:eastAsia="Calibri"/>
          <w:b/>
          <w:bCs/>
          <w:color w:val="000000"/>
          <w:szCs w:val="24"/>
          <w:lang w:val="id-ID"/>
        </w:rPr>
        <w:t>Evaluation of Measurement Models</w:t>
      </w:r>
    </w:p>
    <w:p w:rsidR="005B246F" w:rsidRPr="00540552" w:rsidRDefault="005B246F" w:rsidP="005B246F">
      <w:pPr>
        <w:ind w:left="720"/>
        <w:jc w:val="both"/>
        <w:rPr>
          <w:rFonts w:eastAsia="Calibri"/>
          <w:color w:val="000000"/>
          <w:szCs w:val="24"/>
          <w:lang w:val="id-ID"/>
        </w:rPr>
      </w:pPr>
      <w:r w:rsidRPr="00540552">
        <w:rPr>
          <w:rFonts w:eastAsia="Calibri"/>
          <w:color w:val="000000"/>
          <w:szCs w:val="24"/>
          <w:lang w:val="id-ID"/>
        </w:rPr>
        <w:t>A measurement model evaluation is required to ascertain the accuracy and dependability of the indicators.</w:t>
      </w:r>
      <w:r w:rsidRPr="00540552">
        <w:rPr>
          <w:rFonts w:eastAsia="Calibri"/>
          <w:color w:val="000000"/>
          <w:szCs w:val="24"/>
        </w:rPr>
        <w:t xml:space="preserve"> </w:t>
      </w:r>
      <w:r w:rsidRPr="00540552">
        <w:rPr>
          <w:rFonts w:eastAsia="Calibri"/>
          <w:color w:val="000000"/>
          <w:szCs w:val="24"/>
          <w:lang w:val="id-ID"/>
        </w:rPr>
        <w:t>Internal consistency, individual indicator reliability, average variance extracted, and concurrent validity assessments were used to evaluate the reflective measurement model.</w:t>
      </w:r>
    </w:p>
    <w:p w:rsidR="005B246F" w:rsidRPr="00540552" w:rsidRDefault="005B246F" w:rsidP="005B246F">
      <w:pPr>
        <w:numPr>
          <w:ilvl w:val="0"/>
          <w:numId w:val="14"/>
        </w:numPr>
        <w:jc w:val="both"/>
        <w:rPr>
          <w:rFonts w:eastAsia="Calibri"/>
          <w:b/>
          <w:bCs/>
          <w:color w:val="000000"/>
          <w:szCs w:val="24"/>
          <w:lang w:val="id-ID"/>
        </w:rPr>
      </w:pPr>
      <w:r w:rsidRPr="00540552">
        <w:rPr>
          <w:rFonts w:eastAsia="Calibri"/>
          <w:b/>
          <w:bCs/>
          <w:color w:val="000000"/>
          <w:szCs w:val="24"/>
          <w:lang w:val="id-ID"/>
        </w:rPr>
        <w:t>Structural Model Evaluation</w:t>
      </w:r>
    </w:p>
    <w:p w:rsidR="005B246F" w:rsidRPr="00540552" w:rsidRDefault="005B246F" w:rsidP="005B246F">
      <w:pPr>
        <w:pStyle w:val="ListParagraph"/>
        <w:ind w:left="709"/>
        <w:jc w:val="both"/>
        <w:rPr>
          <w:rFonts w:eastAsia="Calibri"/>
          <w:color w:val="000000"/>
          <w:szCs w:val="24"/>
          <w:lang w:val="id-ID"/>
        </w:rPr>
      </w:pPr>
      <w:r w:rsidRPr="00540552">
        <w:rPr>
          <w:rFonts w:eastAsia="Calibri"/>
          <w:color w:val="000000"/>
          <w:szCs w:val="24"/>
          <w:lang w:val="id-ID"/>
        </w:rPr>
        <w:t>By analyzing the path coefficient, which shows whether or not there is a relationship between latent variables in the research model, this step of structural model evaluation aims to ascertain the significance of the relationship between latent variables.</w:t>
      </w:r>
      <w:r w:rsidRPr="00540552">
        <w:rPr>
          <w:rFonts w:eastAsia="Calibri"/>
          <w:color w:val="000000"/>
          <w:szCs w:val="24"/>
        </w:rPr>
        <w:t xml:space="preserve"> </w:t>
      </w:r>
      <w:r w:rsidRPr="00540552">
        <w:rPr>
          <w:rFonts w:eastAsia="Calibri"/>
          <w:color w:val="000000"/>
          <w:szCs w:val="24"/>
          <w:lang w:val="id-ID"/>
        </w:rPr>
        <w:t>When evaluating the structural model, one starts by looking at the R-Square(R2) value for each prediction made by the structural model. The R2 value describes the effect of some latent (exogenous) factors on latent (endogenous) variables or how significant the product is.</w:t>
      </w:r>
    </w:p>
    <w:p w:rsidR="005B246F" w:rsidRPr="00540552" w:rsidRDefault="005B246F" w:rsidP="005B246F">
      <w:pPr>
        <w:pStyle w:val="ListParagraph"/>
        <w:numPr>
          <w:ilvl w:val="0"/>
          <w:numId w:val="14"/>
        </w:numPr>
        <w:ind w:left="709"/>
        <w:jc w:val="both"/>
        <w:rPr>
          <w:rFonts w:eastAsia="Calibri"/>
          <w:b/>
          <w:bCs/>
          <w:color w:val="000000"/>
          <w:szCs w:val="24"/>
        </w:rPr>
      </w:pPr>
      <w:r w:rsidRPr="00540552">
        <w:rPr>
          <w:rFonts w:eastAsia="Calibri"/>
          <w:b/>
          <w:bCs/>
          <w:color w:val="000000"/>
          <w:szCs w:val="24"/>
        </w:rPr>
        <w:t>Conclusion</w:t>
      </w:r>
    </w:p>
    <w:p w:rsidR="005B246F" w:rsidRPr="00540552" w:rsidRDefault="005B246F" w:rsidP="005B246F">
      <w:pPr>
        <w:pStyle w:val="ListParagraph"/>
        <w:jc w:val="both"/>
        <w:rPr>
          <w:szCs w:val="24"/>
        </w:rPr>
      </w:pPr>
      <w:r w:rsidRPr="00540552">
        <w:rPr>
          <w:szCs w:val="24"/>
        </w:rPr>
        <w:t>The results of the decision concluded.</w:t>
      </w:r>
    </w:p>
    <w:p w:rsidR="005B246F" w:rsidRPr="00540552" w:rsidRDefault="005B246F" w:rsidP="005B246F">
      <w:pPr>
        <w:pStyle w:val="ListParagraph"/>
        <w:jc w:val="both"/>
        <w:rPr>
          <w:szCs w:val="24"/>
        </w:rPr>
      </w:pPr>
    </w:p>
    <w:p w:rsidR="005B246F" w:rsidRPr="00540552" w:rsidRDefault="005B246F" w:rsidP="005B246F">
      <w:pPr>
        <w:pStyle w:val="ListParagraph"/>
        <w:ind w:left="426"/>
        <w:jc w:val="both"/>
        <w:rPr>
          <w:b/>
          <w:bCs/>
          <w:szCs w:val="24"/>
        </w:rPr>
      </w:pPr>
      <w:r w:rsidRPr="00540552">
        <w:rPr>
          <w:b/>
          <w:bCs/>
          <w:szCs w:val="24"/>
        </w:rPr>
        <w:t>Data Sources and Research Flow</w:t>
      </w:r>
    </w:p>
    <w:p w:rsidR="005B246F" w:rsidRPr="00540552" w:rsidRDefault="005B246F" w:rsidP="005B246F">
      <w:pPr>
        <w:ind w:left="567"/>
        <w:jc w:val="both"/>
        <w:rPr>
          <w:noProof/>
          <w:szCs w:val="24"/>
        </w:rPr>
      </w:pPr>
      <w:r w:rsidRPr="00540552">
        <w:rPr>
          <w:szCs w:val="24"/>
        </w:rPr>
        <w:t xml:space="preserve">The primary data used in this study is preliminary data sourced from MSME actors. The number of respondents consisted of 30 samples. </w:t>
      </w:r>
      <w:r w:rsidRPr="00540552">
        <w:rPr>
          <w:noProof/>
          <w:szCs w:val="24"/>
        </w:rPr>
        <w:t>The framework in this study refers to the background that wants to know the factors that influence performance for product businesses, as follows:</w:t>
      </w:r>
    </w:p>
    <w:p w:rsidR="005B246F" w:rsidRPr="00540552" w:rsidRDefault="005B246F" w:rsidP="005B246F">
      <w:pPr>
        <w:ind w:left="567"/>
        <w:jc w:val="both"/>
        <w:rPr>
          <w:noProof/>
          <w:szCs w:val="24"/>
        </w:rPr>
      </w:pPr>
    </w:p>
    <w:p w:rsidR="005B246F" w:rsidRPr="00540552" w:rsidRDefault="005B246F" w:rsidP="005B246F">
      <w:pPr>
        <w:ind w:left="567"/>
        <w:jc w:val="both"/>
        <w:rPr>
          <w:noProof/>
          <w:szCs w:val="24"/>
        </w:rPr>
      </w:pPr>
    </w:p>
    <w:p w:rsidR="005B246F" w:rsidRPr="00540552" w:rsidRDefault="005B246F" w:rsidP="005B246F">
      <w:pPr>
        <w:ind w:left="567"/>
        <w:jc w:val="both"/>
        <w:rPr>
          <w:noProof/>
          <w:szCs w:val="24"/>
        </w:rPr>
      </w:pPr>
    </w:p>
    <w:p w:rsidR="005B246F" w:rsidRPr="00540552" w:rsidRDefault="005B246F" w:rsidP="005B246F">
      <w:pPr>
        <w:ind w:left="567"/>
        <w:jc w:val="both"/>
        <w:rPr>
          <w:noProof/>
          <w:szCs w:val="24"/>
        </w:rPr>
      </w:pPr>
      <w:r w:rsidRPr="00540552">
        <w:rPr>
          <w:noProof/>
          <w:szCs w:val="24"/>
        </w:rPr>
        <w:drawing>
          <wp:inline distT="0" distB="0" distL="0" distR="0" wp14:anchorId="7327E145" wp14:editId="5BF9FD6A">
            <wp:extent cx="5957570" cy="2546350"/>
            <wp:effectExtent l="0" t="0" r="508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57570" cy="2546350"/>
                    </a:xfrm>
                    <a:prstGeom prst="rect">
                      <a:avLst/>
                    </a:prstGeom>
                  </pic:spPr>
                </pic:pic>
              </a:graphicData>
            </a:graphic>
          </wp:inline>
        </w:drawing>
      </w:r>
    </w:p>
    <w:p w:rsidR="005B246F" w:rsidRPr="00540552" w:rsidRDefault="005B246F" w:rsidP="005B246F">
      <w:pPr>
        <w:ind w:left="567"/>
        <w:jc w:val="both"/>
        <w:rPr>
          <w:noProof/>
          <w:szCs w:val="24"/>
        </w:rPr>
      </w:pPr>
    </w:p>
    <w:p w:rsidR="005B246F" w:rsidRPr="00540552" w:rsidRDefault="005B246F" w:rsidP="005B246F">
      <w:pPr>
        <w:jc w:val="both"/>
        <w:rPr>
          <w:szCs w:val="24"/>
        </w:rPr>
      </w:pPr>
      <w:r w:rsidRPr="00540552">
        <w:rPr>
          <w:noProof/>
          <w:szCs w:val="24"/>
        </w:rPr>
        <mc:AlternateContent>
          <mc:Choice Requires="wps">
            <w:drawing>
              <wp:anchor distT="0" distB="0" distL="114300" distR="114300" simplePos="0" relativeHeight="251659264" behindDoc="0" locked="0" layoutInCell="1" allowOverlap="1" wp14:anchorId="207BB456" wp14:editId="44C1FF24">
                <wp:simplePos x="0" y="0"/>
                <wp:positionH relativeFrom="column">
                  <wp:posOffset>1983217</wp:posOffset>
                </wp:positionH>
                <wp:positionV relativeFrom="paragraph">
                  <wp:posOffset>1164603</wp:posOffset>
                </wp:positionV>
                <wp:extent cx="347178" cy="249382"/>
                <wp:effectExtent l="0" t="0" r="0" b="0"/>
                <wp:wrapNone/>
                <wp:docPr id="8" name="Text Box 8"/>
                <wp:cNvGraphicFramePr/>
                <a:graphic xmlns:a="http://schemas.openxmlformats.org/drawingml/2006/main">
                  <a:graphicData uri="http://schemas.microsoft.com/office/word/2010/wordprocessingShape">
                    <wps:wsp>
                      <wps:cNvSpPr txBox="1"/>
                      <wps:spPr>
                        <a:xfrm>
                          <a:off x="0" y="0"/>
                          <a:ext cx="347178" cy="249382"/>
                        </a:xfrm>
                        <a:prstGeom prst="rect">
                          <a:avLst/>
                        </a:prstGeom>
                        <a:noFill/>
                        <a:ln w="6350">
                          <a:noFill/>
                        </a:ln>
                      </wps:spPr>
                      <wps:txbx>
                        <w:txbxContent>
                          <w:p w:rsidR="005B246F" w:rsidRPr="0058616C" w:rsidRDefault="005B246F" w:rsidP="005B246F">
                            <w:pPr>
                              <w:rPr>
                                <w:sz w:val="16"/>
                                <w:szCs w:val="16"/>
                              </w:rPr>
                            </w:pPr>
                            <w:r w:rsidRPr="0058616C">
                              <w:rPr>
                                <w:sz w:val="16"/>
                                <w:szCs w:val="16"/>
                              </w:rPr>
                              <w:t>H</w:t>
                            </w:r>
                            <w:r>
                              <w:rPr>
                                <w:sz w:val="16"/>
                                <w:szCs w:val="16"/>
                              </w:rPr>
                              <w:t>3</w:t>
                            </w:r>
                            <w:r w:rsidRPr="0058616C">
                              <w:rPr>
                                <w:noProof/>
                                <w:sz w:val="16"/>
                                <w:szCs w:val="16"/>
                              </w:rPr>
                              <w:drawing>
                                <wp:inline distT="0" distB="0" distL="0" distR="0" wp14:anchorId="527E87B6" wp14:editId="5B29331F">
                                  <wp:extent cx="157480" cy="11303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7480" cy="11303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7BB456" id="_x0000_t202" coordsize="21600,21600" o:spt="202" path="m,l,21600r21600,l21600,xe">
                <v:stroke joinstyle="miter"/>
                <v:path gradientshapeok="t" o:connecttype="rect"/>
              </v:shapetype>
              <v:shape id="Text Box 8" o:spid="_x0000_s1026" type="#_x0000_t202" style="position:absolute;left:0;text-align:left;margin-left:156.15pt;margin-top:91.7pt;width:27.35pt;height:1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" filled="f" stroked="f" strokeweight=".5pt">
                <v:textbox>
                  <w:txbxContent>
                    <w:p w:rsidR="005B246F" w:rsidRPr="0058616C" w:rsidRDefault="005B246F" w:rsidP="005B246F">
                      <w:pPr>
                        <w:rPr>
                          <w:sz w:val="16"/>
                          <w:szCs w:val="16"/>
                        </w:rPr>
                      </w:pPr>
                      <w:r w:rsidRPr="0058616C">
                        <w:rPr>
                          <w:sz w:val="16"/>
                          <w:szCs w:val="16"/>
                        </w:rPr>
                        <w:t>H</w:t>
                      </w:r>
                      <w:r>
                        <w:rPr>
                          <w:sz w:val="16"/>
                          <w:szCs w:val="16"/>
                        </w:rPr>
                        <w:t>3</w:t>
                      </w:r>
                      <w:r w:rsidRPr="0058616C">
                        <w:rPr>
                          <w:noProof/>
                          <w:sz w:val="16"/>
                          <w:szCs w:val="16"/>
                        </w:rPr>
                        <w:drawing>
                          <wp:inline distT="0" distB="0" distL="0" distR="0" wp14:anchorId="527E87B6" wp14:editId="5B29331F">
                            <wp:extent cx="157480" cy="11303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7480" cy="113030"/>
                                    </a:xfrm>
                                    <a:prstGeom prst="rect">
                                      <a:avLst/>
                                    </a:prstGeom>
                                    <a:noFill/>
                                    <a:ln>
                                      <a:noFill/>
                                    </a:ln>
                                  </pic:spPr>
                                </pic:pic>
                              </a:graphicData>
                            </a:graphic>
                          </wp:inline>
                        </w:drawing>
                      </w:r>
                    </w:p>
                  </w:txbxContent>
                </v:textbox>
              </v:shape>
            </w:pict>
          </mc:Fallback>
        </mc:AlternateContent>
      </w:r>
    </w:p>
    <w:p w:rsidR="005B246F" w:rsidRPr="00540552" w:rsidRDefault="005B246F" w:rsidP="005B246F">
      <w:pPr>
        <w:ind w:left="567"/>
        <w:contextualSpacing/>
        <w:jc w:val="center"/>
        <w:rPr>
          <w:szCs w:val="24"/>
        </w:rPr>
      </w:pPr>
      <w:r w:rsidRPr="00540552">
        <w:rPr>
          <w:szCs w:val="24"/>
        </w:rPr>
        <w:t>Figure 1. Research framework</w:t>
      </w:r>
    </w:p>
    <w:p w:rsidR="005B246F" w:rsidRPr="00540552" w:rsidRDefault="005B246F" w:rsidP="005B246F">
      <w:pPr>
        <w:jc w:val="both"/>
        <w:rPr>
          <w:szCs w:val="24"/>
        </w:rPr>
      </w:pPr>
      <w:r w:rsidRPr="00540552">
        <w:rPr>
          <w:b/>
          <w:bCs/>
          <w:szCs w:val="24"/>
        </w:rPr>
        <w:t>Description of Research Variables</w:t>
      </w:r>
    </w:p>
    <w:p w:rsidR="005B246F" w:rsidRPr="00540552" w:rsidRDefault="005B246F" w:rsidP="005B246F">
      <w:pPr>
        <w:pStyle w:val="ListParagraph"/>
        <w:jc w:val="both"/>
        <w:rPr>
          <w:szCs w:val="24"/>
        </w:rPr>
      </w:pPr>
      <w:r w:rsidRPr="00540552">
        <w:rPr>
          <w:szCs w:val="24"/>
        </w:rPr>
        <w:t>Table 1. Indicators of Latent Variables</w:t>
      </w:r>
    </w:p>
    <w:p w:rsidR="005B246F" w:rsidRPr="00540552" w:rsidRDefault="005B246F" w:rsidP="005B246F">
      <w:pPr>
        <w:pStyle w:val="ListParagraph"/>
        <w:jc w:val="both"/>
        <w:rPr>
          <w:szCs w:val="24"/>
        </w:rPr>
      </w:pPr>
    </w:p>
    <w:tbl>
      <w:tblPr>
        <w:tblW w:w="7784" w:type="dxa"/>
        <w:jc w:val="center"/>
        <w:tblLook w:val="04A0" w:firstRow="1" w:lastRow="0" w:firstColumn="1" w:lastColumn="0" w:noHBand="0" w:noVBand="1"/>
      </w:tblPr>
      <w:tblGrid>
        <w:gridCol w:w="2292"/>
        <w:gridCol w:w="1176"/>
        <w:gridCol w:w="4440"/>
      </w:tblGrid>
      <w:tr w:rsidR="005B246F" w:rsidRPr="00540552" w:rsidTr="005A1378">
        <w:trPr>
          <w:trHeight w:val="290"/>
          <w:jc w:val="center"/>
        </w:trPr>
        <w:tc>
          <w:tcPr>
            <w:tcW w:w="2292" w:type="dxa"/>
            <w:tcBorders>
              <w:bottom w:val="single" w:sz="4" w:space="0" w:color="auto"/>
            </w:tcBorders>
            <w:shd w:val="clear" w:color="auto" w:fill="auto"/>
            <w:noWrap/>
            <w:vAlign w:val="bottom"/>
            <w:hideMark/>
          </w:tcPr>
          <w:p w:rsidR="005B246F" w:rsidRPr="00540552" w:rsidRDefault="005B246F" w:rsidP="005A1378">
            <w:pPr>
              <w:jc w:val="both"/>
              <w:rPr>
                <w:b/>
                <w:bCs/>
                <w:color w:val="000000"/>
                <w:szCs w:val="24"/>
                <w:u w:val="single"/>
              </w:rPr>
            </w:pPr>
            <w:r w:rsidRPr="00540552">
              <w:rPr>
                <w:b/>
                <w:bCs/>
                <w:color w:val="000000"/>
                <w:szCs w:val="24"/>
                <w:u w:val="single"/>
              </w:rPr>
              <w:t>Latent Variable</w:t>
            </w:r>
          </w:p>
        </w:tc>
        <w:tc>
          <w:tcPr>
            <w:tcW w:w="1052" w:type="dxa"/>
            <w:tcBorders>
              <w:bottom w:val="single" w:sz="4" w:space="0" w:color="auto"/>
            </w:tcBorders>
            <w:shd w:val="clear" w:color="auto" w:fill="auto"/>
            <w:noWrap/>
            <w:vAlign w:val="bottom"/>
            <w:hideMark/>
          </w:tcPr>
          <w:p w:rsidR="005B246F" w:rsidRPr="00540552" w:rsidRDefault="005B246F" w:rsidP="005A1378">
            <w:pPr>
              <w:jc w:val="both"/>
              <w:rPr>
                <w:b/>
                <w:bCs/>
                <w:color w:val="000000"/>
                <w:szCs w:val="24"/>
                <w:u w:val="single"/>
              </w:rPr>
            </w:pPr>
            <w:r w:rsidRPr="00540552">
              <w:rPr>
                <w:b/>
                <w:bCs/>
                <w:color w:val="000000"/>
                <w:szCs w:val="24"/>
                <w:u w:val="single"/>
              </w:rPr>
              <w:t>Indicator</w:t>
            </w:r>
          </w:p>
        </w:tc>
        <w:tc>
          <w:tcPr>
            <w:tcW w:w="4440" w:type="dxa"/>
            <w:tcBorders>
              <w:bottom w:val="single" w:sz="4" w:space="0" w:color="auto"/>
            </w:tcBorders>
            <w:shd w:val="clear" w:color="auto" w:fill="auto"/>
            <w:noWrap/>
            <w:vAlign w:val="bottom"/>
            <w:hideMark/>
          </w:tcPr>
          <w:p w:rsidR="005B246F" w:rsidRPr="00540552" w:rsidRDefault="005B246F" w:rsidP="005A1378">
            <w:pPr>
              <w:jc w:val="both"/>
              <w:rPr>
                <w:b/>
                <w:bCs/>
                <w:color w:val="000000"/>
                <w:szCs w:val="24"/>
                <w:u w:val="single"/>
              </w:rPr>
            </w:pPr>
            <w:r w:rsidRPr="00540552">
              <w:rPr>
                <w:b/>
                <w:bCs/>
                <w:color w:val="000000"/>
                <w:szCs w:val="24"/>
                <w:u w:val="single"/>
              </w:rPr>
              <w:t>Information</w:t>
            </w:r>
          </w:p>
        </w:tc>
      </w:tr>
      <w:tr w:rsidR="005B246F" w:rsidRPr="00540552" w:rsidTr="005A1378">
        <w:trPr>
          <w:trHeight w:val="290"/>
          <w:jc w:val="center"/>
        </w:trPr>
        <w:tc>
          <w:tcPr>
            <w:tcW w:w="2292" w:type="dxa"/>
            <w:vMerge w:val="restart"/>
            <w:tcBorders>
              <w:top w:val="single" w:sz="4" w:space="0" w:color="auto"/>
              <w:bottom w:val="single" w:sz="4" w:space="0" w:color="auto"/>
            </w:tcBorders>
            <w:shd w:val="clear" w:color="auto" w:fill="auto"/>
            <w:noWrap/>
            <w:vAlign w:val="bottom"/>
            <w:hideMark/>
          </w:tcPr>
          <w:p w:rsidR="005B246F" w:rsidRPr="00540552" w:rsidRDefault="005B246F" w:rsidP="005A1378">
            <w:pPr>
              <w:jc w:val="both"/>
              <w:rPr>
                <w:color w:val="000000"/>
                <w:szCs w:val="24"/>
              </w:rPr>
            </w:pPr>
            <w:r w:rsidRPr="00540552">
              <w:rPr>
                <w:color w:val="000000"/>
                <w:szCs w:val="24"/>
              </w:rPr>
              <w:t>X1 (Leadership Style)</w:t>
            </w:r>
          </w:p>
        </w:tc>
        <w:tc>
          <w:tcPr>
            <w:tcW w:w="1052" w:type="dxa"/>
            <w:tcBorders>
              <w:top w:val="single" w:sz="4" w:space="0" w:color="auto"/>
              <w:bottom w:val="single" w:sz="4" w:space="0" w:color="auto"/>
            </w:tcBorders>
            <w:shd w:val="clear" w:color="auto" w:fill="auto"/>
            <w:noWrap/>
            <w:vAlign w:val="bottom"/>
            <w:hideMark/>
          </w:tcPr>
          <w:p w:rsidR="005B246F" w:rsidRPr="00540552" w:rsidRDefault="005B246F" w:rsidP="005A1378">
            <w:pPr>
              <w:jc w:val="both"/>
              <w:rPr>
                <w:color w:val="000000"/>
                <w:szCs w:val="24"/>
              </w:rPr>
            </w:pPr>
            <w:r w:rsidRPr="00540552">
              <w:rPr>
                <w:color w:val="000000"/>
                <w:szCs w:val="24"/>
              </w:rPr>
              <w:t>X1.1</w:t>
            </w:r>
          </w:p>
        </w:tc>
        <w:tc>
          <w:tcPr>
            <w:tcW w:w="4440" w:type="dxa"/>
            <w:tcBorders>
              <w:top w:val="single" w:sz="4" w:space="0" w:color="auto"/>
              <w:bottom w:val="single" w:sz="4" w:space="0" w:color="auto"/>
            </w:tcBorders>
            <w:shd w:val="clear" w:color="auto" w:fill="auto"/>
            <w:noWrap/>
            <w:vAlign w:val="bottom"/>
            <w:hideMark/>
          </w:tcPr>
          <w:p w:rsidR="005B246F" w:rsidRPr="00540552" w:rsidRDefault="005B246F" w:rsidP="005A1378">
            <w:pPr>
              <w:jc w:val="both"/>
              <w:rPr>
                <w:color w:val="000000"/>
                <w:szCs w:val="24"/>
              </w:rPr>
            </w:pPr>
            <w:r w:rsidRPr="00540552">
              <w:rPr>
                <w:color w:val="000000"/>
                <w:szCs w:val="24"/>
              </w:rPr>
              <w:t>Decision-making ability</w:t>
            </w:r>
          </w:p>
        </w:tc>
      </w:tr>
      <w:tr w:rsidR="005B246F" w:rsidRPr="00540552" w:rsidTr="005A1378">
        <w:trPr>
          <w:trHeight w:val="290"/>
          <w:jc w:val="center"/>
        </w:trPr>
        <w:tc>
          <w:tcPr>
            <w:tcW w:w="2292" w:type="dxa"/>
            <w:vMerge/>
            <w:tcBorders>
              <w:top w:val="single" w:sz="4" w:space="0" w:color="auto"/>
              <w:bottom w:val="single" w:sz="4" w:space="0" w:color="auto"/>
            </w:tcBorders>
            <w:vAlign w:val="center"/>
            <w:hideMark/>
          </w:tcPr>
          <w:p w:rsidR="005B246F" w:rsidRPr="00540552" w:rsidRDefault="005B246F" w:rsidP="005A1378">
            <w:pPr>
              <w:jc w:val="both"/>
              <w:rPr>
                <w:color w:val="000000"/>
                <w:szCs w:val="24"/>
              </w:rPr>
            </w:pPr>
          </w:p>
        </w:tc>
        <w:tc>
          <w:tcPr>
            <w:tcW w:w="1052" w:type="dxa"/>
            <w:tcBorders>
              <w:top w:val="single" w:sz="4" w:space="0" w:color="auto"/>
              <w:bottom w:val="single" w:sz="4" w:space="0" w:color="auto"/>
            </w:tcBorders>
            <w:shd w:val="clear" w:color="auto" w:fill="auto"/>
            <w:noWrap/>
            <w:vAlign w:val="bottom"/>
            <w:hideMark/>
          </w:tcPr>
          <w:p w:rsidR="005B246F" w:rsidRPr="00540552" w:rsidRDefault="005B246F" w:rsidP="005A1378">
            <w:pPr>
              <w:jc w:val="both"/>
              <w:rPr>
                <w:color w:val="000000"/>
                <w:szCs w:val="24"/>
              </w:rPr>
            </w:pPr>
            <w:r w:rsidRPr="00540552">
              <w:rPr>
                <w:color w:val="000000"/>
                <w:szCs w:val="24"/>
              </w:rPr>
              <w:t>X1.2</w:t>
            </w:r>
          </w:p>
        </w:tc>
        <w:tc>
          <w:tcPr>
            <w:tcW w:w="4440" w:type="dxa"/>
            <w:tcBorders>
              <w:top w:val="single" w:sz="4" w:space="0" w:color="auto"/>
              <w:bottom w:val="single" w:sz="4" w:space="0" w:color="auto"/>
            </w:tcBorders>
            <w:shd w:val="clear" w:color="auto" w:fill="auto"/>
            <w:noWrap/>
            <w:vAlign w:val="bottom"/>
            <w:hideMark/>
          </w:tcPr>
          <w:p w:rsidR="005B246F" w:rsidRPr="00540552" w:rsidRDefault="005B246F" w:rsidP="005A1378">
            <w:pPr>
              <w:jc w:val="both"/>
              <w:rPr>
                <w:color w:val="000000"/>
                <w:szCs w:val="24"/>
              </w:rPr>
            </w:pPr>
            <w:r w:rsidRPr="00540552">
              <w:rPr>
                <w:color w:val="000000"/>
                <w:szCs w:val="24"/>
              </w:rPr>
              <w:t>Controlling subordinates</w:t>
            </w:r>
          </w:p>
        </w:tc>
      </w:tr>
      <w:tr w:rsidR="005B246F" w:rsidRPr="00540552" w:rsidTr="005A1378">
        <w:trPr>
          <w:trHeight w:val="290"/>
          <w:jc w:val="center"/>
        </w:trPr>
        <w:tc>
          <w:tcPr>
            <w:tcW w:w="2292" w:type="dxa"/>
            <w:vMerge/>
            <w:tcBorders>
              <w:bottom w:val="single" w:sz="4" w:space="0" w:color="auto"/>
            </w:tcBorders>
            <w:vAlign w:val="center"/>
            <w:hideMark/>
          </w:tcPr>
          <w:p w:rsidR="005B246F" w:rsidRPr="00540552" w:rsidRDefault="005B246F" w:rsidP="005A1378">
            <w:pPr>
              <w:jc w:val="both"/>
              <w:rPr>
                <w:color w:val="000000"/>
                <w:szCs w:val="24"/>
              </w:rPr>
            </w:pPr>
          </w:p>
        </w:tc>
        <w:tc>
          <w:tcPr>
            <w:tcW w:w="1052" w:type="dxa"/>
            <w:tcBorders>
              <w:top w:val="single" w:sz="4" w:space="0" w:color="auto"/>
              <w:bottom w:val="single" w:sz="4" w:space="0" w:color="auto"/>
            </w:tcBorders>
            <w:shd w:val="clear" w:color="auto" w:fill="auto"/>
            <w:noWrap/>
            <w:vAlign w:val="bottom"/>
            <w:hideMark/>
          </w:tcPr>
          <w:p w:rsidR="005B246F" w:rsidRPr="00540552" w:rsidRDefault="005B246F" w:rsidP="005A1378">
            <w:pPr>
              <w:jc w:val="both"/>
              <w:rPr>
                <w:color w:val="000000"/>
                <w:szCs w:val="24"/>
              </w:rPr>
            </w:pPr>
            <w:r w:rsidRPr="00540552">
              <w:rPr>
                <w:color w:val="000000"/>
                <w:szCs w:val="24"/>
              </w:rPr>
              <w:t>X1.3</w:t>
            </w:r>
          </w:p>
        </w:tc>
        <w:tc>
          <w:tcPr>
            <w:tcW w:w="4440" w:type="dxa"/>
            <w:tcBorders>
              <w:top w:val="single" w:sz="4" w:space="0" w:color="auto"/>
              <w:bottom w:val="single" w:sz="4" w:space="0" w:color="auto"/>
            </w:tcBorders>
            <w:shd w:val="clear" w:color="auto" w:fill="auto"/>
            <w:noWrap/>
            <w:vAlign w:val="bottom"/>
            <w:hideMark/>
          </w:tcPr>
          <w:p w:rsidR="005B246F" w:rsidRPr="00540552" w:rsidRDefault="005B246F" w:rsidP="005A1378">
            <w:pPr>
              <w:jc w:val="both"/>
              <w:rPr>
                <w:color w:val="000000"/>
                <w:szCs w:val="24"/>
              </w:rPr>
            </w:pPr>
            <w:r w:rsidRPr="00540552">
              <w:rPr>
                <w:color w:val="000000"/>
                <w:szCs w:val="24"/>
              </w:rPr>
              <w:t>Responsibility</w:t>
            </w:r>
          </w:p>
        </w:tc>
      </w:tr>
      <w:tr w:rsidR="005B246F" w:rsidRPr="00540552" w:rsidTr="005A1378">
        <w:trPr>
          <w:trHeight w:val="290"/>
          <w:jc w:val="center"/>
        </w:trPr>
        <w:tc>
          <w:tcPr>
            <w:tcW w:w="2292" w:type="dxa"/>
            <w:vMerge/>
            <w:tcBorders>
              <w:bottom w:val="single" w:sz="4" w:space="0" w:color="auto"/>
            </w:tcBorders>
            <w:vAlign w:val="center"/>
            <w:hideMark/>
          </w:tcPr>
          <w:p w:rsidR="005B246F" w:rsidRPr="00540552" w:rsidRDefault="005B246F" w:rsidP="005A1378">
            <w:pPr>
              <w:jc w:val="both"/>
              <w:rPr>
                <w:color w:val="000000"/>
                <w:szCs w:val="24"/>
              </w:rPr>
            </w:pPr>
          </w:p>
        </w:tc>
        <w:tc>
          <w:tcPr>
            <w:tcW w:w="1052" w:type="dxa"/>
            <w:tcBorders>
              <w:top w:val="single" w:sz="4" w:space="0" w:color="auto"/>
              <w:bottom w:val="single" w:sz="4" w:space="0" w:color="auto"/>
            </w:tcBorders>
            <w:shd w:val="clear" w:color="auto" w:fill="auto"/>
            <w:noWrap/>
            <w:vAlign w:val="bottom"/>
            <w:hideMark/>
          </w:tcPr>
          <w:p w:rsidR="005B246F" w:rsidRPr="00540552" w:rsidRDefault="005B246F" w:rsidP="005A1378">
            <w:pPr>
              <w:jc w:val="both"/>
              <w:rPr>
                <w:color w:val="000000"/>
                <w:szCs w:val="24"/>
              </w:rPr>
            </w:pPr>
            <w:r w:rsidRPr="00540552">
              <w:rPr>
                <w:color w:val="000000"/>
                <w:szCs w:val="24"/>
              </w:rPr>
              <w:t>X1.4</w:t>
            </w:r>
          </w:p>
        </w:tc>
        <w:tc>
          <w:tcPr>
            <w:tcW w:w="4440" w:type="dxa"/>
            <w:tcBorders>
              <w:top w:val="single" w:sz="4" w:space="0" w:color="auto"/>
              <w:bottom w:val="single" w:sz="4" w:space="0" w:color="auto"/>
            </w:tcBorders>
            <w:shd w:val="clear" w:color="auto" w:fill="auto"/>
            <w:noWrap/>
            <w:vAlign w:val="bottom"/>
            <w:hideMark/>
          </w:tcPr>
          <w:p w:rsidR="005B246F" w:rsidRPr="00540552" w:rsidRDefault="005B246F" w:rsidP="005A1378">
            <w:pPr>
              <w:jc w:val="both"/>
              <w:rPr>
                <w:color w:val="000000"/>
                <w:szCs w:val="24"/>
              </w:rPr>
            </w:pPr>
            <w:r w:rsidRPr="00540552">
              <w:rPr>
                <w:color w:val="000000"/>
                <w:szCs w:val="24"/>
              </w:rPr>
              <w:t>Emotional control ability</w:t>
            </w:r>
          </w:p>
        </w:tc>
      </w:tr>
      <w:tr w:rsidR="005B246F" w:rsidRPr="00540552" w:rsidTr="005A1378">
        <w:trPr>
          <w:trHeight w:val="290"/>
          <w:jc w:val="center"/>
        </w:trPr>
        <w:tc>
          <w:tcPr>
            <w:tcW w:w="2292" w:type="dxa"/>
            <w:vMerge w:val="restart"/>
            <w:tcBorders>
              <w:bottom w:val="single" w:sz="4" w:space="0" w:color="auto"/>
            </w:tcBorders>
            <w:shd w:val="clear" w:color="auto" w:fill="auto"/>
            <w:noWrap/>
            <w:vAlign w:val="bottom"/>
            <w:hideMark/>
          </w:tcPr>
          <w:p w:rsidR="005B246F" w:rsidRPr="00540552" w:rsidRDefault="005B246F" w:rsidP="005A1378">
            <w:pPr>
              <w:jc w:val="both"/>
              <w:rPr>
                <w:color w:val="000000"/>
                <w:szCs w:val="24"/>
              </w:rPr>
            </w:pPr>
            <w:r w:rsidRPr="00540552">
              <w:rPr>
                <w:color w:val="000000"/>
                <w:szCs w:val="24"/>
              </w:rPr>
              <w:t>X2 (Communication)</w:t>
            </w:r>
          </w:p>
        </w:tc>
        <w:tc>
          <w:tcPr>
            <w:tcW w:w="1052" w:type="dxa"/>
            <w:tcBorders>
              <w:top w:val="single" w:sz="4" w:space="0" w:color="auto"/>
              <w:bottom w:val="single" w:sz="4" w:space="0" w:color="auto"/>
            </w:tcBorders>
            <w:shd w:val="clear" w:color="auto" w:fill="auto"/>
            <w:noWrap/>
            <w:vAlign w:val="bottom"/>
            <w:hideMark/>
          </w:tcPr>
          <w:p w:rsidR="005B246F" w:rsidRPr="00540552" w:rsidRDefault="005B246F" w:rsidP="005A1378">
            <w:pPr>
              <w:jc w:val="both"/>
              <w:rPr>
                <w:color w:val="000000"/>
                <w:szCs w:val="24"/>
              </w:rPr>
            </w:pPr>
            <w:r w:rsidRPr="00540552">
              <w:rPr>
                <w:color w:val="000000"/>
                <w:szCs w:val="24"/>
              </w:rPr>
              <w:t>X2.1</w:t>
            </w:r>
          </w:p>
        </w:tc>
        <w:tc>
          <w:tcPr>
            <w:tcW w:w="4440" w:type="dxa"/>
            <w:tcBorders>
              <w:top w:val="single" w:sz="4" w:space="0" w:color="auto"/>
              <w:bottom w:val="single" w:sz="4" w:space="0" w:color="auto"/>
            </w:tcBorders>
            <w:shd w:val="clear" w:color="auto" w:fill="auto"/>
            <w:noWrap/>
            <w:vAlign w:val="bottom"/>
            <w:hideMark/>
          </w:tcPr>
          <w:p w:rsidR="005B246F" w:rsidRPr="00540552" w:rsidRDefault="005B246F" w:rsidP="005A1378">
            <w:pPr>
              <w:jc w:val="both"/>
              <w:rPr>
                <w:color w:val="000000"/>
                <w:szCs w:val="24"/>
              </w:rPr>
            </w:pPr>
            <w:r w:rsidRPr="00540552">
              <w:rPr>
                <w:color w:val="000000"/>
                <w:szCs w:val="24"/>
              </w:rPr>
              <w:t>Communication from the bottom level to the top level</w:t>
            </w:r>
          </w:p>
        </w:tc>
      </w:tr>
      <w:tr w:rsidR="005B246F" w:rsidRPr="00540552" w:rsidTr="005A1378">
        <w:trPr>
          <w:trHeight w:val="290"/>
          <w:jc w:val="center"/>
        </w:trPr>
        <w:tc>
          <w:tcPr>
            <w:tcW w:w="2292" w:type="dxa"/>
            <w:vMerge/>
            <w:tcBorders>
              <w:bottom w:val="single" w:sz="4" w:space="0" w:color="auto"/>
            </w:tcBorders>
            <w:vAlign w:val="center"/>
            <w:hideMark/>
          </w:tcPr>
          <w:p w:rsidR="005B246F" w:rsidRPr="00540552" w:rsidRDefault="005B246F" w:rsidP="005A1378">
            <w:pPr>
              <w:jc w:val="both"/>
              <w:rPr>
                <w:color w:val="000000"/>
                <w:szCs w:val="24"/>
              </w:rPr>
            </w:pPr>
          </w:p>
        </w:tc>
        <w:tc>
          <w:tcPr>
            <w:tcW w:w="1052" w:type="dxa"/>
            <w:tcBorders>
              <w:top w:val="single" w:sz="4" w:space="0" w:color="auto"/>
              <w:bottom w:val="single" w:sz="4" w:space="0" w:color="auto"/>
            </w:tcBorders>
            <w:shd w:val="clear" w:color="auto" w:fill="auto"/>
            <w:noWrap/>
            <w:vAlign w:val="bottom"/>
            <w:hideMark/>
          </w:tcPr>
          <w:p w:rsidR="005B246F" w:rsidRPr="00540552" w:rsidRDefault="005B246F" w:rsidP="005A1378">
            <w:pPr>
              <w:jc w:val="both"/>
              <w:rPr>
                <w:color w:val="000000"/>
                <w:szCs w:val="24"/>
              </w:rPr>
            </w:pPr>
            <w:r w:rsidRPr="00540552">
              <w:rPr>
                <w:color w:val="000000"/>
                <w:szCs w:val="24"/>
              </w:rPr>
              <w:t>X2.2</w:t>
            </w:r>
          </w:p>
        </w:tc>
        <w:tc>
          <w:tcPr>
            <w:tcW w:w="4440" w:type="dxa"/>
            <w:tcBorders>
              <w:top w:val="single" w:sz="4" w:space="0" w:color="auto"/>
              <w:bottom w:val="single" w:sz="4" w:space="0" w:color="auto"/>
            </w:tcBorders>
            <w:shd w:val="clear" w:color="auto" w:fill="auto"/>
            <w:noWrap/>
            <w:vAlign w:val="bottom"/>
            <w:hideMark/>
          </w:tcPr>
          <w:p w:rsidR="005B246F" w:rsidRPr="00540552" w:rsidRDefault="005B246F" w:rsidP="005A1378">
            <w:pPr>
              <w:jc w:val="both"/>
              <w:rPr>
                <w:color w:val="000000"/>
                <w:szCs w:val="24"/>
              </w:rPr>
            </w:pPr>
            <w:r w:rsidRPr="00540552">
              <w:rPr>
                <w:color w:val="000000"/>
                <w:szCs w:val="24"/>
              </w:rPr>
              <w:t>No miscommunication</w:t>
            </w:r>
          </w:p>
        </w:tc>
      </w:tr>
      <w:tr w:rsidR="005B246F" w:rsidRPr="00540552" w:rsidTr="005A1378">
        <w:trPr>
          <w:trHeight w:val="290"/>
          <w:jc w:val="center"/>
        </w:trPr>
        <w:tc>
          <w:tcPr>
            <w:tcW w:w="2292" w:type="dxa"/>
            <w:vMerge/>
            <w:tcBorders>
              <w:bottom w:val="single" w:sz="4" w:space="0" w:color="auto"/>
            </w:tcBorders>
            <w:vAlign w:val="center"/>
            <w:hideMark/>
          </w:tcPr>
          <w:p w:rsidR="005B246F" w:rsidRPr="00540552" w:rsidRDefault="005B246F" w:rsidP="005A1378">
            <w:pPr>
              <w:jc w:val="both"/>
              <w:rPr>
                <w:color w:val="000000"/>
                <w:szCs w:val="24"/>
              </w:rPr>
            </w:pPr>
          </w:p>
        </w:tc>
        <w:tc>
          <w:tcPr>
            <w:tcW w:w="1052" w:type="dxa"/>
            <w:tcBorders>
              <w:top w:val="single" w:sz="4" w:space="0" w:color="auto"/>
              <w:bottom w:val="single" w:sz="4" w:space="0" w:color="auto"/>
            </w:tcBorders>
            <w:shd w:val="clear" w:color="auto" w:fill="auto"/>
            <w:noWrap/>
            <w:vAlign w:val="bottom"/>
            <w:hideMark/>
          </w:tcPr>
          <w:p w:rsidR="005B246F" w:rsidRPr="00540552" w:rsidRDefault="005B246F" w:rsidP="005A1378">
            <w:pPr>
              <w:jc w:val="both"/>
              <w:rPr>
                <w:color w:val="000000"/>
                <w:szCs w:val="24"/>
              </w:rPr>
            </w:pPr>
            <w:r w:rsidRPr="00540552">
              <w:rPr>
                <w:color w:val="000000"/>
                <w:szCs w:val="24"/>
              </w:rPr>
              <w:t>X2.3</w:t>
            </w:r>
          </w:p>
        </w:tc>
        <w:tc>
          <w:tcPr>
            <w:tcW w:w="4440" w:type="dxa"/>
            <w:tcBorders>
              <w:top w:val="single" w:sz="4" w:space="0" w:color="auto"/>
              <w:bottom w:val="single" w:sz="4" w:space="0" w:color="auto"/>
            </w:tcBorders>
            <w:shd w:val="clear" w:color="auto" w:fill="auto"/>
            <w:noWrap/>
            <w:vAlign w:val="bottom"/>
            <w:hideMark/>
          </w:tcPr>
          <w:p w:rsidR="005B246F" w:rsidRPr="00540552" w:rsidRDefault="005B246F" w:rsidP="005A1378">
            <w:pPr>
              <w:jc w:val="both"/>
              <w:rPr>
                <w:color w:val="000000"/>
                <w:szCs w:val="24"/>
              </w:rPr>
            </w:pPr>
            <w:r w:rsidRPr="00540552">
              <w:rPr>
                <w:color w:val="000000"/>
                <w:szCs w:val="24"/>
              </w:rPr>
              <w:t>There is feedback</w:t>
            </w:r>
          </w:p>
        </w:tc>
      </w:tr>
      <w:tr w:rsidR="005B246F" w:rsidRPr="00540552" w:rsidTr="005A1378">
        <w:trPr>
          <w:trHeight w:val="290"/>
          <w:jc w:val="center"/>
        </w:trPr>
        <w:tc>
          <w:tcPr>
            <w:tcW w:w="2292" w:type="dxa"/>
            <w:vMerge/>
            <w:tcBorders>
              <w:bottom w:val="single" w:sz="4" w:space="0" w:color="auto"/>
            </w:tcBorders>
            <w:vAlign w:val="center"/>
            <w:hideMark/>
          </w:tcPr>
          <w:p w:rsidR="005B246F" w:rsidRPr="00540552" w:rsidRDefault="005B246F" w:rsidP="005A1378">
            <w:pPr>
              <w:jc w:val="both"/>
              <w:rPr>
                <w:color w:val="000000"/>
                <w:szCs w:val="24"/>
              </w:rPr>
            </w:pPr>
          </w:p>
        </w:tc>
        <w:tc>
          <w:tcPr>
            <w:tcW w:w="1052" w:type="dxa"/>
            <w:tcBorders>
              <w:top w:val="single" w:sz="4" w:space="0" w:color="auto"/>
              <w:bottom w:val="single" w:sz="4" w:space="0" w:color="auto"/>
            </w:tcBorders>
            <w:shd w:val="clear" w:color="auto" w:fill="auto"/>
            <w:noWrap/>
            <w:vAlign w:val="bottom"/>
            <w:hideMark/>
          </w:tcPr>
          <w:p w:rsidR="005B246F" w:rsidRPr="00540552" w:rsidRDefault="005B246F" w:rsidP="005A1378">
            <w:pPr>
              <w:jc w:val="both"/>
              <w:rPr>
                <w:color w:val="000000"/>
                <w:szCs w:val="24"/>
              </w:rPr>
            </w:pPr>
            <w:r w:rsidRPr="00540552">
              <w:rPr>
                <w:color w:val="000000"/>
                <w:szCs w:val="24"/>
              </w:rPr>
              <w:t>X2.4</w:t>
            </w:r>
          </w:p>
        </w:tc>
        <w:tc>
          <w:tcPr>
            <w:tcW w:w="4440" w:type="dxa"/>
            <w:tcBorders>
              <w:top w:val="single" w:sz="4" w:space="0" w:color="auto"/>
              <w:bottom w:val="single" w:sz="4" w:space="0" w:color="auto"/>
            </w:tcBorders>
            <w:shd w:val="clear" w:color="auto" w:fill="auto"/>
            <w:noWrap/>
            <w:vAlign w:val="bottom"/>
            <w:hideMark/>
          </w:tcPr>
          <w:p w:rsidR="005B246F" w:rsidRPr="00540552" w:rsidRDefault="005B246F" w:rsidP="005A1378">
            <w:pPr>
              <w:jc w:val="both"/>
              <w:rPr>
                <w:color w:val="000000"/>
                <w:szCs w:val="24"/>
              </w:rPr>
            </w:pPr>
            <w:r w:rsidRPr="00540552">
              <w:rPr>
                <w:color w:val="000000"/>
                <w:szCs w:val="24"/>
              </w:rPr>
              <w:t>Communication delivered</w:t>
            </w:r>
          </w:p>
        </w:tc>
      </w:tr>
      <w:tr w:rsidR="005B246F" w:rsidRPr="00540552" w:rsidTr="005A1378">
        <w:trPr>
          <w:trHeight w:val="290"/>
          <w:jc w:val="center"/>
        </w:trPr>
        <w:tc>
          <w:tcPr>
            <w:tcW w:w="2292" w:type="dxa"/>
            <w:vMerge w:val="restart"/>
            <w:tcBorders>
              <w:top w:val="single" w:sz="4" w:space="0" w:color="auto"/>
              <w:bottom w:val="single" w:sz="4" w:space="0" w:color="auto"/>
            </w:tcBorders>
            <w:shd w:val="clear" w:color="auto" w:fill="auto"/>
            <w:noWrap/>
            <w:vAlign w:val="bottom"/>
            <w:hideMark/>
          </w:tcPr>
          <w:p w:rsidR="005B246F" w:rsidRPr="00540552" w:rsidRDefault="005B246F" w:rsidP="005A1378">
            <w:pPr>
              <w:jc w:val="both"/>
              <w:rPr>
                <w:color w:val="000000"/>
                <w:szCs w:val="24"/>
              </w:rPr>
            </w:pPr>
            <w:r w:rsidRPr="00540552">
              <w:rPr>
                <w:color w:val="000000"/>
                <w:szCs w:val="24"/>
              </w:rPr>
              <w:t>Y1 (Job Satisfaction)</w:t>
            </w:r>
          </w:p>
        </w:tc>
        <w:tc>
          <w:tcPr>
            <w:tcW w:w="1052" w:type="dxa"/>
            <w:tcBorders>
              <w:top w:val="single" w:sz="4" w:space="0" w:color="auto"/>
              <w:bottom w:val="single" w:sz="4" w:space="0" w:color="auto"/>
            </w:tcBorders>
            <w:shd w:val="clear" w:color="auto" w:fill="auto"/>
            <w:noWrap/>
            <w:vAlign w:val="bottom"/>
            <w:hideMark/>
          </w:tcPr>
          <w:p w:rsidR="005B246F" w:rsidRPr="00540552" w:rsidRDefault="005B246F" w:rsidP="005A1378">
            <w:pPr>
              <w:jc w:val="both"/>
              <w:rPr>
                <w:color w:val="000000"/>
                <w:szCs w:val="24"/>
              </w:rPr>
            </w:pPr>
            <w:r w:rsidRPr="00540552">
              <w:rPr>
                <w:color w:val="000000"/>
                <w:szCs w:val="24"/>
              </w:rPr>
              <w:t>Y1.1</w:t>
            </w:r>
          </w:p>
        </w:tc>
        <w:tc>
          <w:tcPr>
            <w:tcW w:w="4440" w:type="dxa"/>
            <w:tcBorders>
              <w:top w:val="single" w:sz="4" w:space="0" w:color="auto"/>
              <w:bottom w:val="single" w:sz="4" w:space="0" w:color="auto"/>
            </w:tcBorders>
            <w:shd w:val="clear" w:color="auto" w:fill="auto"/>
            <w:noWrap/>
            <w:vAlign w:val="bottom"/>
            <w:hideMark/>
          </w:tcPr>
          <w:p w:rsidR="005B246F" w:rsidRPr="00540552" w:rsidRDefault="005B246F" w:rsidP="005A1378">
            <w:pPr>
              <w:jc w:val="both"/>
              <w:rPr>
                <w:color w:val="000000"/>
                <w:szCs w:val="24"/>
              </w:rPr>
            </w:pPr>
            <w:r w:rsidRPr="00540552">
              <w:rPr>
                <w:color w:val="000000"/>
                <w:szCs w:val="24"/>
              </w:rPr>
              <w:t>Supportive working conditions</w:t>
            </w:r>
          </w:p>
        </w:tc>
      </w:tr>
      <w:tr w:rsidR="005B246F" w:rsidRPr="00540552" w:rsidTr="005A1378">
        <w:trPr>
          <w:trHeight w:val="290"/>
          <w:jc w:val="center"/>
        </w:trPr>
        <w:tc>
          <w:tcPr>
            <w:tcW w:w="2292" w:type="dxa"/>
            <w:vMerge/>
            <w:tcBorders>
              <w:bottom w:val="single" w:sz="4" w:space="0" w:color="auto"/>
            </w:tcBorders>
            <w:vAlign w:val="center"/>
            <w:hideMark/>
          </w:tcPr>
          <w:p w:rsidR="005B246F" w:rsidRPr="00540552" w:rsidRDefault="005B246F" w:rsidP="005A1378">
            <w:pPr>
              <w:jc w:val="both"/>
              <w:rPr>
                <w:color w:val="000000"/>
                <w:szCs w:val="24"/>
              </w:rPr>
            </w:pPr>
          </w:p>
        </w:tc>
        <w:tc>
          <w:tcPr>
            <w:tcW w:w="1052" w:type="dxa"/>
            <w:tcBorders>
              <w:top w:val="single" w:sz="4" w:space="0" w:color="auto"/>
              <w:bottom w:val="single" w:sz="4" w:space="0" w:color="auto"/>
            </w:tcBorders>
            <w:shd w:val="clear" w:color="auto" w:fill="auto"/>
            <w:noWrap/>
            <w:vAlign w:val="bottom"/>
            <w:hideMark/>
          </w:tcPr>
          <w:p w:rsidR="005B246F" w:rsidRPr="00540552" w:rsidRDefault="005B246F" w:rsidP="005A1378">
            <w:pPr>
              <w:jc w:val="both"/>
              <w:rPr>
                <w:color w:val="000000"/>
                <w:szCs w:val="24"/>
              </w:rPr>
            </w:pPr>
            <w:r w:rsidRPr="00540552">
              <w:rPr>
                <w:color w:val="000000"/>
                <w:szCs w:val="24"/>
              </w:rPr>
              <w:t>Y1.2</w:t>
            </w:r>
          </w:p>
        </w:tc>
        <w:tc>
          <w:tcPr>
            <w:tcW w:w="4440" w:type="dxa"/>
            <w:tcBorders>
              <w:top w:val="single" w:sz="4" w:space="0" w:color="auto"/>
              <w:bottom w:val="single" w:sz="4" w:space="0" w:color="auto"/>
            </w:tcBorders>
            <w:shd w:val="clear" w:color="auto" w:fill="auto"/>
            <w:noWrap/>
            <w:vAlign w:val="bottom"/>
            <w:hideMark/>
          </w:tcPr>
          <w:p w:rsidR="005B246F" w:rsidRPr="00540552" w:rsidRDefault="005B246F" w:rsidP="005A1378">
            <w:pPr>
              <w:jc w:val="both"/>
              <w:rPr>
                <w:color w:val="000000"/>
                <w:szCs w:val="24"/>
              </w:rPr>
            </w:pPr>
            <w:r w:rsidRPr="00540552">
              <w:rPr>
                <w:color w:val="000000"/>
                <w:szCs w:val="24"/>
              </w:rPr>
              <w:t>Decent salary or wages</w:t>
            </w:r>
          </w:p>
        </w:tc>
      </w:tr>
      <w:tr w:rsidR="005B246F" w:rsidRPr="00540552" w:rsidTr="005A1378">
        <w:trPr>
          <w:trHeight w:val="290"/>
          <w:jc w:val="center"/>
        </w:trPr>
        <w:tc>
          <w:tcPr>
            <w:tcW w:w="2292" w:type="dxa"/>
            <w:vMerge/>
            <w:tcBorders>
              <w:bottom w:val="single" w:sz="4" w:space="0" w:color="auto"/>
            </w:tcBorders>
            <w:vAlign w:val="center"/>
            <w:hideMark/>
          </w:tcPr>
          <w:p w:rsidR="005B246F" w:rsidRPr="00540552" w:rsidRDefault="005B246F" w:rsidP="005A1378">
            <w:pPr>
              <w:jc w:val="both"/>
              <w:rPr>
                <w:color w:val="000000"/>
                <w:szCs w:val="24"/>
              </w:rPr>
            </w:pPr>
          </w:p>
        </w:tc>
        <w:tc>
          <w:tcPr>
            <w:tcW w:w="1052" w:type="dxa"/>
            <w:tcBorders>
              <w:top w:val="single" w:sz="4" w:space="0" w:color="auto"/>
              <w:bottom w:val="single" w:sz="4" w:space="0" w:color="auto"/>
            </w:tcBorders>
            <w:shd w:val="clear" w:color="auto" w:fill="auto"/>
            <w:noWrap/>
            <w:vAlign w:val="bottom"/>
            <w:hideMark/>
          </w:tcPr>
          <w:p w:rsidR="005B246F" w:rsidRPr="00540552" w:rsidRDefault="005B246F" w:rsidP="005A1378">
            <w:pPr>
              <w:jc w:val="both"/>
              <w:rPr>
                <w:color w:val="000000"/>
                <w:szCs w:val="24"/>
              </w:rPr>
            </w:pPr>
            <w:r w:rsidRPr="00540552">
              <w:rPr>
                <w:color w:val="000000"/>
                <w:szCs w:val="24"/>
              </w:rPr>
              <w:t>Y1.3</w:t>
            </w:r>
          </w:p>
        </w:tc>
        <w:tc>
          <w:tcPr>
            <w:tcW w:w="4440" w:type="dxa"/>
            <w:tcBorders>
              <w:top w:val="single" w:sz="4" w:space="0" w:color="auto"/>
              <w:bottom w:val="single" w:sz="4" w:space="0" w:color="auto"/>
            </w:tcBorders>
            <w:shd w:val="clear" w:color="auto" w:fill="auto"/>
            <w:noWrap/>
            <w:vAlign w:val="bottom"/>
            <w:hideMark/>
          </w:tcPr>
          <w:p w:rsidR="005B246F" w:rsidRPr="00540552" w:rsidRDefault="005B246F" w:rsidP="005A1378">
            <w:pPr>
              <w:jc w:val="both"/>
              <w:rPr>
                <w:color w:val="000000"/>
                <w:szCs w:val="24"/>
              </w:rPr>
            </w:pPr>
            <w:r w:rsidRPr="00540552">
              <w:rPr>
                <w:color w:val="000000"/>
                <w:szCs w:val="24"/>
              </w:rPr>
              <w:t>Personality compatibility with work</w:t>
            </w:r>
          </w:p>
        </w:tc>
      </w:tr>
      <w:tr w:rsidR="005B246F" w:rsidRPr="00540552" w:rsidTr="005A1378">
        <w:trPr>
          <w:trHeight w:val="290"/>
          <w:jc w:val="center"/>
        </w:trPr>
        <w:tc>
          <w:tcPr>
            <w:tcW w:w="2292" w:type="dxa"/>
            <w:vMerge/>
            <w:tcBorders>
              <w:top w:val="single" w:sz="4" w:space="0" w:color="auto"/>
              <w:bottom w:val="single" w:sz="4" w:space="0" w:color="auto"/>
            </w:tcBorders>
            <w:vAlign w:val="center"/>
            <w:hideMark/>
          </w:tcPr>
          <w:p w:rsidR="005B246F" w:rsidRPr="00540552" w:rsidRDefault="005B246F" w:rsidP="005A1378">
            <w:pPr>
              <w:jc w:val="both"/>
              <w:rPr>
                <w:color w:val="000000"/>
                <w:szCs w:val="24"/>
              </w:rPr>
            </w:pPr>
          </w:p>
        </w:tc>
        <w:tc>
          <w:tcPr>
            <w:tcW w:w="1052" w:type="dxa"/>
            <w:tcBorders>
              <w:top w:val="single" w:sz="4" w:space="0" w:color="auto"/>
              <w:bottom w:val="single" w:sz="4" w:space="0" w:color="auto"/>
            </w:tcBorders>
            <w:shd w:val="clear" w:color="auto" w:fill="auto"/>
            <w:noWrap/>
            <w:vAlign w:val="bottom"/>
            <w:hideMark/>
          </w:tcPr>
          <w:p w:rsidR="005B246F" w:rsidRPr="00540552" w:rsidRDefault="005B246F" w:rsidP="005A1378">
            <w:pPr>
              <w:jc w:val="both"/>
              <w:rPr>
                <w:color w:val="000000"/>
                <w:szCs w:val="24"/>
              </w:rPr>
            </w:pPr>
            <w:r w:rsidRPr="00540552">
              <w:rPr>
                <w:color w:val="000000"/>
                <w:szCs w:val="24"/>
              </w:rPr>
              <w:t>Y1.4</w:t>
            </w:r>
          </w:p>
        </w:tc>
        <w:tc>
          <w:tcPr>
            <w:tcW w:w="4440" w:type="dxa"/>
            <w:tcBorders>
              <w:top w:val="single" w:sz="4" w:space="0" w:color="auto"/>
              <w:bottom w:val="single" w:sz="4" w:space="0" w:color="auto"/>
            </w:tcBorders>
            <w:shd w:val="clear" w:color="auto" w:fill="auto"/>
            <w:noWrap/>
            <w:vAlign w:val="bottom"/>
            <w:hideMark/>
          </w:tcPr>
          <w:p w:rsidR="005B246F" w:rsidRPr="00540552" w:rsidRDefault="005B246F" w:rsidP="005A1378">
            <w:pPr>
              <w:jc w:val="both"/>
              <w:rPr>
                <w:color w:val="000000"/>
                <w:szCs w:val="24"/>
              </w:rPr>
            </w:pPr>
            <w:r w:rsidRPr="00540552">
              <w:rPr>
                <w:color w:val="000000"/>
                <w:szCs w:val="24"/>
              </w:rPr>
              <w:t>Supportive coworkers</w:t>
            </w:r>
          </w:p>
        </w:tc>
      </w:tr>
      <w:tr w:rsidR="005B246F" w:rsidRPr="00540552" w:rsidTr="005A1378">
        <w:trPr>
          <w:trHeight w:val="290"/>
          <w:jc w:val="center"/>
        </w:trPr>
        <w:tc>
          <w:tcPr>
            <w:tcW w:w="2292" w:type="dxa"/>
            <w:vMerge w:val="restart"/>
            <w:tcBorders>
              <w:bottom w:val="single" w:sz="4" w:space="0" w:color="auto"/>
            </w:tcBorders>
            <w:shd w:val="clear" w:color="auto" w:fill="auto"/>
            <w:noWrap/>
            <w:vAlign w:val="bottom"/>
            <w:hideMark/>
          </w:tcPr>
          <w:p w:rsidR="005B246F" w:rsidRPr="00540552" w:rsidRDefault="005B246F" w:rsidP="005A1378">
            <w:pPr>
              <w:jc w:val="both"/>
              <w:rPr>
                <w:color w:val="000000"/>
                <w:szCs w:val="24"/>
              </w:rPr>
            </w:pPr>
            <w:r w:rsidRPr="00540552">
              <w:rPr>
                <w:color w:val="000000"/>
                <w:szCs w:val="24"/>
              </w:rPr>
              <w:t>Y2 (SME Performance)</w:t>
            </w:r>
          </w:p>
        </w:tc>
        <w:tc>
          <w:tcPr>
            <w:tcW w:w="1052" w:type="dxa"/>
            <w:tcBorders>
              <w:top w:val="single" w:sz="4" w:space="0" w:color="auto"/>
              <w:bottom w:val="single" w:sz="4" w:space="0" w:color="auto"/>
            </w:tcBorders>
            <w:shd w:val="clear" w:color="auto" w:fill="auto"/>
            <w:noWrap/>
            <w:vAlign w:val="bottom"/>
            <w:hideMark/>
          </w:tcPr>
          <w:p w:rsidR="005B246F" w:rsidRPr="00540552" w:rsidRDefault="005B246F" w:rsidP="005A1378">
            <w:pPr>
              <w:jc w:val="both"/>
              <w:rPr>
                <w:color w:val="000000"/>
                <w:szCs w:val="24"/>
              </w:rPr>
            </w:pPr>
            <w:r w:rsidRPr="00540552">
              <w:rPr>
                <w:color w:val="000000"/>
                <w:szCs w:val="24"/>
              </w:rPr>
              <w:t>Y2.1</w:t>
            </w:r>
          </w:p>
        </w:tc>
        <w:tc>
          <w:tcPr>
            <w:tcW w:w="4440" w:type="dxa"/>
            <w:tcBorders>
              <w:top w:val="single" w:sz="4" w:space="0" w:color="auto"/>
              <w:bottom w:val="single" w:sz="4" w:space="0" w:color="auto"/>
            </w:tcBorders>
            <w:shd w:val="clear" w:color="auto" w:fill="auto"/>
            <w:noWrap/>
            <w:vAlign w:val="bottom"/>
            <w:hideMark/>
          </w:tcPr>
          <w:p w:rsidR="005B246F" w:rsidRPr="00540552" w:rsidRDefault="005B246F" w:rsidP="005A1378">
            <w:pPr>
              <w:jc w:val="both"/>
              <w:rPr>
                <w:color w:val="000000"/>
                <w:szCs w:val="24"/>
              </w:rPr>
            </w:pPr>
            <w:r w:rsidRPr="00540552">
              <w:rPr>
                <w:color w:val="000000"/>
                <w:szCs w:val="24"/>
              </w:rPr>
              <w:t>increase in knowledge</w:t>
            </w:r>
          </w:p>
        </w:tc>
      </w:tr>
      <w:tr w:rsidR="005B246F" w:rsidRPr="00540552" w:rsidTr="005A1378">
        <w:trPr>
          <w:trHeight w:val="290"/>
          <w:jc w:val="center"/>
        </w:trPr>
        <w:tc>
          <w:tcPr>
            <w:tcW w:w="2292" w:type="dxa"/>
            <w:vMerge/>
            <w:tcBorders>
              <w:bottom w:val="single" w:sz="4" w:space="0" w:color="auto"/>
            </w:tcBorders>
            <w:vAlign w:val="center"/>
            <w:hideMark/>
          </w:tcPr>
          <w:p w:rsidR="005B246F" w:rsidRPr="00540552" w:rsidRDefault="005B246F" w:rsidP="005A1378">
            <w:pPr>
              <w:jc w:val="both"/>
              <w:rPr>
                <w:color w:val="000000"/>
                <w:szCs w:val="24"/>
              </w:rPr>
            </w:pPr>
          </w:p>
        </w:tc>
        <w:tc>
          <w:tcPr>
            <w:tcW w:w="1052" w:type="dxa"/>
            <w:tcBorders>
              <w:top w:val="single" w:sz="4" w:space="0" w:color="auto"/>
              <w:bottom w:val="single" w:sz="4" w:space="0" w:color="auto"/>
            </w:tcBorders>
            <w:shd w:val="clear" w:color="auto" w:fill="auto"/>
            <w:noWrap/>
            <w:vAlign w:val="bottom"/>
            <w:hideMark/>
          </w:tcPr>
          <w:p w:rsidR="005B246F" w:rsidRPr="00540552" w:rsidRDefault="005B246F" w:rsidP="005A1378">
            <w:pPr>
              <w:jc w:val="both"/>
              <w:rPr>
                <w:color w:val="000000"/>
                <w:szCs w:val="24"/>
              </w:rPr>
            </w:pPr>
            <w:r w:rsidRPr="00540552">
              <w:rPr>
                <w:color w:val="000000"/>
                <w:szCs w:val="24"/>
              </w:rPr>
              <w:t>Y2.2</w:t>
            </w:r>
          </w:p>
        </w:tc>
        <w:tc>
          <w:tcPr>
            <w:tcW w:w="4440" w:type="dxa"/>
            <w:tcBorders>
              <w:top w:val="single" w:sz="4" w:space="0" w:color="auto"/>
              <w:bottom w:val="single" w:sz="4" w:space="0" w:color="auto"/>
            </w:tcBorders>
            <w:shd w:val="clear" w:color="auto" w:fill="auto"/>
            <w:noWrap/>
            <w:vAlign w:val="bottom"/>
            <w:hideMark/>
          </w:tcPr>
          <w:p w:rsidR="005B246F" w:rsidRPr="00540552" w:rsidRDefault="005B246F" w:rsidP="005A1378">
            <w:pPr>
              <w:jc w:val="both"/>
              <w:rPr>
                <w:color w:val="000000"/>
                <w:szCs w:val="24"/>
              </w:rPr>
            </w:pPr>
            <w:r w:rsidRPr="00540552">
              <w:rPr>
                <w:color w:val="000000"/>
                <w:szCs w:val="24"/>
              </w:rPr>
              <w:t>creativity and willingness of the workforce</w:t>
            </w:r>
          </w:p>
        </w:tc>
      </w:tr>
      <w:tr w:rsidR="005B246F" w:rsidRPr="00540552" w:rsidTr="005A1378">
        <w:trPr>
          <w:trHeight w:val="290"/>
          <w:jc w:val="center"/>
        </w:trPr>
        <w:tc>
          <w:tcPr>
            <w:tcW w:w="2292" w:type="dxa"/>
            <w:vMerge/>
            <w:tcBorders>
              <w:bottom w:val="single" w:sz="4" w:space="0" w:color="auto"/>
            </w:tcBorders>
            <w:vAlign w:val="center"/>
            <w:hideMark/>
          </w:tcPr>
          <w:p w:rsidR="005B246F" w:rsidRPr="00540552" w:rsidRDefault="005B246F" w:rsidP="005A1378">
            <w:pPr>
              <w:jc w:val="both"/>
              <w:rPr>
                <w:color w:val="000000"/>
                <w:szCs w:val="24"/>
              </w:rPr>
            </w:pPr>
          </w:p>
        </w:tc>
        <w:tc>
          <w:tcPr>
            <w:tcW w:w="1052" w:type="dxa"/>
            <w:tcBorders>
              <w:top w:val="single" w:sz="4" w:space="0" w:color="auto"/>
              <w:bottom w:val="single" w:sz="4" w:space="0" w:color="auto"/>
            </w:tcBorders>
            <w:shd w:val="clear" w:color="auto" w:fill="auto"/>
            <w:noWrap/>
            <w:vAlign w:val="bottom"/>
            <w:hideMark/>
          </w:tcPr>
          <w:p w:rsidR="005B246F" w:rsidRPr="00540552" w:rsidRDefault="005B246F" w:rsidP="005A1378">
            <w:pPr>
              <w:jc w:val="both"/>
              <w:rPr>
                <w:color w:val="000000"/>
                <w:szCs w:val="24"/>
              </w:rPr>
            </w:pPr>
            <w:r w:rsidRPr="00540552">
              <w:rPr>
                <w:color w:val="000000"/>
                <w:szCs w:val="24"/>
              </w:rPr>
              <w:t>Y2.3</w:t>
            </w:r>
          </w:p>
        </w:tc>
        <w:tc>
          <w:tcPr>
            <w:tcW w:w="4440" w:type="dxa"/>
            <w:tcBorders>
              <w:top w:val="single" w:sz="4" w:space="0" w:color="auto"/>
              <w:bottom w:val="single" w:sz="4" w:space="0" w:color="auto"/>
            </w:tcBorders>
            <w:shd w:val="clear" w:color="auto" w:fill="auto"/>
            <w:noWrap/>
            <w:vAlign w:val="bottom"/>
            <w:hideMark/>
          </w:tcPr>
          <w:p w:rsidR="005B246F" w:rsidRPr="00540552" w:rsidRDefault="005B246F" w:rsidP="005A1378">
            <w:pPr>
              <w:jc w:val="both"/>
              <w:rPr>
                <w:color w:val="000000"/>
                <w:szCs w:val="24"/>
              </w:rPr>
            </w:pPr>
            <w:r w:rsidRPr="00540552">
              <w:rPr>
                <w:color w:val="000000"/>
                <w:szCs w:val="24"/>
              </w:rPr>
              <w:t>Product Quality</w:t>
            </w:r>
          </w:p>
        </w:tc>
      </w:tr>
      <w:tr w:rsidR="005B246F" w:rsidRPr="00540552" w:rsidTr="005A1378">
        <w:trPr>
          <w:trHeight w:val="290"/>
          <w:jc w:val="center"/>
        </w:trPr>
        <w:tc>
          <w:tcPr>
            <w:tcW w:w="2292" w:type="dxa"/>
            <w:vMerge/>
            <w:tcBorders>
              <w:bottom w:val="single" w:sz="4" w:space="0" w:color="auto"/>
            </w:tcBorders>
            <w:vAlign w:val="center"/>
            <w:hideMark/>
          </w:tcPr>
          <w:p w:rsidR="005B246F" w:rsidRPr="00540552" w:rsidRDefault="005B246F" w:rsidP="005A1378">
            <w:pPr>
              <w:jc w:val="both"/>
              <w:rPr>
                <w:color w:val="000000"/>
                <w:szCs w:val="24"/>
              </w:rPr>
            </w:pPr>
          </w:p>
        </w:tc>
        <w:tc>
          <w:tcPr>
            <w:tcW w:w="1052" w:type="dxa"/>
            <w:tcBorders>
              <w:top w:val="single" w:sz="4" w:space="0" w:color="auto"/>
              <w:bottom w:val="single" w:sz="4" w:space="0" w:color="auto"/>
            </w:tcBorders>
            <w:shd w:val="clear" w:color="auto" w:fill="auto"/>
            <w:noWrap/>
            <w:vAlign w:val="bottom"/>
            <w:hideMark/>
          </w:tcPr>
          <w:p w:rsidR="005B246F" w:rsidRPr="00540552" w:rsidRDefault="005B246F" w:rsidP="005A1378">
            <w:pPr>
              <w:jc w:val="both"/>
              <w:rPr>
                <w:color w:val="000000"/>
                <w:szCs w:val="24"/>
              </w:rPr>
            </w:pPr>
            <w:r w:rsidRPr="00540552">
              <w:rPr>
                <w:color w:val="000000"/>
                <w:szCs w:val="24"/>
              </w:rPr>
              <w:t>Y2.4</w:t>
            </w:r>
          </w:p>
        </w:tc>
        <w:tc>
          <w:tcPr>
            <w:tcW w:w="4440" w:type="dxa"/>
            <w:tcBorders>
              <w:top w:val="single" w:sz="4" w:space="0" w:color="auto"/>
              <w:bottom w:val="single" w:sz="4" w:space="0" w:color="auto"/>
            </w:tcBorders>
            <w:shd w:val="clear" w:color="auto" w:fill="auto"/>
            <w:noWrap/>
            <w:vAlign w:val="bottom"/>
            <w:hideMark/>
          </w:tcPr>
          <w:p w:rsidR="005B246F" w:rsidRPr="00540552" w:rsidRDefault="005B246F" w:rsidP="005A1378">
            <w:pPr>
              <w:jc w:val="both"/>
              <w:rPr>
                <w:color w:val="000000"/>
                <w:szCs w:val="24"/>
              </w:rPr>
            </w:pPr>
            <w:r w:rsidRPr="00540552">
              <w:rPr>
                <w:color w:val="000000"/>
                <w:szCs w:val="24"/>
              </w:rPr>
              <w:t>Employee performance</w:t>
            </w:r>
          </w:p>
        </w:tc>
      </w:tr>
      <w:tr w:rsidR="005B246F" w:rsidRPr="00540552" w:rsidTr="005A1378">
        <w:trPr>
          <w:trHeight w:val="290"/>
          <w:jc w:val="center"/>
        </w:trPr>
        <w:tc>
          <w:tcPr>
            <w:tcW w:w="2292" w:type="dxa"/>
            <w:vMerge w:val="restart"/>
            <w:tcBorders>
              <w:top w:val="single" w:sz="4" w:space="0" w:color="auto"/>
            </w:tcBorders>
            <w:shd w:val="clear" w:color="auto" w:fill="auto"/>
            <w:noWrap/>
            <w:vAlign w:val="bottom"/>
            <w:hideMark/>
          </w:tcPr>
          <w:p w:rsidR="005B246F" w:rsidRPr="00540552" w:rsidRDefault="005B246F" w:rsidP="005A1378">
            <w:pPr>
              <w:jc w:val="both"/>
              <w:rPr>
                <w:color w:val="000000"/>
                <w:szCs w:val="24"/>
              </w:rPr>
            </w:pPr>
            <w:r w:rsidRPr="00540552">
              <w:rPr>
                <w:color w:val="000000"/>
                <w:szCs w:val="24"/>
              </w:rPr>
              <w:t>X3 (Work Environment)</w:t>
            </w:r>
          </w:p>
        </w:tc>
        <w:tc>
          <w:tcPr>
            <w:tcW w:w="1052" w:type="dxa"/>
            <w:tcBorders>
              <w:top w:val="single" w:sz="4" w:space="0" w:color="auto"/>
              <w:bottom w:val="single" w:sz="4" w:space="0" w:color="auto"/>
            </w:tcBorders>
            <w:shd w:val="clear" w:color="auto" w:fill="auto"/>
            <w:noWrap/>
            <w:vAlign w:val="bottom"/>
            <w:hideMark/>
          </w:tcPr>
          <w:p w:rsidR="005B246F" w:rsidRPr="00540552" w:rsidRDefault="005B246F" w:rsidP="005A1378">
            <w:pPr>
              <w:jc w:val="both"/>
              <w:rPr>
                <w:color w:val="000000"/>
                <w:szCs w:val="24"/>
              </w:rPr>
            </w:pPr>
            <w:r w:rsidRPr="00540552">
              <w:rPr>
                <w:color w:val="000000"/>
                <w:szCs w:val="24"/>
              </w:rPr>
              <w:t>X3.1</w:t>
            </w:r>
          </w:p>
        </w:tc>
        <w:tc>
          <w:tcPr>
            <w:tcW w:w="4440" w:type="dxa"/>
            <w:tcBorders>
              <w:top w:val="single" w:sz="4" w:space="0" w:color="auto"/>
              <w:bottom w:val="single" w:sz="4" w:space="0" w:color="auto"/>
            </w:tcBorders>
            <w:shd w:val="clear" w:color="auto" w:fill="auto"/>
            <w:noWrap/>
            <w:vAlign w:val="bottom"/>
            <w:hideMark/>
          </w:tcPr>
          <w:p w:rsidR="005B246F" w:rsidRPr="00540552" w:rsidRDefault="005B246F" w:rsidP="005A1378">
            <w:pPr>
              <w:jc w:val="both"/>
              <w:rPr>
                <w:color w:val="000000"/>
                <w:szCs w:val="24"/>
              </w:rPr>
            </w:pPr>
            <w:r w:rsidRPr="00540552">
              <w:rPr>
                <w:color w:val="000000"/>
                <w:szCs w:val="24"/>
              </w:rPr>
              <w:t>Lighting</w:t>
            </w:r>
          </w:p>
        </w:tc>
      </w:tr>
      <w:tr w:rsidR="005B246F" w:rsidRPr="00540552" w:rsidTr="005A1378">
        <w:trPr>
          <w:trHeight w:val="290"/>
          <w:jc w:val="center"/>
        </w:trPr>
        <w:tc>
          <w:tcPr>
            <w:tcW w:w="2292" w:type="dxa"/>
            <w:vMerge/>
            <w:vAlign w:val="center"/>
            <w:hideMark/>
          </w:tcPr>
          <w:p w:rsidR="005B246F" w:rsidRPr="00540552" w:rsidRDefault="005B246F" w:rsidP="005A1378">
            <w:pPr>
              <w:jc w:val="both"/>
              <w:rPr>
                <w:color w:val="000000"/>
                <w:szCs w:val="24"/>
              </w:rPr>
            </w:pPr>
          </w:p>
        </w:tc>
        <w:tc>
          <w:tcPr>
            <w:tcW w:w="1052" w:type="dxa"/>
            <w:tcBorders>
              <w:top w:val="single" w:sz="4" w:space="0" w:color="auto"/>
              <w:bottom w:val="single" w:sz="4" w:space="0" w:color="auto"/>
            </w:tcBorders>
            <w:shd w:val="clear" w:color="auto" w:fill="auto"/>
            <w:noWrap/>
            <w:vAlign w:val="bottom"/>
            <w:hideMark/>
          </w:tcPr>
          <w:p w:rsidR="005B246F" w:rsidRPr="00540552" w:rsidRDefault="005B246F" w:rsidP="005A1378">
            <w:pPr>
              <w:jc w:val="both"/>
              <w:rPr>
                <w:color w:val="000000"/>
                <w:szCs w:val="24"/>
              </w:rPr>
            </w:pPr>
            <w:r w:rsidRPr="00540552">
              <w:rPr>
                <w:color w:val="000000"/>
                <w:szCs w:val="24"/>
              </w:rPr>
              <w:t>X3.2</w:t>
            </w:r>
          </w:p>
        </w:tc>
        <w:tc>
          <w:tcPr>
            <w:tcW w:w="4440" w:type="dxa"/>
            <w:tcBorders>
              <w:top w:val="single" w:sz="4" w:space="0" w:color="auto"/>
              <w:bottom w:val="single" w:sz="4" w:space="0" w:color="auto"/>
            </w:tcBorders>
            <w:shd w:val="clear" w:color="auto" w:fill="auto"/>
            <w:noWrap/>
            <w:vAlign w:val="bottom"/>
            <w:hideMark/>
          </w:tcPr>
          <w:p w:rsidR="005B246F" w:rsidRPr="00540552" w:rsidRDefault="005B246F" w:rsidP="005A1378">
            <w:pPr>
              <w:jc w:val="both"/>
              <w:rPr>
                <w:color w:val="000000"/>
                <w:szCs w:val="24"/>
              </w:rPr>
            </w:pPr>
            <w:r w:rsidRPr="00540552">
              <w:rPr>
                <w:color w:val="000000"/>
                <w:szCs w:val="24"/>
              </w:rPr>
              <w:t>Air exchange</w:t>
            </w:r>
          </w:p>
        </w:tc>
      </w:tr>
      <w:tr w:rsidR="005B246F" w:rsidRPr="00540552" w:rsidTr="005A1378">
        <w:trPr>
          <w:trHeight w:val="290"/>
          <w:jc w:val="center"/>
        </w:trPr>
        <w:tc>
          <w:tcPr>
            <w:tcW w:w="2292" w:type="dxa"/>
            <w:vMerge/>
            <w:vAlign w:val="center"/>
            <w:hideMark/>
          </w:tcPr>
          <w:p w:rsidR="005B246F" w:rsidRPr="00540552" w:rsidRDefault="005B246F" w:rsidP="005A1378">
            <w:pPr>
              <w:jc w:val="both"/>
              <w:rPr>
                <w:color w:val="000000"/>
                <w:szCs w:val="24"/>
              </w:rPr>
            </w:pPr>
          </w:p>
        </w:tc>
        <w:tc>
          <w:tcPr>
            <w:tcW w:w="1052" w:type="dxa"/>
            <w:tcBorders>
              <w:top w:val="single" w:sz="4" w:space="0" w:color="auto"/>
              <w:bottom w:val="single" w:sz="4" w:space="0" w:color="auto"/>
            </w:tcBorders>
            <w:shd w:val="clear" w:color="auto" w:fill="auto"/>
            <w:noWrap/>
            <w:vAlign w:val="bottom"/>
            <w:hideMark/>
          </w:tcPr>
          <w:p w:rsidR="005B246F" w:rsidRPr="00540552" w:rsidRDefault="005B246F" w:rsidP="005A1378">
            <w:pPr>
              <w:jc w:val="both"/>
              <w:rPr>
                <w:color w:val="000000"/>
                <w:szCs w:val="24"/>
              </w:rPr>
            </w:pPr>
            <w:r w:rsidRPr="00540552">
              <w:rPr>
                <w:color w:val="000000"/>
                <w:szCs w:val="24"/>
              </w:rPr>
              <w:t>X3.3</w:t>
            </w:r>
          </w:p>
        </w:tc>
        <w:tc>
          <w:tcPr>
            <w:tcW w:w="4440" w:type="dxa"/>
            <w:tcBorders>
              <w:top w:val="single" w:sz="4" w:space="0" w:color="auto"/>
              <w:bottom w:val="single" w:sz="4" w:space="0" w:color="auto"/>
            </w:tcBorders>
            <w:shd w:val="clear" w:color="auto" w:fill="auto"/>
            <w:noWrap/>
            <w:vAlign w:val="bottom"/>
            <w:hideMark/>
          </w:tcPr>
          <w:p w:rsidR="005B246F" w:rsidRPr="00540552" w:rsidRDefault="005B246F" w:rsidP="005A1378">
            <w:pPr>
              <w:jc w:val="both"/>
              <w:rPr>
                <w:color w:val="000000"/>
                <w:szCs w:val="24"/>
              </w:rPr>
            </w:pPr>
            <w:r w:rsidRPr="00540552">
              <w:rPr>
                <w:color w:val="000000"/>
                <w:szCs w:val="24"/>
              </w:rPr>
              <w:t>Security</w:t>
            </w:r>
          </w:p>
        </w:tc>
      </w:tr>
      <w:tr w:rsidR="005B246F" w:rsidRPr="00540552" w:rsidTr="005A1378">
        <w:trPr>
          <w:trHeight w:val="290"/>
          <w:jc w:val="center"/>
        </w:trPr>
        <w:tc>
          <w:tcPr>
            <w:tcW w:w="2292" w:type="dxa"/>
            <w:vMerge/>
            <w:tcBorders>
              <w:bottom w:val="single" w:sz="4" w:space="0" w:color="auto"/>
            </w:tcBorders>
            <w:vAlign w:val="center"/>
            <w:hideMark/>
          </w:tcPr>
          <w:p w:rsidR="005B246F" w:rsidRPr="00540552" w:rsidRDefault="005B246F" w:rsidP="005A1378">
            <w:pPr>
              <w:jc w:val="both"/>
              <w:rPr>
                <w:color w:val="000000"/>
                <w:szCs w:val="24"/>
              </w:rPr>
            </w:pPr>
          </w:p>
        </w:tc>
        <w:tc>
          <w:tcPr>
            <w:tcW w:w="1052" w:type="dxa"/>
            <w:tcBorders>
              <w:top w:val="single" w:sz="4" w:space="0" w:color="auto"/>
              <w:bottom w:val="single" w:sz="4" w:space="0" w:color="auto"/>
            </w:tcBorders>
            <w:shd w:val="clear" w:color="auto" w:fill="auto"/>
            <w:noWrap/>
            <w:vAlign w:val="bottom"/>
            <w:hideMark/>
          </w:tcPr>
          <w:p w:rsidR="005B246F" w:rsidRPr="00540552" w:rsidRDefault="005B246F" w:rsidP="005A1378">
            <w:pPr>
              <w:jc w:val="both"/>
              <w:rPr>
                <w:color w:val="000000"/>
                <w:szCs w:val="24"/>
              </w:rPr>
            </w:pPr>
            <w:r w:rsidRPr="00540552">
              <w:rPr>
                <w:color w:val="000000"/>
                <w:szCs w:val="24"/>
              </w:rPr>
              <w:t>X3.4</w:t>
            </w:r>
          </w:p>
        </w:tc>
        <w:tc>
          <w:tcPr>
            <w:tcW w:w="4440" w:type="dxa"/>
            <w:tcBorders>
              <w:top w:val="single" w:sz="4" w:space="0" w:color="auto"/>
              <w:bottom w:val="single" w:sz="4" w:space="0" w:color="auto"/>
            </w:tcBorders>
            <w:shd w:val="clear" w:color="auto" w:fill="auto"/>
            <w:noWrap/>
            <w:vAlign w:val="bottom"/>
            <w:hideMark/>
          </w:tcPr>
          <w:p w:rsidR="005B246F" w:rsidRPr="00540552" w:rsidRDefault="005B246F" w:rsidP="005A1378">
            <w:pPr>
              <w:jc w:val="both"/>
              <w:rPr>
                <w:color w:val="000000"/>
                <w:szCs w:val="24"/>
              </w:rPr>
            </w:pPr>
            <w:r w:rsidRPr="00540552">
              <w:rPr>
                <w:color w:val="000000"/>
                <w:szCs w:val="24"/>
              </w:rPr>
              <w:t>Work equipment</w:t>
            </w:r>
          </w:p>
        </w:tc>
      </w:tr>
    </w:tbl>
    <w:p w:rsidR="005B246F" w:rsidRPr="00540552" w:rsidRDefault="005B246F" w:rsidP="005B246F">
      <w:pPr>
        <w:jc w:val="both"/>
        <w:rPr>
          <w:szCs w:val="24"/>
        </w:rPr>
      </w:pPr>
    </w:p>
    <w:p w:rsidR="005B246F" w:rsidRPr="00540552" w:rsidRDefault="005B246F" w:rsidP="005B246F">
      <w:pPr>
        <w:jc w:val="both"/>
        <w:rPr>
          <w:szCs w:val="24"/>
        </w:rPr>
      </w:pPr>
      <w:r w:rsidRPr="00540552">
        <w:rPr>
          <w:szCs w:val="24"/>
        </w:rPr>
        <w:t>The analysis steps carried out in this study are as follows:</w:t>
      </w:r>
    </w:p>
    <w:p w:rsidR="005B246F" w:rsidRPr="00540552" w:rsidRDefault="005B246F" w:rsidP="005B246F">
      <w:pPr>
        <w:pStyle w:val="ListParagraph"/>
        <w:numPr>
          <w:ilvl w:val="0"/>
          <w:numId w:val="8"/>
        </w:numPr>
        <w:jc w:val="both"/>
        <w:rPr>
          <w:szCs w:val="24"/>
        </w:rPr>
      </w:pPr>
      <w:r w:rsidRPr="00540552">
        <w:rPr>
          <w:szCs w:val="24"/>
        </w:rPr>
        <w:t>Obtain a concept- and theory-based model to design a structural model.</w:t>
      </w:r>
    </w:p>
    <w:p w:rsidR="005B246F" w:rsidRPr="00540552" w:rsidRDefault="005B246F" w:rsidP="005B246F">
      <w:pPr>
        <w:pStyle w:val="ListParagraph"/>
        <w:numPr>
          <w:ilvl w:val="0"/>
          <w:numId w:val="8"/>
        </w:numPr>
        <w:jc w:val="both"/>
        <w:rPr>
          <w:szCs w:val="24"/>
        </w:rPr>
      </w:pPr>
      <w:r w:rsidRPr="00540552">
        <w:rPr>
          <w:szCs w:val="24"/>
        </w:rPr>
        <w:t>Design a measurement model.</w:t>
      </w:r>
    </w:p>
    <w:p w:rsidR="005B246F" w:rsidRPr="00540552" w:rsidRDefault="005B246F" w:rsidP="005B246F">
      <w:pPr>
        <w:pStyle w:val="ListParagraph"/>
        <w:numPr>
          <w:ilvl w:val="0"/>
          <w:numId w:val="8"/>
        </w:numPr>
        <w:jc w:val="both"/>
        <w:rPr>
          <w:szCs w:val="24"/>
        </w:rPr>
      </w:pPr>
      <w:r w:rsidRPr="00540552">
        <w:rPr>
          <w:szCs w:val="24"/>
        </w:rPr>
        <w:t>Make a path diagram (path diagram).</w:t>
      </w:r>
    </w:p>
    <w:p w:rsidR="005B246F" w:rsidRPr="00540552" w:rsidRDefault="005B246F" w:rsidP="005B246F">
      <w:pPr>
        <w:pStyle w:val="ListParagraph"/>
        <w:numPr>
          <w:ilvl w:val="0"/>
          <w:numId w:val="8"/>
        </w:numPr>
        <w:jc w:val="both"/>
        <w:rPr>
          <w:szCs w:val="24"/>
        </w:rPr>
      </w:pPr>
      <w:r w:rsidRPr="00540552">
        <w:rPr>
          <w:szCs w:val="24"/>
        </w:rPr>
        <w:t>Convert path diagrams to equations.</w:t>
      </w:r>
    </w:p>
    <w:p w:rsidR="005B246F" w:rsidRPr="00540552" w:rsidRDefault="005B246F" w:rsidP="005B246F">
      <w:pPr>
        <w:pStyle w:val="ListParagraph"/>
        <w:numPr>
          <w:ilvl w:val="0"/>
          <w:numId w:val="8"/>
        </w:numPr>
        <w:jc w:val="both"/>
        <w:rPr>
          <w:szCs w:val="24"/>
        </w:rPr>
      </w:pPr>
      <w:r w:rsidRPr="00540552">
        <w:rPr>
          <w:szCs w:val="24"/>
        </w:rPr>
        <w:t>Estimating parameters consist of weight estimation, path coefficient estimation, and average estimation.</w:t>
      </w:r>
    </w:p>
    <w:p w:rsidR="005B246F" w:rsidRPr="00540552" w:rsidRDefault="005B246F" w:rsidP="005B246F">
      <w:pPr>
        <w:pStyle w:val="ListParagraph"/>
        <w:numPr>
          <w:ilvl w:val="0"/>
          <w:numId w:val="8"/>
        </w:numPr>
        <w:jc w:val="both"/>
        <w:rPr>
          <w:szCs w:val="24"/>
        </w:rPr>
      </w:pPr>
      <w:r w:rsidRPr="00540552">
        <w:rPr>
          <w:szCs w:val="24"/>
        </w:rPr>
        <w:t>Evaluate the SEM-PLS model.</w:t>
      </w:r>
    </w:p>
    <w:p w:rsidR="005B246F" w:rsidRPr="00540552" w:rsidRDefault="005B246F" w:rsidP="005B246F">
      <w:pPr>
        <w:pStyle w:val="ListParagraph"/>
        <w:numPr>
          <w:ilvl w:val="0"/>
          <w:numId w:val="8"/>
        </w:numPr>
        <w:jc w:val="both"/>
        <w:rPr>
          <w:szCs w:val="24"/>
        </w:rPr>
      </w:pPr>
      <w:r w:rsidRPr="00540552">
        <w:rPr>
          <w:szCs w:val="24"/>
        </w:rPr>
        <w:t>I am doing hypothesis testing.</w:t>
      </w:r>
    </w:p>
    <w:p w:rsidR="005B246F" w:rsidRPr="00540552" w:rsidRDefault="005B246F" w:rsidP="005B246F">
      <w:pPr>
        <w:pStyle w:val="ListParagraph"/>
        <w:numPr>
          <w:ilvl w:val="0"/>
          <w:numId w:val="8"/>
        </w:numPr>
        <w:jc w:val="both"/>
        <w:rPr>
          <w:szCs w:val="24"/>
        </w:rPr>
      </w:pPr>
      <w:r w:rsidRPr="00540552">
        <w:rPr>
          <w:szCs w:val="24"/>
        </w:rPr>
        <w:t>Conclude.</w:t>
      </w:r>
    </w:p>
    <w:p w:rsidR="005B246F" w:rsidRPr="00540552" w:rsidRDefault="005B246F" w:rsidP="005B246F">
      <w:pPr>
        <w:jc w:val="both"/>
        <w:rPr>
          <w:szCs w:val="24"/>
        </w:rPr>
      </w:pPr>
    </w:p>
    <w:p w:rsidR="005B246F" w:rsidRPr="00540552" w:rsidRDefault="005B246F" w:rsidP="005B246F">
      <w:pPr>
        <w:pStyle w:val="ListParagraph"/>
        <w:numPr>
          <w:ilvl w:val="0"/>
          <w:numId w:val="13"/>
        </w:numPr>
        <w:ind w:left="284" w:hanging="284"/>
        <w:jc w:val="both"/>
        <w:rPr>
          <w:b/>
          <w:bCs/>
          <w:szCs w:val="24"/>
        </w:rPr>
      </w:pPr>
      <w:r w:rsidRPr="00540552">
        <w:rPr>
          <w:b/>
          <w:bCs/>
          <w:szCs w:val="24"/>
        </w:rPr>
        <w:t>Results of Analysis and Discussion</w:t>
      </w:r>
    </w:p>
    <w:p w:rsidR="005B246F" w:rsidRPr="00540552" w:rsidRDefault="005B246F" w:rsidP="005B246F">
      <w:pPr>
        <w:jc w:val="both"/>
        <w:rPr>
          <w:szCs w:val="24"/>
        </w:rPr>
      </w:pPr>
      <w:r w:rsidRPr="00540552">
        <w:rPr>
          <w:szCs w:val="24"/>
        </w:rPr>
        <w:t>Measurement Models</w:t>
      </w:r>
    </w:p>
    <w:p w:rsidR="005B246F" w:rsidRPr="00540552" w:rsidRDefault="005B246F" w:rsidP="005B246F">
      <w:pPr>
        <w:jc w:val="both"/>
        <w:rPr>
          <w:szCs w:val="24"/>
        </w:rPr>
      </w:pPr>
      <w:r w:rsidRPr="00540552">
        <w:rPr>
          <w:szCs w:val="24"/>
        </w:rPr>
        <w:t>Before doing hypothesis testing to determine the relationship between latent variables in a structural model, an assessment of the measurement model is carried out to confirm indicators and latent variables that can be evaluated later.</w:t>
      </w:r>
    </w:p>
    <w:p w:rsidR="005B246F" w:rsidRPr="00540552" w:rsidRDefault="005B246F" w:rsidP="005B246F">
      <w:pPr>
        <w:jc w:val="both"/>
        <w:rPr>
          <w:rStyle w:val="fontstyle01"/>
          <w:rFonts w:ascii="Times New Roman" w:hAnsi="Times New Roman"/>
          <w:sz w:val="24"/>
          <w:szCs w:val="24"/>
        </w:rPr>
      </w:pPr>
      <w:r w:rsidRPr="00540552">
        <w:rPr>
          <w:szCs w:val="24"/>
        </w:rPr>
        <w:t xml:space="preserve">According to the findings of the validity test conducted on the research instrument items, all of them can be regarded as valid because they all meet the requirements for determining if an item instrument is suitable. </w:t>
      </w:r>
      <w:r w:rsidRPr="00540552">
        <w:rPr>
          <w:rStyle w:val="fontstyle01"/>
          <w:rFonts w:ascii="Times New Roman" w:hAnsi="Times New Roman"/>
          <w:sz w:val="24"/>
          <w:szCs w:val="24"/>
        </w:rPr>
        <w:t>Namely,</w:t>
      </w:r>
      <w:r w:rsidRPr="00540552">
        <w:rPr>
          <w:color w:val="000000"/>
          <w:szCs w:val="24"/>
        </w:rPr>
        <w:t xml:space="preserve"> </w:t>
      </w:r>
      <w:r w:rsidRPr="00540552">
        <w:rPr>
          <w:rStyle w:val="fontstyle21"/>
          <w:rFonts w:ascii="Times New Roman" w:hAnsi="Times New Roman"/>
          <w:sz w:val="24"/>
          <w:szCs w:val="24"/>
        </w:rPr>
        <w:t xml:space="preserve">Pearson moment product </w:t>
      </w:r>
      <w:r w:rsidRPr="00540552">
        <w:rPr>
          <w:rStyle w:val="fontstyle01"/>
          <w:rFonts w:ascii="Times New Roman" w:hAnsi="Times New Roman"/>
          <w:sz w:val="24"/>
          <w:szCs w:val="24"/>
        </w:rPr>
        <w:t>correlation index value (r)</w:t>
      </w:r>
      <w:r w:rsidRPr="00540552">
        <w:rPr>
          <w:rStyle w:val="fontstyle31"/>
        </w:rPr>
        <w:sym w:font="Symbol" w:char="F0B3"/>
      </w:r>
      <w:r w:rsidRPr="00540552">
        <w:rPr>
          <w:color w:val="000000"/>
          <w:szCs w:val="24"/>
        </w:rPr>
        <w:t xml:space="preserve"> </w:t>
      </w:r>
      <w:r w:rsidRPr="00540552">
        <w:rPr>
          <w:rStyle w:val="fontstyle01"/>
          <w:rFonts w:ascii="Times New Roman" w:hAnsi="Times New Roman"/>
          <w:sz w:val="24"/>
          <w:szCs w:val="24"/>
        </w:rPr>
        <w:t>0.3. These findings suggest that the tool can reveal the information from which variable has been correctly investigated. However, based on the reliability tests done on the instrument items used in research, it can be concluded that all instrument items are dependable since they all pass the reliability tests. Namely the value</w:t>
      </w:r>
      <w:r w:rsidRPr="00540552">
        <w:rPr>
          <w:color w:val="000000"/>
          <w:szCs w:val="24"/>
        </w:rPr>
        <w:t xml:space="preserve"> </w:t>
      </w:r>
      <w:r w:rsidRPr="00540552">
        <w:rPr>
          <w:rStyle w:val="fontstyle01"/>
          <w:rFonts w:ascii="Times New Roman" w:hAnsi="Times New Roman"/>
          <w:sz w:val="24"/>
          <w:szCs w:val="24"/>
        </w:rPr>
        <w:t>Alpha Cronbach (alpha)</w:t>
      </w:r>
      <w:r w:rsidRPr="00540552">
        <w:rPr>
          <w:rStyle w:val="fontstyle31"/>
        </w:rPr>
        <w:sym w:font="Symbol" w:char="F0B3"/>
      </w:r>
      <w:r w:rsidRPr="00540552">
        <w:rPr>
          <w:rStyle w:val="fontstyle31"/>
          <w:rFonts w:ascii="Times New Roman" w:hAnsi="Times New Roman"/>
        </w:rPr>
        <w:t xml:space="preserve"> </w:t>
      </w:r>
      <w:r w:rsidRPr="00540552">
        <w:rPr>
          <w:rStyle w:val="fontstyle01"/>
          <w:rFonts w:ascii="Times New Roman" w:hAnsi="Times New Roman"/>
          <w:sz w:val="24"/>
          <w:szCs w:val="24"/>
        </w:rPr>
        <w:t>0.6. _ These results show</w:t>
      </w:r>
      <w:r w:rsidRPr="00540552">
        <w:rPr>
          <w:color w:val="000000"/>
          <w:szCs w:val="24"/>
        </w:rPr>
        <w:t xml:space="preserve"> </w:t>
      </w:r>
      <w:r w:rsidRPr="00540552">
        <w:rPr>
          <w:rStyle w:val="fontstyle01"/>
          <w:rFonts w:ascii="Times New Roman" w:hAnsi="Times New Roman"/>
          <w:sz w:val="24"/>
          <w:szCs w:val="24"/>
        </w:rPr>
        <w:t>that the instrument used can be trusted</w:t>
      </w:r>
      <w:r w:rsidRPr="00540552">
        <w:rPr>
          <w:color w:val="000000"/>
          <w:szCs w:val="24"/>
        </w:rPr>
        <w:t xml:space="preserve"> </w:t>
      </w:r>
      <w:r w:rsidRPr="00540552">
        <w:rPr>
          <w:rStyle w:val="fontstyle01"/>
          <w:rFonts w:ascii="Times New Roman" w:hAnsi="Times New Roman"/>
          <w:sz w:val="24"/>
          <w:szCs w:val="24"/>
        </w:rPr>
        <w:t>or dependable when used many times.</w:t>
      </w:r>
    </w:p>
    <w:p w:rsidR="005B246F" w:rsidRPr="00540552" w:rsidRDefault="005B246F" w:rsidP="005B246F">
      <w:pPr>
        <w:jc w:val="both"/>
        <w:rPr>
          <w:noProof/>
          <w:szCs w:val="24"/>
        </w:rPr>
      </w:pPr>
      <w:r w:rsidRPr="00540552">
        <w:rPr>
          <w:rStyle w:val="fontstyle01"/>
          <w:rFonts w:ascii="Times New Roman" w:hAnsi="Times New Roman"/>
          <w:sz w:val="24"/>
          <w:szCs w:val="24"/>
        </w:rPr>
        <w:t>Table 2. Outer model measurement results</w:t>
      </w:r>
    </w:p>
    <w:tbl>
      <w:tblPr>
        <w:tblW w:w="8247" w:type="dxa"/>
        <w:jc w:val="center"/>
        <w:tblLook w:val="04A0" w:firstRow="1" w:lastRow="0" w:firstColumn="1" w:lastColumn="0" w:noHBand="0" w:noVBand="1"/>
      </w:tblPr>
      <w:tblGrid>
        <w:gridCol w:w="3460"/>
        <w:gridCol w:w="1403"/>
        <w:gridCol w:w="1100"/>
        <w:gridCol w:w="1310"/>
        <w:gridCol w:w="1229"/>
      </w:tblGrid>
      <w:tr w:rsidR="005B246F" w:rsidRPr="00540552" w:rsidTr="005A1378">
        <w:trPr>
          <w:trHeight w:val="290"/>
          <w:jc w:val="center"/>
        </w:trPr>
        <w:tc>
          <w:tcPr>
            <w:tcW w:w="3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246F" w:rsidRPr="00540552" w:rsidRDefault="005B246F" w:rsidP="005A1378">
            <w:pPr>
              <w:jc w:val="both"/>
              <w:rPr>
                <w:b/>
                <w:bCs/>
                <w:color w:val="000000"/>
                <w:szCs w:val="24"/>
              </w:rPr>
            </w:pPr>
          </w:p>
        </w:tc>
        <w:tc>
          <w:tcPr>
            <w:tcW w:w="1309" w:type="dxa"/>
            <w:tcBorders>
              <w:top w:val="single" w:sz="4" w:space="0" w:color="auto"/>
              <w:left w:val="nil"/>
              <w:bottom w:val="single" w:sz="4" w:space="0" w:color="auto"/>
              <w:right w:val="single" w:sz="4" w:space="0" w:color="auto"/>
            </w:tcBorders>
            <w:shd w:val="clear" w:color="000000" w:fill="C0C0C0"/>
            <w:noWrap/>
            <w:vAlign w:val="center"/>
            <w:hideMark/>
          </w:tcPr>
          <w:p w:rsidR="005B246F" w:rsidRPr="00540552" w:rsidRDefault="005B246F" w:rsidP="005A1378">
            <w:pPr>
              <w:jc w:val="both"/>
              <w:rPr>
                <w:b/>
                <w:bCs/>
                <w:color w:val="000000"/>
                <w:szCs w:val="24"/>
              </w:rPr>
            </w:pPr>
            <w:r w:rsidRPr="00540552">
              <w:rPr>
                <w:b/>
                <w:bCs/>
                <w:color w:val="000000"/>
                <w:szCs w:val="24"/>
              </w:rPr>
              <w:t>Cronbach's Alpha</w:t>
            </w:r>
          </w:p>
        </w:tc>
        <w:tc>
          <w:tcPr>
            <w:tcW w:w="1100" w:type="dxa"/>
            <w:tcBorders>
              <w:top w:val="single" w:sz="4" w:space="0" w:color="auto"/>
              <w:left w:val="nil"/>
              <w:bottom w:val="single" w:sz="4" w:space="0" w:color="auto"/>
              <w:right w:val="single" w:sz="4" w:space="0" w:color="auto"/>
            </w:tcBorders>
            <w:shd w:val="clear" w:color="000000" w:fill="C0C0C0"/>
            <w:noWrap/>
            <w:vAlign w:val="center"/>
            <w:hideMark/>
          </w:tcPr>
          <w:p w:rsidR="005B246F" w:rsidRPr="00540552" w:rsidRDefault="005B246F" w:rsidP="005A1378">
            <w:pPr>
              <w:jc w:val="both"/>
              <w:rPr>
                <w:b/>
                <w:bCs/>
                <w:color w:val="000000"/>
                <w:szCs w:val="24"/>
              </w:rPr>
            </w:pPr>
            <w:r w:rsidRPr="00540552">
              <w:rPr>
                <w:b/>
                <w:bCs/>
                <w:color w:val="000000"/>
                <w:szCs w:val="24"/>
              </w:rPr>
              <w:t>rho_A</w:t>
            </w:r>
          </w:p>
        </w:tc>
        <w:tc>
          <w:tcPr>
            <w:tcW w:w="1250" w:type="dxa"/>
            <w:tcBorders>
              <w:top w:val="single" w:sz="4" w:space="0" w:color="auto"/>
              <w:left w:val="nil"/>
              <w:bottom w:val="single" w:sz="4" w:space="0" w:color="auto"/>
              <w:right w:val="single" w:sz="4" w:space="0" w:color="auto"/>
            </w:tcBorders>
            <w:shd w:val="clear" w:color="000000" w:fill="C0C0C0"/>
            <w:noWrap/>
            <w:vAlign w:val="center"/>
            <w:hideMark/>
          </w:tcPr>
          <w:p w:rsidR="005B246F" w:rsidRPr="00540552" w:rsidRDefault="005B246F" w:rsidP="005A1378">
            <w:pPr>
              <w:jc w:val="both"/>
              <w:rPr>
                <w:b/>
                <w:bCs/>
                <w:color w:val="000000"/>
                <w:szCs w:val="24"/>
              </w:rPr>
            </w:pPr>
            <w:r w:rsidRPr="00540552">
              <w:rPr>
                <w:b/>
                <w:bCs/>
                <w:color w:val="000000"/>
                <w:szCs w:val="24"/>
              </w:rPr>
              <w:t>Composite Reliability</w:t>
            </w:r>
          </w:p>
        </w:tc>
        <w:tc>
          <w:tcPr>
            <w:tcW w:w="1128" w:type="dxa"/>
            <w:tcBorders>
              <w:top w:val="single" w:sz="4" w:space="0" w:color="auto"/>
              <w:left w:val="nil"/>
              <w:bottom w:val="single" w:sz="4" w:space="0" w:color="auto"/>
              <w:right w:val="single" w:sz="4" w:space="0" w:color="auto"/>
            </w:tcBorders>
            <w:shd w:val="clear" w:color="000000" w:fill="C0C0C0"/>
            <w:noWrap/>
            <w:vAlign w:val="center"/>
            <w:hideMark/>
          </w:tcPr>
          <w:p w:rsidR="005B246F" w:rsidRPr="00540552" w:rsidRDefault="005B246F" w:rsidP="005A1378">
            <w:pPr>
              <w:jc w:val="both"/>
              <w:rPr>
                <w:b/>
                <w:bCs/>
                <w:color w:val="000000"/>
                <w:szCs w:val="24"/>
              </w:rPr>
            </w:pPr>
            <w:r w:rsidRPr="00540552">
              <w:rPr>
                <w:b/>
                <w:bCs/>
                <w:color w:val="000000"/>
                <w:szCs w:val="24"/>
              </w:rPr>
              <w:t>Average Variance Extracted (AVE)</w:t>
            </w:r>
          </w:p>
        </w:tc>
      </w:tr>
      <w:tr w:rsidR="005B246F" w:rsidRPr="00540552" w:rsidTr="005A1378">
        <w:trPr>
          <w:trHeight w:val="290"/>
          <w:jc w:val="center"/>
        </w:trPr>
        <w:tc>
          <w:tcPr>
            <w:tcW w:w="3460" w:type="dxa"/>
            <w:tcBorders>
              <w:top w:val="nil"/>
              <w:left w:val="single" w:sz="4" w:space="0" w:color="auto"/>
              <w:bottom w:val="single" w:sz="4" w:space="0" w:color="auto"/>
              <w:right w:val="single" w:sz="4" w:space="0" w:color="auto"/>
            </w:tcBorders>
            <w:shd w:val="clear" w:color="000000" w:fill="C0C0C0"/>
            <w:noWrap/>
            <w:vAlign w:val="bottom"/>
            <w:hideMark/>
          </w:tcPr>
          <w:p w:rsidR="005B246F" w:rsidRPr="00540552" w:rsidRDefault="005B246F" w:rsidP="005A1378">
            <w:pPr>
              <w:jc w:val="both"/>
              <w:rPr>
                <w:b/>
                <w:bCs/>
                <w:color w:val="000000"/>
                <w:szCs w:val="24"/>
              </w:rPr>
            </w:pPr>
            <w:r w:rsidRPr="00540552">
              <w:rPr>
                <w:b/>
                <w:bCs/>
                <w:color w:val="000000"/>
                <w:szCs w:val="24"/>
              </w:rPr>
              <w:t>X1 (Leadership Style)</w:t>
            </w:r>
          </w:p>
        </w:tc>
        <w:tc>
          <w:tcPr>
            <w:tcW w:w="1309" w:type="dxa"/>
            <w:tcBorders>
              <w:top w:val="nil"/>
              <w:left w:val="nil"/>
              <w:bottom w:val="single" w:sz="4" w:space="0" w:color="auto"/>
              <w:right w:val="single" w:sz="4" w:space="0" w:color="auto"/>
            </w:tcBorders>
            <w:shd w:val="clear" w:color="auto" w:fill="auto"/>
            <w:noWrap/>
            <w:vAlign w:val="bottom"/>
            <w:hideMark/>
          </w:tcPr>
          <w:p w:rsidR="005B246F" w:rsidRPr="00540552" w:rsidRDefault="005B246F" w:rsidP="005A1378">
            <w:pPr>
              <w:jc w:val="both"/>
              <w:rPr>
                <w:b/>
                <w:bCs/>
                <w:color w:val="008000"/>
                <w:szCs w:val="24"/>
              </w:rPr>
            </w:pPr>
            <w:r w:rsidRPr="00540552">
              <w:rPr>
                <w:b/>
                <w:bCs/>
                <w:color w:val="008000"/>
                <w:szCs w:val="24"/>
              </w:rPr>
              <w:t>0.816</w:t>
            </w:r>
          </w:p>
        </w:tc>
        <w:tc>
          <w:tcPr>
            <w:tcW w:w="1100" w:type="dxa"/>
            <w:tcBorders>
              <w:top w:val="nil"/>
              <w:left w:val="nil"/>
              <w:bottom w:val="single" w:sz="4" w:space="0" w:color="auto"/>
              <w:right w:val="single" w:sz="4" w:space="0" w:color="auto"/>
            </w:tcBorders>
            <w:shd w:val="clear" w:color="auto" w:fill="auto"/>
            <w:noWrap/>
            <w:vAlign w:val="bottom"/>
            <w:hideMark/>
          </w:tcPr>
          <w:p w:rsidR="005B246F" w:rsidRPr="00540552" w:rsidRDefault="005B246F" w:rsidP="005A1378">
            <w:pPr>
              <w:jc w:val="both"/>
              <w:rPr>
                <w:b/>
                <w:bCs/>
                <w:color w:val="008000"/>
                <w:szCs w:val="24"/>
              </w:rPr>
            </w:pPr>
            <w:r w:rsidRPr="00540552">
              <w:rPr>
                <w:b/>
                <w:bCs/>
                <w:color w:val="008000"/>
                <w:szCs w:val="24"/>
              </w:rPr>
              <w:t>0.822</w:t>
            </w:r>
          </w:p>
        </w:tc>
        <w:tc>
          <w:tcPr>
            <w:tcW w:w="1250" w:type="dxa"/>
            <w:tcBorders>
              <w:top w:val="nil"/>
              <w:left w:val="nil"/>
              <w:bottom w:val="single" w:sz="4" w:space="0" w:color="auto"/>
              <w:right w:val="single" w:sz="4" w:space="0" w:color="auto"/>
            </w:tcBorders>
            <w:shd w:val="clear" w:color="auto" w:fill="auto"/>
            <w:noWrap/>
            <w:vAlign w:val="bottom"/>
            <w:hideMark/>
          </w:tcPr>
          <w:p w:rsidR="005B246F" w:rsidRPr="00540552" w:rsidRDefault="005B246F" w:rsidP="005A1378">
            <w:pPr>
              <w:jc w:val="both"/>
              <w:rPr>
                <w:b/>
                <w:bCs/>
                <w:color w:val="008000"/>
                <w:szCs w:val="24"/>
              </w:rPr>
            </w:pPr>
            <w:r w:rsidRPr="00540552">
              <w:rPr>
                <w:b/>
                <w:bCs/>
                <w:color w:val="008000"/>
                <w:szCs w:val="24"/>
              </w:rPr>
              <w:t>0.878</w:t>
            </w:r>
          </w:p>
        </w:tc>
        <w:tc>
          <w:tcPr>
            <w:tcW w:w="1128" w:type="dxa"/>
            <w:tcBorders>
              <w:top w:val="nil"/>
              <w:left w:val="nil"/>
              <w:bottom w:val="single" w:sz="4" w:space="0" w:color="auto"/>
              <w:right w:val="single" w:sz="4" w:space="0" w:color="auto"/>
            </w:tcBorders>
            <w:shd w:val="clear" w:color="auto" w:fill="auto"/>
            <w:noWrap/>
            <w:vAlign w:val="bottom"/>
            <w:hideMark/>
          </w:tcPr>
          <w:p w:rsidR="005B246F" w:rsidRPr="00540552" w:rsidRDefault="005B246F" w:rsidP="005A1378">
            <w:pPr>
              <w:jc w:val="both"/>
              <w:rPr>
                <w:b/>
                <w:bCs/>
                <w:color w:val="008000"/>
                <w:szCs w:val="24"/>
              </w:rPr>
            </w:pPr>
            <w:r w:rsidRPr="00540552">
              <w:rPr>
                <w:b/>
                <w:bCs/>
                <w:color w:val="008000"/>
                <w:szCs w:val="24"/>
              </w:rPr>
              <w:t>0.644</w:t>
            </w:r>
          </w:p>
        </w:tc>
      </w:tr>
      <w:tr w:rsidR="005B246F" w:rsidRPr="00540552" w:rsidTr="005A1378">
        <w:trPr>
          <w:trHeight w:val="290"/>
          <w:jc w:val="center"/>
        </w:trPr>
        <w:tc>
          <w:tcPr>
            <w:tcW w:w="3460" w:type="dxa"/>
            <w:tcBorders>
              <w:top w:val="nil"/>
              <w:left w:val="single" w:sz="4" w:space="0" w:color="auto"/>
              <w:bottom w:val="single" w:sz="4" w:space="0" w:color="auto"/>
              <w:right w:val="single" w:sz="4" w:space="0" w:color="auto"/>
            </w:tcBorders>
            <w:shd w:val="clear" w:color="000000" w:fill="C0C0C0"/>
            <w:noWrap/>
            <w:vAlign w:val="bottom"/>
            <w:hideMark/>
          </w:tcPr>
          <w:p w:rsidR="005B246F" w:rsidRPr="00540552" w:rsidRDefault="005B246F" w:rsidP="005A1378">
            <w:pPr>
              <w:jc w:val="both"/>
              <w:rPr>
                <w:b/>
                <w:bCs/>
                <w:color w:val="000000"/>
                <w:szCs w:val="24"/>
              </w:rPr>
            </w:pPr>
            <w:r w:rsidRPr="00540552">
              <w:rPr>
                <w:b/>
                <w:bCs/>
                <w:color w:val="000000"/>
                <w:szCs w:val="24"/>
              </w:rPr>
              <w:t>X2 (Communication)</w:t>
            </w:r>
          </w:p>
        </w:tc>
        <w:tc>
          <w:tcPr>
            <w:tcW w:w="1309" w:type="dxa"/>
            <w:tcBorders>
              <w:top w:val="nil"/>
              <w:left w:val="nil"/>
              <w:bottom w:val="single" w:sz="4" w:space="0" w:color="auto"/>
              <w:right w:val="single" w:sz="4" w:space="0" w:color="auto"/>
            </w:tcBorders>
            <w:shd w:val="clear" w:color="000000" w:fill="CCFFCC"/>
            <w:noWrap/>
            <w:vAlign w:val="bottom"/>
            <w:hideMark/>
          </w:tcPr>
          <w:p w:rsidR="005B246F" w:rsidRPr="00540552" w:rsidRDefault="005B246F" w:rsidP="005A1378">
            <w:pPr>
              <w:jc w:val="both"/>
              <w:rPr>
                <w:b/>
                <w:bCs/>
                <w:color w:val="008000"/>
                <w:szCs w:val="24"/>
              </w:rPr>
            </w:pPr>
            <w:r w:rsidRPr="00540552">
              <w:rPr>
                <w:b/>
                <w:bCs/>
                <w:color w:val="008000"/>
                <w:szCs w:val="24"/>
              </w:rPr>
              <w:t>0.825</w:t>
            </w:r>
          </w:p>
        </w:tc>
        <w:tc>
          <w:tcPr>
            <w:tcW w:w="1100" w:type="dxa"/>
            <w:tcBorders>
              <w:top w:val="nil"/>
              <w:left w:val="nil"/>
              <w:bottom w:val="single" w:sz="4" w:space="0" w:color="auto"/>
              <w:right w:val="single" w:sz="4" w:space="0" w:color="auto"/>
            </w:tcBorders>
            <w:shd w:val="clear" w:color="000000" w:fill="CCFFCC"/>
            <w:noWrap/>
            <w:vAlign w:val="bottom"/>
            <w:hideMark/>
          </w:tcPr>
          <w:p w:rsidR="005B246F" w:rsidRPr="00540552" w:rsidRDefault="005B246F" w:rsidP="005A1378">
            <w:pPr>
              <w:jc w:val="both"/>
              <w:rPr>
                <w:b/>
                <w:bCs/>
                <w:color w:val="008000"/>
                <w:szCs w:val="24"/>
              </w:rPr>
            </w:pPr>
            <w:r w:rsidRPr="00540552">
              <w:rPr>
                <w:b/>
                <w:bCs/>
                <w:color w:val="008000"/>
                <w:szCs w:val="24"/>
              </w:rPr>
              <w:t>0.826</w:t>
            </w:r>
          </w:p>
        </w:tc>
        <w:tc>
          <w:tcPr>
            <w:tcW w:w="1250" w:type="dxa"/>
            <w:tcBorders>
              <w:top w:val="nil"/>
              <w:left w:val="nil"/>
              <w:bottom w:val="single" w:sz="4" w:space="0" w:color="auto"/>
              <w:right w:val="single" w:sz="4" w:space="0" w:color="auto"/>
            </w:tcBorders>
            <w:shd w:val="clear" w:color="000000" w:fill="CCFFCC"/>
            <w:noWrap/>
            <w:vAlign w:val="bottom"/>
            <w:hideMark/>
          </w:tcPr>
          <w:p w:rsidR="005B246F" w:rsidRPr="00540552" w:rsidRDefault="005B246F" w:rsidP="005A1378">
            <w:pPr>
              <w:jc w:val="both"/>
              <w:rPr>
                <w:b/>
                <w:bCs/>
                <w:color w:val="008000"/>
                <w:szCs w:val="24"/>
              </w:rPr>
            </w:pPr>
            <w:r w:rsidRPr="00540552">
              <w:rPr>
                <w:b/>
                <w:bCs/>
                <w:color w:val="008000"/>
                <w:szCs w:val="24"/>
              </w:rPr>
              <w:t>0.884</w:t>
            </w:r>
          </w:p>
        </w:tc>
        <w:tc>
          <w:tcPr>
            <w:tcW w:w="1128" w:type="dxa"/>
            <w:tcBorders>
              <w:top w:val="nil"/>
              <w:left w:val="nil"/>
              <w:bottom w:val="single" w:sz="4" w:space="0" w:color="auto"/>
              <w:right w:val="single" w:sz="4" w:space="0" w:color="auto"/>
            </w:tcBorders>
            <w:shd w:val="clear" w:color="000000" w:fill="CCFFCC"/>
            <w:noWrap/>
            <w:vAlign w:val="bottom"/>
            <w:hideMark/>
          </w:tcPr>
          <w:p w:rsidR="005B246F" w:rsidRPr="00540552" w:rsidRDefault="005B246F" w:rsidP="005A1378">
            <w:pPr>
              <w:jc w:val="both"/>
              <w:rPr>
                <w:b/>
                <w:bCs/>
                <w:color w:val="008000"/>
                <w:szCs w:val="24"/>
              </w:rPr>
            </w:pPr>
            <w:r w:rsidRPr="00540552">
              <w:rPr>
                <w:b/>
                <w:bCs/>
                <w:color w:val="008000"/>
                <w:szCs w:val="24"/>
              </w:rPr>
              <w:t>0.655</w:t>
            </w:r>
          </w:p>
        </w:tc>
      </w:tr>
      <w:tr w:rsidR="005B246F" w:rsidRPr="00540552" w:rsidTr="005A1378">
        <w:trPr>
          <w:trHeight w:val="290"/>
          <w:jc w:val="center"/>
        </w:trPr>
        <w:tc>
          <w:tcPr>
            <w:tcW w:w="3460" w:type="dxa"/>
            <w:tcBorders>
              <w:top w:val="nil"/>
              <w:left w:val="single" w:sz="4" w:space="0" w:color="auto"/>
              <w:bottom w:val="single" w:sz="4" w:space="0" w:color="auto"/>
              <w:right w:val="single" w:sz="4" w:space="0" w:color="auto"/>
            </w:tcBorders>
            <w:shd w:val="clear" w:color="000000" w:fill="C0C0C0"/>
            <w:noWrap/>
            <w:vAlign w:val="bottom"/>
            <w:hideMark/>
          </w:tcPr>
          <w:p w:rsidR="005B246F" w:rsidRPr="00540552" w:rsidRDefault="005B246F" w:rsidP="005A1378">
            <w:pPr>
              <w:jc w:val="both"/>
              <w:rPr>
                <w:b/>
                <w:bCs/>
                <w:color w:val="000000"/>
                <w:szCs w:val="24"/>
              </w:rPr>
            </w:pPr>
            <w:r w:rsidRPr="00540552">
              <w:rPr>
                <w:b/>
                <w:bCs/>
                <w:color w:val="000000"/>
                <w:szCs w:val="24"/>
              </w:rPr>
              <w:t>X3 (Work Environment)</w:t>
            </w:r>
          </w:p>
        </w:tc>
        <w:tc>
          <w:tcPr>
            <w:tcW w:w="1309" w:type="dxa"/>
            <w:tcBorders>
              <w:top w:val="nil"/>
              <w:left w:val="nil"/>
              <w:bottom w:val="single" w:sz="4" w:space="0" w:color="auto"/>
              <w:right w:val="single" w:sz="4" w:space="0" w:color="auto"/>
            </w:tcBorders>
            <w:shd w:val="clear" w:color="auto" w:fill="auto"/>
            <w:noWrap/>
            <w:vAlign w:val="bottom"/>
            <w:hideMark/>
          </w:tcPr>
          <w:p w:rsidR="005B246F" w:rsidRPr="00540552" w:rsidRDefault="005B246F" w:rsidP="005A1378">
            <w:pPr>
              <w:jc w:val="both"/>
              <w:rPr>
                <w:b/>
                <w:bCs/>
                <w:color w:val="008000"/>
                <w:szCs w:val="24"/>
              </w:rPr>
            </w:pPr>
            <w:r w:rsidRPr="00540552">
              <w:rPr>
                <w:b/>
                <w:bCs/>
                <w:color w:val="008000"/>
                <w:szCs w:val="24"/>
              </w:rPr>
              <w:t>0.791</w:t>
            </w:r>
          </w:p>
        </w:tc>
        <w:tc>
          <w:tcPr>
            <w:tcW w:w="1100" w:type="dxa"/>
            <w:tcBorders>
              <w:top w:val="nil"/>
              <w:left w:val="nil"/>
              <w:bottom w:val="single" w:sz="4" w:space="0" w:color="auto"/>
              <w:right w:val="single" w:sz="4" w:space="0" w:color="auto"/>
            </w:tcBorders>
            <w:shd w:val="clear" w:color="auto" w:fill="auto"/>
            <w:noWrap/>
            <w:vAlign w:val="bottom"/>
            <w:hideMark/>
          </w:tcPr>
          <w:p w:rsidR="005B246F" w:rsidRPr="00540552" w:rsidRDefault="005B246F" w:rsidP="005A1378">
            <w:pPr>
              <w:jc w:val="both"/>
              <w:rPr>
                <w:b/>
                <w:bCs/>
                <w:color w:val="008000"/>
                <w:szCs w:val="24"/>
              </w:rPr>
            </w:pPr>
            <w:r w:rsidRPr="00540552">
              <w:rPr>
                <w:b/>
                <w:bCs/>
                <w:color w:val="008000"/>
                <w:szCs w:val="24"/>
              </w:rPr>
              <w:t>0.793</w:t>
            </w:r>
          </w:p>
        </w:tc>
        <w:tc>
          <w:tcPr>
            <w:tcW w:w="1250" w:type="dxa"/>
            <w:tcBorders>
              <w:top w:val="nil"/>
              <w:left w:val="nil"/>
              <w:bottom w:val="single" w:sz="4" w:space="0" w:color="auto"/>
              <w:right w:val="single" w:sz="4" w:space="0" w:color="auto"/>
            </w:tcBorders>
            <w:shd w:val="clear" w:color="auto" w:fill="auto"/>
            <w:noWrap/>
            <w:vAlign w:val="bottom"/>
            <w:hideMark/>
          </w:tcPr>
          <w:p w:rsidR="005B246F" w:rsidRPr="00540552" w:rsidRDefault="005B246F" w:rsidP="005A1378">
            <w:pPr>
              <w:jc w:val="both"/>
              <w:rPr>
                <w:b/>
                <w:bCs/>
                <w:color w:val="008000"/>
                <w:szCs w:val="24"/>
              </w:rPr>
            </w:pPr>
            <w:r w:rsidRPr="00540552">
              <w:rPr>
                <w:b/>
                <w:bCs/>
                <w:color w:val="008000"/>
                <w:szCs w:val="24"/>
              </w:rPr>
              <w:t>0.865</w:t>
            </w:r>
          </w:p>
        </w:tc>
        <w:tc>
          <w:tcPr>
            <w:tcW w:w="1128" w:type="dxa"/>
            <w:tcBorders>
              <w:top w:val="nil"/>
              <w:left w:val="nil"/>
              <w:bottom w:val="single" w:sz="4" w:space="0" w:color="auto"/>
              <w:right w:val="single" w:sz="4" w:space="0" w:color="auto"/>
            </w:tcBorders>
            <w:shd w:val="clear" w:color="auto" w:fill="auto"/>
            <w:noWrap/>
            <w:vAlign w:val="bottom"/>
            <w:hideMark/>
          </w:tcPr>
          <w:p w:rsidR="005B246F" w:rsidRPr="00540552" w:rsidRDefault="005B246F" w:rsidP="005A1378">
            <w:pPr>
              <w:jc w:val="both"/>
              <w:rPr>
                <w:b/>
                <w:bCs/>
                <w:color w:val="008000"/>
                <w:szCs w:val="24"/>
              </w:rPr>
            </w:pPr>
            <w:r w:rsidRPr="00540552">
              <w:rPr>
                <w:b/>
                <w:bCs/>
                <w:color w:val="008000"/>
                <w:szCs w:val="24"/>
              </w:rPr>
              <w:t>0.617</w:t>
            </w:r>
          </w:p>
        </w:tc>
      </w:tr>
      <w:tr w:rsidR="005B246F" w:rsidRPr="00540552" w:rsidTr="005A1378">
        <w:trPr>
          <w:trHeight w:val="290"/>
          <w:jc w:val="center"/>
        </w:trPr>
        <w:tc>
          <w:tcPr>
            <w:tcW w:w="3460" w:type="dxa"/>
            <w:tcBorders>
              <w:top w:val="nil"/>
              <w:left w:val="single" w:sz="4" w:space="0" w:color="auto"/>
              <w:bottom w:val="single" w:sz="4" w:space="0" w:color="auto"/>
              <w:right w:val="single" w:sz="4" w:space="0" w:color="auto"/>
            </w:tcBorders>
            <w:shd w:val="clear" w:color="000000" w:fill="C0C0C0"/>
            <w:noWrap/>
            <w:vAlign w:val="bottom"/>
            <w:hideMark/>
          </w:tcPr>
          <w:p w:rsidR="005B246F" w:rsidRPr="00540552" w:rsidRDefault="005B246F" w:rsidP="005A1378">
            <w:pPr>
              <w:jc w:val="both"/>
              <w:rPr>
                <w:b/>
                <w:bCs/>
                <w:color w:val="000000"/>
                <w:szCs w:val="24"/>
              </w:rPr>
            </w:pPr>
            <w:r w:rsidRPr="00540552">
              <w:rPr>
                <w:b/>
                <w:bCs/>
                <w:color w:val="000000"/>
                <w:szCs w:val="24"/>
              </w:rPr>
              <w:t>Y1 (Job Satisfaction)</w:t>
            </w:r>
          </w:p>
        </w:tc>
        <w:tc>
          <w:tcPr>
            <w:tcW w:w="1309" w:type="dxa"/>
            <w:tcBorders>
              <w:top w:val="nil"/>
              <w:left w:val="nil"/>
              <w:bottom w:val="single" w:sz="4" w:space="0" w:color="auto"/>
              <w:right w:val="single" w:sz="4" w:space="0" w:color="auto"/>
            </w:tcBorders>
            <w:shd w:val="clear" w:color="000000" w:fill="CCFFCC"/>
            <w:noWrap/>
            <w:vAlign w:val="bottom"/>
            <w:hideMark/>
          </w:tcPr>
          <w:p w:rsidR="005B246F" w:rsidRPr="00540552" w:rsidRDefault="005B246F" w:rsidP="005A1378">
            <w:pPr>
              <w:jc w:val="both"/>
              <w:rPr>
                <w:b/>
                <w:bCs/>
                <w:color w:val="008000"/>
                <w:szCs w:val="24"/>
              </w:rPr>
            </w:pPr>
            <w:r w:rsidRPr="00540552">
              <w:rPr>
                <w:b/>
                <w:bCs/>
                <w:color w:val="008000"/>
                <w:szCs w:val="24"/>
              </w:rPr>
              <w:t>0.820</w:t>
            </w:r>
          </w:p>
        </w:tc>
        <w:tc>
          <w:tcPr>
            <w:tcW w:w="1100" w:type="dxa"/>
            <w:tcBorders>
              <w:top w:val="nil"/>
              <w:left w:val="nil"/>
              <w:bottom w:val="single" w:sz="4" w:space="0" w:color="auto"/>
              <w:right w:val="single" w:sz="4" w:space="0" w:color="auto"/>
            </w:tcBorders>
            <w:shd w:val="clear" w:color="000000" w:fill="CCFFCC"/>
            <w:noWrap/>
            <w:vAlign w:val="bottom"/>
            <w:hideMark/>
          </w:tcPr>
          <w:p w:rsidR="005B246F" w:rsidRPr="00540552" w:rsidRDefault="005B246F" w:rsidP="005A1378">
            <w:pPr>
              <w:jc w:val="both"/>
              <w:rPr>
                <w:b/>
                <w:bCs/>
                <w:color w:val="008000"/>
                <w:szCs w:val="24"/>
              </w:rPr>
            </w:pPr>
            <w:r w:rsidRPr="00540552">
              <w:rPr>
                <w:b/>
                <w:bCs/>
                <w:color w:val="008000"/>
                <w:szCs w:val="24"/>
              </w:rPr>
              <w:t>0.827</w:t>
            </w:r>
          </w:p>
        </w:tc>
        <w:tc>
          <w:tcPr>
            <w:tcW w:w="1250" w:type="dxa"/>
            <w:tcBorders>
              <w:top w:val="nil"/>
              <w:left w:val="nil"/>
              <w:bottom w:val="single" w:sz="4" w:space="0" w:color="auto"/>
              <w:right w:val="single" w:sz="4" w:space="0" w:color="auto"/>
            </w:tcBorders>
            <w:shd w:val="clear" w:color="000000" w:fill="CCFFCC"/>
            <w:noWrap/>
            <w:vAlign w:val="bottom"/>
            <w:hideMark/>
          </w:tcPr>
          <w:p w:rsidR="005B246F" w:rsidRPr="00540552" w:rsidRDefault="005B246F" w:rsidP="005A1378">
            <w:pPr>
              <w:jc w:val="both"/>
              <w:rPr>
                <w:b/>
                <w:bCs/>
                <w:color w:val="008000"/>
                <w:szCs w:val="24"/>
              </w:rPr>
            </w:pPr>
            <w:r w:rsidRPr="00540552">
              <w:rPr>
                <w:b/>
                <w:bCs/>
                <w:color w:val="008000"/>
                <w:szCs w:val="24"/>
              </w:rPr>
              <w:t>0.881</w:t>
            </w:r>
          </w:p>
        </w:tc>
        <w:tc>
          <w:tcPr>
            <w:tcW w:w="1128" w:type="dxa"/>
            <w:tcBorders>
              <w:top w:val="nil"/>
              <w:left w:val="nil"/>
              <w:bottom w:val="single" w:sz="4" w:space="0" w:color="auto"/>
              <w:right w:val="single" w:sz="4" w:space="0" w:color="auto"/>
            </w:tcBorders>
            <w:shd w:val="clear" w:color="000000" w:fill="CCFFCC"/>
            <w:noWrap/>
            <w:vAlign w:val="bottom"/>
            <w:hideMark/>
          </w:tcPr>
          <w:p w:rsidR="005B246F" w:rsidRPr="00540552" w:rsidRDefault="005B246F" w:rsidP="005A1378">
            <w:pPr>
              <w:jc w:val="both"/>
              <w:rPr>
                <w:b/>
                <w:bCs/>
                <w:color w:val="008000"/>
                <w:szCs w:val="24"/>
              </w:rPr>
            </w:pPr>
            <w:r w:rsidRPr="00540552">
              <w:rPr>
                <w:b/>
                <w:bCs/>
                <w:color w:val="008000"/>
                <w:szCs w:val="24"/>
              </w:rPr>
              <w:t>0.649</w:t>
            </w:r>
          </w:p>
        </w:tc>
      </w:tr>
      <w:tr w:rsidR="005B246F" w:rsidRPr="00540552" w:rsidTr="005A1378">
        <w:trPr>
          <w:trHeight w:val="290"/>
          <w:jc w:val="center"/>
        </w:trPr>
        <w:tc>
          <w:tcPr>
            <w:tcW w:w="3460" w:type="dxa"/>
            <w:tcBorders>
              <w:top w:val="nil"/>
              <w:left w:val="single" w:sz="4" w:space="0" w:color="auto"/>
              <w:bottom w:val="single" w:sz="4" w:space="0" w:color="auto"/>
              <w:right w:val="single" w:sz="4" w:space="0" w:color="auto"/>
            </w:tcBorders>
            <w:shd w:val="clear" w:color="000000" w:fill="C0C0C0"/>
            <w:noWrap/>
            <w:vAlign w:val="bottom"/>
            <w:hideMark/>
          </w:tcPr>
          <w:p w:rsidR="005B246F" w:rsidRPr="00540552" w:rsidRDefault="005B246F" w:rsidP="005A1378">
            <w:pPr>
              <w:jc w:val="both"/>
              <w:rPr>
                <w:b/>
                <w:bCs/>
                <w:color w:val="000000"/>
                <w:szCs w:val="24"/>
              </w:rPr>
            </w:pPr>
            <w:r w:rsidRPr="00540552">
              <w:rPr>
                <w:b/>
                <w:bCs/>
                <w:color w:val="000000"/>
                <w:szCs w:val="24"/>
              </w:rPr>
              <w:t>Y2 (SME Performance)</w:t>
            </w:r>
          </w:p>
        </w:tc>
        <w:tc>
          <w:tcPr>
            <w:tcW w:w="1309" w:type="dxa"/>
            <w:tcBorders>
              <w:top w:val="nil"/>
              <w:left w:val="nil"/>
              <w:bottom w:val="single" w:sz="4" w:space="0" w:color="auto"/>
              <w:right w:val="single" w:sz="4" w:space="0" w:color="auto"/>
            </w:tcBorders>
            <w:shd w:val="clear" w:color="auto" w:fill="auto"/>
            <w:noWrap/>
            <w:vAlign w:val="bottom"/>
            <w:hideMark/>
          </w:tcPr>
          <w:p w:rsidR="005B246F" w:rsidRPr="00540552" w:rsidRDefault="005B246F" w:rsidP="005A1378">
            <w:pPr>
              <w:jc w:val="both"/>
              <w:rPr>
                <w:b/>
                <w:bCs/>
                <w:color w:val="008000"/>
                <w:szCs w:val="24"/>
              </w:rPr>
            </w:pPr>
            <w:r w:rsidRPr="00540552">
              <w:rPr>
                <w:b/>
                <w:bCs/>
                <w:color w:val="008000"/>
                <w:szCs w:val="24"/>
              </w:rPr>
              <w:t>0.788</w:t>
            </w:r>
          </w:p>
        </w:tc>
        <w:tc>
          <w:tcPr>
            <w:tcW w:w="1100" w:type="dxa"/>
            <w:tcBorders>
              <w:top w:val="nil"/>
              <w:left w:val="nil"/>
              <w:bottom w:val="single" w:sz="4" w:space="0" w:color="auto"/>
              <w:right w:val="single" w:sz="4" w:space="0" w:color="auto"/>
            </w:tcBorders>
            <w:shd w:val="clear" w:color="auto" w:fill="auto"/>
            <w:noWrap/>
            <w:vAlign w:val="bottom"/>
            <w:hideMark/>
          </w:tcPr>
          <w:p w:rsidR="005B246F" w:rsidRPr="00540552" w:rsidRDefault="005B246F" w:rsidP="005A1378">
            <w:pPr>
              <w:jc w:val="both"/>
              <w:rPr>
                <w:b/>
                <w:bCs/>
                <w:color w:val="008000"/>
                <w:szCs w:val="24"/>
              </w:rPr>
            </w:pPr>
            <w:r w:rsidRPr="00540552">
              <w:rPr>
                <w:b/>
                <w:bCs/>
                <w:color w:val="008000"/>
                <w:szCs w:val="24"/>
              </w:rPr>
              <w:t>0.817</w:t>
            </w:r>
          </w:p>
        </w:tc>
        <w:tc>
          <w:tcPr>
            <w:tcW w:w="1250" w:type="dxa"/>
            <w:tcBorders>
              <w:top w:val="nil"/>
              <w:left w:val="nil"/>
              <w:bottom w:val="single" w:sz="4" w:space="0" w:color="auto"/>
              <w:right w:val="single" w:sz="4" w:space="0" w:color="auto"/>
            </w:tcBorders>
            <w:shd w:val="clear" w:color="auto" w:fill="auto"/>
            <w:noWrap/>
            <w:vAlign w:val="bottom"/>
            <w:hideMark/>
          </w:tcPr>
          <w:p w:rsidR="005B246F" w:rsidRPr="00540552" w:rsidRDefault="005B246F" w:rsidP="005A1378">
            <w:pPr>
              <w:jc w:val="both"/>
              <w:rPr>
                <w:b/>
                <w:bCs/>
                <w:color w:val="008000"/>
                <w:szCs w:val="24"/>
              </w:rPr>
            </w:pPr>
            <w:r w:rsidRPr="00540552">
              <w:rPr>
                <w:b/>
                <w:bCs/>
                <w:color w:val="008000"/>
                <w:szCs w:val="24"/>
              </w:rPr>
              <w:t>0.863</w:t>
            </w:r>
          </w:p>
        </w:tc>
        <w:tc>
          <w:tcPr>
            <w:tcW w:w="1128" w:type="dxa"/>
            <w:tcBorders>
              <w:top w:val="nil"/>
              <w:left w:val="nil"/>
              <w:bottom w:val="single" w:sz="4" w:space="0" w:color="auto"/>
              <w:right w:val="single" w:sz="4" w:space="0" w:color="auto"/>
            </w:tcBorders>
            <w:shd w:val="clear" w:color="auto" w:fill="auto"/>
            <w:noWrap/>
            <w:vAlign w:val="bottom"/>
            <w:hideMark/>
          </w:tcPr>
          <w:p w:rsidR="005B246F" w:rsidRPr="00540552" w:rsidRDefault="005B246F" w:rsidP="005A1378">
            <w:pPr>
              <w:jc w:val="both"/>
              <w:rPr>
                <w:b/>
                <w:bCs/>
                <w:color w:val="008000"/>
                <w:szCs w:val="24"/>
              </w:rPr>
            </w:pPr>
            <w:r w:rsidRPr="00540552">
              <w:rPr>
                <w:b/>
                <w:bCs/>
                <w:color w:val="008000"/>
                <w:szCs w:val="24"/>
              </w:rPr>
              <w:t>0.613</w:t>
            </w:r>
          </w:p>
        </w:tc>
      </w:tr>
    </w:tbl>
    <w:p w:rsidR="005B246F" w:rsidRPr="00540552" w:rsidRDefault="005B246F" w:rsidP="005B246F">
      <w:pPr>
        <w:pStyle w:val="ListParagraph"/>
        <w:ind w:left="0" w:firstLine="567"/>
        <w:jc w:val="both"/>
        <w:rPr>
          <w:rStyle w:val="fontstyle01"/>
          <w:rFonts w:ascii="Times New Roman" w:hAnsi="Times New Roman"/>
          <w:sz w:val="24"/>
          <w:szCs w:val="24"/>
        </w:rPr>
      </w:pPr>
    </w:p>
    <w:p w:rsidR="005B246F" w:rsidRPr="00540552" w:rsidRDefault="005B246F" w:rsidP="005B246F">
      <w:pPr>
        <w:pStyle w:val="ListParagraph"/>
        <w:ind w:left="0" w:firstLine="567"/>
        <w:jc w:val="both"/>
        <w:rPr>
          <w:rStyle w:val="fontstyle01"/>
          <w:rFonts w:ascii="Times New Roman" w:hAnsi="Times New Roman"/>
          <w:sz w:val="24"/>
          <w:szCs w:val="24"/>
        </w:rPr>
      </w:pPr>
      <w:r w:rsidRPr="00540552">
        <w:rPr>
          <w:rStyle w:val="fontstyle01"/>
          <w:rFonts w:ascii="Times New Roman" w:hAnsi="Times New Roman"/>
          <w:sz w:val="24"/>
          <w:szCs w:val="24"/>
        </w:rPr>
        <w:t>The results of calculations with the help of smart-pls software obtained path diagrams along with path coefficients as follows:</w:t>
      </w:r>
    </w:p>
    <w:p w:rsidR="005B246F" w:rsidRPr="00540552" w:rsidRDefault="005B246F" w:rsidP="005B246F">
      <w:pPr>
        <w:jc w:val="both"/>
        <w:rPr>
          <w:szCs w:val="24"/>
        </w:rPr>
      </w:pPr>
      <w:r w:rsidRPr="00540552">
        <w:rPr>
          <w:noProof/>
          <w:szCs w:val="24"/>
        </w:rPr>
        <w:drawing>
          <wp:inline distT="0" distB="0" distL="0" distR="0" wp14:anchorId="6165CEE2" wp14:editId="19BEA6E5">
            <wp:extent cx="4683318" cy="2962099"/>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8867"/>
                    <a:stretch/>
                  </pic:blipFill>
                  <pic:spPr bwMode="auto">
                    <a:xfrm>
                      <a:off x="0" y="0"/>
                      <a:ext cx="4685981" cy="2963783"/>
                    </a:xfrm>
                    <a:prstGeom prst="rect">
                      <a:avLst/>
                    </a:prstGeom>
                    <a:ln>
                      <a:noFill/>
                    </a:ln>
                    <a:extLst>
                      <a:ext uri="{53640926-AAD7-44D8-BBD7-CCE9431645EC}">
                        <a14:shadowObscured xmlns:a14="http://schemas.microsoft.com/office/drawing/2010/main"/>
                      </a:ext>
                    </a:extLst>
                  </pic:spPr>
                </pic:pic>
              </a:graphicData>
            </a:graphic>
          </wp:inline>
        </w:drawing>
      </w:r>
    </w:p>
    <w:p w:rsidR="005B246F" w:rsidRPr="00540552" w:rsidRDefault="005B246F" w:rsidP="005B246F">
      <w:pPr>
        <w:pStyle w:val="ListParagraph"/>
        <w:jc w:val="both"/>
        <w:rPr>
          <w:szCs w:val="24"/>
        </w:rPr>
      </w:pPr>
      <w:r w:rsidRPr="00540552">
        <w:rPr>
          <w:b/>
          <w:bCs/>
          <w:szCs w:val="24"/>
        </w:rPr>
        <w:t xml:space="preserve">Figure 2. </w:t>
      </w:r>
      <w:r w:rsidRPr="00540552">
        <w:rPr>
          <w:szCs w:val="24"/>
        </w:rPr>
        <w:t>Estimation of Path Chart parameters</w:t>
      </w:r>
    </w:p>
    <w:p w:rsidR="005B246F" w:rsidRPr="00540552" w:rsidRDefault="005B246F" w:rsidP="005B246F">
      <w:pPr>
        <w:pStyle w:val="ListParagraph"/>
        <w:jc w:val="both"/>
        <w:rPr>
          <w:szCs w:val="24"/>
        </w:rPr>
      </w:pPr>
    </w:p>
    <w:p w:rsidR="005B246F" w:rsidRPr="00540552" w:rsidRDefault="005B246F" w:rsidP="005B246F">
      <w:pPr>
        <w:jc w:val="both"/>
        <w:rPr>
          <w:szCs w:val="24"/>
        </w:rPr>
      </w:pPr>
    </w:p>
    <w:p w:rsidR="005B246F" w:rsidRPr="00540552" w:rsidRDefault="005B246F" w:rsidP="005B246F">
      <w:pPr>
        <w:pStyle w:val="ListParagraph"/>
        <w:numPr>
          <w:ilvl w:val="0"/>
          <w:numId w:val="9"/>
        </w:numPr>
        <w:ind w:left="284" w:hanging="284"/>
        <w:jc w:val="both"/>
        <w:rPr>
          <w:szCs w:val="24"/>
        </w:rPr>
      </w:pPr>
      <w:r w:rsidRPr="00540552">
        <w:rPr>
          <w:szCs w:val="24"/>
        </w:rPr>
        <w:t>Structural Models</w:t>
      </w:r>
    </w:p>
    <w:p w:rsidR="005B246F" w:rsidRPr="00540552" w:rsidRDefault="005B246F" w:rsidP="005B246F">
      <w:pPr>
        <w:jc w:val="both"/>
        <w:rPr>
          <w:szCs w:val="24"/>
        </w:rPr>
      </w:pPr>
      <w:r w:rsidRPr="00540552">
        <w:rPr>
          <w:szCs w:val="24"/>
        </w:rPr>
        <w:t xml:space="preserve">A model that defines the link between latent variables, assessed using the path coefficient, R 2, is known as the structural model (inner model). Table 3 displays the outcomes of the path coefficients and t-statistic values determined by the bootstrapping procedure using a sample size of 100 for resampling and 5000 iterations.        </w:t>
      </w:r>
    </w:p>
    <w:p w:rsidR="005B246F" w:rsidRPr="00540552" w:rsidRDefault="005B246F" w:rsidP="005B246F">
      <w:pPr>
        <w:jc w:val="both"/>
        <w:rPr>
          <w:szCs w:val="24"/>
        </w:rPr>
      </w:pPr>
      <w:r w:rsidRPr="00540552">
        <w:rPr>
          <w:b/>
          <w:bCs/>
          <w:szCs w:val="24"/>
        </w:rPr>
        <w:t xml:space="preserve">Table 3. </w:t>
      </w:r>
      <w:r w:rsidRPr="00540552">
        <w:rPr>
          <w:szCs w:val="24"/>
        </w:rPr>
        <w:t>Direct Effect Estimation Results</w:t>
      </w:r>
    </w:p>
    <w:tbl>
      <w:tblPr>
        <w:tblW w:w="9350" w:type="dxa"/>
        <w:tblLook w:val="04A0" w:firstRow="1" w:lastRow="0" w:firstColumn="1" w:lastColumn="0" w:noHBand="0" w:noVBand="1"/>
      </w:tblPr>
      <w:tblGrid>
        <w:gridCol w:w="523"/>
        <w:gridCol w:w="2915"/>
        <w:gridCol w:w="1336"/>
        <w:gridCol w:w="1536"/>
        <w:gridCol w:w="1134"/>
        <w:gridCol w:w="1906"/>
      </w:tblGrid>
      <w:tr w:rsidR="005B246F" w:rsidRPr="00540552" w:rsidTr="005A1378">
        <w:trPr>
          <w:trHeight w:val="336"/>
        </w:trPr>
        <w:tc>
          <w:tcPr>
            <w:tcW w:w="482" w:type="dxa"/>
            <w:tcBorders>
              <w:top w:val="single" w:sz="4" w:space="0" w:color="auto"/>
              <w:left w:val="single" w:sz="4" w:space="0" w:color="auto"/>
              <w:bottom w:val="single" w:sz="4" w:space="0" w:color="auto"/>
              <w:right w:val="single" w:sz="4" w:space="0" w:color="auto"/>
            </w:tcBorders>
          </w:tcPr>
          <w:p w:rsidR="005B246F" w:rsidRPr="00540552" w:rsidRDefault="005B246F" w:rsidP="005A1378">
            <w:pPr>
              <w:jc w:val="both"/>
              <w:rPr>
                <w:b/>
                <w:bCs/>
                <w:color w:val="000000"/>
                <w:szCs w:val="24"/>
              </w:rPr>
            </w:pPr>
            <w:r w:rsidRPr="00540552">
              <w:rPr>
                <w:b/>
                <w:bCs/>
                <w:color w:val="000000"/>
                <w:szCs w:val="24"/>
              </w:rPr>
              <w:t>No</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246F" w:rsidRPr="00540552" w:rsidRDefault="005B246F" w:rsidP="005A1378">
            <w:pPr>
              <w:jc w:val="both"/>
              <w:rPr>
                <w:b/>
                <w:bCs/>
                <w:color w:val="000000"/>
                <w:szCs w:val="24"/>
              </w:rPr>
            </w:pPr>
            <w:r w:rsidRPr="00540552">
              <w:rPr>
                <w:b/>
                <w:bCs/>
                <w:color w:val="000000"/>
                <w:szCs w:val="24"/>
              </w:rPr>
              <w:t> </w:t>
            </w:r>
          </w:p>
        </w:tc>
        <w:tc>
          <w:tcPr>
            <w:tcW w:w="1134" w:type="dxa"/>
            <w:tcBorders>
              <w:top w:val="single" w:sz="4" w:space="0" w:color="auto"/>
              <w:left w:val="nil"/>
              <w:bottom w:val="single" w:sz="4" w:space="0" w:color="auto"/>
              <w:right w:val="single" w:sz="4" w:space="0" w:color="auto"/>
            </w:tcBorders>
            <w:shd w:val="clear" w:color="000000" w:fill="C0C0C0"/>
            <w:noWrap/>
            <w:vAlign w:val="bottom"/>
            <w:hideMark/>
          </w:tcPr>
          <w:p w:rsidR="005B246F" w:rsidRPr="00540552" w:rsidRDefault="005B246F" w:rsidP="005A1378">
            <w:pPr>
              <w:jc w:val="both"/>
              <w:rPr>
                <w:b/>
                <w:bCs/>
                <w:color w:val="000000"/>
                <w:szCs w:val="24"/>
              </w:rPr>
            </w:pPr>
            <w:r w:rsidRPr="00540552">
              <w:rPr>
                <w:b/>
                <w:bCs/>
                <w:color w:val="000000"/>
                <w:szCs w:val="24"/>
              </w:rPr>
              <w:t>Coefficient</w:t>
            </w:r>
          </w:p>
        </w:tc>
        <w:tc>
          <w:tcPr>
            <w:tcW w:w="1418" w:type="dxa"/>
            <w:tcBorders>
              <w:top w:val="single" w:sz="4" w:space="0" w:color="auto"/>
              <w:left w:val="nil"/>
              <w:bottom w:val="single" w:sz="4" w:space="0" w:color="auto"/>
              <w:right w:val="single" w:sz="4" w:space="0" w:color="auto"/>
            </w:tcBorders>
            <w:shd w:val="clear" w:color="000000" w:fill="C0C0C0"/>
            <w:noWrap/>
            <w:vAlign w:val="bottom"/>
            <w:hideMark/>
          </w:tcPr>
          <w:p w:rsidR="005B246F" w:rsidRPr="00540552" w:rsidRDefault="005B246F" w:rsidP="005A1378">
            <w:pPr>
              <w:jc w:val="both"/>
              <w:rPr>
                <w:b/>
                <w:bCs/>
                <w:color w:val="000000"/>
                <w:szCs w:val="24"/>
              </w:rPr>
            </w:pPr>
            <w:r w:rsidRPr="00540552">
              <w:rPr>
                <w:b/>
                <w:bCs/>
                <w:color w:val="000000"/>
                <w:szCs w:val="24"/>
              </w:rPr>
              <w:t>T Statistics (|O/STDEV|)</w:t>
            </w:r>
          </w:p>
        </w:tc>
        <w:tc>
          <w:tcPr>
            <w:tcW w:w="1134" w:type="dxa"/>
            <w:tcBorders>
              <w:top w:val="single" w:sz="4" w:space="0" w:color="auto"/>
              <w:left w:val="nil"/>
              <w:bottom w:val="single" w:sz="4" w:space="0" w:color="auto"/>
              <w:right w:val="single" w:sz="4" w:space="0" w:color="auto"/>
            </w:tcBorders>
            <w:shd w:val="clear" w:color="000000" w:fill="C0C0C0"/>
            <w:noWrap/>
            <w:vAlign w:val="bottom"/>
            <w:hideMark/>
          </w:tcPr>
          <w:p w:rsidR="005B246F" w:rsidRPr="00540552" w:rsidRDefault="005B246F" w:rsidP="005A1378">
            <w:pPr>
              <w:jc w:val="both"/>
              <w:rPr>
                <w:b/>
                <w:bCs/>
                <w:color w:val="000000"/>
                <w:szCs w:val="24"/>
              </w:rPr>
            </w:pPr>
            <w:r w:rsidRPr="00540552">
              <w:rPr>
                <w:b/>
                <w:bCs/>
                <w:color w:val="000000"/>
                <w:szCs w:val="24"/>
              </w:rPr>
              <w:t>P Values</w:t>
            </w:r>
          </w:p>
        </w:tc>
        <w:tc>
          <w:tcPr>
            <w:tcW w:w="2267" w:type="dxa"/>
            <w:tcBorders>
              <w:top w:val="single" w:sz="4" w:space="0" w:color="auto"/>
              <w:left w:val="nil"/>
              <w:bottom w:val="single" w:sz="4" w:space="0" w:color="auto"/>
              <w:right w:val="single" w:sz="4" w:space="0" w:color="auto"/>
            </w:tcBorders>
            <w:shd w:val="clear" w:color="000000" w:fill="C0C0C0"/>
          </w:tcPr>
          <w:p w:rsidR="005B246F" w:rsidRPr="00540552" w:rsidRDefault="005B246F" w:rsidP="005A1378">
            <w:pPr>
              <w:jc w:val="both"/>
              <w:rPr>
                <w:b/>
                <w:bCs/>
                <w:color w:val="000000"/>
                <w:szCs w:val="24"/>
              </w:rPr>
            </w:pPr>
            <w:r w:rsidRPr="00540552">
              <w:rPr>
                <w:b/>
                <w:bCs/>
                <w:color w:val="000000"/>
                <w:szCs w:val="24"/>
              </w:rPr>
              <w:t>Information</w:t>
            </w:r>
          </w:p>
        </w:tc>
      </w:tr>
      <w:tr w:rsidR="005B246F" w:rsidRPr="00540552" w:rsidTr="005A1378">
        <w:trPr>
          <w:trHeight w:val="211"/>
        </w:trPr>
        <w:tc>
          <w:tcPr>
            <w:tcW w:w="482" w:type="dxa"/>
            <w:tcBorders>
              <w:top w:val="nil"/>
              <w:left w:val="single" w:sz="4" w:space="0" w:color="auto"/>
              <w:bottom w:val="single" w:sz="4" w:space="0" w:color="auto"/>
              <w:right w:val="single" w:sz="4" w:space="0" w:color="auto"/>
            </w:tcBorders>
            <w:shd w:val="clear" w:color="000000" w:fill="C0C0C0"/>
          </w:tcPr>
          <w:p w:rsidR="005B246F" w:rsidRPr="00540552" w:rsidRDefault="005B246F" w:rsidP="005A1378">
            <w:pPr>
              <w:jc w:val="both"/>
              <w:rPr>
                <w:b/>
                <w:bCs/>
                <w:color w:val="000000"/>
                <w:szCs w:val="24"/>
              </w:rPr>
            </w:pPr>
            <w:r w:rsidRPr="00540552">
              <w:rPr>
                <w:b/>
                <w:bCs/>
                <w:color w:val="000000"/>
                <w:szCs w:val="24"/>
              </w:rPr>
              <w:t>H1</w:t>
            </w:r>
          </w:p>
        </w:tc>
        <w:tc>
          <w:tcPr>
            <w:tcW w:w="2915" w:type="dxa"/>
            <w:tcBorders>
              <w:top w:val="nil"/>
              <w:left w:val="single" w:sz="4" w:space="0" w:color="auto"/>
              <w:bottom w:val="single" w:sz="4" w:space="0" w:color="auto"/>
              <w:right w:val="single" w:sz="4" w:space="0" w:color="auto"/>
            </w:tcBorders>
            <w:shd w:val="clear" w:color="000000" w:fill="C0C0C0"/>
            <w:noWrap/>
            <w:vAlign w:val="bottom"/>
            <w:hideMark/>
          </w:tcPr>
          <w:p w:rsidR="005B246F" w:rsidRPr="00540552" w:rsidRDefault="005B246F" w:rsidP="005A1378">
            <w:pPr>
              <w:jc w:val="both"/>
              <w:rPr>
                <w:b/>
                <w:bCs/>
                <w:color w:val="000000"/>
                <w:szCs w:val="24"/>
              </w:rPr>
            </w:pPr>
            <w:r w:rsidRPr="00540552">
              <w:rPr>
                <w:b/>
                <w:bCs/>
                <w:color w:val="000000"/>
                <w:szCs w:val="24"/>
              </w:rPr>
              <w:t xml:space="preserve">X1 (Leadership Style) </w:t>
            </w:r>
            <w:r w:rsidRPr="00540552">
              <w:rPr>
                <w:b/>
                <w:bCs/>
                <w:color w:val="000000"/>
                <w:szCs w:val="24"/>
              </w:rPr>
              <w:sym w:font="Wingdings" w:char="F0E0"/>
            </w:r>
            <w:r w:rsidRPr="00540552">
              <w:rPr>
                <w:b/>
                <w:bCs/>
                <w:color w:val="000000"/>
                <w:szCs w:val="24"/>
              </w:rPr>
              <w:t>Y1 (Job Satisfaction)</w:t>
            </w:r>
          </w:p>
        </w:tc>
        <w:tc>
          <w:tcPr>
            <w:tcW w:w="1134" w:type="dxa"/>
            <w:tcBorders>
              <w:top w:val="nil"/>
              <w:left w:val="nil"/>
              <w:bottom w:val="single" w:sz="4" w:space="0" w:color="auto"/>
              <w:right w:val="single" w:sz="4" w:space="0" w:color="auto"/>
            </w:tcBorders>
            <w:shd w:val="clear" w:color="auto" w:fill="auto"/>
            <w:noWrap/>
            <w:vAlign w:val="bottom"/>
            <w:hideMark/>
          </w:tcPr>
          <w:p w:rsidR="005B246F" w:rsidRPr="00540552" w:rsidRDefault="005B246F" w:rsidP="005A1378">
            <w:pPr>
              <w:jc w:val="both"/>
              <w:rPr>
                <w:color w:val="000000"/>
                <w:szCs w:val="24"/>
              </w:rPr>
            </w:pPr>
            <w:r w:rsidRPr="00540552">
              <w:rPr>
                <w:color w:val="000000"/>
                <w:szCs w:val="24"/>
              </w:rPr>
              <w:t>0.110</w:t>
            </w:r>
          </w:p>
        </w:tc>
        <w:tc>
          <w:tcPr>
            <w:tcW w:w="1418" w:type="dxa"/>
            <w:tcBorders>
              <w:top w:val="nil"/>
              <w:left w:val="nil"/>
              <w:bottom w:val="single" w:sz="4" w:space="0" w:color="auto"/>
              <w:right w:val="single" w:sz="4" w:space="0" w:color="auto"/>
            </w:tcBorders>
            <w:shd w:val="clear" w:color="auto" w:fill="auto"/>
            <w:noWrap/>
            <w:vAlign w:val="bottom"/>
            <w:hideMark/>
          </w:tcPr>
          <w:p w:rsidR="005B246F" w:rsidRPr="00540552" w:rsidRDefault="005B246F" w:rsidP="005A1378">
            <w:pPr>
              <w:jc w:val="both"/>
              <w:rPr>
                <w:color w:val="000000"/>
                <w:szCs w:val="24"/>
              </w:rPr>
            </w:pPr>
            <w:r w:rsidRPr="00540552">
              <w:rPr>
                <w:color w:val="000000"/>
                <w:szCs w:val="24"/>
              </w:rPr>
              <w:t>1,493</w:t>
            </w:r>
          </w:p>
        </w:tc>
        <w:tc>
          <w:tcPr>
            <w:tcW w:w="1134" w:type="dxa"/>
            <w:tcBorders>
              <w:top w:val="nil"/>
              <w:left w:val="nil"/>
              <w:bottom w:val="single" w:sz="4" w:space="0" w:color="auto"/>
              <w:right w:val="single" w:sz="4" w:space="0" w:color="auto"/>
            </w:tcBorders>
            <w:shd w:val="clear" w:color="auto" w:fill="auto"/>
            <w:noWrap/>
            <w:vAlign w:val="bottom"/>
            <w:hideMark/>
          </w:tcPr>
          <w:p w:rsidR="005B246F" w:rsidRPr="00540552" w:rsidRDefault="005B246F" w:rsidP="005A1378">
            <w:pPr>
              <w:jc w:val="both"/>
              <w:rPr>
                <w:b/>
                <w:bCs/>
                <w:color w:val="800000"/>
                <w:szCs w:val="24"/>
              </w:rPr>
            </w:pPr>
            <w:r w:rsidRPr="00540552">
              <w:rPr>
                <w:b/>
                <w:bCs/>
                <w:color w:val="800000"/>
                <w:szCs w:val="24"/>
              </w:rPr>
              <w:t>0.136</w:t>
            </w:r>
          </w:p>
        </w:tc>
        <w:tc>
          <w:tcPr>
            <w:tcW w:w="2267" w:type="dxa"/>
            <w:tcBorders>
              <w:top w:val="nil"/>
              <w:left w:val="nil"/>
              <w:bottom w:val="single" w:sz="4" w:space="0" w:color="auto"/>
              <w:right w:val="single" w:sz="4" w:space="0" w:color="auto"/>
            </w:tcBorders>
            <w:vAlign w:val="center"/>
          </w:tcPr>
          <w:p w:rsidR="005B246F" w:rsidRPr="00540552" w:rsidRDefault="005B246F" w:rsidP="005A1378">
            <w:pPr>
              <w:jc w:val="both"/>
              <w:rPr>
                <w:b/>
                <w:bCs/>
                <w:color w:val="800000"/>
                <w:szCs w:val="24"/>
              </w:rPr>
            </w:pPr>
            <w:r w:rsidRPr="00540552">
              <w:rPr>
                <w:b/>
                <w:bCs/>
                <w:color w:val="800000"/>
                <w:szCs w:val="24"/>
              </w:rPr>
              <w:t>No effect</w:t>
            </w:r>
          </w:p>
        </w:tc>
      </w:tr>
      <w:tr w:rsidR="005B246F" w:rsidRPr="00540552" w:rsidTr="005A1378">
        <w:trPr>
          <w:trHeight w:val="211"/>
        </w:trPr>
        <w:tc>
          <w:tcPr>
            <w:tcW w:w="482" w:type="dxa"/>
            <w:tcBorders>
              <w:top w:val="nil"/>
              <w:left w:val="single" w:sz="4" w:space="0" w:color="auto"/>
              <w:bottom w:val="single" w:sz="4" w:space="0" w:color="auto"/>
              <w:right w:val="single" w:sz="4" w:space="0" w:color="auto"/>
            </w:tcBorders>
            <w:shd w:val="clear" w:color="000000" w:fill="C0C0C0"/>
          </w:tcPr>
          <w:p w:rsidR="005B246F" w:rsidRPr="00540552" w:rsidRDefault="005B246F" w:rsidP="005A1378">
            <w:pPr>
              <w:jc w:val="both"/>
              <w:rPr>
                <w:b/>
                <w:bCs/>
                <w:color w:val="000000"/>
                <w:szCs w:val="24"/>
              </w:rPr>
            </w:pPr>
            <w:r w:rsidRPr="00540552">
              <w:rPr>
                <w:b/>
                <w:bCs/>
                <w:color w:val="000000"/>
                <w:szCs w:val="24"/>
              </w:rPr>
              <w:t>H2</w:t>
            </w:r>
          </w:p>
        </w:tc>
        <w:tc>
          <w:tcPr>
            <w:tcW w:w="2915" w:type="dxa"/>
            <w:tcBorders>
              <w:top w:val="nil"/>
              <w:left w:val="single" w:sz="4" w:space="0" w:color="auto"/>
              <w:bottom w:val="single" w:sz="4" w:space="0" w:color="auto"/>
              <w:right w:val="single" w:sz="4" w:space="0" w:color="auto"/>
            </w:tcBorders>
            <w:shd w:val="clear" w:color="000000" w:fill="C0C0C0"/>
            <w:noWrap/>
            <w:vAlign w:val="bottom"/>
          </w:tcPr>
          <w:p w:rsidR="005B246F" w:rsidRPr="00540552" w:rsidRDefault="005B246F" w:rsidP="005A1378">
            <w:pPr>
              <w:jc w:val="both"/>
              <w:rPr>
                <w:b/>
                <w:bCs/>
                <w:color w:val="000000"/>
                <w:szCs w:val="24"/>
              </w:rPr>
            </w:pPr>
            <w:r w:rsidRPr="00540552">
              <w:rPr>
                <w:b/>
                <w:bCs/>
                <w:color w:val="000000"/>
                <w:szCs w:val="24"/>
              </w:rPr>
              <w:t xml:space="preserve">X2 (Communication) </w:t>
            </w:r>
            <w:r w:rsidRPr="00540552">
              <w:rPr>
                <w:b/>
                <w:bCs/>
                <w:color w:val="000000"/>
                <w:szCs w:val="24"/>
              </w:rPr>
              <w:sym w:font="Wingdings" w:char="F0E0"/>
            </w:r>
            <w:r w:rsidRPr="00540552">
              <w:rPr>
                <w:b/>
                <w:bCs/>
                <w:color w:val="000000"/>
                <w:szCs w:val="24"/>
              </w:rPr>
              <w:t>Y1 (Job Satisfaction)</w:t>
            </w:r>
          </w:p>
        </w:tc>
        <w:tc>
          <w:tcPr>
            <w:tcW w:w="1134" w:type="dxa"/>
            <w:tcBorders>
              <w:top w:val="nil"/>
              <w:left w:val="nil"/>
              <w:bottom w:val="single" w:sz="4" w:space="0" w:color="auto"/>
              <w:right w:val="single" w:sz="4" w:space="0" w:color="auto"/>
            </w:tcBorders>
            <w:shd w:val="clear" w:color="auto" w:fill="auto"/>
            <w:noWrap/>
            <w:vAlign w:val="bottom"/>
          </w:tcPr>
          <w:p w:rsidR="005B246F" w:rsidRPr="00540552" w:rsidRDefault="005B246F" w:rsidP="005A1378">
            <w:pPr>
              <w:jc w:val="both"/>
              <w:rPr>
                <w:color w:val="000000"/>
                <w:szCs w:val="24"/>
              </w:rPr>
            </w:pPr>
            <w:r w:rsidRPr="00540552">
              <w:rPr>
                <w:color w:val="000000"/>
                <w:szCs w:val="24"/>
              </w:rPr>
              <w:t>0.464</w:t>
            </w:r>
          </w:p>
        </w:tc>
        <w:tc>
          <w:tcPr>
            <w:tcW w:w="1418" w:type="dxa"/>
            <w:tcBorders>
              <w:top w:val="nil"/>
              <w:left w:val="nil"/>
              <w:bottom w:val="single" w:sz="4" w:space="0" w:color="auto"/>
              <w:right w:val="single" w:sz="4" w:space="0" w:color="auto"/>
            </w:tcBorders>
            <w:shd w:val="clear" w:color="auto" w:fill="auto"/>
            <w:noWrap/>
            <w:vAlign w:val="bottom"/>
          </w:tcPr>
          <w:p w:rsidR="005B246F" w:rsidRPr="00540552" w:rsidRDefault="005B246F" w:rsidP="005A1378">
            <w:pPr>
              <w:jc w:val="both"/>
              <w:rPr>
                <w:color w:val="000000"/>
                <w:szCs w:val="24"/>
              </w:rPr>
            </w:pPr>
            <w:r w:rsidRPr="00540552">
              <w:rPr>
                <w:color w:val="000000"/>
                <w:szCs w:val="24"/>
              </w:rPr>
              <w:t>5,807</w:t>
            </w:r>
          </w:p>
        </w:tc>
        <w:tc>
          <w:tcPr>
            <w:tcW w:w="1134" w:type="dxa"/>
            <w:tcBorders>
              <w:top w:val="nil"/>
              <w:left w:val="nil"/>
              <w:bottom w:val="single" w:sz="4" w:space="0" w:color="auto"/>
              <w:right w:val="single" w:sz="4" w:space="0" w:color="auto"/>
            </w:tcBorders>
            <w:shd w:val="clear" w:color="auto" w:fill="auto"/>
            <w:noWrap/>
            <w:vAlign w:val="bottom"/>
          </w:tcPr>
          <w:p w:rsidR="005B246F" w:rsidRPr="00540552" w:rsidRDefault="005B246F" w:rsidP="005A1378">
            <w:pPr>
              <w:jc w:val="both"/>
              <w:rPr>
                <w:b/>
                <w:bCs/>
                <w:color w:val="800000"/>
                <w:szCs w:val="24"/>
              </w:rPr>
            </w:pPr>
            <w:r w:rsidRPr="00540552">
              <w:rPr>
                <w:b/>
                <w:bCs/>
                <w:color w:val="008000"/>
                <w:szCs w:val="24"/>
              </w:rPr>
              <w:t>0.000</w:t>
            </w:r>
          </w:p>
        </w:tc>
        <w:tc>
          <w:tcPr>
            <w:tcW w:w="2267" w:type="dxa"/>
            <w:tcBorders>
              <w:top w:val="nil"/>
              <w:left w:val="nil"/>
              <w:bottom w:val="single" w:sz="4" w:space="0" w:color="auto"/>
              <w:right w:val="single" w:sz="4" w:space="0" w:color="auto"/>
            </w:tcBorders>
            <w:vAlign w:val="center"/>
          </w:tcPr>
          <w:p w:rsidR="005B246F" w:rsidRPr="00540552" w:rsidRDefault="005B246F" w:rsidP="005A1378">
            <w:pPr>
              <w:jc w:val="both"/>
              <w:rPr>
                <w:b/>
                <w:bCs/>
                <w:color w:val="008000"/>
                <w:szCs w:val="24"/>
              </w:rPr>
            </w:pPr>
            <w:r w:rsidRPr="00540552">
              <w:rPr>
                <w:b/>
                <w:bCs/>
                <w:color w:val="008000"/>
                <w:szCs w:val="24"/>
              </w:rPr>
              <w:t>Take effect</w:t>
            </w:r>
          </w:p>
        </w:tc>
      </w:tr>
      <w:tr w:rsidR="005B246F" w:rsidRPr="00540552" w:rsidTr="005A1378">
        <w:trPr>
          <w:trHeight w:val="211"/>
        </w:trPr>
        <w:tc>
          <w:tcPr>
            <w:tcW w:w="482" w:type="dxa"/>
            <w:tcBorders>
              <w:top w:val="nil"/>
              <w:left w:val="single" w:sz="4" w:space="0" w:color="auto"/>
              <w:bottom w:val="single" w:sz="4" w:space="0" w:color="auto"/>
              <w:right w:val="single" w:sz="4" w:space="0" w:color="auto"/>
            </w:tcBorders>
            <w:shd w:val="clear" w:color="000000" w:fill="C0C0C0"/>
          </w:tcPr>
          <w:p w:rsidR="005B246F" w:rsidRPr="00540552" w:rsidRDefault="005B246F" w:rsidP="005A1378">
            <w:pPr>
              <w:jc w:val="both"/>
              <w:rPr>
                <w:b/>
                <w:bCs/>
                <w:color w:val="000000"/>
                <w:szCs w:val="24"/>
              </w:rPr>
            </w:pPr>
            <w:r w:rsidRPr="00540552">
              <w:rPr>
                <w:b/>
                <w:bCs/>
                <w:color w:val="000000"/>
                <w:szCs w:val="24"/>
              </w:rPr>
              <w:t>H3</w:t>
            </w:r>
          </w:p>
        </w:tc>
        <w:tc>
          <w:tcPr>
            <w:tcW w:w="2915" w:type="dxa"/>
            <w:tcBorders>
              <w:top w:val="nil"/>
              <w:left w:val="single" w:sz="4" w:space="0" w:color="auto"/>
              <w:bottom w:val="single" w:sz="4" w:space="0" w:color="auto"/>
              <w:right w:val="single" w:sz="4" w:space="0" w:color="auto"/>
            </w:tcBorders>
            <w:shd w:val="clear" w:color="000000" w:fill="C0C0C0"/>
            <w:noWrap/>
            <w:vAlign w:val="bottom"/>
          </w:tcPr>
          <w:p w:rsidR="005B246F" w:rsidRPr="00540552" w:rsidRDefault="005B246F" w:rsidP="005A1378">
            <w:pPr>
              <w:jc w:val="both"/>
              <w:rPr>
                <w:b/>
                <w:bCs/>
                <w:color w:val="000000"/>
                <w:szCs w:val="24"/>
              </w:rPr>
            </w:pPr>
            <w:r w:rsidRPr="00540552">
              <w:rPr>
                <w:b/>
                <w:bCs/>
                <w:color w:val="000000"/>
                <w:szCs w:val="24"/>
              </w:rPr>
              <w:t xml:space="preserve">X3 (Work Environment) </w:t>
            </w:r>
            <w:r w:rsidRPr="00540552">
              <w:rPr>
                <w:b/>
                <w:bCs/>
                <w:color w:val="000000"/>
                <w:szCs w:val="24"/>
              </w:rPr>
              <w:sym w:font="Wingdings" w:char="F0E0"/>
            </w:r>
            <w:r w:rsidRPr="00540552">
              <w:rPr>
                <w:b/>
                <w:bCs/>
                <w:color w:val="000000"/>
                <w:szCs w:val="24"/>
              </w:rPr>
              <w:t>Y1 (Job Satisfaction)</w:t>
            </w:r>
          </w:p>
        </w:tc>
        <w:tc>
          <w:tcPr>
            <w:tcW w:w="1134" w:type="dxa"/>
            <w:tcBorders>
              <w:top w:val="nil"/>
              <w:left w:val="nil"/>
              <w:bottom w:val="single" w:sz="4" w:space="0" w:color="auto"/>
              <w:right w:val="single" w:sz="4" w:space="0" w:color="auto"/>
            </w:tcBorders>
            <w:shd w:val="clear" w:color="auto" w:fill="auto"/>
            <w:noWrap/>
            <w:vAlign w:val="bottom"/>
          </w:tcPr>
          <w:p w:rsidR="005B246F" w:rsidRPr="00540552" w:rsidRDefault="005B246F" w:rsidP="005A1378">
            <w:pPr>
              <w:jc w:val="both"/>
              <w:rPr>
                <w:color w:val="000000"/>
                <w:szCs w:val="24"/>
              </w:rPr>
            </w:pPr>
            <w:r w:rsidRPr="00540552">
              <w:rPr>
                <w:color w:val="000000"/>
                <w:szCs w:val="24"/>
              </w:rPr>
              <w:t>0.318</w:t>
            </w:r>
          </w:p>
        </w:tc>
        <w:tc>
          <w:tcPr>
            <w:tcW w:w="1418" w:type="dxa"/>
            <w:tcBorders>
              <w:top w:val="nil"/>
              <w:left w:val="nil"/>
              <w:bottom w:val="single" w:sz="4" w:space="0" w:color="auto"/>
              <w:right w:val="single" w:sz="4" w:space="0" w:color="auto"/>
            </w:tcBorders>
            <w:shd w:val="clear" w:color="auto" w:fill="auto"/>
            <w:noWrap/>
            <w:vAlign w:val="bottom"/>
          </w:tcPr>
          <w:p w:rsidR="005B246F" w:rsidRPr="00540552" w:rsidRDefault="005B246F" w:rsidP="005A1378">
            <w:pPr>
              <w:jc w:val="both"/>
              <w:rPr>
                <w:color w:val="000000"/>
                <w:szCs w:val="24"/>
              </w:rPr>
            </w:pPr>
            <w:r w:rsidRPr="00540552">
              <w:rPr>
                <w:color w:val="000000"/>
                <w:szCs w:val="24"/>
              </w:rPr>
              <w:t>4,002</w:t>
            </w:r>
          </w:p>
        </w:tc>
        <w:tc>
          <w:tcPr>
            <w:tcW w:w="1134" w:type="dxa"/>
            <w:tcBorders>
              <w:top w:val="nil"/>
              <w:left w:val="nil"/>
              <w:bottom w:val="single" w:sz="4" w:space="0" w:color="auto"/>
              <w:right w:val="single" w:sz="4" w:space="0" w:color="auto"/>
            </w:tcBorders>
            <w:shd w:val="clear" w:color="auto" w:fill="auto"/>
            <w:noWrap/>
            <w:vAlign w:val="bottom"/>
          </w:tcPr>
          <w:p w:rsidR="005B246F" w:rsidRPr="00540552" w:rsidRDefault="005B246F" w:rsidP="005A1378">
            <w:pPr>
              <w:jc w:val="both"/>
              <w:rPr>
                <w:b/>
                <w:bCs/>
                <w:color w:val="800000"/>
                <w:szCs w:val="24"/>
              </w:rPr>
            </w:pPr>
            <w:r w:rsidRPr="00540552">
              <w:rPr>
                <w:b/>
                <w:bCs/>
                <w:color w:val="008000"/>
                <w:szCs w:val="24"/>
              </w:rPr>
              <w:t>0.000</w:t>
            </w:r>
          </w:p>
        </w:tc>
        <w:tc>
          <w:tcPr>
            <w:tcW w:w="2267" w:type="dxa"/>
            <w:tcBorders>
              <w:top w:val="nil"/>
              <w:left w:val="nil"/>
              <w:bottom w:val="single" w:sz="4" w:space="0" w:color="auto"/>
              <w:right w:val="single" w:sz="4" w:space="0" w:color="auto"/>
            </w:tcBorders>
            <w:vAlign w:val="center"/>
          </w:tcPr>
          <w:p w:rsidR="005B246F" w:rsidRPr="00540552" w:rsidRDefault="005B246F" w:rsidP="005A1378">
            <w:pPr>
              <w:jc w:val="both"/>
              <w:rPr>
                <w:b/>
                <w:bCs/>
                <w:color w:val="008000"/>
                <w:szCs w:val="24"/>
              </w:rPr>
            </w:pPr>
            <w:r w:rsidRPr="00540552">
              <w:rPr>
                <w:b/>
                <w:bCs/>
                <w:color w:val="008000"/>
                <w:szCs w:val="24"/>
              </w:rPr>
              <w:t>Take effect</w:t>
            </w:r>
          </w:p>
        </w:tc>
      </w:tr>
      <w:tr w:rsidR="005B246F" w:rsidRPr="00540552" w:rsidTr="005A1378">
        <w:trPr>
          <w:trHeight w:val="211"/>
        </w:trPr>
        <w:tc>
          <w:tcPr>
            <w:tcW w:w="482" w:type="dxa"/>
            <w:tcBorders>
              <w:top w:val="nil"/>
              <w:left w:val="single" w:sz="4" w:space="0" w:color="auto"/>
              <w:bottom w:val="single" w:sz="4" w:space="0" w:color="auto"/>
              <w:right w:val="single" w:sz="4" w:space="0" w:color="auto"/>
            </w:tcBorders>
            <w:shd w:val="clear" w:color="000000" w:fill="C0C0C0"/>
          </w:tcPr>
          <w:p w:rsidR="005B246F" w:rsidRPr="00540552" w:rsidRDefault="005B246F" w:rsidP="005A1378">
            <w:pPr>
              <w:jc w:val="both"/>
              <w:rPr>
                <w:b/>
                <w:bCs/>
                <w:color w:val="000000"/>
                <w:szCs w:val="24"/>
              </w:rPr>
            </w:pPr>
            <w:r w:rsidRPr="00540552">
              <w:rPr>
                <w:b/>
                <w:bCs/>
                <w:color w:val="000000"/>
                <w:szCs w:val="24"/>
              </w:rPr>
              <w:t>H4</w:t>
            </w:r>
          </w:p>
        </w:tc>
        <w:tc>
          <w:tcPr>
            <w:tcW w:w="2915" w:type="dxa"/>
            <w:tcBorders>
              <w:top w:val="nil"/>
              <w:left w:val="single" w:sz="4" w:space="0" w:color="auto"/>
              <w:bottom w:val="single" w:sz="4" w:space="0" w:color="auto"/>
              <w:right w:val="single" w:sz="4" w:space="0" w:color="auto"/>
            </w:tcBorders>
            <w:shd w:val="clear" w:color="000000" w:fill="C0C0C0"/>
            <w:noWrap/>
            <w:vAlign w:val="bottom"/>
            <w:hideMark/>
          </w:tcPr>
          <w:p w:rsidR="005B246F" w:rsidRPr="00540552" w:rsidRDefault="005B246F" w:rsidP="005A1378">
            <w:pPr>
              <w:jc w:val="both"/>
              <w:rPr>
                <w:b/>
                <w:bCs/>
                <w:color w:val="000000"/>
                <w:szCs w:val="24"/>
              </w:rPr>
            </w:pPr>
            <w:r w:rsidRPr="00540552">
              <w:rPr>
                <w:b/>
                <w:bCs/>
                <w:color w:val="000000"/>
                <w:szCs w:val="24"/>
              </w:rPr>
              <w:t xml:space="preserve">X1 (Leadership Style) </w:t>
            </w:r>
            <w:r w:rsidRPr="00540552">
              <w:rPr>
                <w:b/>
                <w:bCs/>
                <w:color w:val="000000"/>
                <w:szCs w:val="24"/>
              </w:rPr>
              <w:sym w:font="Wingdings" w:char="F0E0"/>
            </w:r>
            <w:r w:rsidRPr="00540552">
              <w:rPr>
                <w:b/>
                <w:bCs/>
                <w:color w:val="000000"/>
                <w:szCs w:val="24"/>
              </w:rPr>
              <w:t>Y2 (SME Performance)</w:t>
            </w:r>
          </w:p>
        </w:tc>
        <w:tc>
          <w:tcPr>
            <w:tcW w:w="1134" w:type="dxa"/>
            <w:tcBorders>
              <w:top w:val="nil"/>
              <w:left w:val="nil"/>
              <w:bottom w:val="single" w:sz="4" w:space="0" w:color="auto"/>
              <w:right w:val="single" w:sz="4" w:space="0" w:color="auto"/>
            </w:tcBorders>
            <w:shd w:val="clear" w:color="000000" w:fill="CCFFCC"/>
            <w:noWrap/>
            <w:vAlign w:val="bottom"/>
            <w:hideMark/>
          </w:tcPr>
          <w:p w:rsidR="005B246F" w:rsidRPr="00540552" w:rsidRDefault="005B246F" w:rsidP="005A1378">
            <w:pPr>
              <w:jc w:val="both"/>
              <w:rPr>
                <w:color w:val="000000"/>
                <w:szCs w:val="24"/>
              </w:rPr>
            </w:pPr>
            <w:r w:rsidRPr="00540552">
              <w:rPr>
                <w:color w:val="000000"/>
                <w:szCs w:val="24"/>
              </w:rPr>
              <w:t>-0.050</w:t>
            </w:r>
          </w:p>
        </w:tc>
        <w:tc>
          <w:tcPr>
            <w:tcW w:w="1418" w:type="dxa"/>
            <w:tcBorders>
              <w:top w:val="nil"/>
              <w:left w:val="nil"/>
              <w:bottom w:val="single" w:sz="4" w:space="0" w:color="auto"/>
              <w:right w:val="single" w:sz="4" w:space="0" w:color="auto"/>
            </w:tcBorders>
            <w:shd w:val="clear" w:color="000000" w:fill="CCFFCC"/>
            <w:noWrap/>
            <w:vAlign w:val="bottom"/>
            <w:hideMark/>
          </w:tcPr>
          <w:p w:rsidR="005B246F" w:rsidRPr="00540552" w:rsidRDefault="005B246F" w:rsidP="005A1378">
            <w:pPr>
              <w:jc w:val="both"/>
              <w:rPr>
                <w:color w:val="000000"/>
                <w:szCs w:val="24"/>
              </w:rPr>
            </w:pPr>
            <w:r w:rsidRPr="00540552">
              <w:rPr>
                <w:color w:val="000000"/>
                <w:szCs w:val="24"/>
              </w:rPr>
              <w:t>0987</w:t>
            </w:r>
          </w:p>
        </w:tc>
        <w:tc>
          <w:tcPr>
            <w:tcW w:w="1134" w:type="dxa"/>
            <w:tcBorders>
              <w:top w:val="nil"/>
              <w:left w:val="nil"/>
              <w:bottom w:val="single" w:sz="4" w:space="0" w:color="auto"/>
              <w:right w:val="single" w:sz="4" w:space="0" w:color="auto"/>
            </w:tcBorders>
            <w:shd w:val="clear" w:color="000000" w:fill="CCFFCC"/>
            <w:noWrap/>
            <w:vAlign w:val="bottom"/>
            <w:hideMark/>
          </w:tcPr>
          <w:p w:rsidR="005B246F" w:rsidRPr="00540552" w:rsidRDefault="005B246F" w:rsidP="005A1378">
            <w:pPr>
              <w:jc w:val="both"/>
              <w:rPr>
                <w:b/>
                <w:bCs/>
                <w:color w:val="800000"/>
                <w:szCs w:val="24"/>
              </w:rPr>
            </w:pPr>
            <w:r w:rsidRPr="00540552">
              <w:rPr>
                <w:b/>
                <w:bCs/>
                <w:color w:val="800000"/>
                <w:szCs w:val="24"/>
              </w:rPr>
              <w:t>0.324</w:t>
            </w:r>
          </w:p>
        </w:tc>
        <w:tc>
          <w:tcPr>
            <w:tcW w:w="2267" w:type="dxa"/>
            <w:tcBorders>
              <w:top w:val="nil"/>
              <w:left w:val="nil"/>
              <w:bottom w:val="single" w:sz="4" w:space="0" w:color="auto"/>
              <w:right w:val="single" w:sz="4" w:space="0" w:color="auto"/>
            </w:tcBorders>
            <w:shd w:val="clear" w:color="000000" w:fill="CCFFCC"/>
            <w:vAlign w:val="center"/>
          </w:tcPr>
          <w:p w:rsidR="005B246F" w:rsidRPr="00540552" w:rsidRDefault="005B246F" w:rsidP="005A1378">
            <w:pPr>
              <w:jc w:val="both"/>
              <w:rPr>
                <w:b/>
                <w:bCs/>
                <w:color w:val="800000"/>
                <w:szCs w:val="24"/>
              </w:rPr>
            </w:pPr>
            <w:r w:rsidRPr="00540552">
              <w:rPr>
                <w:b/>
                <w:bCs/>
                <w:color w:val="800000"/>
                <w:szCs w:val="24"/>
              </w:rPr>
              <w:t>No effect</w:t>
            </w:r>
          </w:p>
        </w:tc>
      </w:tr>
      <w:tr w:rsidR="005B246F" w:rsidRPr="00540552" w:rsidTr="005A1378">
        <w:trPr>
          <w:trHeight w:val="211"/>
        </w:trPr>
        <w:tc>
          <w:tcPr>
            <w:tcW w:w="482" w:type="dxa"/>
            <w:tcBorders>
              <w:top w:val="nil"/>
              <w:left w:val="single" w:sz="4" w:space="0" w:color="auto"/>
              <w:bottom w:val="single" w:sz="4" w:space="0" w:color="auto"/>
              <w:right w:val="single" w:sz="4" w:space="0" w:color="auto"/>
            </w:tcBorders>
            <w:shd w:val="clear" w:color="000000" w:fill="C0C0C0"/>
          </w:tcPr>
          <w:p w:rsidR="005B246F" w:rsidRPr="00540552" w:rsidRDefault="005B246F" w:rsidP="005A1378">
            <w:pPr>
              <w:jc w:val="both"/>
              <w:rPr>
                <w:b/>
                <w:bCs/>
                <w:color w:val="000000"/>
                <w:szCs w:val="24"/>
              </w:rPr>
            </w:pPr>
            <w:r w:rsidRPr="00540552">
              <w:rPr>
                <w:b/>
                <w:bCs/>
                <w:color w:val="000000"/>
                <w:szCs w:val="24"/>
              </w:rPr>
              <w:t>H5</w:t>
            </w:r>
          </w:p>
        </w:tc>
        <w:tc>
          <w:tcPr>
            <w:tcW w:w="2915" w:type="dxa"/>
            <w:tcBorders>
              <w:top w:val="nil"/>
              <w:left w:val="single" w:sz="4" w:space="0" w:color="auto"/>
              <w:bottom w:val="single" w:sz="4" w:space="0" w:color="auto"/>
              <w:right w:val="single" w:sz="4" w:space="0" w:color="auto"/>
            </w:tcBorders>
            <w:shd w:val="clear" w:color="000000" w:fill="C0C0C0"/>
            <w:noWrap/>
            <w:vAlign w:val="bottom"/>
            <w:hideMark/>
          </w:tcPr>
          <w:p w:rsidR="005B246F" w:rsidRPr="00540552" w:rsidRDefault="005B246F" w:rsidP="005A1378">
            <w:pPr>
              <w:jc w:val="both"/>
              <w:rPr>
                <w:b/>
                <w:bCs/>
                <w:color w:val="000000"/>
                <w:szCs w:val="24"/>
              </w:rPr>
            </w:pPr>
            <w:r w:rsidRPr="00540552">
              <w:rPr>
                <w:b/>
                <w:bCs/>
                <w:color w:val="000000"/>
                <w:szCs w:val="24"/>
              </w:rPr>
              <w:t xml:space="preserve">X2 (Communication) </w:t>
            </w:r>
            <w:r w:rsidRPr="00540552">
              <w:rPr>
                <w:b/>
                <w:bCs/>
                <w:color w:val="000000"/>
                <w:szCs w:val="24"/>
              </w:rPr>
              <w:sym w:font="Wingdings" w:char="F0E0"/>
            </w:r>
            <w:r w:rsidRPr="00540552">
              <w:rPr>
                <w:b/>
                <w:bCs/>
                <w:color w:val="000000"/>
                <w:szCs w:val="24"/>
              </w:rPr>
              <w:t>Y2 (SME Performance)</w:t>
            </w:r>
          </w:p>
        </w:tc>
        <w:tc>
          <w:tcPr>
            <w:tcW w:w="1134" w:type="dxa"/>
            <w:tcBorders>
              <w:top w:val="nil"/>
              <w:left w:val="nil"/>
              <w:bottom w:val="single" w:sz="4" w:space="0" w:color="auto"/>
              <w:right w:val="single" w:sz="4" w:space="0" w:color="auto"/>
            </w:tcBorders>
            <w:shd w:val="clear" w:color="000000" w:fill="CCFFCC"/>
            <w:noWrap/>
            <w:vAlign w:val="bottom"/>
            <w:hideMark/>
          </w:tcPr>
          <w:p w:rsidR="005B246F" w:rsidRPr="00540552" w:rsidRDefault="005B246F" w:rsidP="005A1378">
            <w:pPr>
              <w:jc w:val="both"/>
              <w:rPr>
                <w:color w:val="000000"/>
                <w:szCs w:val="24"/>
              </w:rPr>
            </w:pPr>
            <w:r w:rsidRPr="00540552">
              <w:rPr>
                <w:color w:val="000000"/>
                <w:szCs w:val="24"/>
              </w:rPr>
              <w:t>0.049</w:t>
            </w:r>
          </w:p>
        </w:tc>
        <w:tc>
          <w:tcPr>
            <w:tcW w:w="1418" w:type="dxa"/>
            <w:tcBorders>
              <w:top w:val="nil"/>
              <w:left w:val="nil"/>
              <w:bottom w:val="single" w:sz="4" w:space="0" w:color="auto"/>
              <w:right w:val="single" w:sz="4" w:space="0" w:color="auto"/>
            </w:tcBorders>
            <w:shd w:val="clear" w:color="000000" w:fill="CCFFCC"/>
            <w:noWrap/>
            <w:vAlign w:val="bottom"/>
            <w:hideMark/>
          </w:tcPr>
          <w:p w:rsidR="005B246F" w:rsidRPr="00540552" w:rsidRDefault="005B246F" w:rsidP="005A1378">
            <w:pPr>
              <w:jc w:val="both"/>
              <w:rPr>
                <w:color w:val="000000"/>
                <w:szCs w:val="24"/>
              </w:rPr>
            </w:pPr>
            <w:r w:rsidRPr="00540552">
              <w:rPr>
                <w:color w:val="000000"/>
                <w:szCs w:val="24"/>
              </w:rPr>
              <w:t>0.866</w:t>
            </w:r>
          </w:p>
        </w:tc>
        <w:tc>
          <w:tcPr>
            <w:tcW w:w="1134" w:type="dxa"/>
            <w:tcBorders>
              <w:top w:val="nil"/>
              <w:left w:val="nil"/>
              <w:bottom w:val="single" w:sz="4" w:space="0" w:color="auto"/>
              <w:right w:val="single" w:sz="4" w:space="0" w:color="auto"/>
            </w:tcBorders>
            <w:shd w:val="clear" w:color="000000" w:fill="CCFFCC"/>
            <w:noWrap/>
            <w:vAlign w:val="bottom"/>
            <w:hideMark/>
          </w:tcPr>
          <w:p w:rsidR="005B246F" w:rsidRPr="00540552" w:rsidRDefault="005B246F" w:rsidP="005A1378">
            <w:pPr>
              <w:jc w:val="both"/>
              <w:rPr>
                <w:b/>
                <w:bCs/>
                <w:color w:val="800000"/>
                <w:szCs w:val="24"/>
              </w:rPr>
            </w:pPr>
            <w:r w:rsidRPr="00540552">
              <w:rPr>
                <w:b/>
                <w:bCs/>
                <w:color w:val="800000"/>
                <w:szCs w:val="24"/>
              </w:rPr>
              <w:t>0.387</w:t>
            </w:r>
          </w:p>
        </w:tc>
        <w:tc>
          <w:tcPr>
            <w:tcW w:w="2267" w:type="dxa"/>
            <w:tcBorders>
              <w:top w:val="nil"/>
              <w:left w:val="nil"/>
              <w:bottom w:val="single" w:sz="4" w:space="0" w:color="auto"/>
              <w:right w:val="single" w:sz="4" w:space="0" w:color="auto"/>
            </w:tcBorders>
            <w:shd w:val="clear" w:color="000000" w:fill="CCFFCC"/>
            <w:vAlign w:val="center"/>
          </w:tcPr>
          <w:p w:rsidR="005B246F" w:rsidRPr="00540552" w:rsidRDefault="005B246F" w:rsidP="005A1378">
            <w:pPr>
              <w:jc w:val="both"/>
              <w:rPr>
                <w:b/>
                <w:bCs/>
                <w:color w:val="800000"/>
                <w:szCs w:val="24"/>
              </w:rPr>
            </w:pPr>
            <w:r w:rsidRPr="00540552">
              <w:rPr>
                <w:b/>
                <w:bCs/>
                <w:color w:val="800000"/>
                <w:szCs w:val="24"/>
              </w:rPr>
              <w:t>No effect</w:t>
            </w:r>
          </w:p>
        </w:tc>
      </w:tr>
      <w:tr w:rsidR="005B246F" w:rsidRPr="00540552" w:rsidTr="005A1378">
        <w:trPr>
          <w:trHeight w:val="211"/>
        </w:trPr>
        <w:tc>
          <w:tcPr>
            <w:tcW w:w="482" w:type="dxa"/>
            <w:tcBorders>
              <w:top w:val="nil"/>
              <w:left w:val="single" w:sz="4" w:space="0" w:color="auto"/>
              <w:bottom w:val="single" w:sz="4" w:space="0" w:color="auto"/>
              <w:right w:val="single" w:sz="4" w:space="0" w:color="auto"/>
            </w:tcBorders>
            <w:shd w:val="clear" w:color="000000" w:fill="C0C0C0"/>
          </w:tcPr>
          <w:p w:rsidR="005B246F" w:rsidRPr="00540552" w:rsidRDefault="005B246F" w:rsidP="005A1378">
            <w:pPr>
              <w:jc w:val="both"/>
              <w:rPr>
                <w:b/>
                <w:bCs/>
                <w:color w:val="000000"/>
                <w:szCs w:val="24"/>
              </w:rPr>
            </w:pPr>
            <w:r w:rsidRPr="00540552">
              <w:rPr>
                <w:b/>
                <w:bCs/>
                <w:color w:val="000000"/>
                <w:szCs w:val="24"/>
              </w:rPr>
              <w:t>H6</w:t>
            </w:r>
          </w:p>
        </w:tc>
        <w:tc>
          <w:tcPr>
            <w:tcW w:w="2915" w:type="dxa"/>
            <w:tcBorders>
              <w:top w:val="nil"/>
              <w:left w:val="single" w:sz="4" w:space="0" w:color="auto"/>
              <w:bottom w:val="single" w:sz="4" w:space="0" w:color="auto"/>
              <w:right w:val="single" w:sz="4" w:space="0" w:color="auto"/>
            </w:tcBorders>
            <w:shd w:val="clear" w:color="000000" w:fill="C0C0C0"/>
            <w:noWrap/>
            <w:vAlign w:val="bottom"/>
            <w:hideMark/>
          </w:tcPr>
          <w:p w:rsidR="005B246F" w:rsidRPr="00540552" w:rsidRDefault="005B246F" w:rsidP="005A1378">
            <w:pPr>
              <w:jc w:val="both"/>
              <w:rPr>
                <w:b/>
                <w:bCs/>
                <w:color w:val="000000"/>
                <w:szCs w:val="24"/>
              </w:rPr>
            </w:pPr>
            <w:r w:rsidRPr="00540552">
              <w:rPr>
                <w:b/>
                <w:bCs/>
                <w:color w:val="000000"/>
                <w:szCs w:val="24"/>
              </w:rPr>
              <w:t xml:space="preserve">X3 (Work Environment) </w:t>
            </w:r>
            <w:r w:rsidRPr="00540552">
              <w:rPr>
                <w:b/>
                <w:bCs/>
                <w:color w:val="000000"/>
                <w:szCs w:val="24"/>
              </w:rPr>
              <w:sym w:font="Wingdings" w:char="F0E0"/>
            </w:r>
            <w:r w:rsidRPr="00540552">
              <w:rPr>
                <w:b/>
                <w:bCs/>
                <w:color w:val="000000"/>
                <w:szCs w:val="24"/>
              </w:rPr>
              <w:t>Y2(SME Performance)</w:t>
            </w:r>
          </w:p>
        </w:tc>
        <w:tc>
          <w:tcPr>
            <w:tcW w:w="1134" w:type="dxa"/>
            <w:tcBorders>
              <w:top w:val="nil"/>
              <w:left w:val="nil"/>
              <w:bottom w:val="single" w:sz="4" w:space="0" w:color="auto"/>
              <w:right w:val="single" w:sz="4" w:space="0" w:color="auto"/>
            </w:tcBorders>
            <w:shd w:val="clear" w:color="000000" w:fill="CCFFCC"/>
            <w:noWrap/>
            <w:vAlign w:val="bottom"/>
            <w:hideMark/>
          </w:tcPr>
          <w:p w:rsidR="005B246F" w:rsidRPr="00540552" w:rsidRDefault="005B246F" w:rsidP="005A1378">
            <w:pPr>
              <w:jc w:val="both"/>
              <w:rPr>
                <w:color w:val="000000"/>
                <w:szCs w:val="24"/>
              </w:rPr>
            </w:pPr>
            <w:r w:rsidRPr="00540552">
              <w:rPr>
                <w:color w:val="000000"/>
                <w:szCs w:val="24"/>
              </w:rPr>
              <w:t>0.143</w:t>
            </w:r>
          </w:p>
        </w:tc>
        <w:tc>
          <w:tcPr>
            <w:tcW w:w="1418" w:type="dxa"/>
            <w:tcBorders>
              <w:top w:val="nil"/>
              <w:left w:val="nil"/>
              <w:bottom w:val="single" w:sz="4" w:space="0" w:color="auto"/>
              <w:right w:val="single" w:sz="4" w:space="0" w:color="auto"/>
            </w:tcBorders>
            <w:shd w:val="clear" w:color="000000" w:fill="CCFFCC"/>
            <w:noWrap/>
            <w:vAlign w:val="bottom"/>
            <w:hideMark/>
          </w:tcPr>
          <w:p w:rsidR="005B246F" w:rsidRPr="00540552" w:rsidRDefault="005B246F" w:rsidP="005A1378">
            <w:pPr>
              <w:jc w:val="both"/>
              <w:rPr>
                <w:color w:val="000000"/>
                <w:szCs w:val="24"/>
              </w:rPr>
            </w:pPr>
            <w:r w:rsidRPr="00540552">
              <w:rPr>
                <w:color w:val="000000"/>
                <w:szCs w:val="24"/>
              </w:rPr>
              <w:t>2,649</w:t>
            </w:r>
          </w:p>
        </w:tc>
        <w:tc>
          <w:tcPr>
            <w:tcW w:w="1134" w:type="dxa"/>
            <w:tcBorders>
              <w:top w:val="nil"/>
              <w:left w:val="nil"/>
              <w:bottom w:val="single" w:sz="4" w:space="0" w:color="auto"/>
              <w:right w:val="single" w:sz="4" w:space="0" w:color="auto"/>
            </w:tcBorders>
            <w:shd w:val="clear" w:color="000000" w:fill="CCFFCC"/>
            <w:noWrap/>
            <w:vAlign w:val="bottom"/>
            <w:hideMark/>
          </w:tcPr>
          <w:p w:rsidR="005B246F" w:rsidRPr="00540552" w:rsidRDefault="005B246F" w:rsidP="005A1378">
            <w:pPr>
              <w:jc w:val="both"/>
              <w:rPr>
                <w:b/>
                <w:bCs/>
                <w:color w:val="008000"/>
                <w:szCs w:val="24"/>
              </w:rPr>
            </w:pPr>
            <w:r w:rsidRPr="00540552">
              <w:rPr>
                <w:b/>
                <w:bCs/>
                <w:color w:val="008000"/>
                <w:szCs w:val="24"/>
              </w:rPr>
              <w:t>0.008</w:t>
            </w:r>
          </w:p>
        </w:tc>
        <w:tc>
          <w:tcPr>
            <w:tcW w:w="2267" w:type="dxa"/>
            <w:tcBorders>
              <w:top w:val="nil"/>
              <w:left w:val="nil"/>
              <w:bottom w:val="single" w:sz="4" w:space="0" w:color="auto"/>
              <w:right w:val="single" w:sz="4" w:space="0" w:color="auto"/>
            </w:tcBorders>
            <w:shd w:val="clear" w:color="000000" w:fill="CCFFCC"/>
            <w:vAlign w:val="center"/>
          </w:tcPr>
          <w:p w:rsidR="005B246F" w:rsidRPr="00540552" w:rsidRDefault="005B246F" w:rsidP="005A1378">
            <w:pPr>
              <w:jc w:val="both"/>
              <w:rPr>
                <w:b/>
                <w:bCs/>
                <w:color w:val="008000"/>
                <w:szCs w:val="24"/>
              </w:rPr>
            </w:pPr>
            <w:r w:rsidRPr="00540552">
              <w:rPr>
                <w:b/>
                <w:bCs/>
                <w:color w:val="008000"/>
                <w:szCs w:val="24"/>
              </w:rPr>
              <w:t>Take effect</w:t>
            </w:r>
          </w:p>
        </w:tc>
      </w:tr>
      <w:tr w:rsidR="005B246F" w:rsidRPr="00540552" w:rsidTr="005A1378">
        <w:trPr>
          <w:trHeight w:val="211"/>
        </w:trPr>
        <w:tc>
          <w:tcPr>
            <w:tcW w:w="482" w:type="dxa"/>
            <w:tcBorders>
              <w:top w:val="nil"/>
              <w:left w:val="single" w:sz="4" w:space="0" w:color="auto"/>
              <w:bottom w:val="single" w:sz="4" w:space="0" w:color="auto"/>
              <w:right w:val="single" w:sz="4" w:space="0" w:color="auto"/>
            </w:tcBorders>
            <w:shd w:val="clear" w:color="000000" w:fill="C0C0C0"/>
          </w:tcPr>
          <w:p w:rsidR="005B246F" w:rsidRPr="00540552" w:rsidRDefault="005B246F" w:rsidP="005A1378">
            <w:pPr>
              <w:jc w:val="both"/>
              <w:rPr>
                <w:b/>
                <w:bCs/>
                <w:color w:val="000000"/>
                <w:szCs w:val="24"/>
              </w:rPr>
            </w:pPr>
            <w:r w:rsidRPr="00540552">
              <w:rPr>
                <w:b/>
                <w:bCs/>
                <w:color w:val="000000"/>
                <w:szCs w:val="24"/>
              </w:rPr>
              <w:t>H7</w:t>
            </w:r>
          </w:p>
        </w:tc>
        <w:tc>
          <w:tcPr>
            <w:tcW w:w="2915" w:type="dxa"/>
            <w:tcBorders>
              <w:top w:val="nil"/>
              <w:left w:val="single" w:sz="4" w:space="0" w:color="auto"/>
              <w:bottom w:val="single" w:sz="4" w:space="0" w:color="auto"/>
              <w:right w:val="single" w:sz="4" w:space="0" w:color="auto"/>
            </w:tcBorders>
            <w:shd w:val="clear" w:color="000000" w:fill="C0C0C0"/>
            <w:noWrap/>
            <w:vAlign w:val="bottom"/>
            <w:hideMark/>
          </w:tcPr>
          <w:p w:rsidR="005B246F" w:rsidRPr="00540552" w:rsidRDefault="005B246F" w:rsidP="005A1378">
            <w:pPr>
              <w:jc w:val="both"/>
              <w:rPr>
                <w:b/>
                <w:bCs/>
                <w:color w:val="000000"/>
                <w:szCs w:val="24"/>
              </w:rPr>
            </w:pPr>
            <w:r w:rsidRPr="00540552">
              <w:rPr>
                <w:b/>
                <w:bCs/>
                <w:color w:val="000000"/>
                <w:szCs w:val="24"/>
              </w:rPr>
              <w:t xml:space="preserve">Y1 (Job Satisfaction) </w:t>
            </w:r>
            <w:r w:rsidRPr="00540552">
              <w:rPr>
                <w:b/>
                <w:bCs/>
                <w:color w:val="000000"/>
                <w:szCs w:val="24"/>
              </w:rPr>
              <w:sym w:font="Wingdings" w:char="F0E0"/>
            </w:r>
            <w:r w:rsidRPr="00540552">
              <w:rPr>
                <w:b/>
                <w:bCs/>
                <w:color w:val="000000"/>
                <w:szCs w:val="24"/>
              </w:rPr>
              <w:t>Y2 (SME Performance)</w:t>
            </w:r>
          </w:p>
        </w:tc>
        <w:tc>
          <w:tcPr>
            <w:tcW w:w="1134" w:type="dxa"/>
            <w:tcBorders>
              <w:top w:val="nil"/>
              <w:left w:val="nil"/>
              <w:bottom w:val="single" w:sz="4" w:space="0" w:color="auto"/>
              <w:right w:val="single" w:sz="4" w:space="0" w:color="auto"/>
            </w:tcBorders>
            <w:shd w:val="clear" w:color="auto" w:fill="auto"/>
            <w:noWrap/>
            <w:vAlign w:val="bottom"/>
            <w:hideMark/>
          </w:tcPr>
          <w:p w:rsidR="005B246F" w:rsidRPr="00540552" w:rsidRDefault="005B246F" w:rsidP="005A1378">
            <w:pPr>
              <w:jc w:val="both"/>
              <w:rPr>
                <w:color w:val="000000"/>
                <w:szCs w:val="24"/>
              </w:rPr>
            </w:pPr>
            <w:r w:rsidRPr="00540552">
              <w:rPr>
                <w:color w:val="000000"/>
                <w:szCs w:val="24"/>
              </w:rPr>
              <w:t>0.800</w:t>
            </w:r>
          </w:p>
        </w:tc>
        <w:tc>
          <w:tcPr>
            <w:tcW w:w="1418" w:type="dxa"/>
            <w:tcBorders>
              <w:top w:val="nil"/>
              <w:left w:val="nil"/>
              <w:bottom w:val="single" w:sz="4" w:space="0" w:color="auto"/>
              <w:right w:val="single" w:sz="4" w:space="0" w:color="auto"/>
            </w:tcBorders>
            <w:shd w:val="clear" w:color="auto" w:fill="auto"/>
            <w:noWrap/>
            <w:vAlign w:val="bottom"/>
            <w:hideMark/>
          </w:tcPr>
          <w:p w:rsidR="005B246F" w:rsidRPr="00540552" w:rsidRDefault="005B246F" w:rsidP="005A1378">
            <w:pPr>
              <w:jc w:val="both"/>
              <w:rPr>
                <w:color w:val="000000"/>
                <w:szCs w:val="24"/>
              </w:rPr>
            </w:pPr>
            <w:r w:rsidRPr="00540552">
              <w:rPr>
                <w:color w:val="000000"/>
                <w:szCs w:val="24"/>
              </w:rPr>
              <w:t>15,282</w:t>
            </w:r>
          </w:p>
        </w:tc>
        <w:tc>
          <w:tcPr>
            <w:tcW w:w="1134" w:type="dxa"/>
            <w:tcBorders>
              <w:top w:val="nil"/>
              <w:left w:val="nil"/>
              <w:bottom w:val="single" w:sz="4" w:space="0" w:color="auto"/>
              <w:right w:val="single" w:sz="4" w:space="0" w:color="auto"/>
            </w:tcBorders>
            <w:shd w:val="clear" w:color="auto" w:fill="auto"/>
            <w:noWrap/>
            <w:vAlign w:val="bottom"/>
            <w:hideMark/>
          </w:tcPr>
          <w:p w:rsidR="005B246F" w:rsidRPr="00540552" w:rsidRDefault="005B246F" w:rsidP="005A1378">
            <w:pPr>
              <w:jc w:val="both"/>
              <w:rPr>
                <w:b/>
                <w:bCs/>
                <w:color w:val="008000"/>
                <w:szCs w:val="24"/>
              </w:rPr>
            </w:pPr>
            <w:r w:rsidRPr="00540552">
              <w:rPr>
                <w:b/>
                <w:bCs/>
                <w:color w:val="008000"/>
                <w:szCs w:val="24"/>
              </w:rPr>
              <w:t>0.000</w:t>
            </w:r>
          </w:p>
        </w:tc>
        <w:tc>
          <w:tcPr>
            <w:tcW w:w="2267" w:type="dxa"/>
            <w:tcBorders>
              <w:top w:val="nil"/>
              <w:left w:val="nil"/>
              <w:bottom w:val="single" w:sz="4" w:space="0" w:color="auto"/>
              <w:right w:val="single" w:sz="4" w:space="0" w:color="auto"/>
            </w:tcBorders>
            <w:vAlign w:val="center"/>
          </w:tcPr>
          <w:p w:rsidR="005B246F" w:rsidRPr="00540552" w:rsidRDefault="005B246F" w:rsidP="005A1378">
            <w:pPr>
              <w:jc w:val="both"/>
              <w:rPr>
                <w:b/>
                <w:bCs/>
                <w:color w:val="008000"/>
                <w:szCs w:val="24"/>
              </w:rPr>
            </w:pPr>
            <w:r w:rsidRPr="00540552">
              <w:rPr>
                <w:b/>
                <w:bCs/>
                <w:color w:val="008000"/>
                <w:szCs w:val="24"/>
              </w:rPr>
              <w:t>Take effect</w:t>
            </w:r>
          </w:p>
        </w:tc>
      </w:tr>
    </w:tbl>
    <w:p w:rsidR="005B246F" w:rsidRPr="00540552" w:rsidRDefault="005B246F" w:rsidP="005B246F">
      <w:pPr>
        <w:jc w:val="both"/>
        <w:rPr>
          <w:szCs w:val="24"/>
        </w:rPr>
      </w:pPr>
    </w:p>
    <w:p w:rsidR="005B246F" w:rsidRPr="00540552" w:rsidRDefault="005B246F" w:rsidP="005B246F">
      <w:pPr>
        <w:jc w:val="both"/>
        <w:rPr>
          <w:b/>
          <w:bCs/>
          <w:szCs w:val="24"/>
        </w:rPr>
      </w:pPr>
      <w:r w:rsidRPr="00540552">
        <w:rPr>
          <w:b/>
          <w:bCs/>
          <w:szCs w:val="24"/>
        </w:rPr>
        <w:t>Discussion of Direct Effects:</w:t>
      </w:r>
    </w:p>
    <w:p w:rsidR="005B246F" w:rsidRPr="00540552" w:rsidRDefault="005B246F" w:rsidP="005B246F">
      <w:pPr>
        <w:jc w:val="both"/>
        <w:rPr>
          <w:szCs w:val="24"/>
        </w:rPr>
      </w:pPr>
      <w:r w:rsidRPr="00540552">
        <w:rPr>
          <w:szCs w:val="24"/>
        </w:rPr>
        <w:t>After analyzing and testing statistics, leadership style, communication, and work environment variables influence job satisfaction and SME performance.</w:t>
      </w:r>
    </w:p>
    <w:p w:rsidR="005B246F" w:rsidRPr="00540552" w:rsidRDefault="005B246F" w:rsidP="005B246F">
      <w:pPr>
        <w:pStyle w:val="ListParagraph"/>
        <w:numPr>
          <w:ilvl w:val="0"/>
          <w:numId w:val="10"/>
        </w:numPr>
        <w:jc w:val="both"/>
        <w:rPr>
          <w:szCs w:val="24"/>
        </w:rPr>
      </w:pPr>
      <w:r w:rsidRPr="00540552">
        <w:rPr>
          <w:szCs w:val="24"/>
        </w:rPr>
        <w:t>Hypothesis 1: (The Influence of Leadership Style on Job Satisfaction)</w:t>
      </w:r>
    </w:p>
    <w:p w:rsidR="005B246F" w:rsidRPr="00540552" w:rsidRDefault="005B246F" w:rsidP="005B246F">
      <w:pPr>
        <w:pStyle w:val="ListParagraph"/>
        <w:jc w:val="both"/>
        <w:rPr>
          <w:szCs w:val="24"/>
        </w:rPr>
      </w:pPr>
      <w:r w:rsidRPr="00540552">
        <w:rPr>
          <w:color w:val="000000"/>
          <w:szCs w:val="24"/>
        </w:rPr>
        <w:t xml:space="preserve">The test results in the table above show that the T statistics value for the relationship between </w:t>
      </w:r>
      <w:r w:rsidRPr="00540552">
        <w:rPr>
          <w:noProof/>
          <w:szCs w:val="24"/>
        </w:rPr>
        <w:t xml:space="preserve">the leadership style model and job satisfaction </w:t>
      </w:r>
      <w:r w:rsidRPr="00540552">
        <w:rPr>
          <w:color w:val="000000"/>
          <w:szCs w:val="24"/>
        </w:rPr>
        <w:t xml:space="preserve">is 1.493, with a </w:t>
      </w:r>
      <w:r w:rsidRPr="00540552">
        <w:rPr>
          <w:i/>
          <w:iCs/>
          <w:color w:val="000000"/>
          <w:szCs w:val="24"/>
        </w:rPr>
        <w:t xml:space="preserve">p-value </w:t>
      </w:r>
      <w:r w:rsidRPr="00540552">
        <w:rPr>
          <w:color w:val="000000"/>
          <w:szCs w:val="24"/>
        </w:rPr>
        <w:t xml:space="preserve">of 0.136. The test results show that the T statistics value is &lt;1.96, indicating </w:t>
      </w:r>
      <w:r w:rsidRPr="00540552">
        <w:rPr>
          <w:szCs w:val="24"/>
        </w:rPr>
        <w:t xml:space="preserve">an insignificant relationship between </w:t>
      </w:r>
      <w:r w:rsidRPr="00540552">
        <w:rPr>
          <w:noProof/>
          <w:szCs w:val="24"/>
        </w:rPr>
        <w:t>leadership style and job satisfaction</w:t>
      </w:r>
      <w:r w:rsidRPr="00540552">
        <w:rPr>
          <w:szCs w:val="24"/>
        </w:rPr>
        <w:t>.</w:t>
      </w:r>
    </w:p>
    <w:p w:rsidR="005B246F" w:rsidRPr="00540552" w:rsidRDefault="005B246F" w:rsidP="005B246F">
      <w:pPr>
        <w:pStyle w:val="ListParagraph"/>
        <w:numPr>
          <w:ilvl w:val="0"/>
          <w:numId w:val="10"/>
        </w:numPr>
        <w:jc w:val="both"/>
        <w:rPr>
          <w:szCs w:val="24"/>
        </w:rPr>
      </w:pPr>
      <w:r w:rsidRPr="00540552">
        <w:rPr>
          <w:szCs w:val="24"/>
        </w:rPr>
        <w:t>Hypothesis 2: Effect of communication on job satisfaction</w:t>
      </w:r>
    </w:p>
    <w:p w:rsidR="005B246F" w:rsidRPr="00540552" w:rsidRDefault="005B246F" w:rsidP="005B246F">
      <w:pPr>
        <w:pStyle w:val="ListParagraph"/>
        <w:jc w:val="both"/>
        <w:rPr>
          <w:szCs w:val="24"/>
        </w:rPr>
      </w:pPr>
      <w:r w:rsidRPr="00540552">
        <w:rPr>
          <w:color w:val="000000"/>
          <w:szCs w:val="24"/>
        </w:rPr>
        <w:t xml:space="preserve">The test results in the table above show that the T statistics value of the relationship between the </w:t>
      </w:r>
      <w:r w:rsidRPr="00540552">
        <w:rPr>
          <w:szCs w:val="24"/>
        </w:rPr>
        <w:t xml:space="preserve">effect of communication on job satisfaction </w:t>
      </w:r>
      <w:r w:rsidRPr="00540552">
        <w:rPr>
          <w:color w:val="000000"/>
          <w:szCs w:val="24"/>
        </w:rPr>
        <w:t xml:space="preserve">is 5,807 with a </w:t>
      </w:r>
      <w:r w:rsidRPr="00540552">
        <w:rPr>
          <w:i/>
          <w:iCs/>
          <w:color w:val="000000"/>
          <w:szCs w:val="24"/>
        </w:rPr>
        <w:t xml:space="preserve">p-value </w:t>
      </w:r>
      <w:r w:rsidRPr="00540552">
        <w:rPr>
          <w:color w:val="000000"/>
          <w:szCs w:val="24"/>
        </w:rPr>
        <w:t xml:space="preserve">of 0,000. The test results show that the T statistics value is &gt;1.96, indicating </w:t>
      </w:r>
      <w:r w:rsidRPr="00540552">
        <w:rPr>
          <w:szCs w:val="24"/>
        </w:rPr>
        <w:t>a significant relationship between communication and job satisfaction. So with an increase in touch by 10%, job satisfaction will increase by 46.4 %.</w:t>
      </w:r>
    </w:p>
    <w:p w:rsidR="005B246F" w:rsidRPr="00540552" w:rsidRDefault="005B246F" w:rsidP="005B246F">
      <w:pPr>
        <w:pStyle w:val="ListParagraph"/>
        <w:numPr>
          <w:ilvl w:val="0"/>
          <w:numId w:val="10"/>
        </w:numPr>
        <w:jc w:val="both"/>
        <w:rPr>
          <w:szCs w:val="24"/>
        </w:rPr>
      </w:pPr>
      <w:r w:rsidRPr="00540552">
        <w:rPr>
          <w:szCs w:val="24"/>
        </w:rPr>
        <w:t>Hypothesis 3 : (The Influence of the Work Environment on Job Satisfaction)</w:t>
      </w:r>
    </w:p>
    <w:p w:rsidR="005B246F" w:rsidRPr="00540552" w:rsidRDefault="005B246F" w:rsidP="005B246F">
      <w:pPr>
        <w:pStyle w:val="ListParagraph"/>
        <w:jc w:val="both"/>
        <w:rPr>
          <w:szCs w:val="24"/>
        </w:rPr>
      </w:pPr>
      <w:r w:rsidRPr="00540552">
        <w:rPr>
          <w:szCs w:val="24"/>
        </w:rPr>
        <w:t xml:space="preserve">Hypothesis Formulation: It is believed that the workplace atmosphere significantly enhances job happiness. The test results are in table 3, explaining that the work environment has an impact on job satisfaction with a positive direction with a path coefficient value of 0.318 and a significant level of influence with a T-statistics value of 4.002 &gt; 1.96, </w:t>
      </w:r>
      <w:r w:rsidRPr="00540552">
        <w:rPr>
          <w:color w:val="000000"/>
          <w:szCs w:val="24"/>
        </w:rPr>
        <w:t xml:space="preserve">indicating that there is </w:t>
      </w:r>
      <w:r w:rsidRPr="00540552">
        <w:rPr>
          <w:szCs w:val="24"/>
        </w:rPr>
        <w:t>a substantial relationship between the work environment and job satisfaction. So the more comfortable the work environment arrangement, the more job satisfaction will increase.</w:t>
      </w:r>
    </w:p>
    <w:p w:rsidR="005B246F" w:rsidRPr="00540552" w:rsidRDefault="005B246F" w:rsidP="005B246F">
      <w:pPr>
        <w:pStyle w:val="ListParagraph"/>
        <w:numPr>
          <w:ilvl w:val="0"/>
          <w:numId w:val="10"/>
        </w:numPr>
        <w:jc w:val="both"/>
        <w:rPr>
          <w:szCs w:val="24"/>
        </w:rPr>
      </w:pPr>
      <w:r w:rsidRPr="00540552">
        <w:rPr>
          <w:szCs w:val="24"/>
        </w:rPr>
        <w:t>Hypothesis 4: The effect of leadership style on SME performance.</w:t>
      </w:r>
    </w:p>
    <w:p w:rsidR="005B246F" w:rsidRPr="00540552" w:rsidRDefault="005B246F" w:rsidP="005B246F">
      <w:pPr>
        <w:pStyle w:val="ListParagraph"/>
        <w:jc w:val="both"/>
        <w:rPr>
          <w:szCs w:val="24"/>
        </w:rPr>
      </w:pPr>
      <w:r w:rsidRPr="00540552">
        <w:rPr>
          <w:szCs w:val="24"/>
        </w:rPr>
        <w:t>Formulation of the hypothesis: Allegedly, leadership style has a significant positive effect on the performance of SMEs. The test results explain that leadership style has no effect on the performance of SMEs with a T-statistic value of 0.987 &lt;1.96, and the direction is unfavorable. In this case, it shows that there is no significant influence of leadership style on the performance of SMEs.</w:t>
      </w:r>
    </w:p>
    <w:p w:rsidR="005B246F" w:rsidRPr="00540552" w:rsidRDefault="005B246F" w:rsidP="005B246F">
      <w:pPr>
        <w:pStyle w:val="ListParagraph"/>
        <w:numPr>
          <w:ilvl w:val="0"/>
          <w:numId w:val="10"/>
        </w:numPr>
        <w:jc w:val="both"/>
        <w:rPr>
          <w:szCs w:val="24"/>
        </w:rPr>
      </w:pPr>
      <w:r w:rsidRPr="00540552">
        <w:rPr>
          <w:szCs w:val="24"/>
        </w:rPr>
        <w:t>Hypothesis 5: Effect of communication on SME performance.</w:t>
      </w:r>
    </w:p>
    <w:p w:rsidR="005B246F" w:rsidRPr="00540552" w:rsidRDefault="005B246F" w:rsidP="005B246F">
      <w:pPr>
        <w:pStyle w:val="ListParagraph"/>
        <w:jc w:val="both"/>
        <w:rPr>
          <w:szCs w:val="24"/>
        </w:rPr>
      </w:pPr>
      <w:r w:rsidRPr="00540552">
        <w:rPr>
          <w:color w:val="000000"/>
          <w:szCs w:val="24"/>
        </w:rPr>
        <w:t xml:space="preserve">The accompanying table of test results demonstrates that the T statistics value for the association between communication and SMEs </w:t>
      </w:r>
      <w:r w:rsidRPr="00540552">
        <w:rPr>
          <w:noProof/>
          <w:szCs w:val="24"/>
        </w:rPr>
        <w:t xml:space="preserve">performance </w:t>
      </w:r>
      <w:r w:rsidRPr="00540552">
        <w:rPr>
          <w:color w:val="000000"/>
          <w:szCs w:val="24"/>
        </w:rPr>
        <w:t xml:space="preserve">is 0.866 with a </w:t>
      </w:r>
      <w:r w:rsidRPr="00540552">
        <w:rPr>
          <w:i/>
          <w:iCs/>
          <w:color w:val="000000"/>
          <w:szCs w:val="24"/>
        </w:rPr>
        <w:t xml:space="preserve">p-value </w:t>
      </w:r>
      <w:r w:rsidRPr="00540552">
        <w:rPr>
          <w:color w:val="000000"/>
          <w:szCs w:val="24"/>
        </w:rPr>
        <w:t xml:space="preserve">of 0.387. The test results show that the T statistics value is &lt;1.96, indicating </w:t>
      </w:r>
      <w:r w:rsidRPr="00540552">
        <w:rPr>
          <w:szCs w:val="24"/>
        </w:rPr>
        <w:t xml:space="preserve">an insignificant relationship between </w:t>
      </w:r>
      <w:r w:rsidRPr="00540552">
        <w:rPr>
          <w:noProof/>
          <w:szCs w:val="24"/>
        </w:rPr>
        <w:t>leadership style and UKM performance</w:t>
      </w:r>
      <w:r w:rsidRPr="00540552">
        <w:rPr>
          <w:szCs w:val="24"/>
        </w:rPr>
        <w:t>.</w:t>
      </w:r>
    </w:p>
    <w:p w:rsidR="005B246F" w:rsidRPr="00540552" w:rsidRDefault="005B246F" w:rsidP="005B246F">
      <w:pPr>
        <w:pStyle w:val="ListParagraph"/>
        <w:numPr>
          <w:ilvl w:val="0"/>
          <w:numId w:val="10"/>
        </w:numPr>
        <w:jc w:val="both"/>
        <w:rPr>
          <w:szCs w:val="24"/>
        </w:rPr>
      </w:pPr>
      <w:r w:rsidRPr="00540552">
        <w:rPr>
          <w:szCs w:val="24"/>
        </w:rPr>
        <w:t>Hypothesis 6 :  (The Influence of the Work Environment on SME Performance)</w:t>
      </w:r>
    </w:p>
    <w:p w:rsidR="005B246F" w:rsidRPr="00540552" w:rsidRDefault="005B246F" w:rsidP="005B246F">
      <w:pPr>
        <w:pStyle w:val="ListParagraph"/>
        <w:jc w:val="both"/>
        <w:rPr>
          <w:szCs w:val="24"/>
        </w:rPr>
      </w:pPr>
      <w:r w:rsidRPr="00540552">
        <w:rPr>
          <w:szCs w:val="24"/>
        </w:rPr>
        <w:t xml:space="preserve">Hypothesis Formulation: It is believed that the workplace has a substantial positive impact on SMEs' performance. The test results are in table 3, explaining that the work environment has an effect on the performance of SMEs with a positive direction of influence with a path coefficient value of 0.143 and a significant level of impact with a T-statistics value of 2.649 &gt; 1.96, </w:t>
      </w:r>
      <w:r w:rsidRPr="00540552">
        <w:rPr>
          <w:color w:val="000000"/>
          <w:szCs w:val="24"/>
        </w:rPr>
        <w:t xml:space="preserve">indicating that there is </w:t>
      </w:r>
      <w:r w:rsidRPr="00540552">
        <w:rPr>
          <w:szCs w:val="24"/>
        </w:rPr>
        <w:t>an important relationship between work environment and SME performance. So the more comfortable the work environment arrangement, the more directly improve the performance of SMEs.</w:t>
      </w:r>
    </w:p>
    <w:p w:rsidR="005B246F" w:rsidRPr="00540552" w:rsidRDefault="005B246F" w:rsidP="005B246F">
      <w:pPr>
        <w:pStyle w:val="ListParagraph"/>
        <w:numPr>
          <w:ilvl w:val="0"/>
          <w:numId w:val="10"/>
        </w:numPr>
        <w:jc w:val="both"/>
        <w:rPr>
          <w:szCs w:val="24"/>
        </w:rPr>
      </w:pPr>
      <w:r w:rsidRPr="00540552">
        <w:rPr>
          <w:szCs w:val="24"/>
        </w:rPr>
        <w:t>Hypothesis 7: Effect of job satisfaction on SME performance.</w:t>
      </w:r>
    </w:p>
    <w:p w:rsidR="005B246F" w:rsidRPr="00540552" w:rsidRDefault="005B246F" w:rsidP="005B246F">
      <w:pPr>
        <w:pStyle w:val="ListParagraph"/>
        <w:jc w:val="both"/>
        <w:rPr>
          <w:szCs w:val="24"/>
        </w:rPr>
      </w:pPr>
      <w:r w:rsidRPr="00540552">
        <w:rPr>
          <w:szCs w:val="24"/>
        </w:rPr>
        <w:t xml:space="preserve">Formulation of the hypothesis: Allegedly, job satisfaction can significantly influence the performance of SMEs. The results of Table 3 show that </w:t>
      </w:r>
      <w:r w:rsidRPr="00540552">
        <w:rPr>
          <w:color w:val="000000"/>
          <w:szCs w:val="24"/>
        </w:rPr>
        <w:t xml:space="preserve">the T statistics value for the relationship between </w:t>
      </w:r>
      <w:r w:rsidRPr="00540552">
        <w:rPr>
          <w:noProof/>
          <w:szCs w:val="24"/>
        </w:rPr>
        <w:t xml:space="preserve">job satisfaction and UKM performance </w:t>
      </w:r>
      <w:r w:rsidRPr="00540552">
        <w:rPr>
          <w:color w:val="000000"/>
          <w:szCs w:val="24"/>
        </w:rPr>
        <w:t xml:space="preserve">is 15.282 with a </w:t>
      </w:r>
      <w:r w:rsidRPr="00540552">
        <w:rPr>
          <w:i/>
          <w:iCs/>
          <w:color w:val="000000"/>
          <w:szCs w:val="24"/>
        </w:rPr>
        <w:t xml:space="preserve">p-value </w:t>
      </w:r>
      <w:r w:rsidRPr="00540552">
        <w:rPr>
          <w:color w:val="000000"/>
          <w:szCs w:val="24"/>
        </w:rPr>
        <w:t xml:space="preserve">of 0.000. The test results show that the T statistics value is &gt; 1.96, indicating </w:t>
      </w:r>
      <w:r w:rsidRPr="00540552">
        <w:rPr>
          <w:szCs w:val="24"/>
        </w:rPr>
        <w:t xml:space="preserve">a significant relationship between </w:t>
      </w:r>
      <w:r w:rsidRPr="00540552">
        <w:rPr>
          <w:noProof/>
          <w:szCs w:val="24"/>
        </w:rPr>
        <w:t>job satisfaction and UKM performance</w:t>
      </w:r>
      <w:r w:rsidRPr="00540552">
        <w:rPr>
          <w:szCs w:val="24"/>
        </w:rPr>
        <w:t>.</w:t>
      </w:r>
    </w:p>
    <w:p w:rsidR="005B246F" w:rsidRPr="00540552" w:rsidRDefault="005B246F" w:rsidP="005B246F">
      <w:pPr>
        <w:jc w:val="both"/>
        <w:rPr>
          <w:szCs w:val="24"/>
        </w:rPr>
      </w:pPr>
      <w:r w:rsidRPr="00540552">
        <w:rPr>
          <w:szCs w:val="24"/>
        </w:rPr>
        <w:t>The results of statistical hypothesis testing show that communication and work environment has a significant positive effect. In contrast, leadership style does not affect job satisfaction or SME performance. A good work environment and job satisfaction can improve SMEs' performance well. A supportive work environment makes it easier for individuals to complete the work assigned. Individuals with a supportive work environment also generate self-confidence and are motivated to work optimally.</w:t>
      </w:r>
    </w:p>
    <w:p w:rsidR="005B246F" w:rsidRPr="00540552" w:rsidRDefault="005B246F" w:rsidP="005B246F">
      <w:pPr>
        <w:jc w:val="both"/>
        <w:rPr>
          <w:szCs w:val="24"/>
        </w:rPr>
      </w:pPr>
      <w:r w:rsidRPr="00540552">
        <w:rPr>
          <w:szCs w:val="24"/>
        </w:rPr>
        <w:t>Table 4. Indirect Effect Estimation Results</w:t>
      </w:r>
    </w:p>
    <w:tbl>
      <w:tblPr>
        <w:tblW w:w="9571" w:type="dxa"/>
        <w:tblLook w:val="04A0" w:firstRow="1" w:lastRow="0" w:firstColumn="1" w:lastColumn="0" w:noHBand="0" w:noVBand="1"/>
      </w:tblPr>
      <w:tblGrid>
        <w:gridCol w:w="4600"/>
        <w:gridCol w:w="1534"/>
        <w:gridCol w:w="1903"/>
        <w:gridCol w:w="1534"/>
      </w:tblGrid>
      <w:tr w:rsidR="005B246F" w:rsidRPr="00540552" w:rsidTr="005A1378">
        <w:trPr>
          <w:trHeight w:val="220"/>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246F" w:rsidRPr="00540552" w:rsidRDefault="005B246F" w:rsidP="005A1378">
            <w:pPr>
              <w:jc w:val="both"/>
              <w:rPr>
                <w:b/>
                <w:bCs/>
                <w:color w:val="000000"/>
                <w:szCs w:val="24"/>
              </w:rPr>
            </w:pPr>
            <w:r w:rsidRPr="00540552">
              <w:rPr>
                <w:szCs w:val="24"/>
              </w:rPr>
              <w:br w:type="page"/>
            </w:r>
            <w:r w:rsidRPr="00540552">
              <w:rPr>
                <w:b/>
                <w:bCs/>
                <w:color w:val="000000"/>
                <w:szCs w:val="24"/>
              </w:rPr>
              <w:t> </w:t>
            </w:r>
          </w:p>
        </w:tc>
        <w:tc>
          <w:tcPr>
            <w:tcW w:w="1534" w:type="dxa"/>
            <w:tcBorders>
              <w:top w:val="single" w:sz="4" w:space="0" w:color="auto"/>
              <w:left w:val="nil"/>
              <w:bottom w:val="single" w:sz="4" w:space="0" w:color="auto"/>
              <w:right w:val="single" w:sz="4" w:space="0" w:color="auto"/>
            </w:tcBorders>
            <w:shd w:val="clear" w:color="000000" w:fill="C0C0C0"/>
            <w:noWrap/>
            <w:vAlign w:val="bottom"/>
            <w:hideMark/>
          </w:tcPr>
          <w:p w:rsidR="005B246F" w:rsidRPr="00540552" w:rsidRDefault="005B246F" w:rsidP="005A1378">
            <w:pPr>
              <w:jc w:val="both"/>
              <w:rPr>
                <w:b/>
                <w:bCs/>
                <w:color w:val="000000"/>
                <w:szCs w:val="24"/>
              </w:rPr>
            </w:pPr>
            <w:r w:rsidRPr="00540552">
              <w:rPr>
                <w:b/>
                <w:bCs/>
                <w:color w:val="000000"/>
                <w:szCs w:val="24"/>
              </w:rPr>
              <w:t>Original Sample (O)</w:t>
            </w:r>
          </w:p>
        </w:tc>
        <w:tc>
          <w:tcPr>
            <w:tcW w:w="1903" w:type="dxa"/>
            <w:tcBorders>
              <w:top w:val="single" w:sz="4" w:space="0" w:color="auto"/>
              <w:left w:val="nil"/>
              <w:bottom w:val="single" w:sz="4" w:space="0" w:color="auto"/>
              <w:right w:val="single" w:sz="4" w:space="0" w:color="auto"/>
            </w:tcBorders>
            <w:shd w:val="clear" w:color="000000" w:fill="C0C0C0"/>
            <w:noWrap/>
            <w:vAlign w:val="bottom"/>
            <w:hideMark/>
          </w:tcPr>
          <w:p w:rsidR="005B246F" w:rsidRPr="00540552" w:rsidRDefault="005B246F" w:rsidP="005A1378">
            <w:pPr>
              <w:jc w:val="both"/>
              <w:rPr>
                <w:b/>
                <w:bCs/>
                <w:color w:val="000000"/>
                <w:szCs w:val="24"/>
              </w:rPr>
            </w:pPr>
            <w:r w:rsidRPr="00540552">
              <w:rPr>
                <w:b/>
                <w:bCs/>
                <w:color w:val="000000"/>
                <w:szCs w:val="24"/>
              </w:rPr>
              <w:t>T Statistics (|O/STDEV|)</w:t>
            </w:r>
          </w:p>
        </w:tc>
        <w:tc>
          <w:tcPr>
            <w:tcW w:w="1534" w:type="dxa"/>
            <w:tcBorders>
              <w:top w:val="single" w:sz="4" w:space="0" w:color="auto"/>
              <w:left w:val="nil"/>
              <w:bottom w:val="single" w:sz="4" w:space="0" w:color="auto"/>
              <w:right w:val="single" w:sz="4" w:space="0" w:color="auto"/>
            </w:tcBorders>
            <w:shd w:val="clear" w:color="000000" w:fill="C0C0C0"/>
            <w:noWrap/>
            <w:vAlign w:val="bottom"/>
            <w:hideMark/>
          </w:tcPr>
          <w:p w:rsidR="005B246F" w:rsidRPr="00540552" w:rsidRDefault="005B246F" w:rsidP="005A1378">
            <w:pPr>
              <w:jc w:val="both"/>
              <w:rPr>
                <w:b/>
                <w:bCs/>
                <w:color w:val="000000"/>
                <w:szCs w:val="24"/>
              </w:rPr>
            </w:pPr>
            <w:r w:rsidRPr="00540552">
              <w:rPr>
                <w:b/>
                <w:bCs/>
                <w:color w:val="000000"/>
                <w:szCs w:val="24"/>
              </w:rPr>
              <w:t>P Values</w:t>
            </w:r>
          </w:p>
        </w:tc>
      </w:tr>
      <w:tr w:rsidR="005B246F" w:rsidRPr="00540552" w:rsidTr="005A1378">
        <w:trPr>
          <w:trHeight w:val="220"/>
        </w:trPr>
        <w:tc>
          <w:tcPr>
            <w:tcW w:w="4600" w:type="dxa"/>
            <w:tcBorders>
              <w:top w:val="nil"/>
              <w:left w:val="single" w:sz="4" w:space="0" w:color="auto"/>
              <w:bottom w:val="single" w:sz="4" w:space="0" w:color="auto"/>
              <w:right w:val="single" w:sz="4" w:space="0" w:color="auto"/>
            </w:tcBorders>
            <w:shd w:val="clear" w:color="000000" w:fill="C0C0C0"/>
            <w:noWrap/>
            <w:vAlign w:val="bottom"/>
            <w:hideMark/>
          </w:tcPr>
          <w:p w:rsidR="005B246F" w:rsidRPr="00540552" w:rsidRDefault="005B246F" w:rsidP="005A1378">
            <w:pPr>
              <w:jc w:val="both"/>
              <w:rPr>
                <w:b/>
                <w:bCs/>
                <w:color w:val="000000"/>
                <w:szCs w:val="24"/>
              </w:rPr>
            </w:pPr>
            <w:r w:rsidRPr="00540552">
              <w:rPr>
                <w:b/>
                <w:bCs/>
                <w:color w:val="000000"/>
                <w:szCs w:val="24"/>
              </w:rPr>
              <w:t xml:space="preserve">X1 (Leadership Style) </w:t>
            </w:r>
            <w:r w:rsidRPr="00540552">
              <w:rPr>
                <w:b/>
                <w:bCs/>
                <w:color w:val="000000"/>
                <w:szCs w:val="24"/>
              </w:rPr>
              <w:sym w:font="Wingdings" w:char="F0E0"/>
            </w:r>
            <w:r w:rsidRPr="00540552">
              <w:rPr>
                <w:b/>
                <w:bCs/>
                <w:color w:val="000000"/>
                <w:szCs w:val="24"/>
              </w:rPr>
              <w:t xml:space="preserve">Y1 (Job Satisfaction) </w:t>
            </w:r>
            <w:r w:rsidRPr="00540552">
              <w:rPr>
                <w:b/>
                <w:bCs/>
                <w:color w:val="000000"/>
                <w:szCs w:val="24"/>
              </w:rPr>
              <w:sym w:font="Wingdings" w:char="F0E0"/>
            </w:r>
            <w:r w:rsidRPr="00540552">
              <w:rPr>
                <w:b/>
                <w:bCs/>
                <w:color w:val="000000"/>
                <w:szCs w:val="24"/>
              </w:rPr>
              <w:t>Y2 (SME Performance)</w:t>
            </w:r>
          </w:p>
        </w:tc>
        <w:tc>
          <w:tcPr>
            <w:tcW w:w="1534" w:type="dxa"/>
            <w:tcBorders>
              <w:top w:val="nil"/>
              <w:left w:val="nil"/>
              <w:bottom w:val="single" w:sz="4" w:space="0" w:color="auto"/>
              <w:right w:val="single" w:sz="4" w:space="0" w:color="auto"/>
            </w:tcBorders>
            <w:shd w:val="clear" w:color="auto" w:fill="auto"/>
            <w:noWrap/>
            <w:vAlign w:val="center"/>
            <w:hideMark/>
          </w:tcPr>
          <w:p w:rsidR="005B246F" w:rsidRPr="00540552" w:rsidRDefault="005B246F" w:rsidP="005A1378">
            <w:pPr>
              <w:jc w:val="both"/>
              <w:rPr>
                <w:color w:val="000000"/>
                <w:szCs w:val="24"/>
              </w:rPr>
            </w:pPr>
            <w:r w:rsidRPr="00540552">
              <w:rPr>
                <w:color w:val="000000"/>
                <w:szCs w:val="24"/>
              </w:rPr>
              <w:t>0.088</w:t>
            </w:r>
          </w:p>
        </w:tc>
        <w:tc>
          <w:tcPr>
            <w:tcW w:w="1903" w:type="dxa"/>
            <w:tcBorders>
              <w:top w:val="nil"/>
              <w:left w:val="nil"/>
              <w:bottom w:val="single" w:sz="4" w:space="0" w:color="auto"/>
              <w:right w:val="single" w:sz="4" w:space="0" w:color="auto"/>
            </w:tcBorders>
            <w:shd w:val="clear" w:color="auto" w:fill="auto"/>
            <w:noWrap/>
            <w:vAlign w:val="center"/>
            <w:hideMark/>
          </w:tcPr>
          <w:p w:rsidR="005B246F" w:rsidRPr="00540552" w:rsidRDefault="005B246F" w:rsidP="005A1378">
            <w:pPr>
              <w:jc w:val="both"/>
              <w:rPr>
                <w:color w:val="000000"/>
                <w:szCs w:val="24"/>
              </w:rPr>
            </w:pPr>
            <w:r w:rsidRPr="00540552">
              <w:rPr>
                <w:color w:val="000000"/>
                <w:szCs w:val="24"/>
              </w:rPr>
              <w:t>1,477</w:t>
            </w:r>
          </w:p>
        </w:tc>
        <w:tc>
          <w:tcPr>
            <w:tcW w:w="1534" w:type="dxa"/>
            <w:tcBorders>
              <w:top w:val="nil"/>
              <w:left w:val="nil"/>
              <w:bottom w:val="single" w:sz="4" w:space="0" w:color="auto"/>
              <w:right w:val="single" w:sz="4" w:space="0" w:color="auto"/>
            </w:tcBorders>
            <w:shd w:val="clear" w:color="auto" w:fill="auto"/>
            <w:noWrap/>
            <w:vAlign w:val="center"/>
            <w:hideMark/>
          </w:tcPr>
          <w:p w:rsidR="005B246F" w:rsidRPr="00540552" w:rsidRDefault="005B246F" w:rsidP="005A1378">
            <w:pPr>
              <w:jc w:val="both"/>
              <w:rPr>
                <w:b/>
                <w:bCs/>
                <w:color w:val="800000"/>
                <w:szCs w:val="24"/>
              </w:rPr>
            </w:pPr>
            <w:r w:rsidRPr="00540552">
              <w:rPr>
                <w:b/>
                <w:bCs/>
                <w:color w:val="800000"/>
                <w:szCs w:val="24"/>
              </w:rPr>
              <w:t>0.140</w:t>
            </w:r>
          </w:p>
        </w:tc>
      </w:tr>
      <w:tr w:rsidR="005B246F" w:rsidRPr="00540552" w:rsidTr="005A1378">
        <w:trPr>
          <w:trHeight w:val="220"/>
        </w:trPr>
        <w:tc>
          <w:tcPr>
            <w:tcW w:w="4600" w:type="dxa"/>
            <w:tcBorders>
              <w:top w:val="nil"/>
              <w:left w:val="single" w:sz="4" w:space="0" w:color="auto"/>
              <w:bottom w:val="single" w:sz="4" w:space="0" w:color="auto"/>
              <w:right w:val="single" w:sz="4" w:space="0" w:color="auto"/>
            </w:tcBorders>
            <w:shd w:val="clear" w:color="000000" w:fill="C0C0C0"/>
            <w:noWrap/>
            <w:vAlign w:val="bottom"/>
            <w:hideMark/>
          </w:tcPr>
          <w:p w:rsidR="005B246F" w:rsidRPr="00540552" w:rsidRDefault="005B246F" w:rsidP="005A1378">
            <w:pPr>
              <w:jc w:val="both"/>
              <w:rPr>
                <w:b/>
                <w:bCs/>
                <w:color w:val="000000"/>
                <w:szCs w:val="24"/>
              </w:rPr>
            </w:pPr>
            <w:r w:rsidRPr="00540552">
              <w:rPr>
                <w:b/>
                <w:bCs/>
                <w:color w:val="000000"/>
                <w:szCs w:val="24"/>
              </w:rPr>
              <w:t xml:space="preserve">X2 (Communication) </w:t>
            </w:r>
            <w:r w:rsidRPr="00540552">
              <w:rPr>
                <w:b/>
                <w:bCs/>
                <w:color w:val="000000"/>
                <w:szCs w:val="24"/>
              </w:rPr>
              <w:sym w:font="Wingdings" w:char="F0E0"/>
            </w:r>
            <w:r w:rsidRPr="00540552">
              <w:rPr>
                <w:b/>
                <w:bCs/>
                <w:color w:val="000000"/>
                <w:szCs w:val="24"/>
              </w:rPr>
              <w:t xml:space="preserve">Y1 (Job Satisfaction) </w:t>
            </w:r>
            <w:r w:rsidRPr="00540552">
              <w:rPr>
                <w:b/>
                <w:bCs/>
                <w:color w:val="000000"/>
                <w:szCs w:val="24"/>
              </w:rPr>
              <w:sym w:font="Wingdings" w:char="F0E0"/>
            </w:r>
            <w:r w:rsidRPr="00540552">
              <w:rPr>
                <w:b/>
                <w:bCs/>
                <w:color w:val="000000"/>
                <w:szCs w:val="24"/>
              </w:rPr>
              <w:t>Y2 (SME Performance)</w:t>
            </w:r>
          </w:p>
        </w:tc>
        <w:tc>
          <w:tcPr>
            <w:tcW w:w="1534" w:type="dxa"/>
            <w:tcBorders>
              <w:top w:val="nil"/>
              <w:left w:val="nil"/>
              <w:bottom w:val="single" w:sz="4" w:space="0" w:color="auto"/>
              <w:right w:val="single" w:sz="4" w:space="0" w:color="auto"/>
            </w:tcBorders>
            <w:shd w:val="clear" w:color="000000" w:fill="CCFFCC"/>
            <w:noWrap/>
            <w:vAlign w:val="center"/>
            <w:hideMark/>
          </w:tcPr>
          <w:p w:rsidR="005B246F" w:rsidRPr="00540552" w:rsidRDefault="005B246F" w:rsidP="005A1378">
            <w:pPr>
              <w:jc w:val="both"/>
              <w:rPr>
                <w:color w:val="000000"/>
                <w:szCs w:val="24"/>
              </w:rPr>
            </w:pPr>
            <w:r w:rsidRPr="00540552">
              <w:rPr>
                <w:color w:val="000000"/>
                <w:szCs w:val="24"/>
              </w:rPr>
              <w:t>0.371</w:t>
            </w:r>
          </w:p>
        </w:tc>
        <w:tc>
          <w:tcPr>
            <w:tcW w:w="1903" w:type="dxa"/>
            <w:tcBorders>
              <w:top w:val="nil"/>
              <w:left w:val="nil"/>
              <w:bottom w:val="single" w:sz="4" w:space="0" w:color="auto"/>
              <w:right w:val="single" w:sz="4" w:space="0" w:color="auto"/>
            </w:tcBorders>
            <w:shd w:val="clear" w:color="000000" w:fill="CCFFCC"/>
            <w:noWrap/>
            <w:vAlign w:val="center"/>
            <w:hideMark/>
          </w:tcPr>
          <w:p w:rsidR="005B246F" w:rsidRPr="00540552" w:rsidRDefault="005B246F" w:rsidP="005A1378">
            <w:pPr>
              <w:jc w:val="both"/>
              <w:rPr>
                <w:color w:val="000000"/>
                <w:szCs w:val="24"/>
              </w:rPr>
            </w:pPr>
            <w:r w:rsidRPr="00540552">
              <w:rPr>
                <w:color w:val="000000"/>
                <w:szCs w:val="24"/>
              </w:rPr>
              <w:t>5.307</w:t>
            </w:r>
          </w:p>
        </w:tc>
        <w:tc>
          <w:tcPr>
            <w:tcW w:w="1534" w:type="dxa"/>
            <w:tcBorders>
              <w:top w:val="nil"/>
              <w:left w:val="nil"/>
              <w:bottom w:val="single" w:sz="4" w:space="0" w:color="auto"/>
              <w:right w:val="single" w:sz="4" w:space="0" w:color="auto"/>
            </w:tcBorders>
            <w:shd w:val="clear" w:color="000000" w:fill="CCFFCC"/>
            <w:noWrap/>
            <w:vAlign w:val="center"/>
            <w:hideMark/>
          </w:tcPr>
          <w:p w:rsidR="005B246F" w:rsidRPr="00540552" w:rsidRDefault="005B246F" w:rsidP="005A1378">
            <w:pPr>
              <w:jc w:val="both"/>
              <w:rPr>
                <w:b/>
                <w:bCs/>
                <w:color w:val="008000"/>
                <w:szCs w:val="24"/>
              </w:rPr>
            </w:pPr>
            <w:r w:rsidRPr="00540552">
              <w:rPr>
                <w:b/>
                <w:bCs/>
                <w:color w:val="008000"/>
                <w:szCs w:val="24"/>
              </w:rPr>
              <w:t>0.000</w:t>
            </w:r>
          </w:p>
        </w:tc>
      </w:tr>
      <w:tr w:rsidR="005B246F" w:rsidRPr="00540552" w:rsidTr="005A1378">
        <w:trPr>
          <w:trHeight w:val="220"/>
        </w:trPr>
        <w:tc>
          <w:tcPr>
            <w:tcW w:w="4600" w:type="dxa"/>
            <w:tcBorders>
              <w:top w:val="nil"/>
              <w:left w:val="single" w:sz="4" w:space="0" w:color="auto"/>
              <w:bottom w:val="single" w:sz="4" w:space="0" w:color="auto"/>
              <w:right w:val="single" w:sz="4" w:space="0" w:color="auto"/>
            </w:tcBorders>
            <w:shd w:val="clear" w:color="000000" w:fill="C0C0C0"/>
            <w:noWrap/>
            <w:vAlign w:val="bottom"/>
            <w:hideMark/>
          </w:tcPr>
          <w:p w:rsidR="005B246F" w:rsidRPr="00540552" w:rsidRDefault="005B246F" w:rsidP="005A1378">
            <w:pPr>
              <w:jc w:val="both"/>
              <w:rPr>
                <w:b/>
                <w:bCs/>
                <w:color w:val="000000"/>
                <w:szCs w:val="24"/>
              </w:rPr>
            </w:pPr>
            <w:r w:rsidRPr="00540552">
              <w:rPr>
                <w:b/>
                <w:bCs/>
                <w:color w:val="000000"/>
                <w:szCs w:val="24"/>
              </w:rPr>
              <w:t xml:space="preserve">X3 (Work Environment) </w:t>
            </w:r>
            <w:r w:rsidRPr="00540552">
              <w:rPr>
                <w:b/>
                <w:bCs/>
                <w:color w:val="000000"/>
                <w:szCs w:val="24"/>
              </w:rPr>
              <w:sym w:font="Wingdings" w:char="F0E0"/>
            </w:r>
            <w:r w:rsidRPr="00540552">
              <w:rPr>
                <w:b/>
                <w:bCs/>
                <w:color w:val="000000"/>
                <w:szCs w:val="24"/>
              </w:rPr>
              <w:t xml:space="preserve">Y1 (Job Satisfaction) </w:t>
            </w:r>
            <w:r w:rsidRPr="00540552">
              <w:rPr>
                <w:b/>
                <w:bCs/>
                <w:color w:val="000000"/>
                <w:szCs w:val="24"/>
              </w:rPr>
              <w:sym w:font="Wingdings" w:char="F0E0"/>
            </w:r>
            <w:r w:rsidRPr="00540552">
              <w:rPr>
                <w:b/>
                <w:bCs/>
                <w:color w:val="000000"/>
                <w:szCs w:val="24"/>
              </w:rPr>
              <w:t>Y2 (SME Performance)</w:t>
            </w:r>
          </w:p>
        </w:tc>
        <w:tc>
          <w:tcPr>
            <w:tcW w:w="1534" w:type="dxa"/>
            <w:tcBorders>
              <w:top w:val="nil"/>
              <w:left w:val="nil"/>
              <w:bottom w:val="single" w:sz="4" w:space="0" w:color="auto"/>
              <w:right w:val="single" w:sz="4" w:space="0" w:color="auto"/>
            </w:tcBorders>
            <w:shd w:val="clear" w:color="auto" w:fill="auto"/>
            <w:noWrap/>
            <w:vAlign w:val="center"/>
            <w:hideMark/>
          </w:tcPr>
          <w:p w:rsidR="005B246F" w:rsidRPr="00540552" w:rsidRDefault="005B246F" w:rsidP="005A1378">
            <w:pPr>
              <w:jc w:val="both"/>
              <w:rPr>
                <w:color w:val="000000"/>
                <w:szCs w:val="24"/>
              </w:rPr>
            </w:pPr>
            <w:r w:rsidRPr="00540552">
              <w:rPr>
                <w:color w:val="000000"/>
                <w:szCs w:val="24"/>
              </w:rPr>
              <w:t>0.254</w:t>
            </w:r>
          </w:p>
        </w:tc>
        <w:tc>
          <w:tcPr>
            <w:tcW w:w="1903" w:type="dxa"/>
            <w:tcBorders>
              <w:top w:val="nil"/>
              <w:left w:val="nil"/>
              <w:bottom w:val="single" w:sz="4" w:space="0" w:color="auto"/>
              <w:right w:val="single" w:sz="4" w:space="0" w:color="auto"/>
            </w:tcBorders>
            <w:shd w:val="clear" w:color="auto" w:fill="auto"/>
            <w:noWrap/>
            <w:vAlign w:val="center"/>
            <w:hideMark/>
          </w:tcPr>
          <w:p w:rsidR="005B246F" w:rsidRPr="00540552" w:rsidRDefault="005B246F" w:rsidP="005A1378">
            <w:pPr>
              <w:jc w:val="both"/>
              <w:rPr>
                <w:color w:val="000000"/>
                <w:szCs w:val="24"/>
              </w:rPr>
            </w:pPr>
            <w:r w:rsidRPr="00540552">
              <w:rPr>
                <w:color w:val="000000"/>
                <w:szCs w:val="24"/>
              </w:rPr>
              <w:t>4,075</w:t>
            </w:r>
          </w:p>
        </w:tc>
        <w:tc>
          <w:tcPr>
            <w:tcW w:w="1534" w:type="dxa"/>
            <w:tcBorders>
              <w:top w:val="nil"/>
              <w:left w:val="nil"/>
              <w:bottom w:val="single" w:sz="4" w:space="0" w:color="auto"/>
              <w:right w:val="single" w:sz="4" w:space="0" w:color="auto"/>
            </w:tcBorders>
            <w:shd w:val="clear" w:color="auto" w:fill="auto"/>
            <w:noWrap/>
            <w:vAlign w:val="center"/>
            <w:hideMark/>
          </w:tcPr>
          <w:p w:rsidR="005B246F" w:rsidRPr="00540552" w:rsidRDefault="005B246F" w:rsidP="005A1378">
            <w:pPr>
              <w:jc w:val="both"/>
              <w:rPr>
                <w:b/>
                <w:bCs/>
                <w:color w:val="008000"/>
                <w:szCs w:val="24"/>
              </w:rPr>
            </w:pPr>
            <w:r w:rsidRPr="00540552">
              <w:rPr>
                <w:b/>
                <w:bCs/>
                <w:color w:val="008000"/>
                <w:szCs w:val="24"/>
              </w:rPr>
              <w:t>0.000</w:t>
            </w:r>
          </w:p>
        </w:tc>
      </w:tr>
    </w:tbl>
    <w:p w:rsidR="005B246F" w:rsidRPr="00540552" w:rsidRDefault="005B246F" w:rsidP="005B246F">
      <w:pPr>
        <w:jc w:val="both"/>
        <w:rPr>
          <w:szCs w:val="24"/>
        </w:rPr>
      </w:pPr>
    </w:p>
    <w:p w:rsidR="005B246F" w:rsidRPr="00540552" w:rsidRDefault="005B246F" w:rsidP="005B246F">
      <w:pPr>
        <w:pStyle w:val="ListParagraph"/>
        <w:numPr>
          <w:ilvl w:val="0"/>
          <w:numId w:val="11"/>
        </w:numPr>
        <w:jc w:val="both"/>
        <w:rPr>
          <w:szCs w:val="24"/>
        </w:rPr>
      </w:pPr>
      <w:r w:rsidRPr="00540552">
        <w:rPr>
          <w:szCs w:val="24"/>
        </w:rPr>
        <w:t>A leader's style's impact on SMEs' productivity is seen in job satisfaction.</w:t>
      </w:r>
    </w:p>
    <w:p w:rsidR="005B246F" w:rsidRPr="00540552" w:rsidRDefault="005B246F" w:rsidP="005B246F">
      <w:pPr>
        <w:pStyle w:val="ListParagraph"/>
        <w:ind w:left="426"/>
        <w:jc w:val="both"/>
        <w:rPr>
          <w:szCs w:val="24"/>
        </w:rPr>
      </w:pPr>
    </w:p>
    <w:p w:rsidR="005B246F" w:rsidRPr="00540552" w:rsidRDefault="005B246F" w:rsidP="005B246F">
      <w:pPr>
        <w:pStyle w:val="ListParagraph"/>
        <w:ind w:left="426"/>
        <w:jc w:val="both"/>
        <w:rPr>
          <w:szCs w:val="24"/>
        </w:rPr>
      </w:pPr>
    </w:p>
    <w:p w:rsidR="005B246F" w:rsidRPr="00540552" w:rsidRDefault="005B246F" w:rsidP="005B246F">
      <w:pPr>
        <w:pStyle w:val="ListParagraph"/>
        <w:ind w:left="426"/>
        <w:jc w:val="both"/>
        <w:rPr>
          <w:szCs w:val="24"/>
        </w:rPr>
      </w:pPr>
      <w:r w:rsidRPr="00540552">
        <w:rPr>
          <w:szCs w:val="24"/>
        </w:rPr>
        <w:t xml:space="preserve">Formulation of the hypothesis: It is suspected that the leadership style affects improving the performance of SMEs through job satisfaction. The results of hypothesis testing show that the T-statistics value is 1.477 with a </w:t>
      </w:r>
      <w:r w:rsidRPr="00540552">
        <w:rPr>
          <w:i/>
          <w:iCs/>
          <w:szCs w:val="24"/>
        </w:rPr>
        <w:t>p</w:t>
      </w:r>
      <w:r w:rsidRPr="00540552">
        <w:rPr>
          <w:szCs w:val="24"/>
        </w:rPr>
        <w:t>-value of 0.140. Where the deal of T-statistics &lt; 1.96, it can be concluded that leadership style does not indirectly affect improving SMEs' performance through job satisfaction.</w:t>
      </w:r>
    </w:p>
    <w:p w:rsidR="005B246F" w:rsidRPr="00540552" w:rsidRDefault="005B246F" w:rsidP="005B246F">
      <w:pPr>
        <w:pStyle w:val="ListParagraph"/>
        <w:numPr>
          <w:ilvl w:val="0"/>
          <w:numId w:val="11"/>
        </w:numPr>
        <w:ind w:left="426"/>
        <w:jc w:val="both"/>
        <w:rPr>
          <w:szCs w:val="24"/>
        </w:rPr>
      </w:pPr>
      <w:r w:rsidRPr="00540552">
        <w:rPr>
          <w:szCs w:val="24"/>
        </w:rPr>
        <w:t>The influence of communication on the performance of SMEs through job satisfaction</w:t>
      </w:r>
    </w:p>
    <w:p w:rsidR="005B246F" w:rsidRPr="00540552" w:rsidRDefault="005B246F" w:rsidP="005B246F">
      <w:pPr>
        <w:pStyle w:val="ListParagraph"/>
        <w:ind w:left="426"/>
        <w:jc w:val="both"/>
        <w:rPr>
          <w:szCs w:val="24"/>
        </w:rPr>
      </w:pPr>
      <w:r w:rsidRPr="00540552">
        <w:rPr>
          <w:szCs w:val="24"/>
        </w:rPr>
        <w:t xml:space="preserve">Formulation of the hypothesis: It is suspected that communication has a significant effect on improving the performance of SMEs through job satisfaction. The results of the hypothesis testing show that the T-statistics value is 5.307 with a </w:t>
      </w:r>
      <w:r w:rsidRPr="00540552">
        <w:rPr>
          <w:i/>
          <w:iCs/>
          <w:szCs w:val="24"/>
        </w:rPr>
        <w:t xml:space="preserve">p-value </w:t>
      </w:r>
      <w:r w:rsidRPr="00540552">
        <w:rPr>
          <w:szCs w:val="24"/>
        </w:rPr>
        <w:t>of 0.000, where the T-statistics is &gt; 1.96, so it can be concluded that communication significantly improves SME performance indirectly through job satisfaction.</w:t>
      </w:r>
    </w:p>
    <w:p w:rsidR="005B246F" w:rsidRPr="00540552" w:rsidRDefault="005B246F" w:rsidP="005B246F">
      <w:pPr>
        <w:pStyle w:val="ListParagraph"/>
        <w:numPr>
          <w:ilvl w:val="0"/>
          <w:numId w:val="11"/>
        </w:numPr>
        <w:ind w:left="426"/>
        <w:jc w:val="both"/>
        <w:rPr>
          <w:szCs w:val="24"/>
        </w:rPr>
      </w:pPr>
      <w:r w:rsidRPr="00540552">
        <w:rPr>
          <w:szCs w:val="24"/>
        </w:rPr>
        <w:t>The work environment's influence on SMEs' performance on job satisfaction.</w:t>
      </w:r>
    </w:p>
    <w:p w:rsidR="005B246F" w:rsidRPr="00540552" w:rsidRDefault="005B246F" w:rsidP="005B246F">
      <w:pPr>
        <w:ind w:left="426"/>
        <w:jc w:val="both"/>
        <w:rPr>
          <w:szCs w:val="24"/>
        </w:rPr>
      </w:pPr>
      <w:r w:rsidRPr="00540552">
        <w:rPr>
          <w:szCs w:val="24"/>
        </w:rPr>
        <w:t xml:space="preserve">Formulation of the hypothesis: The work environment is suspected to significantly improve SMEs' performance through job satisfaction. The results of the hypothesis testing show that the T-statistics value is 4.075 with a </w:t>
      </w:r>
      <w:r w:rsidRPr="00540552">
        <w:rPr>
          <w:i/>
          <w:iCs/>
          <w:szCs w:val="24"/>
        </w:rPr>
        <w:t xml:space="preserve">p-value </w:t>
      </w:r>
      <w:r w:rsidRPr="00540552">
        <w:rPr>
          <w:szCs w:val="24"/>
        </w:rPr>
        <w:t>of 0.000, where the T-statistics &gt; 1.96, so it is concluded that the work environment significantly improves the performance of SMEs indirectly through job satisfaction.</w:t>
      </w:r>
    </w:p>
    <w:p w:rsidR="005B246F" w:rsidRPr="00540552" w:rsidRDefault="005B246F" w:rsidP="005B246F">
      <w:pPr>
        <w:jc w:val="both"/>
        <w:rPr>
          <w:szCs w:val="24"/>
        </w:rPr>
      </w:pPr>
      <w:r w:rsidRPr="00540552">
        <w:rPr>
          <w:szCs w:val="24"/>
        </w:rPr>
        <w:t>The model's goodness can also be assessed using R square, displayed in the accompanying table, based on the parameter estimation tests conducted directly and indirectly.</w:t>
      </w:r>
    </w:p>
    <w:p w:rsidR="005B246F" w:rsidRPr="00540552" w:rsidRDefault="005B246F" w:rsidP="005B246F">
      <w:pPr>
        <w:ind w:left="360"/>
        <w:jc w:val="both"/>
        <w:rPr>
          <w:noProof/>
          <w:szCs w:val="24"/>
        </w:rPr>
      </w:pPr>
      <w:r w:rsidRPr="00540552">
        <w:rPr>
          <w:noProof/>
          <w:szCs w:val="24"/>
        </w:rPr>
        <w:t>Table 5. R Square Results</w:t>
      </w:r>
    </w:p>
    <w:tbl>
      <w:tblPr>
        <w:tblW w:w="5660" w:type="dxa"/>
        <w:jc w:val="center"/>
        <w:tblLook w:val="04A0" w:firstRow="1" w:lastRow="0" w:firstColumn="1" w:lastColumn="0" w:noHBand="0" w:noVBand="1"/>
      </w:tblPr>
      <w:tblGrid>
        <w:gridCol w:w="3460"/>
        <w:gridCol w:w="1100"/>
        <w:gridCol w:w="1150"/>
      </w:tblGrid>
      <w:tr w:rsidR="005B246F" w:rsidRPr="00540552" w:rsidTr="005A1378">
        <w:trPr>
          <w:trHeight w:val="290"/>
          <w:jc w:val="center"/>
        </w:trPr>
        <w:tc>
          <w:tcPr>
            <w:tcW w:w="3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246F" w:rsidRPr="00540552" w:rsidRDefault="005B246F" w:rsidP="005A1378">
            <w:pPr>
              <w:jc w:val="both"/>
              <w:rPr>
                <w:b/>
                <w:bCs/>
                <w:color w:val="000000"/>
                <w:szCs w:val="24"/>
              </w:rPr>
            </w:pPr>
            <w:r w:rsidRPr="00540552">
              <w:rPr>
                <w:b/>
                <w:bCs/>
                <w:color w:val="000000"/>
                <w:szCs w:val="24"/>
              </w:rPr>
              <w:t> </w:t>
            </w:r>
          </w:p>
        </w:tc>
        <w:tc>
          <w:tcPr>
            <w:tcW w:w="1100" w:type="dxa"/>
            <w:tcBorders>
              <w:top w:val="single" w:sz="4" w:space="0" w:color="auto"/>
              <w:left w:val="nil"/>
              <w:bottom w:val="single" w:sz="4" w:space="0" w:color="auto"/>
              <w:right w:val="single" w:sz="4" w:space="0" w:color="auto"/>
            </w:tcBorders>
            <w:shd w:val="clear" w:color="000000" w:fill="C0C0C0"/>
            <w:noWrap/>
            <w:vAlign w:val="bottom"/>
            <w:hideMark/>
          </w:tcPr>
          <w:p w:rsidR="005B246F" w:rsidRPr="00540552" w:rsidRDefault="005B246F" w:rsidP="005A1378">
            <w:pPr>
              <w:jc w:val="both"/>
              <w:rPr>
                <w:b/>
                <w:bCs/>
                <w:color w:val="000000"/>
                <w:szCs w:val="24"/>
              </w:rPr>
            </w:pPr>
            <w:r w:rsidRPr="00540552">
              <w:rPr>
                <w:b/>
                <w:bCs/>
                <w:color w:val="000000"/>
                <w:szCs w:val="24"/>
              </w:rPr>
              <w:t>R Square</w:t>
            </w:r>
          </w:p>
        </w:tc>
        <w:tc>
          <w:tcPr>
            <w:tcW w:w="1100" w:type="dxa"/>
            <w:tcBorders>
              <w:top w:val="single" w:sz="4" w:space="0" w:color="auto"/>
              <w:left w:val="nil"/>
              <w:bottom w:val="single" w:sz="4" w:space="0" w:color="auto"/>
              <w:right w:val="single" w:sz="4" w:space="0" w:color="auto"/>
            </w:tcBorders>
            <w:shd w:val="clear" w:color="000000" w:fill="C0C0C0"/>
            <w:noWrap/>
            <w:vAlign w:val="bottom"/>
            <w:hideMark/>
          </w:tcPr>
          <w:p w:rsidR="005B246F" w:rsidRPr="00540552" w:rsidRDefault="005B246F" w:rsidP="005A1378">
            <w:pPr>
              <w:jc w:val="both"/>
              <w:rPr>
                <w:b/>
                <w:bCs/>
                <w:color w:val="000000"/>
                <w:szCs w:val="24"/>
              </w:rPr>
            </w:pPr>
            <w:r w:rsidRPr="00540552">
              <w:rPr>
                <w:b/>
                <w:bCs/>
                <w:color w:val="000000"/>
                <w:szCs w:val="24"/>
              </w:rPr>
              <w:t>R Square Adjusted</w:t>
            </w:r>
          </w:p>
        </w:tc>
      </w:tr>
      <w:tr w:rsidR="005B246F" w:rsidRPr="00540552" w:rsidTr="005A1378">
        <w:trPr>
          <w:trHeight w:val="290"/>
          <w:jc w:val="center"/>
        </w:trPr>
        <w:tc>
          <w:tcPr>
            <w:tcW w:w="3460" w:type="dxa"/>
            <w:tcBorders>
              <w:top w:val="nil"/>
              <w:left w:val="single" w:sz="4" w:space="0" w:color="auto"/>
              <w:bottom w:val="single" w:sz="4" w:space="0" w:color="auto"/>
              <w:right w:val="single" w:sz="4" w:space="0" w:color="auto"/>
            </w:tcBorders>
            <w:shd w:val="clear" w:color="000000" w:fill="C0C0C0"/>
            <w:noWrap/>
            <w:vAlign w:val="bottom"/>
            <w:hideMark/>
          </w:tcPr>
          <w:p w:rsidR="005B246F" w:rsidRPr="00540552" w:rsidRDefault="005B246F" w:rsidP="005A1378">
            <w:pPr>
              <w:jc w:val="both"/>
              <w:rPr>
                <w:b/>
                <w:bCs/>
                <w:color w:val="000000"/>
                <w:szCs w:val="24"/>
              </w:rPr>
            </w:pPr>
            <w:r w:rsidRPr="00540552">
              <w:rPr>
                <w:b/>
                <w:bCs/>
                <w:color w:val="000000"/>
                <w:szCs w:val="24"/>
              </w:rPr>
              <w:t>Y1 (Job Satisfaction)</w:t>
            </w:r>
          </w:p>
        </w:tc>
        <w:tc>
          <w:tcPr>
            <w:tcW w:w="1100" w:type="dxa"/>
            <w:tcBorders>
              <w:top w:val="nil"/>
              <w:left w:val="nil"/>
              <w:bottom w:val="single" w:sz="4" w:space="0" w:color="auto"/>
              <w:right w:val="single" w:sz="4" w:space="0" w:color="auto"/>
            </w:tcBorders>
            <w:shd w:val="clear" w:color="auto" w:fill="auto"/>
            <w:noWrap/>
            <w:vAlign w:val="bottom"/>
            <w:hideMark/>
          </w:tcPr>
          <w:p w:rsidR="005B246F" w:rsidRPr="00540552" w:rsidRDefault="005B246F" w:rsidP="005A1378">
            <w:pPr>
              <w:jc w:val="both"/>
              <w:rPr>
                <w:color w:val="000000"/>
                <w:szCs w:val="24"/>
              </w:rPr>
            </w:pPr>
            <w:r w:rsidRPr="00540552">
              <w:rPr>
                <w:color w:val="000000"/>
                <w:szCs w:val="24"/>
              </w:rPr>
              <w:t>0.687</w:t>
            </w:r>
          </w:p>
        </w:tc>
        <w:tc>
          <w:tcPr>
            <w:tcW w:w="1100" w:type="dxa"/>
            <w:tcBorders>
              <w:top w:val="nil"/>
              <w:left w:val="nil"/>
              <w:bottom w:val="single" w:sz="4" w:space="0" w:color="auto"/>
              <w:right w:val="single" w:sz="4" w:space="0" w:color="auto"/>
            </w:tcBorders>
            <w:shd w:val="clear" w:color="auto" w:fill="auto"/>
            <w:noWrap/>
            <w:vAlign w:val="bottom"/>
            <w:hideMark/>
          </w:tcPr>
          <w:p w:rsidR="005B246F" w:rsidRPr="00540552" w:rsidRDefault="005B246F" w:rsidP="005A1378">
            <w:pPr>
              <w:jc w:val="both"/>
              <w:rPr>
                <w:color w:val="000000"/>
                <w:szCs w:val="24"/>
              </w:rPr>
            </w:pPr>
            <w:r w:rsidRPr="00540552">
              <w:rPr>
                <w:color w:val="000000"/>
                <w:szCs w:val="24"/>
              </w:rPr>
              <w:t>0.682</w:t>
            </w:r>
          </w:p>
        </w:tc>
      </w:tr>
      <w:tr w:rsidR="005B246F" w:rsidRPr="00540552" w:rsidTr="005A1378">
        <w:trPr>
          <w:trHeight w:val="290"/>
          <w:jc w:val="center"/>
        </w:trPr>
        <w:tc>
          <w:tcPr>
            <w:tcW w:w="3460" w:type="dxa"/>
            <w:tcBorders>
              <w:top w:val="nil"/>
              <w:left w:val="single" w:sz="4" w:space="0" w:color="auto"/>
              <w:bottom w:val="single" w:sz="4" w:space="0" w:color="auto"/>
              <w:right w:val="single" w:sz="4" w:space="0" w:color="auto"/>
            </w:tcBorders>
            <w:shd w:val="clear" w:color="000000" w:fill="C0C0C0"/>
            <w:noWrap/>
            <w:vAlign w:val="bottom"/>
            <w:hideMark/>
          </w:tcPr>
          <w:p w:rsidR="005B246F" w:rsidRPr="00540552" w:rsidRDefault="005B246F" w:rsidP="005A1378">
            <w:pPr>
              <w:jc w:val="both"/>
              <w:rPr>
                <w:b/>
                <w:bCs/>
                <w:color w:val="000000"/>
                <w:szCs w:val="24"/>
              </w:rPr>
            </w:pPr>
            <w:r w:rsidRPr="00540552">
              <w:rPr>
                <w:b/>
                <w:bCs/>
                <w:color w:val="000000"/>
                <w:szCs w:val="24"/>
              </w:rPr>
              <w:t>Y2 (SME Performance)</w:t>
            </w:r>
          </w:p>
        </w:tc>
        <w:tc>
          <w:tcPr>
            <w:tcW w:w="1100" w:type="dxa"/>
            <w:tcBorders>
              <w:top w:val="nil"/>
              <w:left w:val="nil"/>
              <w:bottom w:val="single" w:sz="4" w:space="0" w:color="auto"/>
              <w:right w:val="single" w:sz="4" w:space="0" w:color="auto"/>
            </w:tcBorders>
            <w:shd w:val="clear" w:color="000000" w:fill="CCFFCC"/>
            <w:noWrap/>
            <w:vAlign w:val="bottom"/>
            <w:hideMark/>
          </w:tcPr>
          <w:p w:rsidR="005B246F" w:rsidRPr="00540552" w:rsidRDefault="005B246F" w:rsidP="005A1378">
            <w:pPr>
              <w:jc w:val="both"/>
              <w:rPr>
                <w:color w:val="000000"/>
                <w:szCs w:val="24"/>
              </w:rPr>
            </w:pPr>
            <w:r w:rsidRPr="00540552">
              <w:rPr>
                <w:color w:val="000000"/>
                <w:szCs w:val="24"/>
              </w:rPr>
              <w:t>0.840</w:t>
            </w:r>
          </w:p>
        </w:tc>
        <w:tc>
          <w:tcPr>
            <w:tcW w:w="1100" w:type="dxa"/>
            <w:tcBorders>
              <w:top w:val="nil"/>
              <w:left w:val="nil"/>
              <w:bottom w:val="single" w:sz="4" w:space="0" w:color="auto"/>
              <w:right w:val="single" w:sz="4" w:space="0" w:color="auto"/>
            </w:tcBorders>
            <w:shd w:val="clear" w:color="000000" w:fill="CCFFCC"/>
            <w:noWrap/>
            <w:vAlign w:val="bottom"/>
            <w:hideMark/>
          </w:tcPr>
          <w:p w:rsidR="005B246F" w:rsidRPr="00540552" w:rsidRDefault="005B246F" w:rsidP="005A1378">
            <w:pPr>
              <w:jc w:val="both"/>
              <w:rPr>
                <w:color w:val="000000"/>
                <w:szCs w:val="24"/>
              </w:rPr>
            </w:pPr>
            <w:r w:rsidRPr="00540552">
              <w:rPr>
                <w:color w:val="000000"/>
                <w:szCs w:val="24"/>
              </w:rPr>
              <w:t>0.836</w:t>
            </w:r>
          </w:p>
        </w:tc>
      </w:tr>
    </w:tbl>
    <w:p w:rsidR="005B246F" w:rsidRPr="00540552" w:rsidRDefault="005B246F" w:rsidP="005B246F">
      <w:pPr>
        <w:jc w:val="both"/>
        <w:rPr>
          <w:szCs w:val="24"/>
        </w:rPr>
      </w:pPr>
    </w:p>
    <w:p w:rsidR="005B246F" w:rsidRPr="00540552" w:rsidRDefault="005B246F" w:rsidP="005B246F">
      <w:pPr>
        <w:jc w:val="both"/>
        <w:rPr>
          <w:szCs w:val="24"/>
        </w:rPr>
      </w:pPr>
      <w:r w:rsidRPr="00540552">
        <w:rPr>
          <w:szCs w:val="24"/>
        </w:rPr>
        <w:t>R square (R2) is known to be 0.687 based on Table 5 above, which indicates that leadership style, communication, and work environment together have an effect of 68.7% on the speed of innovation, categorized as a medium, meaning that the structural model. The results obtained have predictions of relevance and the need to improve leadership styles in companies to encourage increased job satisfaction. Meanwhile, the type of leadership, communication, and work environment together have an effect of only 84% on the performance of SMEs. This means that the most influential in improving the performance of SMEs is communication and the work environment. The maximum success of business activities, especially SMEs, cannot be separated from the conditions of a comfortable and conducive work environment.</w:t>
      </w:r>
    </w:p>
    <w:p w:rsidR="005B246F" w:rsidRPr="00540552" w:rsidRDefault="005B246F" w:rsidP="005B246F">
      <w:pPr>
        <w:pStyle w:val="ListParagraph"/>
        <w:numPr>
          <w:ilvl w:val="0"/>
          <w:numId w:val="11"/>
        </w:numPr>
        <w:ind w:left="284" w:hanging="284"/>
        <w:jc w:val="both"/>
        <w:rPr>
          <w:b/>
          <w:szCs w:val="24"/>
        </w:rPr>
      </w:pPr>
      <w:r w:rsidRPr="00540552">
        <w:rPr>
          <w:b/>
          <w:szCs w:val="24"/>
        </w:rPr>
        <w:t>Conclusion :</w:t>
      </w:r>
    </w:p>
    <w:p w:rsidR="005B246F" w:rsidRPr="00540552" w:rsidRDefault="005B246F" w:rsidP="005B246F">
      <w:pPr>
        <w:jc w:val="both"/>
        <w:rPr>
          <w:szCs w:val="24"/>
        </w:rPr>
      </w:pPr>
      <w:r w:rsidRPr="00540552">
        <w:rPr>
          <w:szCs w:val="24"/>
        </w:rPr>
        <w:t>The results of the study provide several conclusions, namely:</w:t>
      </w:r>
    </w:p>
    <w:p w:rsidR="005B246F" w:rsidRPr="00540552" w:rsidRDefault="005B246F" w:rsidP="005B246F">
      <w:pPr>
        <w:pStyle w:val="ListParagraph"/>
        <w:numPr>
          <w:ilvl w:val="0"/>
          <w:numId w:val="12"/>
        </w:numPr>
        <w:jc w:val="both"/>
        <w:rPr>
          <w:szCs w:val="24"/>
        </w:rPr>
      </w:pPr>
      <w:r w:rsidRPr="00540552">
        <w:rPr>
          <w:szCs w:val="24"/>
        </w:rPr>
        <w:t>The model shows that communication and work environment has a significant positive effect, while leadership style does not affect job satisfaction and SME performance. A good work environment and job satisfaction can improve SMEs' performance well.</w:t>
      </w:r>
    </w:p>
    <w:p w:rsidR="005B246F" w:rsidRPr="00540552" w:rsidRDefault="005B246F" w:rsidP="005B246F">
      <w:pPr>
        <w:pStyle w:val="ListParagraph"/>
        <w:numPr>
          <w:ilvl w:val="0"/>
          <w:numId w:val="12"/>
        </w:numPr>
        <w:jc w:val="both"/>
        <w:rPr>
          <w:szCs w:val="24"/>
        </w:rPr>
      </w:pPr>
      <w:r w:rsidRPr="00540552">
        <w:rPr>
          <w:szCs w:val="24"/>
        </w:rPr>
        <w:t>The indirect model shows that what influences improving the performance of SMEs through reasonable job satisfaction is good communication and a good and optimal work environment.</w:t>
      </w:r>
    </w:p>
    <w:p w:rsidR="005B246F" w:rsidRPr="00540552" w:rsidRDefault="005B246F" w:rsidP="005B246F">
      <w:pPr>
        <w:pStyle w:val="ListParagraph"/>
        <w:numPr>
          <w:ilvl w:val="0"/>
          <w:numId w:val="12"/>
        </w:numPr>
        <w:jc w:val="both"/>
        <w:rPr>
          <w:b/>
          <w:bCs/>
          <w:szCs w:val="24"/>
        </w:rPr>
      </w:pPr>
      <w:r w:rsidRPr="00540552">
        <w:rPr>
          <w:szCs w:val="24"/>
        </w:rPr>
        <w:t xml:space="preserve">The work environment related to a sound work system, the attitude of cooperation between employees, and the treatment of UKM owners towards employees by assisting with learning can improve the abilities of these employees </w:t>
      </w:r>
      <w:sdt>
        <w:sdtPr>
          <w:rPr>
            <w:b/>
            <w:bCs/>
            <w:szCs w:val="24"/>
          </w:rPr>
          <w:id w:val="1438720569"/>
          <w:citation/>
        </w:sdtPr>
        <w:sdtContent>
          <w:r w:rsidRPr="00540552">
            <w:rPr>
              <w:b/>
              <w:bCs/>
              <w:szCs w:val="24"/>
            </w:rPr>
            <w:fldChar w:fldCharType="begin"/>
          </w:r>
          <w:r w:rsidRPr="00540552">
            <w:rPr>
              <w:b/>
              <w:bCs/>
              <w:szCs w:val="24"/>
            </w:rPr>
            <w:instrText xml:space="preserve"> CITATION Ind20 \l 1033 </w:instrText>
          </w:r>
          <w:r w:rsidRPr="00540552">
            <w:rPr>
              <w:b/>
              <w:bCs/>
              <w:szCs w:val="24"/>
            </w:rPr>
            <w:fldChar w:fldCharType="separate"/>
          </w:r>
          <w:r w:rsidRPr="00540552">
            <w:rPr>
              <w:noProof/>
              <w:szCs w:val="24"/>
            </w:rPr>
            <w:t>(Indriyani &amp; Dewi, 2020)</w:t>
          </w:r>
          <w:r w:rsidRPr="00540552">
            <w:rPr>
              <w:b/>
              <w:bCs/>
              <w:szCs w:val="24"/>
            </w:rPr>
            <w:fldChar w:fldCharType="end"/>
          </w:r>
        </w:sdtContent>
      </w:sdt>
      <w:r w:rsidRPr="00540552">
        <w:rPr>
          <w:szCs w:val="24"/>
        </w:rPr>
        <w:t>. SMEs are essential in building employee awareness in achieving goals and performance measures. Samani et al. (2015) say a quality work environment will improve employee performance. Conditions of the work environment can influence employees to work well and encourage job satisfaction so that they can improve the performance of SMEs well</w:t>
      </w:r>
    </w:p>
    <w:p w:rsidR="005B246F" w:rsidRPr="00540552" w:rsidRDefault="005B246F" w:rsidP="005B246F">
      <w:pPr>
        <w:jc w:val="both"/>
        <w:rPr>
          <w:szCs w:val="24"/>
        </w:rPr>
      </w:pPr>
    </w:p>
    <w:p w:rsidR="005B246F" w:rsidRPr="00540552" w:rsidRDefault="005B246F" w:rsidP="005B246F">
      <w:pPr>
        <w:jc w:val="both"/>
        <w:rPr>
          <w:szCs w:val="24"/>
        </w:rPr>
      </w:pPr>
    </w:p>
    <w:p w:rsidR="005B246F" w:rsidRPr="00540552" w:rsidRDefault="005B246F" w:rsidP="005B246F">
      <w:pPr>
        <w:jc w:val="both"/>
        <w:rPr>
          <w:szCs w:val="24"/>
        </w:rPr>
      </w:pPr>
      <w:r w:rsidRPr="00540552">
        <w:rPr>
          <w:szCs w:val="24"/>
        </w:rPr>
        <w:t>References</w:t>
      </w:r>
    </w:p>
    <w:p w:rsidR="005B246F" w:rsidRPr="00540552" w:rsidRDefault="005B246F" w:rsidP="005B246F">
      <w:pPr>
        <w:jc w:val="both"/>
        <w:rPr>
          <w:szCs w:val="24"/>
        </w:rPr>
      </w:pPr>
    </w:p>
    <w:p w:rsidR="005B246F" w:rsidRPr="00540552" w:rsidRDefault="005B246F" w:rsidP="005B246F">
      <w:pPr>
        <w:jc w:val="both"/>
        <w:rPr>
          <w:szCs w:val="24"/>
        </w:rPr>
      </w:pPr>
      <w:r w:rsidRPr="00540552">
        <w:rPr>
          <w:szCs w:val="24"/>
        </w:rPr>
        <w:t xml:space="preserve">Agustin, AP, Suharso, P., &amp; Sukidin, S. (2019). Strategy for the Influence of Leadership Style on Employee Performance at Pt.Pln (Persero) Situbondo Area. Journal of Economic Education: Scientific Journals of Education, Economics and Social Sciences, 13(1), 20. </w:t>
      </w:r>
      <w:hyperlink r:id="rId13" w:history="1">
        <w:r w:rsidRPr="00540552">
          <w:rPr>
            <w:rStyle w:val="Hyperlink"/>
            <w:szCs w:val="24"/>
          </w:rPr>
          <w:t>https://doi.org/10.19184/jpe.v13i1.10415</w:t>
        </w:r>
      </w:hyperlink>
    </w:p>
    <w:p w:rsidR="005B246F" w:rsidRPr="00540552" w:rsidRDefault="005B246F" w:rsidP="005B246F">
      <w:pPr>
        <w:jc w:val="both"/>
        <w:rPr>
          <w:szCs w:val="24"/>
        </w:rPr>
      </w:pPr>
    </w:p>
    <w:p w:rsidR="005B246F" w:rsidRPr="00540552" w:rsidRDefault="005B246F" w:rsidP="005B246F">
      <w:pPr>
        <w:jc w:val="both"/>
        <w:rPr>
          <w:szCs w:val="24"/>
        </w:rPr>
      </w:pPr>
      <w:r w:rsidRPr="00540552">
        <w:rPr>
          <w:szCs w:val="24"/>
        </w:rPr>
        <w:t>Harahap, DS, &amp; Khair, H. (2020). The Effect of Theft on Surrounding Communities. Maneggio: Scientific Journal of the Master of Laws, 2(1), 69–88.</w:t>
      </w:r>
    </w:p>
    <w:p w:rsidR="005B246F" w:rsidRPr="00540552" w:rsidRDefault="005B246F" w:rsidP="005B246F">
      <w:pPr>
        <w:jc w:val="both"/>
        <w:rPr>
          <w:szCs w:val="24"/>
        </w:rPr>
      </w:pPr>
    </w:p>
    <w:p w:rsidR="005B246F" w:rsidRPr="00540552" w:rsidRDefault="005B246F" w:rsidP="005B246F">
      <w:pPr>
        <w:jc w:val="both"/>
        <w:rPr>
          <w:rStyle w:val="markedcontent"/>
          <w:szCs w:val="24"/>
        </w:rPr>
      </w:pPr>
      <w:r w:rsidRPr="00540552">
        <w:rPr>
          <w:rStyle w:val="markedcontent"/>
          <w:szCs w:val="24"/>
        </w:rPr>
        <w:t xml:space="preserve">Haq, S. ., Asbari, M., Sukriyah, Novitasari, D., &amp; Abadiyah, S . . (2022). The Homeschooling Head Performance: How The Role of Transformational Leadership, Motivation, and Self-Efficacy? International Journal of Social and Management Studies, 3(1), 167–179. </w:t>
      </w:r>
      <w:hyperlink r:id="rId14" w:history="1">
        <w:r w:rsidRPr="00540552">
          <w:rPr>
            <w:rStyle w:val="Hyperlink"/>
            <w:szCs w:val="24"/>
          </w:rPr>
          <w:t>https://doi.org/10.5555/ijosmas.v3i1.96</w:t>
        </w:r>
      </w:hyperlink>
    </w:p>
    <w:p w:rsidR="005B246F" w:rsidRPr="00540552" w:rsidRDefault="005B246F" w:rsidP="005B246F">
      <w:pPr>
        <w:jc w:val="both"/>
        <w:rPr>
          <w:rStyle w:val="markedcontent"/>
          <w:szCs w:val="24"/>
        </w:rPr>
      </w:pPr>
    </w:p>
    <w:p w:rsidR="005B246F" w:rsidRPr="00540552" w:rsidRDefault="005B246F" w:rsidP="005B246F">
      <w:pPr>
        <w:pStyle w:val="Bibliography"/>
        <w:spacing w:after="0" w:line="240" w:lineRule="auto"/>
        <w:jc w:val="both"/>
        <w:rPr>
          <w:rFonts w:ascii="Times New Roman" w:hAnsi="Times New Roman"/>
          <w:noProof/>
          <w:sz w:val="24"/>
          <w:szCs w:val="24"/>
        </w:rPr>
      </w:pPr>
      <w:r w:rsidRPr="00540552">
        <w:rPr>
          <w:rFonts w:ascii="Times New Roman" w:hAnsi="Times New Roman"/>
          <w:noProof/>
          <w:sz w:val="24"/>
          <w:szCs w:val="24"/>
        </w:rPr>
        <w:t xml:space="preserve">Indriyani, R., &amp; Dewi, M. (2020). The Influence of the Work Environment on Performance through HR Competence as an Intervening Variable in Malang Tempe Chips UKM. </w:t>
      </w:r>
      <w:r w:rsidRPr="00540552">
        <w:rPr>
          <w:rFonts w:ascii="Times New Roman" w:hAnsi="Times New Roman"/>
          <w:i/>
          <w:iCs/>
          <w:noProof/>
          <w:sz w:val="24"/>
          <w:szCs w:val="24"/>
        </w:rPr>
        <w:t>Journal of Hospitality Management</w:t>
      </w:r>
      <w:r w:rsidRPr="00540552">
        <w:rPr>
          <w:rFonts w:ascii="Times New Roman" w:hAnsi="Times New Roman"/>
          <w:noProof/>
          <w:sz w:val="24"/>
          <w:szCs w:val="24"/>
        </w:rPr>
        <w:t>, 53-61.</w:t>
      </w:r>
    </w:p>
    <w:p w:rsidR="005B246F" w:rsidRPr="00540552" w:rsidRDefault="005B246F" w:rsidP="005B246F">
      <w:pPr>
        <w:jc w:val="both"/>
        <w:rPr>
          <w:rStyle w:val="markedcontent"/>
          <w:szCs w:val="24"/>
        </w:rPr>
      </w:pPr>
    </w:p>
    <w:p w:rsidR="005B246F" w:rsidRPr="00540552" w:rsidRDefault="005B246F" w:rsidP="005B246F">
      <w:pPr>
        <w:jc w:val="both"/>
        <w:rPr>
          <w:rStyle w:val="markedcontent"/>
          <w:szCs w:val="24"/>
        </w:rPr>
      </w:pPr>
      <w:r w:rsidRPr="00540552">
        <w:rPr>
          <w:rStyle w:val="markedcontent"/>
          <w:szCs w:val="24"/>
        </w:rPr>
        <w:t xml:space="preserve">Koswara, D., Hardhienata, S., &amp; Retnowati, R. (2021). Increasing Teacher's Organizational Commitment Through Strengthening Teamwork, Situational Leadership, and Self-Efficacy. Journal of Industrial Engineering &amp; Management Research, 2(4), 228 - 238. </w:t>
      </w:r>
      <w:hyperlink r:id="rId15" w:history="1">
        <w:r w:rsidRPr="00540552">
          <w:rPr>
            <w:rStyle w:val="Hyperlink"/>
            <w:szCs w:val="24"/>
          </w:rPr>
          <w:t>https://doi.org/10.7777/jiemar.v2i4.17</w:t>
        </w:r>
      </w:hyperlink>
    </w:p>
    <w:p w:rsidR="005B246F" w:rsidRPr="00540552" w:rsidRDefault="005B246F" w:rsidP="005B246F">
      <w:pPr>
        <w:jc w:val="both"/>
        <w:rPr>
          <w:szCs w:val="24"/>
        </w:rPr>
      </w:pPr>
    </w:p>
    <w:p w:rsidR="005B246F" w:rsidRPr="00540552" w:rsidRDefault="005B246F" w:rsidP="005B246F">
      <w:pPr>
        <w:jc w:val="both"/>
        <w:rPr>
          <w:szCs w:val="24"/>
        </w:rPr>
      </w:pPr>
      <w:r w:rsidRPr="00540552">
        <w:rPr>
          <w:szCs w:val="24"/>
        </w:rPr>
        <w:t>Khotimah, S., Widiyastuti, L., &amp; Supriyanto, A. (2017). The Effect of Job Satisfaction on Employee Performance at Pt Nabati Agrotech Persada, Pangkalan Bun Branch. Magenta, 6(1), 21–27</w:t>
      </w:r>
    </w:p>
    <w:p w:rsidR="005B246F" w:rsidRPr="00540552" w:rsidRDefault="005B246F" w:rsidP="005B246F">
      <w:pPr>
        <w:jc w:val="both"/>
        <w:rPr>
          <w:szCs w:val="24"/>
        </w:rPr>
      </w:pPr>
    </w:p>
    <w:p w:rsidR="005B246F" w:rsidRPr="00540552" w:rsidRDefault="005B246F" w:rsidP="005B246F">
      <w:pPr>
        <w:pStyle w:val="Bibliography"/>
        <w:spacing w:after="0" w:line="240" w:lineRule="auto"/>
        <w:jc w:val="both"/>
        <w:rPr>
          <w:rFonts w:ascii="Times New Roman" w:hAnsi="Times New Roman"/>
          <w:noProof/>
          <w:sz w:val="24"/>
          <w:szCs w:val="24"/>
        </w:rPr>
      </w:pPr>
      <w:r w:rsidRPr="00540552">
        <w:rPr>
          <w:rFonts w:ascii="Times New Roman" w:hAnsi="Times New Roman"/>
          <w:noProof/>
          <w:sz w:val="24"/>
          <w:szCs w:val="24"/>
        </w:rPr>
        <w:t xml:space="preserve">Khulfatya, A. (2019). </w:t>
      </w:r>
      <w:r w:rsidRPr="00540552">
        <w:rPr>
          <w:rFonts w:ascii="Times New Roman" w:hAnsi="Times New Roman"/>
          <w:i/>
          <w:iCs/>
          <w:noProof/>
          <w:sz w:val="24"/>
          <w:szCs w:val="24"/>
        </w:rPr>
        <w:t xml:space="preserve">The Effect of Organizational Communication on Employee Job Satisfaction at PT. Hadji Kalla Toyota Cab. Pare-Pare. </w:t>
      </w:r>
      <w:r w:rsidRPr="00540552">
        <w:rPr>
          <w:rFonts w:ascii="Times New Roman" w:hAnsi="Times New Roman"/>
          <w:noProof/>
          <w:sz w:val="24"/>
          <w:szCs w:val="24"/>
        </w:rPr>
        <w:t>UPT LIBRARY UNM.</w:t>
      </w:r>
    </w:p>
    <w:p w:rsidR="005B246F" w:rsidRPr="00540552" w:rsidRDefault="005B246F" w:rsidP="005B246F">
      <w:pPr>
        <w:jc w:val="both"/>
        <w:rPr>
          <w:szCs w:val="24"/>
        </w:rPr>
      </w:pPr>
    </w:p>
    <w:p w:rsidR="005B246F" w:rsidRPr="00540552" w:rsidRDefault="005B246F" w:rsidP="005B246F">
      <w:pPr>
        <w:jc w:val="both"/>
        <w:rPr>
          <w:szCs w:val="24"/>
        </w:rPr>
      </w:pPr>
      <w:r w:rsidRPr="00540552">
        <w:rPr>
          <w:szCs w:val="24"/>
        </w:rPr>
        <w:t>Laksana, Markus JW (2018). The Effect of Leadership Style, Work Environment, and Job Satisfaction on Employee Performance. Management. Faculty of Economics. Yogyakarta Sanata Dharma University.</w:t>
      </w:r>
    </w:p>
    <w:p w:rsidR="005B246F" w:rsidRPr="00540552" w:rsidRDefault="005B246F" w:rsidP="005B246F">
      <w:pPr>
        <w:jc w:val="both"/>
        <w:rPr>
          <w:szCs w:val="24"/>
        </w:rPr>
      </w:pPr>
    </w:p>
    <w:p w:rsidR="005B246F" w:rsidRPr="00540552" w:rsidRDefault="005B246F" w:rsidP="005B246F">
      <w:pPr>
        <w:jc w:val="both"/>
        <w:rPr>
          <w:szCs w:val="24"/>
        </w:rPr>
      </w:pPr>
      <w:r w:rsidRPr="00540552">
        <w:rPr>
          <w:szCs w:val="24"/>
        </w:rPr>
        <w:t>Prayatna, AH, &amp; Made, S. (2016). The Effect of Leadership Style on Job Stress and Employee Job Satisfaction at Fave Hotel Seminyak. Udayana University Management E-Journal, 5(2), 252587.</w:t>
      </w:r>
    </w:p>
    <w:p w:rsidR="005B246F" w:rsidRPr="00540552" w:rsidRDefault="005B246F" w:rsidP="005B246F">
      <w:pPr>
        <w:jc w:val="both"/>
        <w:rPr>
          <w:szCs w:val="24"/>
        </w:rPr>
      </w:pPr>
    </w:p>
    <w:p w:rsidR="005B246F" w:rsidRPr="00540552" w:rsidRDefault="005B246F" w:rsidP="005B246F">
      <w:pPr>
        <w:jc w:val="both"/>
        <w:rPr>
          <w:szCs w:val="24"/>
        </w:rPr>
      </w:pPr>
      <w:r w:rsidRPr="00540552">
        <w:rPr>
          <w:szCs w:val="24"/>
        </w:rPr>
        <w:t>Rieka, R., Ardi, P., &amp; Yana, U. (2019). The influence of leadership style, organizational culture, and motivation on job satisfaction and organizational commitment. Journal of Management, 11(2), 195–202.</w:t>
      </w:r>
    </w:p>
    <w:p w:rsidR="005B246F" w:rsidRPr="00540552" w:rsidRDefault="005B246F" w:rsidP="005B246F">
      <w:pPr>
        <w:jc w:val="both"/>
        <w:rPr>
          <w:szCs w:val="24"/>
        </w:rPr>
      </w:pPr>
    </w:p>
    <w:p w:rsidR="005B246F" w:rsidRPr="00540552" w:rsidRDefault="005B246F" w:rsidP="005B246F">
      <w:pPr>
        <w:jc w:val="both"/>
        <w:rPr>
          <w:szCs w:val="24"/>
        </w:rPr>
      </w:pPr>
      <w:r w:rsidRPr="00540552">
        <w:rPr>
          <w:szCs w:val="24"/>
        </w:rPr>
        <w:t xml:space="preserve">Riko, J., &amp; Susanti, F. (2019). The Influence of Leadership Style and Organizational Culture on Employee Performance at Uptd Baltekkomdik Education Office of West Sumatra Province. College of Economics "KBP," 1–13. </w:t>
      </w:r>
      <w:hyperlink r:id="rId16" w:history="1">
        <w:r w:rsidRPr="00540552">
          <w:rPr>
            <w:rStyle w:val="Hyperlink"/>
            <w:szCs w:val="24"/>
          </w:rPr>
          <w:t>https://doi.org/10.31227/osf.io/bzq75</w:t>
        </w:r>
      </w:hyperlink>
    </w:p>
    <w:p w:rsidR="005B246F" w:rsidRPr="00540552" w:rsidRDefault="005B246F" w:rsidP="005B246F">
      <w:pPr>
        <w:jc w:val="both"/>
        <w:rPr>
          <w:szCs w:val="24"/>
        </w:rPr>
      </w:pPr>
    </w:p>
    <w:p w:rsidR="005B246F" w:rsidRPr="00540552" w:rsidRDefault="005B246F" w:rsidP="005B246F">
      <w:pPr>
        <w:jc w:val="both"/>
        <w:rPr>
          <w:szCs w:val="24"/>
        </w:rPr>
      </w:pPr>
      <w:r w:rsidRPr="00540552">
        <w:rPr>
          <w:szCs w:val="24"/>
        </w:rPr>
        <w:t>Samani, SA, Razid, RZA, Sofian (2015). Perceived personal control over the work environment, employee satisfaction, and work performance. Performance Improvement, 54(9).</w:t>
      </w:r>
    </w:p>
    <w:p w:rsidR="005B246F" w:rsidRPr="00540552" w:rsidRDefault="005B246F" w:rsidP="005B246F">
      <w:pPr>
        <w:jc w:val="both"/>
        <w:rPr>
          <w:szCs w:val="24"/>
        </w:rPr>
      </w:pPr>
    </w:p>
    <w:p w:rsidR="005B246F" w:rsidRPr="00540552" w:rsidRDefault="005B246F" w:rsidP="005B246F">
      <w:pPr>
        <w:jc w:val="both"/>
        <w:rPr>
          <w:noProof/>
          <w:szCs w:val="24"/>
        </w:rPr>
      </w:pPr>
      <w:r w:rsidRPr="00540552">
        <w:rPr>
          <w:noProof/>
          <w:szCs w:val="24"/>
        </w:rPr>
        <w:t xml:space="preserve">Saputra, S., &amp; Andani, KW (2021). Factors Affecting Employee Job Satisfaction at PT Citra Crocotama International in Jakarta. </w:t>
      </w:r>
      <w:r w:rsidRPr="00540552">
        <w:rPr>
          <w:i/>
          <w:iCs/>
          <w:noProof/>
          <w:szCs w:val="24"/>
        </w:rPr>
        <w:t>Journal of Managerial and Entrepreneurship, Volume III</w:t>
      </w:r>
      <w:r w:rsidRPr="00540552">
        <w:rPr>
          <w:noProof/>
          <w:szCs w:val="24"/>
        </w:rPr>
        <w:t>, 98-106.</w:t>
      </w:r>
    </w:p>
    <w:p w:rsidR="005B246F" w:rsidRPr="00540552" w:rsidRDefault="005B246F" w:rsidP="005B246F">
      <w:pPr>
        <w:jc w:val="both"/>
        <w:rPr>
          <w:noProof/>
          <w:szCs w:val="24"/>
        </w:rPr>
      </w:pPr>
    </w:p>
    <w:p w:rsidR="005B246F" w:rsidRPr="00540552" w:rsidRDefault="005B246F" w:rsidP="005B246F">
      <w:pPr>
        <w:jc w:val="both"/>
        <w:rPr>
          <w:szCs w:val="24"/>
        </w:rPr>
      </w:pPr>
      <w:r w:rsidRPr="00540552">
        <w:rPr>
          <w:szCs w:val="24"/>
        </w:rPr>
        <w:t>Saputra, Apandi and Andri, Seno (2017) The Influence of the Work Environment and Organizational Commitment on Employee Job Satisfaction (Case Study at the Ratu Mayang Garden Hotel Pekanbaru). LET'S FISIP. Vol.4 No.2:1-15</w:t>
      </w:r>
    </w:p>
    <w:p w:rsidR="005B246F" w:rsidRPr="00540552" w:rsidRDefault="005B246F" w:rsidP="005B246F">
      <w:pPr>
        <w:jc w:val="both"/>
        <w:rPr>
          <w:szCs w:val="24"/>
        </w:rPr>
      </w:pPr>
    </w:p>
    <w:p w:rsidR="005B246F" w:rsidRPr="00540552" w:rsidRDefault="005B246F" w:rsidP="005B246F">
      <w:pPr>
        <w:jc w:val="both"/>
        <w:rPr>
          <w:szCs w:val="24"/>
        </w:rPr>
      </w:pPr>
      <w:r w:rsidRPr="00540552">
        <w:rPr>
          <w:szCs w:val="24"/>
        </w:rPr>
        <w:t>Sedarmayanti. (2017). Human Resource Management: Bureaucratic Reform and Management of Civil Servants. Bandung: Refika Aditama.</w:t>
      </w:r>
    </w:p>
    <w:p w:rsidR="005B246F" w:rsidRPr="00540552" w:rsidRDefault="005B246F" w:rsidP="005B246F">
      <w:pPr>
        <w:jc w:val="both"/>
        <w:rPr>
          <w:szCs w:val="24"/>
        </w:rPr>
      </w:pPr>
    </w:p>
    <w:p w:rsidR="005B246F" w:rsidRPr="00540552" w:rsidRDefault="005B246F" w:rsidP="005B246F">
      <w:pPr>
        <w:jc w:val="both"/>
        <w:rPr>
          <w:szCs w:val="24"/>
        </w:rPr>
      </w:pPr>
      <w:r w:rsidRPr="00540552">
        <w:rPr>
          <w:szCs w:val="24"/>
        </w:rPr>
        <w:t xml:space="preserve">Sekartini, NL (2016). Effect of workability, work discipline, and work motivation on job satisfaction and performance of administration employees at the University of Warwadewa. Jagadhita: Journal of Economics &amp; Business, 3(2), 64–75. </w:t>
      </w:r>
      <w:hyperlink r:id="rId17" w:history="1">
        <w:r w:rsidRPr="00540552">
          <w:rPr>
            <w:rStyle w:val="Hyperlink"/>
            <w:szCs w:val="24"/>
          </w:rPr>
          <w:t>https://doi.org/10.22225/jj.3.2.130.64-75</w:t>
        </w:r>
      </w:hyperlink>
    </w:p>
    <w:p w:rsidR="005B246F" w:rsidRPr="00540552" w:rsidRDefault="005B246F" w:rsidP="005B246F">
      <w:pPr>
        <w:jc w:val="both"/>
        <w:rPr>
          <w:szCs w:val="24"/>
        </w:rPr>
      </w:pPr>
    </w:p>
    <w:p w:rsidR="005B246F" w:rsidRPr="00540552" w:rsidRDefault="005B246F" w:rsidP="005B246F">
      <w:pPr>
        <w:jc w:val="both"/>
        <w:rPr>
          <w:szCs w:val="24"/>
        </w:rPr>
      </w:pPr>
      <w:r w:rsidRPr="00540552">
        <w:rPr>
          <w:szCs w:val="24"/>
        </w:rPr>
        <w:t>Wardani, DK, Cahyono, D., &amp; Herlambang, Toni Qomariah, N. (2017). The Effect of Leadership Style on Job Satisfaction and Performance with Organizational Commitment as an Intervening Variable at the Lumajang Effect Islamic Hospital. Indonesian Journal of Management Science &amp; Business, 7(2), 208–231.</w:t>
      </w:r>
    </w:p>
    <w:p w:rsidR="005B246F" w:rsidRPr="00540552" w:rsidRDefault="005B246F" w:rsidP="005B246F">
      <w:pPr>
        <w:jc w:val="both"/>
        <w:rPr>
          <w:szCs w:val="24"/>
        </w:rPr>
      </w:pPr>
    </w:p>
    <w:p w:rsidR="005B246F" w:rsidRPr="00540552" w:rsidRDefault="005B246F" w:rsidP="005B246F">
      <w:pPr>
        <w:jc w:val="both"/>
        <w:rPr>
          <w:szCs w:val="24"/>
        </w:rPr>
      </w:pPr>
      <w:r w:rsidRPr="00540552">
        <w:rPr>
          <w:szCs w:val="24"/>
        </w:rPr>
        <w:t>Wuwungan, Ronna Yulia, Rita N. Taroreh and Yantje Uhing (2017) The Influence of the Work Environment and Work Motivation on Employee Job Satisfaction at Cinema XX Lippo Plaza Manado. EMBA Journal. Vol.5 No.2 : 298 – 307</w:t>
      </w:r>
    </w:p>
    <w:p w:rsidR="005B246F" w:rsidRPr="00540552" w:rsidRDefault="005B246F" w:rsidP="005B246F">
      <w:pPr>
        <w:jc w:val="both"/>
        <w:rPr>
          <w:szCs w:val="24"/>
        </w:rPr>
      </w:pPr>
    </w:p>
    <w:p w:rsidR="005B246F" w:rsidRPr="00540552" w:rsidRDefault="005B246F" w:rsidP="005B246F">
      <w:pPr>
        <w:jc w:val="both"/>
        <w:rPr>
          <w:szCs w:val="24"/>
        </w:rPr>
      </w:pPr>
      <w:r w:rsidRPr="00540552">
        <w:rPr>
          <w:szCs w:val="24"/>
        </w:rPr>
        <w:t>Yusuf, RM, &amp; Darman, S. (2017). Organizational Commitment Definition, Influenced &amp; Influencing. In Makassar: Nas Media Pustaka Publisher (Vol. 11, Issue 1)</w:t>
      </w:r>
    </w:p>
    <w:p w:rsidR="005B246F" w:rsidRPr="00540552" w:rsidRDefault="005B246F" w:rsidP="005B246F">
      <w:pPr>
        <w:jc w:val="both"/>
        <w:rPr>
          <w:szCs w:val="24"/>
        </w:rPr>
      </w:pPr>
    </w:p>
    <w:p w:rsidR="005B246F" w:rsidRPr="00540552" w:rsidRDefault="005B246F" w:rsidP="005B246F">
      <w:pPr>
        <w:jc w:val="both"/>
        <w:rPr>
          <w:szCs w:val="24"/>
        </w:rPr>
      </w:pPr>
    </w:p>
    <w:p w:rsidR="00482F53" w:rsidRPr="005B246F" w:rsidRDefault="00482F53" w:rsidP="005B246F"/>
    <w:sectPr w:rsidR="00482F53" w:rsidRPr="005B246F" w:rsidSect="00786076">
      <w:headerReference w:type="default" r:id="rId18"/>
      <w:footerReference w:type="default" r:id="rId19"/>
      <w:type w:val="continuous"/>
      <w:pgSz w:w="11909" w:h="16834" w:code="9"/>
      <w:pgMar w:top="1418" w:right="1134" w:bottom="1418" w:left="1418" w:header="1060" w:footer="1242"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D01" w:rsidRDefault="004A1D01">
      <w:r>
        <w:separator/>
      </w:r>
    </w:p>
  </w:endnote>
  <w:endnote w:type="continuationSeparator" w:id="0">
    <w:p w:rsidR="004A1D01" w:rsidRDefault="004A1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ymbolM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98D" w:rsidRPr="00786076" w:rsidRDefault="008A398D" w:rsidP="00786076">
    <w:pPr>
      <w:pStyle w:val="Footer"/>
      <w:pBdr>
        <w:top w:val="thinThickSmallGap" w:sz="24" w:space="1" w:color="622423" w:themeColor="accent2" w:themeShade="7F"/>
      </w:pBdr>
      <w:tabs>
        <w:tab w:val="clear" w:pos="8640"/>
      </w:tabs>
      <w:rPr>
        <w:rFonts w:eastAsiaTheme="majorEastAsia"/>
      </w:rPr>
    </w:pPr>
    <w:r w:rsidRPr="00786076">
      <w:rPr>
        <w:rFonts w:eastAsiaTheme="majorEastAsia"/>
        <w:lang w:val="id-ID"/>
      </w:rPr>
      <w:t>International Journal of Economics, Bussiness and Accounting Research</w:t>
    </w:r>
    <w:r w:rsidRPr="00786076">
      <w:rPr>
        <w:rFonts w:eastAsiaTheme="majorEastAsia"/>
        <w:i/>
        <w:lang w:val="id-ID"/>
      </w:rPr>
      <w:t xml:space="preserve"> </w:t>
    </w:r>
    <w:r w:rsidRPr="00786076">
      <w:rPr>
        <w:rFonts w:eastAsiaTheme="majorEastAsia"/>
        <w:b/>
        <w:lang w:val="id-ID"/>
      </w:rPr>
      <w:t>(IJEBAR)</w:t>
    </w:r>
    <w:r w:rsidRPr="00786076">
      <w:rPr>
        <w:rFonts w:eastAsiaTheme="majorEastAsia"/>
      </w:rPr>
      <w:ptab w:relativeTo="margin" w:alignment="right" w:leader="none"/>
    </w:r>
    <w:r w:rsidRPr="00786076">
      <w:rPr>
        <w:rFonts w:eastAsiaTheme="majorEastAsia"/>
      </w:rPr>
      <w:t xml:space="preserve">Page </w:t>
    </w:r>
    <w:r w:rsidRPr="00786076">
      <w:rPr>
        <w:rFonts w:eastAsiaTheme="minorEastAsia"/>
      </w:rPr>
      <w:fldChar w:fldCharType="begin"/>
    </w:r>
    <w:r w:rsidRPr="00786076">
      <w:instrText xml:space="preserve"> PAGE   \* MERGEFORMAT </w:instrText>
    </w:r>
    <w:r w:rsidRPr="00786076">
      <w:rPr>
        <w:rFonts w:eastAsiaTheme="minorEastAsia"/>
      </w:rPr>
      <w:fldChar w:fldCharType="separate"/>
    </w:r>
    <w:r w:rsidR="004A1D01" w:rsidRPr="004A1D01">
      <w:rPr>
        <w:rFonts w:eastAsiaTheme="majorEastAsia"/>
        <w:noProof/>
      </w:rPr>
      <w:t>1</w:t>
    </w:r>
    <w:r w:rsidRPr="00786076">
      <w:rPr>
        <w:rFonts w:eastAsiaTheme="majorEastAsia"/>
        <w:noProof/>
      </w:rPr>
      <w:fldChar w:fldCharType="end"/>
    </w:r>
  </w:p>
  <w:p w:rsidR="002A01C2" w:rsidRPr="00786076" w:rsidRDefault="004A1D01" w:rsidP="00786076">
    <w:pPr>
      <w:pStyle w:val="Footer"/>
      <w:tabs>
        <w:tab w:val="clear" w:pos="864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D01" w:rsidRDefault="004A1D01">
      <w:r>
        <w:separator/>
      </w:r>
    </w:p>
  </w:footnote>
  <w:footnote w:type="continuationSeparator" w:id="0">
    <w:p w:rsidR="004A1D01" w:rsidRDefault="004A1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CCF" w:rsidRPr="00751292" w:rsidRDefault="00020CCF" w:rsidP="00020CCF">
    <w:pPr>
      <w:tabs>
        <w:tab w:val="center" w:pos="4680"/>
        <w:tab w:val="right" w:pos="9360"/>
      </w:tabs>
      <w:rPr>
        <w:b/>
        <w:color w:val="0000FF"/>
        <w:szCs w:val="24"/>
        <w:u w:val="single"/>
        <w:lang w:val="en-IN"/>
      </w:rPr>
    </w:pPr>
    <w:r w:rsidRPr="00751292">
      <w:rPr>
        <w:b/>
        <w:szCs w:val="24"/>
        <w:lang w:val="en-IN"/>
      </w:rPr>
      <w:fldChar w:fldCharType="begin"/>
    </w:r>
    <w:r w:rsidRPr="00751292">
      <w:rPr>
        <w:b/>
        <w:szCs w:val="24"/>
        <w:lang w:val="en-IN"/>
      </w:rPr>
      <w:instrText>HYPERLINK "https://www.onlinejournal.in/" \o "Imperial Journal of Interdisciplinary Research (IJIR)"</w:instrText>
    </w:r>
    <w:r w:rsidRPr="00751292">
      <w:rPr>
        <w:b/>
        <w:szCs w:val="24"/>
        <w:lang w:val="en-IN"/>
      </w:rPr>
      <w:fldChar w:fldCharType="separate"/>
    </w:r>
    <w:r w:rsidRPr="00751292">
      <w:rPr>
        <w:b/>
        <w:color w:val="000000"/>
        <w:szCs w:val="24"/>
        <w:shd w:val="clear" w:color="auto" w:fill="FFFFFF"/>
      </w:rPr>
      <w:t>International Journal of Economics, </w:t>
    </w:r>
    <w:r w:rsidRPr="00751292">
      <w:rPr>
        <w:b/>
        <w:szCs w:val="24"/>
      </w:rPr>
      <w:t>Business</w:t>
    </w:r>
    <w:r w:rsidRPr="00751292">
      <w:rPr>
        <w:b/>
        <w:color w:val="000000"/>
        <w:szCs w:val="24"/>
        <w:shd w:val="clear" w:color="auto" w:fill="FFFFFF"/>
      </w:rPr>
      <w:t> and Accounting Research (</w:t>
    </w:r>
    <w:r w:rsidRPr="00751292">
      <w:rPr>
        <w:b/>
        <w:szCs w:val="24"/>
      </w:rPr>
      <w:t>IJEBAR</w:t>
    </w:r>
    <w:r w:rsidRPr="00751292">
      <w:rPr>
        <w:b/>
        <w:color w:val="000000"/>
        <w:szCs w:val="24"/>
        <w:shd w:val="clear" w:color="auto" w:fill="FFFFFF"/>
      </w:rPr>
      <w:t xml:space="preserve">) </w:t>
    </w:r>
  </w:p>
  <w:p w:rsidR="00020CCF" w:rsidRPr="00751292" w:rsidRDefault="00020CCF" w:rsidP="00020CCF">
    <w:pPr>
      <w:tabs>
        <w:tab w:val="center" w:pos="4680"/>
        <w:tab w:val="right" w:pos="9360"/>
      </w:tabs>
      <w:rPr>
        <w:b/>
        <w:szCs w:val="24"/>
        <w:lang w:val="en-IN"/>
      </w:rPr>
    </w:pPr>
    <w:r w:rsidRPr="00751292">
      <w:rPr>
        <w:b/>
        <w:szCs w:val="24"/>
        <w:lang w:val="en-IN"/>
      </w:rPr>
      <w:fldChar w:fldCharType="end"/>
    </w:r>
    <w:hyperlink r:id="rId1" w:tooltip="International Journal" w:history="1">
      <w:r w:rsidRPr="00751292">
        <w:rPr>
          <w:b/>
          <w:color w:val="0000FF"/>
          <w:szCs w:val="24"/>
          <w:u w:val="single"/>
          <w:lang w:val="en-IN"/>
        </w:rPr>
        <w:t>Peer Reviewed – International Journal</w:t>
      </w:r>
    </w:hyperlink>
  </w:p>
  <w:p w:rsidR="00020CCF" w:rsidRPr="00751292" w:rsidRDefault="00020CCF" w:rsidP="00020CCF">
    <w:pPr>
      <w:tabs>
        <w:tab w:val="center" w:pos="4680"/>
        <w:tab w:val="right" w:pos="9360"/>
      </w:tabs>
      <w:rPr>
        <w:b/>
        <w:color w:val="0000FF"/>
        <w:szCs w:val="24"/>
        <w:u w:val="single"/>
        <w:lang w:val="en-IN"/>
      </w:rPr>
    </w:pPr>
    <w:r w:rsidRPr="00751292">
      <w:rPr>
        <w:b/>
        <w:szCs w:val="24"/>
        <w:lang w:val="en-IN"/>
      </w:rPr>
      <w:fldChar w:fldCharType="begin"/>
    </w:r>
    <w:r w:rsidRPr="00751292">
      <w:rPr>
        <w:b/>
        <w:szCs w:val="24"/>
        <w:lang w:val="en-IN"/>
      </w:rPr>
      <w:instrText xml:space="preserve"> HYPERLINK "https://www.onlinejournal.in/v3i92017/" </w:instrText>
    </w:r>
    <w:r w:rsidRPr="00751292">
      <w:rPr>
        <w:b/>
        <w:szCs w:val="24"/>
        <w:lang w:val="en-IN"/>
      </w:rPr>
      <w:fldChar w:fldCharType="separate"/>
    </w:r>
    <w:r w:rsidRPr="00751292">
      <w:rPr>
        <w:b/>
        <w:color w:val="0000FF"/>
        <w:szCs w:val="24"/>
        <w:u w:val="single"/>
        <w:lang w:val="en-IN"/>
      </w:rPr>
      <w:t>Vol-</w:t>
    </w:r>
    <w:r w:rsidRPr="00751292">
      <w:rPr>
        <w:b/>
        <w:color w:val="0000FF"/>
        <w:szCs w:val="24"/>
        <w:u w:val="single"/>
      </w:rPr>
      <w:t>3</w:t>
    </w:r>
    <w:r w:rsidRPr="00751292">
      <w:rPr>
        <w:b/>
        <w:color w:val="0000FF"/>
        <w:szCs w:val="24"/>
        <w:u w:val="single"/>
        <w:lang w:val="en-IN"/>
      </w:rPr>
      <w:t>, Issue-</w:t>
    </w:r>
    <w:r>
      <w:rPr>
        <w:b/>
        <w:color w:val="0000FF"/>
        <w:szCs w:val="24"/>
        <w:u w:val="single"/>
      </w:rPr>
      <w:t>4</w:t>
    </w:r>
    <w:r w:rsidRPr="00751292">
      <w:rPr>
        <w:b/>
        <w:color w:val="0000FF"/>
        <w:szCs w:val="24"/>
        <w:u w:val="single"/>
        <w:lang w:val="en-IN"/>
      </w:rPr>
      <w:t>, 201</w:t>
    </w:r>
    <w:r w:rsidRPr="00751292">
      <w:rPr>
        <w:b/>
        <w:color w:val="0000FF"/>
        <w:szCs w:val="24"/>
        <w:u w:val="single"/>
      </w:rPr>
      <w:t xml:space="preserve">9 </w:t>
    </w:r>
    <w:r w:rsidRPr="00751292">
      <w:rPr>
        <w:b/>
        <w:color w:val="0000FF"/>
        <w:szCs w:val="24"/>
        <w:u w:val="single"/>
        <w:lang w:val="en-IN"/>
      </w:rPr>
      <w:t>(IJ</w:t>
    </w:r>
    <w:r w:rsidRPr="00751292">
      <w:rPr>
        <w:b/>
        <w:color w:val="0000FF"/>
        <w:szCs w:val="24"/>
        <w:u w:val="single"/>
      </w:rPr>
      <w:t>EBA</w:t>
    </w:r>
    <w:r w:rsidRPr="00751292">
      <w:rPr>
        <w:b/>
        <w:color w:val="0000FF"/>
        <w:szCs w:val="24"/>
        <w:u w:val="single"/>
        <w:lang w:val="en-IN"/>
      </w:rPr>
      <w:t>R)</w:t>
    </w:r>
  </w:p>
  <w:p w:rsidR="00020CCF" w:rsidRPr="00751292" w:rsidRDefault="00020CCF" w:rsidP="00020CCF">
    <w:pPr>
      <w:tabs>
        <w:tab w:val="center" w:pos="4680"/>
        <w:tab w:val="center" w:pos="9360"/>
      </w:tabs>
      <w:rPr>
        <w:b/>
        <w:szCs w:val="24"/>
      </w:rPr>
    </w:pPr>
    <w:r w:rsidRPr="00751292">
      <w:rPr>
        <w:b/>
        <w:szCs w:val="24"/>
        <w:lang w:val="en-IN"/>
      </w:rPr>
      <w:fldChar w:fldCharType="end"/>
    </w:r>
    <w:r w:rsidRPr="00751292">
      <w:rPr>
        <w:b/>
        <w:szCs w:val="24"/>
        <w:u w:color="000000"/>
      </w:rPr>
      <w:t>E-IS</w:t>
    </w:r>
    <w:r>
      <w:rPr>
        <w:b/>
        <w:szCs w:val="24"/>
        <w:u w:color="000000"/>
      </w:rPr>
      <w:t>S</w:t>
    </w:r>
    <w:r w:rsidRPr="00751292">
      <w:rPr>
        <w:b/>
        <w:szCs w:val="24"/>
        <w:u w:color="000000"/>
      </w:rPr>
      <w:t>N</w:t>
    </w:r>
    <w:r w:rsidRPr="00751292">
      <w:rPr>
        <w:b/>
        <w:szCs w:val="24"/>
        <w:u w:color="000000"/>
        <w:lang w:val="en-IN"/>
      </w:rPr>
      <w:t xml:space="preserve">: </w:t>
    </w:r>
    <w:r w:rsidRPr="00751292">
      <w:rPr>
        <w:b/>
        <w:color w:val="000000"/>
        <w:szCs w:val="24"/>
        <w:shd w:val="clear" w:color="auto" w:fill="FFFFFF"/>
      </w:rPr>
      <w:t xml:space="preserve">2614-1280 P-ISSN </w:t>
    </w:r>
    <w:r w:rsidRPr="00751292">
      <w:rPr>
        <w:b/>
        <w:szCs w:val="24"/>
      </w:rPr>
      <w:t>2622-4771</w:t>
    </w:r>
  </w:p>
  <w:p w:rsidR="00020CCF" w:rsidRPr="0026733C" w:rsidRDefault="004A1D01" w:rsidP="00020CCF">
    <w:pPr>
      <w:pStyle w:val="Header"/>
      <w:rPr>
        <w:szCs w:val="24"/>
      </w:rPr>
    </w:pPr>
    <w:hyperlink r:id="rId2" w:history="1">
      <w:r w:rsidR="00020CCF" w:rsidRPr="0026733C">
        <w:rPr>
          <w:rStyle w:val="Hyperlink"/>
          <w:szCs w:val="24"/>
        </w:rPr>
        <w:t>https://jurnal.stie-aas.ac.id/index.php/IJEBAR</w:t>
      </w:r>
    </w:hyperlink>
    <w:r w:rsidR="00020CCF" w:rsidRPr="0026733C">
      <w:rPr>
        <w:szCs w:val="24"/>
      </w:rPr>
      <w:t xml:space="preserve"> </w:t>
    </w:r>
  </w:p>
  <w:p w:rsidR="001D0642" w:rsidRPr="00486F2C" w:rsidRDefault="001D0642" w:rsidP="00486F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E9255C"/>
    <w:multiLevelType w:val="hybridMultilevel"/>
    <w:tmpl w:val="025490FE"/>
    <w:lvl w:ilvl="0" w:tplc="0409000F">
      <w:start w:val="1"/>
      <w:numFmt w:val="decimal"/>
      <w:lvlText w:val="%1."/>
      <w:lvlJc w:val="left"/>
      <w:pPr>
        <w:tabs>
          <w:tab w:val="num" w:pos="5940"/>
        </w:tabs>
        <w:ind w:left="5940" w:hanging="360"/>
      </w:pPr>
      <w:rPr>
        <w:rFonts w:hint="default"/>
      </w:rPr>
    </w:lvl>
    <w:lvl w:ilvl="1" w:tplc="A58442B4">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5F586D"/>
    <w:multiLevelType w:val="hybridMultilevel"/>
    <w:tmpl w:val="A21C9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7C6939"/>
    <w:multiLevelType w:val="hybridMultilevel"/>
    <w:tmpl w:val="09E86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9B28B3"/>
    <w:multiLevelType w:val="hybridMultilevel"/>
    <w:tmpl w:val="DC72A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BE1C57"/>
    <w:multiLevelType w:val="hybridMultilevel"/>
    <w:tmpl w:val="A752782A"/>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4BE66EFD"/>
    <w:multiLevelType w:val="hybridMultilevel"/>
    <w:tmpl w:val="3A18F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FD6E21"/>
    <w:multiLevelType w:val="hybridMultilevel"/>
    <w:tmpl w:val="F46A450A"/>
    <w:lvl w:ilvl="0" w:tplc="0409000F">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8" w15:restartNumberingAfterBreak="0">
    <w:nsid w:val="51340AC6"/>
    <w:multiLevelType w:val="hybridMultilevel"/>
    <w:tmpl w:val="D646BC10"/>
    <w:lvl w:ilvl="0" w:tplc="DFB6E9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35A6C0F"/>
    <w:multiLevelType w:val="multilevel"/>
    <w:tmpl w:val="F8EC428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538F6707"/>
    <w:multiLevelType w:val="hybridMultilevel"/>
    <w:tmpl w:val="5008D478"/>
    <w:lvl w:ilvl="0" w:tplc="C2EAFE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B656C8"/>
    <w:multiLevelType w:val="hybridMultilevel"/>
    <w:tmpl w:val="25D005C2"/>
    <w:lvl w:ilvl="0" w:tplc="1BA61020">
      <w:start w:val="1"/>
      <w:numFmt w:val="decimal"/>
      <w:lvlText w:val="%1."/>
      <w:lvlJc w:val="left"/>
      <w:pPr>
        <w:ind w:left="1800" w:hanging="360"/>
      </w:pPr>
      <w:rPr>
        <w:rFonts w:hint="default"/>
        <w:b/>
        <w:i w:val="0"/>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2" w15:restartNumberingAfterBreak="0">
    <w:nsid w:val="667307D7"/>
    <w:multiLevelType w:val="multilevel"/>
    <w:tmpl w:val="E7E856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num w:numId="1">
    <w:abstractNumId w:val="0"/>
  </w:num>
  <w:num w:numId="2">
    <w:abstractNumId w:val="7"/>
  </w:num>
  <w:num w:numId="3">
    <w:abstractNumId w:val="1"/>
  </w:num>
  <w:num w:numId="4">
    <w:abstractNumId w:val="3"/>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9"/>
  </w:num>
  <w:num w:numId="8">
    <w:abstractNumId w:val="4"/>
  </w:num>
  <w:num w:numId="9">
    <w:abstractNumId w:val="5"/>
  </w:num>
  <w:num w:numId="10">
    <w:abstractNumId w:val="2"/>
  </w:num>
  <w:num w:numId="11">
    <w:abstractNumId w:val="8"/>
  </w:num>
  <w:num w:numId="12">
    <w:abstractNumId w:val="6"/>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mirrorMargins/>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MwM7Y0NDYwMTI3MjZU0lEKTi0uzszPAykwrAUAiysABCwAAAA="/>
  </w:docVars>
  <w:rsids>
    <w:rsidRoot w:val="00D73172"/>
    <w:rsid w:val="00010C81"/>
    <w:rsid w:val="00017B9C"/>
    <w:rsid w:val="00017BCC"/>
    <w:rsid w:val="00020CCF"/>
    <w:rsid w:val="00032073"/>
    <w:rsid w:val="00055CD1"/>
    <w:rsid w:val="00136193"/>
    <w:rsid w:val="001419FC"/>
    <w:rsid w:val="001949F7"/>
    <w:rsid w:val="001B277F"/>
    <w:rsid w:val="001C4E60"/>
    <w:rsid w:val="001D0642"/>
    <w:rsid w:val="002006E1"/>
    <w:rsid w:val="00201B74"/>
    <w:rsid w:val="00203B5F"/>
    <w:rsid w:val="0021008A"/>
    <w:rsid w:val="00214280"/>
    <w:rsid w:val="00220AAF"/>
    <w:rsid w:val="002241B8"/>
    <w:rsid w:val="002318A5"/>
    <w:rsid w:val="00240055"/>
    <w:rsid w:val="0026234A"/>
    <w:rsid w:val="00307AC7"/>
    <w:rsid w:val="00324AFE"/>
    <w:rsid w:val="00335D3A"/>
    <w:rsid w:val="00336B34"/>
    <w:rsid w:val="003451AD"/>
    <w:rsid w:val="004013F0"/>
    <w:rsid w:val="00450FB7"/>
    <w:rsid w:val="00467D33"/>
    <w:rsid w:val="00482F53"/>
    <w:rsid w:val="00486F2C"/>
    <w:rsid w:val="004A1D01"/>
    <w:rsid w:val="004A6B49"/>
    <w:rsid w:val="004B7814"/>
    <w:rsid w:val="004C5327"/>
    <w:rsid w:val="00541D2A"/>
    <w:rsid w:val="00575733"/>
    <w:rsid w:val="00580208"/>
    <w:rsid w:val="005B246F"/>
    <w:rsid w:val="005E0159"/>
    <w:rsid w:val="006048B8"/>
    <w:rsid w:val="00612CF4"/>
    <w:rsid w:val="006459CF"/>
    <w:rsid w:val="0065308C"/>
    <w:rsid w:val="006636B1"/>
    <w:rsid w:val="00670614"/>
    <w:rsid w:val="00711C4D"/>
    <w:rsid w:val="00713F5B"/>
    <w:rsid w:val="007349A7"/>
    <w:rsid w:val="007432C2"/>
    <w:rsid w:val="00786076"/>
    <w:rsid w:val="007940E5"/>
    <w:rsid w:val="007A0CBD"/>
    <w:rsid w:val="007D1129"/>
    <w:rsid w:val="007F3CF3"/>
    <w:rsid w:val="0080184F"/>
    <w:rsid w:val="0084586B"/>
    <w:rsid w:val="00876F86"/>
    <w:rsid w:val="008964A4"/>
    <w:rsid w:val="008A398D"/>
    <w:rsid w:val="008B6850"/>
    <w:rsid w:val="009243FC"/>
    <w:rsid w:val="009316D9"/>
    <w:rsid w:val="009331BC"/>
    <w:rsid w:val="0095439E"/>
    <w:rsid w:val="0099047D"/>
    <w:rsid w:val="00992B6D"/>
    <w:rsid w:val="009D4C59"/>
    <w:rsid w:val="009F3609"/>
    <w:rsid w:val="00A03ECE"/>
    <w:rsid w:val="00A36D71"/>
    <w:rsid w:val="00A56E67"/>
    <w:rsid w:val="00A70563"/>
    <w:rsid w:val="00A72B34"/>
    <w:rsid w:val="00AD6B26"/>
    <w:rsid w:val="00AE435A"/>
    <w:rsid w:val="00B178C0"/>
    <w:rsid w:val="00B65F7C"/>
    <w:rsid w:val="00BC782F"/>
    <w:rsid w:val="00BD4300"/>
    <w:rsid w:val="00BE5E04"/>
    <w:rsid w:val="00BE7B73"/>
    <w:rsid w:val="00BF01EB"/>
    <w:rsid w:val="00C32EAA"/>
    <w:rsid w:val="00C35CDC"/>
    <w:rsid w:val="00CA633C"/>
    <w:rsid w:val="00D500E1"/>
    <w:rsid w:val="00D73172"/>
    <w:rsid w:val="00DB5735"/>
    <w:rsid w:val="00DD48A1"/>
    <w:rsid w:val="00DE4AF3"/>
    <w:rsid w:val="00E226DA"/>
    <w:rsid w:val="00E501F4"/>
    <w:rsid w:val="00EB06C7"/>
    <w:rsid w:val="00F007C5"/>
    <w:rsid w:val="00F0081E"/>
    <w:rsid w:val="00F01E62"/>
    <w:rsid w:val="00F22146"/>
    <w:rsid w:val="00F41C66"/>
    <w:rsid w:val="00F47942"/>
    <w:rsid w:val="00F51B6E"/>
    <w:rsid w:val="00F54EC7"/>
    <w:rsid w:val="00F7073A"/>
    <w:rsid w:val="00FB33E1"/>
    <w:rsid w:val="00FF1F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155D28"/>
  <w15:docId w15:val="{1025DA54-C794-4D9F-809A-A9525B874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pPr>
      <w:spacing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aliases w:val="kepala,Tabel,List Paragraph1,Light Grid - Accent 31,List Paragraph-ExecSummary,Colorful List - Accent 11,ANNEX,Char Char2,List Paragraph2,No tk3,Body Text Char1,List Paragraph Inventariasi,Heading 3 digit,Table,Normal ind,Body of text"/>
    <w:basedOn w:val="Normal"/>
    <w:link w:val="ListParagraphChar"/>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paragraph" w:styleId="BalloonText">
    <w:name w:val="Balloon Text"/>
    <w:basedOn w:val="Normal"/>
    <w:link w:val="BalloonTextChar"/>
    <w:uiPriority w:val="99"/>
    <w:semiHidden/>
    <w:unhideWhenUsed/>
    <w:rsid w:val="008A398D"/>
    <w:rPr>
      <w:rFonts w:ascii="Tahoma" w:hAnsi="Tahoma" w:cs="Tahoma"/>
      <w:sz w:val="16"/>
      <w:szCs w:val="16"/>
    </w:rPr>
  </w:style>
  <w:style w:type="character" w:customStyle="1" w:styleId="BalloonTextChar">
    <w:name w:val="Balloon Text Char"/>
    <w:basedOn w:val="DefaultParagraphFont"/>
    <w:link w:val="BalloonText"/>
    <w:uiPriority w:val="99"/>
    <w:semiHidden/>
    <w:rsid w:val="008A398D"/>
    <w:rPr>
      <w:rFonts w:ascii="Tahoma" w:eastAsia="Times New Roman" w:hAnsi="Tahoma" w:cs="Tahoma"/>
      <w:sz w:val="16"/>
      <w:szCs w:val="16"/>
    </w:rPr>
  </w:style>
  <w:style w:type="character" w:customStyle="1" w:styleId="tlid-translation">
    <w:name w:val="tlid-translation"/>
    <w:basedOn w:val="DefaultParagraphFont"/>
    <w:rsid w:val="00020CCF"/>
  </w:style>
  <w:style w:type="character" w:customStyle="1" w:styleId="ListParagraphChar">
    <w:name w:val="List Paragraph Char"/>
    <w:aliases w:val="kepala Char,Tabel Char,List Paragraph1 Char,Light Grid - Accent 31 Char,List Paragraph-ExecSummary Char,Colorful List - Accent 11 Char,ANNEX Char,Char Char2 Char,List Paragraph2 Char,No tk3 Char,Body Text Char1 Char,Table Char"/>
    <w:link w:val="ListParagraph"/>
    <w:uiPriority w:val="34"/>
    <w:rsid w:val="005B246F"/>
    <w:rPr>
      <w:rFonts w:eastAsia="Times New Roman"/>
      <w:szCs w:val="20"/>
    </w:rPr>
  </w:style>
  <w:style w:type="character" w:customStyle="1" w:styleId="fontstyle01">
    <w:name w:val="fontstyle01"/>
    <w:basedOn w:val="DefaultParagraphFont"/>
    <w:rsid w:val="005B246F"/>
    <w:rPr>
      <w:rFonts w:ascii="TimesNewRomanPSMT" w:hAnsi="TimesNewRomanPSMT" w:hint="default"/>
      <w:b w:val="0"/>
      <w:bCs w:val="0"/>
      <w:i w:val="0"/>
      <w:iCs w:val="0"/>
      <w:color w:val="000000"/>
      <w:sz w:val="22"/>
      <w:szCs w:val="22"/>
    </w:rPr>
  </w:style>
  <w:style w:type="character" w:customStyle="1" w:styleId="fontstyle21">
    <w:name w:val="fontstyle21"/>
    <w:basedOn w:val="DefaultParagraphFont"/>
    <w:rsid w:val="005B246F"/>
    <w:rPr>
      <w:rFonts w:ascii="TimesNewRomanPS-ItalicMT" w:hAnsi="TimesNewRomanPS-ItalicMT" w:hint="default"/>
      <w:b w:val="0"/>
      <w:bCs w:val="0"/>
      <w:i/>
      <w:iCs/>
      <w:color w:val="000000"/>
      <w:sz w:val="22"/>
      <w:szCs w:val="22"/>
    </w:rPr>
  </w:style>
  <w:style w:type="character" w:customStyle="1" w:styleId="fontstyle31">
    <w:name w:val="fontstyle31"/>
    <w:basedOn w:val="DefaultParagraphFont"/>
    <w:rsid w:val="005B246F"/>
    <w:rPr>
      <w:rFonts w:ascii="SymbolMT" w:hAnsi="SymbolMT" w:hint="default"/>
      <w:b w:val="0"/>
      <w:bCs w:val="0"/>
      <w:i w:val="0"/>
      <w:iCs w:val="0"/>
      <w:color w:val="000000"/>
      <w:sz w:val="24"/>
      <w:szCs w:val="24"/>
    </w:rPr>
  </w:style>
  <w:style w:type="character" w:customStyle="1" w:styleId="markedcontent">
    <w:name w:val="markedcontent"/>
    <w:basedOn w:val="DefaultParagraphFont"/>
    <w:rsid w:val="005B24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 w:id="172052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agedoctor.suparjo.21@ukwms.ac.id" TargetMode="External"/><Relationship Id="rId13" Type="http://schemas.openxmlformats.org/officeDocument/2006/relationships/hyperlink" Target="https://doi.org/10.19184/jpe.v13i1.10415"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doi.org/10.22225/jj.3.2.130.64-75" TargetMode="External"/><Relationship Id="rId2" Type="http://schemas.openxmlformats.org/officeDocument/2006/relationships/numbering" Target="numbering.xml"/><Relationship Id="rId16" Type="http://schemas.openxmlformats.org/officeDocument/2006/relationships/hyperlink" Target="https://doi.org/10.31227/osf.io/bzq7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yperlink" Target="https://doi.org/10.7777/jiemar.v2i4.17"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uparjo@itats.ac.id" TargetMode="External"/><Relationship Id="rId14" Type="http://schemas.openxmlformats.org/officeDocument/2006/relationships/hyperlink" Target="https://doi.org/10.5555/ijosmas.v3i1.96"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jurnal.stie-aas.ac.id/index.php/IJEBAR" TargetMode="External"/><Relationship Id="rId1" Type="http://schemas.openxmlformats.org/officeDocument/2006/relationships/hyperlink" Target="https://www.onlinejournal.in/ij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Sap211</b:Tag>
    <b:SourceType>JournalArticle</b:SourceType>
    <b:Guid>{3E8BD070-C51E-4177-AAF9-E9BC28DE6984}</b:Guid>
    <b:Title>Faktor-Faktor yang Mempengaruhi Kepuasan Kerja Karyawan pada PT Citra Crocotama International di Jakarta</b:Title>
    <b:Year>2021</b:Year>
    <b:JournalName>Jurnal Manajerial dan Kewirausahaan</b:JournalName>
    <b:Pages>98-106</b:Pages>
    <b:Author>
      <b:Author>
        <b:NameList>
          <b:Person>
            <b:Last>Saputra</b:Last>
            <b:First>Steven</b:First>
          </b:Person>
          <b:Person>
            <b:Last>Andani</b:Last>
            <b:Middle>W.</b:Middle>
            <b:First>Kurniati</b:First>
          </b:Person>
        </b:NameList>
      </b:Author>
    </b:Author>
    <b:Volume>Volume III</b:Volume>
    <b:RefOrder>1</b:RefOrder>
  </b:Source>
  <b:Source>
    <b:Tag>Khu19</b:Tag>
    <b:SourceType>Book</b:SourceType>
    <b:Guid>{980F7E50-E91B-4AF5-A0B2-6500D13BD10E}</b:Guid>
    <b:Title>Pengaruh Komunikasi Organisasi Terhadap Kepuasan Kerja Karyawan pada PT. Hadji Kalla Toyota Cab. Pare-Pare</b:Title>
    <b:Year>2019</b:Year>
    <b:Publisher>UPT PERPUSTAKAAN UNM</b:Publisher>
    <b:Author>
      <b:Author>
        <b:NameList>
          <b:Person>
            <b:Last>Khulfatya</b:Last>
            <b:First>Ainun</b:First>
          </b:Person>
        </b:NameList>
      </b:Author>
    </b:Author>
    <b:RefOrder>2</b:RefOrder>
  </b:Source>
  <b:Source>
    <b:Tag>Ind20</b:Tag>
    <b:SourceType>JournalArticle</b:SourceType>
    <b:Guid>{D362BD30-B094-4676-B7BD-AD6459F9F56A}</b:Guid>
    <b:Title>Pengaruh Lingkungan Kerja terhadap Kinerja melalui Kompetensi SDM sebagai Variabel Intervening pada UKM Keripik Tempe Malang</b:Title>
    <b:Year>2020</b:Year>
    <b:JournalName>Jurnal Manajemen Perhotelan</b:JournalName>
    <b:Pages>53-61</b:Pages>
    <b:Author>
      <b:Author>
        <b:NameList>
          <b:Person>
            <b:Last>Indriyani</b:Last>
            <b:First>Ratih</b:First>
          </b:Person>
          <b:Person>
            <b:Last>Dewi</b:Last>
            <b:First>Monica</b:First>
          </b:Person>
        </b:NameList>
      </b:Author>
    </b:Author>
    <b:RefOrder>3</b:RefOrder>
  </b:Source>
</b:Sources>
</file>

<file path=customXml/itemProps1.xml><?xml version="1.0" encoding="utf-8"?>
<ds:datastoreItem xmlns:ds="http://schemas.openxmlformats.org/officeDocument/2006/customXml" ds:itemID="{A78D2725-DFA1-43E4-A27B-002F580A5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4452</Words>
  <Characters>25381</Characters>
  <Application>Microsoft Office Word</Application>
  <DocSecurity>0</DocSecurity>
  <Lines>211</Lines>
  <Paragraphs>59</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Research Method</vt:lpstr>
      <vt:lpstr>    Partial Least-Square Structural Equation Modeling ( PLS-SEM)</vt:lpstr>
    </vt:vector>
  </TitlesOfParts>
  <Company>Deftones</Company>
  <LinksUpToDate>false</LinksUpToDate>
  <CharactersWithSpaces>29774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Tatang</dc:creator>
  <cp:lastModifiedBy>l</cp:lastModifiedBy>
  <cp:revision>2</cp:revision>
  <cp:lastPrinted>2017-09-12T03:58:00Z</cp:lastPrinted>
  <dcterms:created xsi:type="dcterms:W3CDTF">2022-12-21T02:51:00Z</dcterms:created>
  <dcterms:modified xsi:type="dcterms:W3CDTF">2022-12-21T02:51:00Z</dcterms:modified>
</cp:coreProperties>
</file>