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7D7A" w:rsidRPr="00D73172" w:rsidRDefault="00F37D7A" w:rsidP="00F37D7A">
      <w:pPr>
        <w:pStyle w:val="Title"/>
        <w:tabs>
          <w:tab w:val="left" w:pos="-5400"/>
          <w:tab w:val="left" w:pos="-3330"/>
        </w:tabs>
        <w:rPr>
          <w:sz w:val="24"/>
        </w:rPr>
      </w:pPr>
      <w:proofErr w:type="spellStart"/>
      <w:r w:rsidRPr="0035074D">
        <w:rPr>
          <w:rFonts w:asciiTheme="majorBidi" w:hAnsiTheme="majorBidi" w:cstheme="majorBidi"/>
          <w:bCs/>
          <w:sz w:val="24"/>
        </w:rPr>
        <w:t>Transformasi</w:t>
      </w:r>
      <w:proofErr w:type="spellEnd"/>
      <w:r w:rsidRPr="0035074D">
        <w:rPr>
          <w:rFonts w:asciiTheme="majorBidi" w:hAnsiTheme="majorBidi" w:cstheme="majorBidi"/>
          <w:bCs/>
          <w:sz w:val="24"/>
        </w:rPr>
        <w:t xml:space="preserve"> Digital </w:t>
      </w:r>
      <w:proofErr w:type="spellStart"/>
      <w:r w:rsidRPr="0035074D">
        <w:rPr>
          <w:rFonts w:asciiTheme="majorBidi" w:hAnsiTheme="majorBidi" w:cstheme="majorBidi"/>
          <w:bCs/>
          <w:sz w:val="24"/>
        </w:rPr>
        <w:t>dalam</w:t>
      </w:r>
      <w:proofErr w:type="spellEnd"/>
      <w:r w:rsidRPr="0035074D">
        <w:rPr>
          <w:rFonts w:asciiTheme="majorBidi" w:hAnsiTheme="majorBidi" w:cstheme="majorBidi"/>
          <w:bCs/>
          <w:sz w:val="24"/>
        </w:rPr>
        <w:t xml:space="preserve"> </w:t>
      </w:r>
      <w:proofErr w:type="spellStart"/>
      <w:r w:rsidRPr="0035074D">
        <w:rPr>
          <w:rFonts w:asciiTheme="majorBidi" w:hAnsiTheme="majorBidi" w:cstheme="majorBidi"/>
          <w:bCs/>
          <w:sz w:val="24"/>
        </w:rPr>
        <w:t>Keuangan</w:t>
      </w:r>
      <w:proofErr w:type="spellEnd"/>
      <w:r w:rsidRPr="0035074D">
        <w:rPr>
          <w:rFonts w:asciiTheme="majorBidi" w:hAnsiTheme="majorBidi" w:cstheme="majorBidi"/>
          <w:bCs/>
          <w:sz w:val="24"/>
        </w:rPr>
        <w:t xml:space="preserve"> Islam: </w:t>
      </w:r>
      <w:proofErr w:type="spellStart"/>
      <w:r w:rsidRPr="0035074D">
        <w:rPr>
          <w:rFonts w:asciiTheme="majorBidi" w:hAnsiTheme="majorBidi" w:cstheme="majorBidi"/>
          <w:bCs/>
          <w:sz w:val="24"/>
        </w:rPr>
        <w:t>Peluang</w:t>
      </w:r>
      <w:proofErr w:type="spellEnd"/>
      <w:r w:rsidRPr="0035074D">
        <w:rPr>
          <w:rFonts w:asciiTheme="majorBidi" w:hAnsiTheme="majorBidi" w:cstheme="majorBidi"/>
          <w:bCs/>
          <w:sz w:val="24"/>
        </w:rPr>
        <w:t xml:space="preserve"> dan </w:t>
      </w:r>
      <w:proofErr w:type="spellStart"/>
      <w:r w:rsidRPr="0035074D">
        <w:rPr>
          <w:rFonts w:asciiTheme="majorBidi" w:hAnsiTheme="majorBidi" w:cstheme="majorBidi"/>
          <w:bCs/>
          <w:sz w:val="24"/>
        </w:rPr>
        <w:t>Tantangan</w:t>
      </w:r>
      <w:proofErr w:type="spellEnd"/>
    </w:p>
    <w:p w:rsidR="00D73172" w:rsidRPr="00D73172" w:rsidRDefault="00D73172" w:rsidP="004B7814">
      <w:pPr>
        <w:pStyle w:val="Title"/>
        <w:tabs>
          <w:tab w:val="left" w:pos="-5400"/>
          <w:tab w:val="left" w:pos="-3330"/>
        </w:tabs>
        <w:rPr>
          <w:sz w:val="24"/>
        </w:rPr>
      </w:pPr>
    </w:p>
    <w:p w:rsidR="00D73172" w:rsidRDefault="00142EC0" w:rsidP="006F4C80">
      <w:pPr>
        <w:spacing w:after="60"/>
        <w:jc w:val="center"/>
        <w:rPr>
          <w:b/>
          <w:sz w:val="20"/>
        </w:rPr>
      </w:pPr>
      <w:r>
        <w:rPr>
          <w:b/>
          <w:sz w:val="20"/>
        </w:rPr>
        <w:t>Eko Sudarmanto</w:t>
      </w:r>
      <w:r w:rsidRPr="00142EC0">
        <w:rPr>
          <w:b/>
          <w:sz w:val="20"/>
          <w:vertAlign w:val="superscript"/>
        </w:rPr>
        <w:t>1)</w:t>
      </w:r>
      <w:r>
        <w:rPr>
          <w:b/>
          <w:sz w:val="20"/>
        </w:rPr>
        <w:t xml:space="preserve">, </w:t>
      </w:r>
      <w:proofErr w:type="spellStart"/>
      <w:r w:rsidR="00F37D7A">
        <w:rPr>
          <w:b/>
          <w:sz w:val="20"/>
        </w:rPr>
        <w:t>Sitti</w:t>
      </w:r>
      <w:proofErr w:type="spellEnd"/>
      <w:r w:rsidR="00F37D7A">
        <w:rPr>
          <w:b/>
          <w:sz w:val="20"/>
        </w:rPr>
        <w:t xml:space="preserve"> Rabiah Yusuf</w:t>
      </w:r>
      <w:r w:rsidRPr="00142EC0">
        <w:rPr>
          <w:b/>
          <w:sz w:val="20"/>
          <w:vertAlign w:val="superscript"/>
        </w:rPr>
        <w:t>2</w:t>
      </w:r>
      <w:proofErr w:type="gramStart"/>
      <w:r w:rsidR="00D73172">
        <w:rPr>
          <w:b/>
          <w:sz w:val="20"/>
          <w:vertAlign w:val="superscript"/>
        </w:rPr>
        <w:t>)</w:t>
      </w:r>
      <w:r w:rsidR="00D73172">
        <w:rPr>
          <w:b/>
          <w:sz w:val="20"/>
        </w:rPr>
        <w:t xml:space="preserve">, </w:t>
      </w:r>
      <w:r w:rsidR="00F7073A">
        <w:rPr>
          <w:b/>
          <w:sz w:val="20"/>
        </w:rPr>
        <w:t xml:space="preserve"> </w:t>
      </w:r>
      <w:r w:rsidR="006F4C80">
        <w:rPr>
          <w:b/>
          <w:sz w:val="20"/>
        </w:rPr>
        <w:t>Indah</w:t>
      </w:r>
      <w:proofErr w:type="gramEnd"/>
      <w:r w:rsidR="006F4C80">
        <w:rPr>
          <w:b/>
          <w:sz w:val="20"/>
        </w:rPr>
        <w:t xml:space="preserve"> Yuliana</w:t>
      </w:r>
      <w:r w:rsidRPr="00142EC0">
        <w:rPr>
          <w:b/>
          <w:sz w:val="20"/>
          <w:vertAlign w:val="superscript"/>
        </w:rPr>
        <w:t>3</w:t>
      </w:r>
      <w:r w:rsidR="006F4C80" w:rsidRPr="006F4C80">
        <w:rPr>
          <w:b/>
          <w:sz w:val="20"/>
          <w:vertAlign w:val="superscript"/>
        </w:rPr>
        <w:t>)</w:t>
      </w:r>
      <w:r w:rsidR="006F4C80">
        <w:rPr>
          <w:b/>
          <w:sz w:val="20"/>
        </w:rPr>
        <w:t xml:space="preserve">, </w:t>
      </w:r>
      <w:r w:rsidR="006659D6">
        <w:rPr>
          <w:b/>
          <w:sz w:val="20"/>
        </w:rPr>
        <w:t>Nanik Wahyuni</w:t>
      </w:r>
      <w:r>
        <w:rPr>
          <w:b/>
          <w:sz w:val="20"/>
          <w:vertAlign w:val="superscript"/>
        </w:rPr>
        <w:t>4</w:t>
      </w:r>
      <w:r w:rsidR="00D73172">
        <w:rPr>
          <w:b/>
          <w:sz w:val="20"/>
          <w:vertAlign w:val="superscript"/>
        </w:rPr>
        <w:t>)</w:t>
      </w:r>
      <w:r w:rsidR="00F37D7A">
        <w:rPr>
          <w:b/>
          <w:sz w:val="20"/>
        </w:rPr>
        <w:t>, Ahmad Zaki</w:t>
      </w:r>
      <w:r w:rsidR="006F4C80">
        <w:rPr>
          <w:b/>
          <w:sz w:val="20"/>
          <w:vertAlign w:val="superscript"/>
        </w:rPr>
        <w:t>5</w:t>
      </w:r>
      <w:r w:rsidR="00F37D7A" w:rsidRPr="00F37D7A">
        <w:rPr>
          <w:b/>
          <w:sz w:val="20"/>
          <w:vertAlign w:val="superscript"/>
        </w:rPr>
        <w:t>)</w:t>
      </w:r>
    </w:p>
    <w:p w:rsidR="00142EC0" w:rsidRDefault="00142EC0" w:rsidP="00142EC0">
      <w:pPr>
        <w:pStyle w:val="PageNumber1"/>
        <w:rPr>
          <w:rFonts w:ascii="Times New Roman" w:hAnsi="Times New Roman"/>
          <w:sz w:val="20"/>
        </w:rPr>
      </w:pPr>
      <w:r w:rsidRPr="00142EC0">
        <w:rPr>
          <w:rFonts w:ascii="Times New Roman" w:hAnsi="Times New Roman"/>
          <w:sz w:val="20"/>
          <w:vertAlign w:val="superscript"/>
        </w:rPr>
        <w:t>1</w:t>
      </w:r>
      <w:r>
        <w:rPr>
          <w:rFonts w:ascii="Times New Roman" w:hAnsi="Times New Roman"/>
          <w:sz w:val="20"/>
        </w:rPr>
        <w:t>Universitas Muhammadiyah Tangerang [UMT] Indonesia</w:t>
      </w:r>
    </w:p>
    <w:p w:rsidR="00142EC0" w:rsidRPr="00142EC0" w:rsidRDefault="00142EC0" w:rsidP="00142EC0">
      <w:pPr>
        <w:jc w:val="center"/>
        <w:rPr>
          <w:sz w:val="20"/>
        </w:rPr>
      </w:pPr>
      <w:r>
        <w:rPr>
          <w:sz w:val="20"/>
        </w:rPr>
        <w:t xml:space="preserve">Email: </w:t>
      </w:r>
      <w:hyperlink r:id="rId8" w:history="1">
        <w:r w:rsidRPr="00393261">
          <w:rPr>
            <w:rStyle w:val="Hyperlink"/>
            <w:sz w:val="20"/>
          </w:rPr>
          <w:t>ekosudarmanto.umt@gmail.com</w:t>
        </w:r>
      </w:hyperlink>
    </w:p>
    <w:p w:rsidR="00D73172" w:rsidRDefault="00142EC0" w:rsidP="006F4C80">
      <w:pPr>
        <w:jc w:val="center"/>
        <w:rPr>
          <w:sz w:val="20"/>
        </w:rPr>
      </w:pPr>
      <w:r>
        <w:rPr>
          <w:sz w:val="20"/>
          <w:vertAlign w:val="superscript"/>
        </w:rPr>
        <w:t>2</w:t>
      </w:r>
      <w:r w:rsidR="00504B02">
        <w:rPr>
          <w:sz w:val="20"/>
        </w:rPr>
        <w:t xml:space="preserve">UIN Maulana Malik Ibrahim </w:t>
      </w:r>
      <w:r w:rsidR="006F4C80">
        <w:rPr>
          <w:sz w:val="20"/>
        </w:rPr>
        <w:t>–</w:t>
      </w:r>
      <w:r w:rsidR="00504B02">
        <w:rPr>
          <w:sz w:val="20"/>
        </w:rPr>
        <w:t xml:space="preserve"> Malang</w:t>
      </w:r>
      <w:r w:rsidR="006F4C80">
        <w:rPr>
          <w:sz w:val="20"/>
        </w:rPr>
        <w:t>, Indonesia</w:t>
      </w:r>
    </w:p>
    <w:p w:rsidR="00D73172" w:rsidRDefault="004B7814" w:rsidP="006659D6">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6659D6" w:rsidRPr="00F9653D">
          <w:rPr>
            <w:rStyle w:val="Hyperlink"/>
            <w:rFonts w:ascii="Times New Roman" w:hAnsi="Times New Roman"/>
            <w:sz w:val="20"/>
          </w:rPr>
          <w:t>ssqholistik.sitra@gmail.com</w:t>
        </w:r>
      </w:hyperlink>
      <w:r w:rsidR="006659D6">
        <w:rPr>
          <w:rFonts w:ascii="Times New Roman" w:hAnsi="Times New Roman"/>
          <w:sz w:val="20"/>
        </w:rPr>
        <w:t xml:space="preserve"> </w:t>
      </w:r>
    </w:p>
    <w:p w:rsidR="006F4C80" w:rsidRDefault="00142EC0" w:rsidP="006F4C80">
      <w:pPr>
        <w:jc w:val="center"/>
        <w:rPr>
          <w:sz w:val="20"/>
        </w:rPr>
      </w:pPr>
      <w:r>
        <w:rPr>
          <w:sz w:val="20"/>
          <w:vertAlign w:val="superscript"/>
        </w:rPr>
        <w:t>3</w:t>
      </w:r>
      <w:r w:rsidR="006F4C80">
        <w:rPr>
          <w:sz w:val="20"/>
        </w:rPr>
        <w:t>UIN Maulana Malik Ibrahim – Malang, Indonesia</w:t>
      </w:r>
    </w:p>
    <w:p w:rsidR="006F4C80" w:rsidRPr="006F4C80" w:rsidRDefault="006F4C80" w:rsidP="006F4C80">
      <w:pPr>
        <w:jc w:val="center"/>
        <w:rPr>
          <w:sz w:val="20"/>
        </w:rPr>
      </w:pPr>
      <w:r>
        <w:rPr>
          <w:sz w:val="20"/>
        </w:rPr>
        <w:t xml:space="preserve">Email: </w:t>
      </w:r>
      <w:hyperlink r:id="rId10" w:history="1">
        <w:r w:rsidRPr="00AE6A2B">
          <w:rPr>
            <w:rStyle w:val="Hyperlink"/>
            <w:sz w:val="20"/>
          </w:rPr>
          <w:t>indahoty@manajemen.uin-malang.ac.id</w:t>
        </w:r>
      </w:hyperlink>
      <w:r>
        <w:rPr>
          <w:sz w:val="20"/>
        </w:rPr>
        <w:t xml:space="preserve"> </w:t>
      </w:r>
    </w:p>
    <w:p w:rsidR="00D73172" w:rsidRDefault="00142EC0" w:rsidP="006F4C80">
      <w:pPr>
        <w:jc w:val="center"/>
        <w:rPr>
          <w:sz w:val="20"/>
        </w:rPr>
      </w:pPr>
      <w:r w:rsidRPr="00142EC0">
        <w:rPr>
          <w:sz w:val="20"/>
          <w:vertAlign w:val="superscript"/>
        </w:rPr>
        <w:t>4</w:t>
      </w:r>
      <w:r w:rsidR="00504B02">
        <w:rPr>
          <w:sz w:val="20"/>
        </w:rPr>
        <w:t xml:space="preserve">UIN Maulana Malik Ibrahim </w:t>
      </w:r>
      <w:r w:rsidR="006F4C80">
        <w:rPr>
          <w:sz w:val="20"/>
        </w:rPr>
        <w:t>–</w:t>
      </w:r>
      <w:r w:rsidR="00504B02">
        <w:rPr>
          <w:sz w:val="20"/>
        </w:rPr>
        <w:t xml:space="preserve"> Malang</w:t>
      </w:r>
      <w:r w:rsidR="006F4C80">
        <w:rPr>
          <w:sz w:val="20"/>
        </w:rPr>
        <w:t>, Indonesia</w:t>
      </w:r>
    </w:p>
    <w:p w:rsidR="00D73172" w:rsidRDefault="004B7814" w:rsidP="006659D6">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11" w:history="1">
        <w:r w:rsidR="006659D6" w:rsidRPr="00F9653D">
          <w:rPr>
            <w:rStyle w:val="Hyperlink"/>
            <w:rFonts w:ascii="Times New Roman" w:hAnsi="Times New Roman"/>
            <w:sz w:val="20"/>
          </w:rPr>
          <w:t>nanik@akuntansi.uin-malang.ac.id</w:t>
        </w:r>
      </w:hyperlink>
      <w:r w:rsidR="006659D6">
        <w:rPr>
          <w:rFonts w:ascii="Times New Roman" w:hAnsi="Times New Roman"/>
          <w:sz w:val="20"/>
        </w:rPr>
        <w:t xml:space="preserve"> </w:t>
      </w:r>
    </w:p>
    <w:p w:rsidR="00504B02" w:rsidRDefault="006F4C80" w:rsidP="006F4C80">
      <w:pPr>
        <w:pStyle w:val="PageNumber1"/>
        <w:rPr>
          <w:rFonts w:ascii="Times New Roman" w:hAnsi="Times New Roman"/>
          <w:sz w:val="20"/>
        </w:rPr>
      </w:pPr>
      <w:r>
        <w:rPr>
          <w:rFonts w:ascii="Times New Roman" w:hAnsi="Times New Roman"/>
          <w:sz w:val="20"/>
          <w:vertAlign w:val="superscript"/>
        </w:rPr>
        <w:t>5</w:t>
      </w:r>
      <w:r w:rsidR="00504B02">
        <w:rPr>
          <w:rFonts w:ascii="Times New Roman" w:hAnsi="Times New Roman"/>
          <w:sz w:val="20"/>
        </w:rPr>
        <w:t>Universitas Muhammadiyah Tangerang</w:t>
      </w:r>
      <w:r>
        <w:rPr>
          <w:rFonts w:ascii="Times New Roman" w:hAnsi="Times New Roman"/>
          <w:sz w:val="20"/>
        </w:rPr>
        <w:t xml:space="preserve"> [UMT] Indonesia</w:t>
      </w:r>
    </w:p>
    <w:p w:rsidR="00504B02" w:rsidRDefault="00504B02" w:rsidP="00101EEA">
      <w:pPr>
        <w:pStyle w:val="PageNumber1"/>
        <w:rPr>
          <w:rFonts w:ascii="Times New Roman" w:hAnsi="Times New Roman"/>
          <w:sz w:val="20"/>
        </w:rPr>
      </w:pPr>
      <w:r>
        <w:rPr>
          <w:rFonts w:ascii="Times New Roman" w:hAnsi="Times New Roman"/>
          <w:sz w:val="20"/>
        </w:rPr>
        <w:t xml:space="preserve">Email: </w:t>
      </w:r>
      <w:hyperlink r:id="rId12" w:history="1">
        <w:r w:rsidR="00101EEA" w:rsidRPr="00393261">
          <w:rPr>
            <w:rStyle w:val="Hyperlink"/>
            <w:rFonts w:ascii="Times New Roman" w:hAnsi="Times New Roman"/>
            <w:sz w:val="20"/>
          </w:rPr>
          <w:t>zaki.alfatiri.za@gmail.com</w:t>
        </w:r>
      </w:hyperlink>
      <w:r w:rsidR="00101EEA">
        <w:rPr>
          <w:rFonts w:ascii="Times New Roman" w:hAnsi="Times New Roman"/>
          <w:sz w:val="20"/>
        </w:rPr>
        <w:t xml:space="preserve"> </w:t>
      </w:r>
    </w:p>
    <w:p w:rsidR="00D73172" w:rsidRDefault="00D73172" w:rsidP="00D73172">
      <w:pPr>
        <w:rPr>
          <w:b/>
        </w:rPr>
      </w:pPr>
    </w:p>
    <w:p w:rsidR="00D73172" w:rsidRPr="005B722D" w:rsidRDefault="00D73172" w:rsidP="00504B0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504B02" w:rsidRPr="005B722D" w:rsidRDefault="00504B02" w:rsidP="00101EEA">
      <w:pPr>
        <w:autoSpaceDE w:val="0"/>
        <w:ind w:right="14"/>
        <w:jc w:val="both"/>
        <w:rPr>
          <w:i/>
          <w:sz w:val="22"/>
          <w:szCs w:val="22"/>
        </w:rPr>
      </w:pPr>
      <w:r w:rsidRPr="0083649D">
        <w:rPr>
          <w:rFonts w:asciiTheme="majorBidi" w:hAnsiTheme="majorBidi" w:cstheme="majorBidi"/>
          <w:i/>
          <w:iCs/>
          <w:sz w:val="22"/>
          <w:szCs w:val="22"/>
        </w:rPr>
        <w:t>This research aims to explore the impact of digital transformation in the Islamic finance sector, discussing the opportunities and challenges that arise with the adoption of digital technologies. The study utili</w:t>
      </w:r>
      <w:r w:rsidR="00101EEA">
        <w:rPr>
          <w:rFonts w:asciiTheme="majorBidi" w:hAnsiTheme="majorBidi" w:cstheme="majorBidi"/>
          <w:i/>
          <w:iCs/>
          <w:sz w:val="22"/>
          <w:szCs w:val="22"/>
        </w:rPr>
        <w:t xml:space="preserve">zes a qualitative method with </w:t>
      </w:r>
      <w:r w:rsidRPr="0083649D">
        <w:rPr>
          <w:rFonts w:asciiTheme="majorBidi" w:hAnsiTheme="majorBidi" w:cstheme="majorBidi"/>
          <w:i/>
          <w:iCs/>
          <w:sz w:val="22"/>
          <w:szCs w:val="22"/>
        </w:rPr>
        <w:t>literature review approach. Digital transformation includes the implementation of innovations such as financial technology (fintech), blockchain, and artificial intelligence within the context of Sharia-compliant finance. The results of the discussion present a comprehensive overview of how digitization affects Islamic financial products and services, considering the potential for increased operational efficiency, financial inclusivity, and more effective adherence to Islamic financial principles. Meanwhile, challenges such as data security, regulations, and market acceptance are also outlined, emphasizing the efforts required to optimize the benefits of digital transformation in the realm of Islamic finance.</w:t>
      </w:r>
    </w:p>
    <w:p w:rsidR="00D73172" w:rsidRPr="005B722D" w:rsidRDefault="00D73172" w:rsidP="00D73172">
      <w:pPr>
        <w:autoSpaceDE w:val="0"/>
        <w:jc w:val="right"/>
        <w:rPr>
          <w:b/>
          <w:i/>
          <w:sz w:val="22"/>
          <w:szCs w:val="22"/>
        </w:rPr>
      </w:pPr>
    </w:p>
    <w:p w:rsidR="00D73172" w:rsidRDefault="00D73172" w:rsidP="00827C38">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827C38">
        <w:rPr>
          <w:rFonts w:asciiTheme="majorBidi" w:hAnsiTheme="majorBidi" w:cstheme="majorBidi"/>
          <w:i/>
          <w:iCs/>
        </w:rPr>
        <w:t>Digital transformation, Islamic finance, Sharia-compliant finance</w:t>
      </w:r>
    </w:p>
    <w:p w:rsidR="005E0159" w:rsidRDefault="005E0159" w:rsidP="006F4C80">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6F4C80">
        <w:rPr>
          <w:i/>
          <w:sz w:val="22"/>
          <w:szCs w:val="22"/>
        </w:rPr>
        <w:t>Islamic Finance</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43003E">
          <w:headerReference w:type="default" r:id="rId13"/>
          <w:footerReference w:type="default" r:id="rId14"/>
          <w:type w:val="continuous"/>
          <w:pgSz w:w="11909" w:h="16834" w:code="9"/>
          <w:pgMar w:top="1701" w:right="1701" w:bottom="1985" w:left="1701" w:header="1060" w:footer="1242" w:gutter="0"/>
          <w:cols w:space="720"/>
          <w:docGrid w:linePitch="360"/>
        </w:sectPr>
      </w:pPr>
    </w:p>
    <w:p w:rsidR="00D73172" w:rsidRPr="00175EEA" w:rsidRDefault="00D73172" w:rsidP="00827C38">
      <w:pPr>
        <w:pStyle w:val="Heading1"/>
        <w:numPr>
          <w:ilvl w:val="0"/>
          <w:numId w:val="6"/>
        </w:numPr>
        <w:suppressAutoHyphens/>
        <w:spacing w:after="60"/>
        <w:ind w:left="360"/>
        <w:rPr>
          <w:i w:val="0"/>
          <w:sz w:val="22"/>
          <w:szCs w:val="22"/>
        </w:rPr>
      </w:pPr>
      <w:r w:rsidRPr="00175EEA">
        <w:rPr>
          <w:i w:val="0"/>
          <w:sz w:val="22"/>
          <w:szCs w:val="22"/>
        </w:rPr>
        <w:t xml:space="preserve">PENDAHULUAN </w:t>
      </w:r>
    </w:p>
    <w:p w:rsidR="00827C38" w:rsidRPr="0083649D" w:rsidRDefault="00827C38" w:rsidP="00AA0611">
      <w:pPr>
        <w:spacing w:after="120"/>
        <w:ind w:firstLine="360"/>
        <w:jc w:val="both"/>
        <w:rPr>
          <w:rFonts w:asciiTheme="majorBidi" w:hAnsiTheme="majorBidi" w:cstheme="majorBidi"/>
          <w:sz w:val="22"/>
          <w:szCs w:val="22"/>
        </w:rPr>
      </w:pPr>
      <w:proofErr w:type="spellStart"/>
      <w:r w:rsidRPr="0083649D">
        <w:rPr>
          <w:rFonts w:asciiTheme="majorBidi" w:hAnsiTheme="majorBidi" w:cstheme="majorBidi"/>
          <w:sz w:val="22"/>
          <w:szCs w:val="22"/>
        </w:rPr>
        <w:t>Transformasi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telah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mengubah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lanskap</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industri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secara</w:t>
      </w:r>
      <w:proofErr w:type="spellEnd"/>
      <w:r w:rsidRPr="0083649D">
        <w:rPr>
          <w:rFonts w:asciiTheme="majorBidi" w:hAnsiTheme="majorBidi" w:cstheme="majorBidi"/>
          <w:sz w:val="22"/>
          <w:szCs w:val="22"/>
        </w:rPr>
        <w:t xml:space="preserve"> global, </w:t>
      </w:r>
      <w:proofErr w:type="spellStart"/>
      <w:r w:rsidRPr="0083649D">
        <w:rPr>
          <w:rFonts w:asciiTheme="majorBidi" w:hAnsiTheme="majorBidi" w:cstheme="majorBidi"/>
          <w:sz w:val="22"/>
          <w:szCs w:val="22"/>
        </w:rPr>
        <w:t>termasuk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konteks</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Islam. </w:t>
      </w:r>
      <w:proofErr w:type="spellStart"/>
      <w:r w:rsidRPr="0083649D">
        <w:rPr>
          <w:rFonts w:asciiTheme="majorBidi" w:hAnsiTheme="majorBidi" w:cstheme="majorBidi"/>
          <w:sz w:val="22"/>
          <w:szCs w:val="22"/>
        </w:rPr>
        <w:t>Keberlanjutan</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pertumbuhan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sektor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syariah sangat </w:t>
      </w:r>
      <w:proofErr w:type="spellStart"/>
      <w:r w:rsidRPr="0083649D">
        <w:rPr>
          <w:rFonts w:asciiTheme="majorBidi" w:hAnsiTheme="majorBidi" w:cstheme="majorBidi"/>
          <w:sz w:val="22"/>
          <w:szCs w:val="22"/>
        </w:rPr>
        <w:t>tergantung</w:t>
      </w:r>
      <w:proofErr w:type="spellEnd"/>
      <w:r w:rsidRPr="0083649D">
        <w:rPr>
          <w:rFonts w:asciiTheme="majorBidi" w:hAnsiTheme="majorBidi" w:cstheme="majorBidi"/>
          <w:sz w:val="22"/>
          <w:szCs w:val="22"/>
        </w:rPr>
        <w:t xml:space="preserve"> pada </w:t>
      </w:r>
      <w:proofErr w:type="spellStart"/>
      <w:r w:rsidRPr="0083649D">
        <w:rPr>
          <w:rFonts w:asciiTheme="majorBidi" w:hAnsiTheme="majorBidi" w:cstheme="majorBidi"/>
          <w:sz w:val="22"/>
          <w:szCs w:val="22"/>
        </w:rPr>
        <w:t>kemampuannya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mengadopsi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modern. </w:t>
      </w:r>
      <w:r w:rsidRPr="0083649D">
        <w:rPr>
          <w:rFonts w:asciiTheme="majorBidi" w:hAnsiTheme="majorBidi" w:cstheme="majorBidi"/>
          <w:color w:val="000000"/>
          <w:sz w:val="22"/>
          <w:szCs w:val="22"/>
        </w:rPr>
        <w:t xml:space="preserve">Sektor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berkembang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pesat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beberapa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tahun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terakhir</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bagian</w:t>
      </w:r>
      <w:proofErr w:type="spellEnd"/>
      <w:r w:rsidRPr="0083649D">
        <w:rPr>
          <w:rFonts w:asciiTheme="majorBidi" w:hAnsiTheme="majorBidi" w:cstheme="majorBidi"/>
          <w:color w:val="000000"/>
          <w:sz w:val="22"/>
          <w:szCs w:val="22"/>
        </w:rPr>
        <w:t xml:space="preserve"> integral </w:t>
      </w:r>
      <w:proofErr w:type="spellStart"/>
      <w:r w:rsidRPr="0083649D">
        <w:rPr>
          <w:rFonts w:asciiTheme="majorBidi" w:hAnsiTheme="majorBidi" w:cstheme="majorBidi"/>
          <w:color w:val="000000"/>
          <w:sz w:val="22"/>
          <w:szCs w:val="22"/>
        </w:rPr>
        <w:t>dari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ekonomi</w:t>
      </w:r>
      <w:proofErr w:type="spellEnd"/>
      <w:r w:rsidRPr="0083649D">
        <w:rPr>
          <w:rFonts w:asciiTheme="majorBidi" w:hAnsiTheme="majorBidi" w:cstheme="majorBidi"/>
          <w:color w:val="000000"/>
          <w:sz w:val="22"/>
          <w:szCs w:val="22"/>
        </w:rPr>
        <w:t xml:space="preserve"> global. </w:t>
      </w:r>
      <w:proofErr w:type="spellStart"/>
      <w:r w:rsidRPr="0083649D">
        <w:rPr>
          <w:rFonts w:asciiTheme="majorBidi" w:hAnsiTheme="majorBidi" w:cstheme="majorBidi"/>
          <w:color w:val="000000"/>
          <w:sz w:val="22"/>
          <w:szCs w:val="22"/>
        </w:rPr>
        <w:t>Prinsip-prinsip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yang </w:t>
      </w:r>
      <w:proofErr w:type="spellStart"/>
      <w:r w:rsidRPr="0083649D">
        <w:rPr>
          <w:rFonts w:asciiTheme="majorBidi" w:hAnsiTheme="majorBidi" w:cstheme="majorBidi"/>
          <w:color w:val="000000"/>
          <w:sz w:val="22"/>
          <w:szCs w:val="22"/>
        </w:rPr>
        <w:t>didasarkan</w:t>
      </w:r>
      <w:proofErr w:type="spellEnd"/>
      <w:r w:rsidRPr="0083649D">
        <w:rPr>
          <w:rFonts w:asciiTheme="majorBidi" w:hAnsiTheme="majorBidi" w:cstheme="majorBidi"/>
          <w:color w:val="000000"/>
          <w:sz w:val="22"/>
          <w:szCs w:val="22"/>
        </w:rPr>
        <w:t xml:space="preserve"> pada </w:t>
      </w:r>
      <w:proofErr w:type="spellStart"/>
      <w:r w:rsidRPr="0083649D">
        <w:rPr>
          <w:rFonts w:asciiTheme="majorBidi" w:hAnsiTheme="majorBidi" w:cstheme="majorBidi"/>
          <w:color w:val="000000"/>
          <w:sz w:val="22"/>
          <w:szCs w:val="22"/>
        </w:rPr>
        <w:t>hukum</w:t>
      </w:r>
      <w:proofErr w:type="spellEnd"/>
      <w:r w:rsidRPr="0083649D">
        <w:rPr>
          <w:rFonts w:asciiTheme="majorBidi" w:hAnsiTheme="majorBidi" w:cstheme="majorBidi"/>
          <w:color w:val="000000"/>
          <w:sz w:val="22"/>
          <w:szCs w:val="22"/>
        </w:rPr>
        <w:t xml:space="preserve"> Islam </w:t>
      </w:r>
      <w:proofErr w:type="spellStart"/>
      <w:r w:rsidRPr="0083649D">
        <w:rPr>
          <w:rFonts w:asciiTheme="majorBidi" w:hAnsiTheme="majorBidi" w:cstheme="majorBidi"/>
          <w:color w:val="000000"/>
          <w:sz w:val="22"/>
          <w:szCs w:val="22"/>
        </w:rPr>
        <w:t>menekankan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aspek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etis</w:t>
      </w:r>
      <w:proofErr w:type="spellEnd"/>
      <w:r w:rsidRPr="0083649D">
        <w:rPr>
          <w:rFonts w:asciiTheme="majorBidi" w:hAnsiTheme="majorBidi" w:cstheme="majorBidi"/>
          <w:color w:val="000000"/>
          <w:sz w:val="22"/>
          <w:szCs w:val="22"/>
        </w:rPr>
        <w:t xml:space="preserve"> dan moral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aktivitas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(Rosa</w:t>
      </w:r>
      <w:r w:rsidR="00AA0611">
        <w:rPr>
          <w:rFonts w:asciiTheme="majorBidi" w:hAnsiTheme="majorBidi" w:cstheme="majorBidi"/>
          <w:color w:val="000000"/>
          <w:sz w:val="22"/>
          <w:szCs w:val="22"/>
        </w:rPr>
        <w:t xml:space="preserve"> </w:t>
      </w:r>
      <w:proofErr w:type="spellStart"/>
      <w:r w:rsidR="00AA0611">
        <w:rPr>
          <w:rFonts w:asciiTheme="majorBidi" w:hAnsiTheme="majorBidi" w:cstheme="majorBidi"/>
          <w:color w:val="000000"/>
          <w:sz w:val="22"/>
          <w:szCs w:val="22"/>
        </w:rPr>
        <w:t>dkk</w:t>
      </w:r>
      <w:proofErr w:type="spellEnd"/>
      <w:r w:rsidRPr="0083649D">
        <w:rPr>
          <w:rFonts w:asciiTheme="majorBidi" w:hAnsiTheme="majorBidi" w:cstheme="majorBidi"/>
          <w:color w:val="000000"/>
          <w:sz w:val="22"/>
          <w:szCs w:val="22"/>
        </w:rPr>
        <w:t xml:space="preserve">, 2023). </w:t>
      </w:r>
      <w:proofErr w:type="spellStart"/>
      <w:r w:rsidRPr="0083649D">
        <w:rPr>
          <w:rFonts w:asciiTheme="majorBidi" w:hAnsiTheme="majorBidi" w:cstheme="majorBidi"/>
          <w:color w:val="000000"/>
          <w:sz w:val="22"/>
          <w:szCs w:val="22"/>
        </w:rPr>
        <w:t>Namun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ini</w:t>
      </w:r>
      <w:proofErr w:type="spellEnd"/>
      <w:r w:rsidRPr="0083649D">
        <w:rPr>
          <w:rFonts w:asciiTheme="majorBidi" w:hAnsiTheme="majorBidi" w:cstheme="majorBidi"/>
          <w:color w:val="000000"/>
          <w:sz w:val="22"/>
          <w:szCs w:val="22"/>
        </w:rPr>
        <w:t xml:space="preserve"> juga </w:t>
      </w:r>
      <w:proofErr w:type="spellStart"/>
      <w:r w:rsidRPr="0083649D">
        <w:rPr>
          <w:rFonts w:asciiTheme="majorBidi" w:hAnsiTheme="majorBidi" w:cstheme="majorBidi"/>
          <w:color w:val="000000"/>
          <w:sz w:val="22"/>
          <w:szCs w:val="22"/>
        </w:rPr>
        <w:t>menghadapi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tantangan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seperti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meningkatnya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persaingan</w:t>
      </w:r>
      <w:proofErr w:type="spellEnd"/>
      <w:r w:rsidRPr="0083649D">
        <w:rPr>
          <w:rFonts w:asciiTheme="majorBidi" w:hAnsiTheme="majorBidi" w:cstheme="majorBidi"/>
          <w:color w:val="000000"/>
          <w:sz w:val="22"/>
          <w:szCs w:val="22"/>
        </w:rPr>
        <w:t xml:space="preserve"> di pasar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global, </w:t>
      </w:r>
      <w:proofErr w:type="spellStart"/>
      <w:r w:rsidRPr="0083649D">
        <w:rPr>
          <w:rFonts w:asciiTheme="majorBidi" w:hAnsiTheme="majorBidi" w:cstheme="majorBidi"/>
          <w:color w:val="000000"/>
          <w:sz w:val="22"/>
          <w:szCs w:val="22"/>
        </w:rPr>
        <w:t>kompleksitas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regulasi</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tuntutan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konsumen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semakin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tinggi</w:t>
      </w:r>
      <w:proofErr w:type="spellEnd"/>
      <w:r w:rsidRPr="0083649D">
        <w:rPr>
          <w:rFonts w:asciiTheme="majorBidi" w:hAnsiTheme="majorBidi" w:cstheme="majorBidi"/>
          <w:color w:val="000000"/>
          <w:sz w:val="22"/>
          <w:szCs w:val="22"/>
        </w:rPr>
        <w:t>.</w:t>
      </w:r>
    </w:p>
    <w:p w:rsidR="00827C38" w:rsidRPr="0083649D" w:rsidRDefault="00827C38" w:rsidP="00827C38">
      <w:pPr>
        <w:spacing w:after="120"/>
        <w:ind w:firstLine="360"/>
        <w:jc w:val="both"/>
        <w:rPr>
          <w:rFonts w:asciiTheme="majorBidi" w:hAnsiTheme="majorBidi" w:cstheme="majorBidi"/>
          <w:sz w:val="22"/>
          <w:szCs w:val="22"/>
        </w:rPr>
      </w:pP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Islam </w:t>
      </w:r>
      <w:proofErr w:type="spellStart"/>
      <w:r w:rsidRPr="0083649D">
        <w:rPr>
          <w:rFonts w:asciiTheme="majorBidi" w:hAnsiTheme="majorBidi" w:cstheme="majorBidi"/>
          <w:sz w:val="22"/>
          <w:szCs w:val="22"/>
        </w:rPr>
        <w:t>menghadapi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tekanan</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peluang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signifikan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menghadapi</w:t>
      </w:r>
      <w:proofErr w:type="spellEnd"/>
      <w:r w:rsidRPr="0083649D">
        <w:rPr>
          <w:rFonts w:asciiTheme="majorBidi" w:hAnsiTheme="majorBidi" w:cstheme="majorBidi"/>
          <w:sz w:val="22"/>
          <w:szCs w:val="22"/>
        </w:rPr>
        <w:t xml:space="preserve"> era </w:t>
      </w:r>
      <w:proofErr w:type="spellStart"/>
      <w:r w:rsidRPr="0083649D">
        <w:rPr>
          <w:rFonts w:asciiTheme="majorBidi" w:hAnsiTheme="majorBidi" w:cstheme="majorBidi"/>
          <w:sz w:val="22"/>
          <w:szCs w:val="22"/>
        </w:rPr>
        <w:t>transformasi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Sebagai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bagian</w:t>
      </w:r>
      <w:proofErr w:type="spellEnd"/>
      <w:r w:rsidRPr="0083649D">
        <w:rPr>
          <w:rFonts w:asciiTheme="majorBidi" w:hAnsiTheme="majorBidi" w:cstheme="majorBidi"/>
          <w:sz w:val="22"/>
          <w:szCs w:val="22"/>
        </w:rPr>
        <w:t xml:space="preserve"> integral </w:t>
      </w:r>
      <w:proofErr w:type="spellStart"/>
      <w:r w:rsidRPr="0083649D">
        <w:rPr>
          <w:rFonts w:asciiTheme="majorBidi" w:hAnsiTheme="majorBidi" w:cstheme="majorBidi"/>
          <w:sz w:val="22"/>
          <w:szCs w:val="22"/>
        </w:rPr>
        <w:t>dari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sistem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global, </w:t>
      </w:r>
      <w:proofErr w:type="spellStart"/>
      <w:r w:rsidRPr="0083649D">
        <w:rPr>
          <w:rFonts w:asciiTheme="majorBidi" w:hAnsiTheme="majorBidi" w:cstheme="majorBidi"/>
          <w:sz w:val="22"/>
          <w:szCs w:val="22"/>
        </w:rPr>
        <w:t>sektor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dihadapkan</w:t>
      </w:r>
      <w:proofErr w:type="spellEnd"/>
      <w:r w:rsidRPr="0083649D">
        <w:rPr>
          <w:rFonts w:asciiTheme="majorBidi" w:hAnsiTheme="majorBidi" w:cstheme="majorBidi"/>
          <w:sz w:val="22"/>
          <w:szCs w:val="22"/>
        </w:rPr>
        <w:t xml:space="preserve"> pada </w:t>
      </w:r>
      <w:proofErr w:type="spellStart"/>
      <w:r w:rsidRPr="0083649D">
        <w:rPr>
          <w:rFonts w:asciiTheme="majorBidi" w:hAnsiTheme="majorBidi" w:cstheme="majorBidi"/>
          <w:sz w:val="22"/>
          <w:szCs w:val="22"/>
        </w:rPr>
        <w:t>kebutuhan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mengadopsi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modern </w:t>
      </w:r>
      <w:proofErr w:type="spellStart"/>
      <w:r w:rsidRPr="0083649D">
        <w:rPr>
          <w:rFonts w:asciiTheme="majorBidi" w:hAnsiTheme="majorBidi" w:cstheme="majorBidi"/>
          <w:sz w:val="22"/>
          <w:szCs w:val="22"/>
        </w:rPr>
        <w:t>guna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memenuhi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tuntutan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konsumen</w:t>
      </w:r>
      <w:proofErr w:type="spellEnd"/>
      <w:r w:rsidRPr="0083649D">
        <w:rPr>
          <w:rFonts w:asciiTheme="majorBidi" w:hAnsiTheme="majorBidi" w:cstheme="majorBidi"/>
          <w:sz w:val="22"/>
          <w:szCs w:val="22"/>
        </w:rPr>
        <w:t xml:space="preserve"> yang </w:t>
      </w:r>
      <w:proofErr w:type="spellStart"/>
      <w:r w:rsidRPr="0083649D">
        <w:rPr>
          <w:rFonts w:asciiTheme="majorBidi" w:hAnsiTheme="majorBidi" w:cstheme="majorBidi"/>
          <w:sz w:val="22"/>
          <w:szCs w:val="22"/>
        </w:rPr>
        <w:t>semakin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berkembang</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tetap</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bersaing</w:t>
      </w:r>
      <w:proofErr w:type="spellEnd"/>
      <w:r w:rsidRPr="0083649D">
        <w:rPr>
          <w:rFonts w:asciiTheme="majorBidi" w:hAnsiTheme="majorBidi" w:cstheme="majorBidi"/>
          <w:sz w:val="22"/>
          <w:szCs w:val="22"/>
        </w:rPr>
        <w:t xml:space="preserve"> di </w:t>
      </w:r>
      <w:proofErr w:type="spellStart"/>
      <w:r w:rsidRPr="0083649D">
        <w:rPr>
          <w:rFonts w:asciiTheme="majorBidi" w:hAnsiTheme="majorBidi" w:cstheme="majorBidi"/>
          <w:sz w:val="22"/>
          <w:szCs w:val="22"/>
        </w:rPr>
        <w:t>tingkat</w:t>
      </w:r>
      <w:proofErr w:type="spellEnd"/>
      <w:r w:rsidRPr="0083649D">
        <w:rPr>
          <w:rFonts w:asciiTheme="majorBidi" w:hAnsiTheme="majorBidi" w:cstheme="majorBidi"/>
          <w:sz w:val="22"/>
          <w:szCs w:val="22"/>
        </w:rPr>
        <w:t xml:space="preserve"> global.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(Fintech)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merevolusi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secara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keseluruhan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Perkembangan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inovatif</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Fintech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mengubah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cara</w:t>
      </w:r>
      <w:proofErr w:type="spellEnd"/>
      <w:r w:rsidRPr="0083649D">
        <w:rPr>
          <w:rFonts w:asciiTheme="majorBidi" w:hAnsiTheme="majorBidi" w:cstheme="majorBidi"/>
          <w:color w:val="000000"/>
          <w:sz w:val="22"/>
          <w:szCs w:val="22"/>
        </w:rPr>
        <w:t xml:space="preserve"> orang </w:t>
      </w:r>
      <w:proofErr w:type="spellStart"/>
      <w:r w:rsidRPr="0083649D">
        <w:rPr>
          <w:rFonts w:asciiTheme="majorBidi" w:hAnsiTheme="majorBidi" w:cstheme="majorBidi"/>
          <w:color w:val="000000"/>
          <w:sz w:val="22"/>
          <w:szCs w:val="22"/>
        </w:rPr>
        <w:t>mengakses</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mengelola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menghadirkan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solusi</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lebih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efisien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praktis</w:t>
      </w:r>
      <w:proofErr w:type="spellEnd"/>
      <w:r w:rsidRPr="0083649D">
        <w:rPr>
          <w:rFonts w:asciiTheme="majorBidi" w:hAnsiTheme="majorBidi" w:cstheme="majorBidi"/>
          <w:color w:val="000000"/>
          <w:sz w:val="22"/>
          <w:szCs w:val="22"/>
        </w:rPr>
        <w:t xml:space="preserve">.  Fintech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terbukti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sukses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mengatasi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beberapa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masalah</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ada</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konvensional</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Norrahman</w:t>
      </w:r>
      <w:proofErr w:type="spellEnd"/>
      <w:r w:rsidRPr="0083649D">
        <w:rPr>
          <w:rFonts w:asciiTheme="majorBidi" w:hAnsiTheme="majorBidi" w:cstheme="majorBidi"/>
          <w:color w:val="000000"/>
          <w:sz w:val="22"/>
          <w:szCs w:val="22"/>
        </w:rPr>
        <w:t xml:space="preserve">, 2023). </w:t>
      </w:r>
    </w:p>
    <w:p w:rsidR="00827C38" w:rsidRPr="0083649D" w:rsidRDefault="00827C38" w:rsidP="00827C38">
      <w:pPr>
        <w:spacing w:after="120"/>
        <w:ind w:firstLine="360"/>
        <w:jc w:val="both"/>
        <w:rPr>
          <w:rFonts w:asciiTheme="majorBidi" w:hAnsiTheme="majorBidi" w:cstheme="majorBidi"/>
          <w:color w:val="000000"/>
          <w:sz w:val="22"/>
          <w:szCs w:val="22"/>
        </w:rPr>
      </w:pPr>
      <w:r w:rsidRPr="0083649D">
        <w:rPr>
          <w:rFonts w:asciiTheme="majorBidi" w:hAnsiTheme="majorBidi" w:cstheme="majorBidi"/>
          <w:color w:val="000000"/>
          <w:sz w:val="22"/>
          <w:szCs w:val="22"/>
        </w:rPr>
        <w:t xml:space="preserve">Dalam </w:t>
      </w:r>
      <w:proofErr w:type="spellStart"/>
      <w:r w:rsidRPr="0083649D">
        <w:rPr>
          <w:rFonts w:asciiTheme="majorBidi" w:hAnsiTheme="majorBidi" w:cstheme="majorBidi"/>
          <w:color w:val="000000"/>
          <w:sz w:val="22"/>
          <w:szCs w:val="22"/>
        </w:rPr>
        <w:t>konteks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Fintech juga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memainkan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semakin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signifikan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memfasilitasi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pertumbuhan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ini</w:t>
      </w:r>
      <w:proofErr w:type="spellEnd"/>
      <w:r w:rsidRPr="0083649D">
        <w:rPr>
          <w:rFonts w:asciiTheme="majorBidi" w:hAnsiTheme="majorBidi" w:cstheme="majorBidi"/>
          <w:color w:val="000000"/>
          <w:sz w:val="22"/>
          <w:szCs w:val="22"/>
        </w:rPr>
        <w:t xml:space="preserve">. Ini </w:t>
      </w:r>
      <w:proofErr w:type="spellStart"/>
      <w:r w:rsidRPr="0083649D">
        <w:rPr>
          <w:rFonts w:asciiTheme="majorBidi" w:hAnsiTheme="majorBidi" w:cstheme="majorBidi"/>
          <w:color w:val="000000"/>
          <w:sz w:val="22"/>
          <w:szCs w:val="22"/>
        </w:rPr>
        <w:t>mencakup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seperti</w:t>
      </w:r>
      <w:proofErr w:type="spellEnd"/>
      <w:r w:rsidRPr="0083649D">
        <w:rPr>
          <w:rFonts w:asciiTheme="majorBidi" w:hAnsiTheme="majorBidi" w:cstheme="majorBidi"/>
          <w:color w:val="000000"/>
          <w:sz w:val="22"/>
          <w:szCs w:val="22"/>
        </w:rPr>
        <w:t xml:space="preserve"> peer-to-peer (P2P) financing syariah, platform </w:t>
      </w:r>
      <w:proofErr w:type="spellStart"/>
      <w:r w:rsidRPr="0083649D">
        <w:rPr>
          <w:rFonts w:asciiTheme="majorBidi" w:hAnsiTheme="majorBidi" w:cstheme="majorBidi"/>
          <w:color w:val="000000"/>
          <w:sz w:val="22"/>
          <w:szCs w:val="22"/>
        </w:rPr>
        <w:t>investasi</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aplikasi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lastRenderedPageBreak/>
        <w:t>berbasis</w:t>
      </w:r>
      <w:proofErr w:type="spellEnd"/>
      <w:r w:rsidRPr="0083649D">
        <w:rPr>
          <w:rFonts w:asciiTheme="majorBidi" w:hAnsiTheme="majorBidi" w:cstheme="majorBidi"/>
          <w:color w:val="000000"/>
          <w:sz w:val="22"/>
          <w:szCs w:val="22"/>
        </w:rPr>
        <w:t xml:space="preserve"> syariah yang </w:t>
      </w:r>
      <w:proofErr w:type="spellStart"/>
      <w:r w:rsidRPr="0083649D">
        <w:rPr>
          <w:rFonts w:asciiTheme="majorBidi" w:hAnsiTheme="majorBidi" w:cstheme="majorBidi"/>
          <w:color w:val="000000"/>
          <w:sz w:val="22"/>
          <w:szCs w:val="22"/>
        </w:rPr>
        <w:t>memungkinkan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akses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gramStart"/>
      <w:r w:rsidRPr="0083649D">
        <w:rPr>
          <w:rFonts w:asciiTheme="majorBidi" w:hAnsiTheme="majorBidi" w:cstheme="majorBidi"/>
          <w:color w:val="000000"/>
          <w:sz w:val="22"/>
          <w:szCs w:val="22"/>
        </w:rPr>
        <w:t xml:space="preserve">syariah  </w:t>
      </w:r>
      <w:proofErr w:type="spellStart"/>
      <w:r w:rsidRPr="0083649D">
        <w:rPr>
          <w:rFonts w:asciiTheme="majorBidi" w:hAnsiTheme="majorBidi" w:cstheme="majorBidi"/>
          <w:color w:val="000000"/>
          <w:sz w:val="22"/>
          <w:szCs w:val="22"/>
        </w:rPr>
        <w:t>dengan</w:t>
      </w:r>
      <w:proofErr w:type="spellEnd"/>
      <w:proofErr w:type="gram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lebih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mudah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Febriyansyah</w:t>
      </w:r>
      <w:proofErr w:type="spellEnd"/>
      <w:r w:rsidRPr="0083649D">
        <w:rPr>
          <w:rFonts w:asciiTheme="majorBidi" w:hAnsiTheme="majorBidi" w:cstheme="majorBidi"/>
          <w:color w:val="000000"/>
          <w:sz w:val="22"/>
          <w:szCs w:val="22"/>
        </w:rPr>
        <w:t>, 2022).</w:t>
      </w:r>
    </w:p>
    <w:p w:rsidR="00827C38" w:rsidRPr="0083649D" w:rsidRDefault="00827C38" w:rsidP="00827C38">
      <w:pPr>
        <w:spacing w:after="120"/>
        <w:ind w:firstLine="360"/>
        <w:jc w:val="both"/>
        <w:rPr>
          <w:rFonts w:asciiTheme="majorBidi" w:hAnsiTheme="majorBidi" w:cstheme="majorBidi"/>
          <w:sz w:val="22"/>
          <w:szCs w:val="22"/>
        </w:rPr>
      </w:pPr>
      <w:proofErr w:type="spellStart"/>
      <w:r w:rsidRPr="0083649D">
        <w:rPr>
          <w:rFonts w:asciiTheme="majorBidi" w:hAnsiTheme="majorBidi" w:cstheme="majorBidi"/>
          <w:color w:val="000000"/>
          <w:sz w:val="22"/>
          <w:szCs w:val="22"/>
        </w:rPr>
        <w:t>Pentingnya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peran</w:t>
      </w:r>
      <w:proofErr w:type="spellEnd"/>
      <w:r w:rsidRPr="0083649D">
        <w:rPr>
          <w:rFonts w:asciiTheme="majorBidi" w:hAnsiTheme="majorBidi" w:cstheme="majorBidi"/>
          <w:color w:val="000000"/>
          <w:sz w:val="22"/>
          <w:szCs w:val="22"/>
        </w:rPr>
        <w:t xml:space="preserve"> Fintech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dapat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diremehkan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karena</w:t>
      </w:r>
      <w:proofErr w:type="spellEnd"/>
      <w:r w:rsidRPr="0083649D">
        <w:rPr>
          <w:rFonts w:asciiTheme="majorBidi" w:hAnsiTheme="majorBidi" w:cstheme="majorBidi"/>
          <w:color w:val="000000"/>
          <w:sz w:val="22"/>
          <w:szCs w:val="22"/>
        </w:rPr>
        <w:t xml:space="preserve">: (a) Fintech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katalisator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inklusi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memungkinkan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masyarakat</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sebelumnya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terlayani</w:t>
      </w:r>
      <w:proofErr w:type="spellEnd"/>
      <w:r w:rsidRPr="0083649D">
        <w:rPr>
          <w:rFonts w:asciiTheme="majorBidi" w:hAnsiTheme="majorBidi" w:cstheme="majorBidi"/>
          <w:color w:val="000000"/>
          <w:sz w:val="22"/>
          <w:szCs w:val="22"/>
        </w:rPr>
        <w:t xml:space="preserve"> oleh </w:t>
      </w:r>
      <w:proofErr w:type="spellStart"/>
      <w:r w:rsidRPr="0083649D">
        <w:rPr>
          <w:rFonts w:asciiTheme="majorBidi" w:hAnsiTheme="majorBidi" w:cstheme="majorBidi"/>
          <w:color w:val="000000"/>
          <w:sz w:val="22"/>
          <w:szCs w:val="22"/>
        </w:rPr>
        <w:t>lembaga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konvensional</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mengakses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(b) Fintech </w:t>
      </w:r>
      <w:proofErr w:type="spellStart"/>
      <w:r w:rsidRPr="0083649D">
        <w:rPr>
          <w:rFonts w:asciiTheme="majorBidi" w:hAnsiTheme="majorBidi" w:cstheme="majorBidi"/>
          <w:color w:val="000000"/>
          <w:sz w:val="22"/>
          <w:szCs w:val="22"/>
        </w:rPr>
        <w:t>membawa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efisiensi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transaksi</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investasi</w:t>
      </w:r>
      <w:proofErr w:type="spellEnd"/>
      <w:r w:rsidRPr="0083649D">
        <w:rPr>
          <w:rFonts w:asciiTheme="majorBidi" w:hAnsiTheme="majorBidi" w:cstheme="majorBidi"/>
          <w:color w:val="000000"/>
          <w:sz w:val="22"/>
          <w:szCs w:val="22"/>
        </w:rPr>
        <w:t xml:space="preserve"> syariah, </w:t>
      </w:r>
      <w:proofErr w:type="spellStart"/>
      <w:r w:rsidRPr="0083649D">
        <w:rPr>
          <w:rFonts w:asciiTheme="majorBidi" w:hAnsiTheme="majorBidi" w:cstheme="majorBidi"/>
          <w:color w:val="000000"/>
          <w:sz w:val="22"/>
          <w:szCs w:val="22"/>
        </w:rPr>
        <w:t>memungkinkan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pengguna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mendapatkan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akses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berkualitas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biaya</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lebih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rendah</w:t>
      </w:r>
      <w:proofErr w:type="spellEnd"/>
      <w:r w:rsidRPr="0083649D">
        <w:rPr>
          <w:rFonts w:asciiTheme="majorBidi" w:hAnsiTheme="majorBidi" w:cstheme="majorBidi"/>
          <w:color w:val="000000"/>
          <w:sz w:val="22"/>
          <w:szCs w:val="22"/>
        </w:rPr>
        <w:t xml:space="preserve"> (Marzuki, 2022).</w:t>
      </w:r>
    </w:p>
    <w:p w:rsidR="00827C38" w:rsidRPr="0083649D" w:rsidRDefault="00827C38" w:rsidP="00827C38">
      <w:pPr>
        <w:spacing w:after="120"/>
        <w:ind w:firstLine="360"/>
        <w:jc w:val="both"/>
        <w:rPr>
          <w:rFonts w:asciiTheme="majorBidi" w:hAnsiTheme="majorBidi" w:cstheme="majorBidi"/>
          <w:sz w:val="22"/>
          <w:szCs w:val="22"/>
        </w:rPr>
      </w:pPr>
      <w:proofErr w:type="spellStart"/>
      <w:r w:rsidRPr="0083649D">
        <w:rPr>
          <w:rFonts w:asciiTheme="majorBidi" w:hAnsiTheme="majorBidi" w:cstheme="majorBidi"/>
          <w:sz w:val="22"/>
          <w:szCs w:val="22"/>
        </w:rPr>
        <w:t>Pertumbuhan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cepat</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telah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mengubah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secara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mendasar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cara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berinteraksi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dengan</w:t>
      </w:r>
      <w:proofErr w:type="spellEnd"/>
      <w:r w:rsidRPr="0083649D">
        <w:rPr>
          <w:rFonts w:asciiTheme="majorBidi" w:hAnsiTheme="majorBidi" w:cstheme="majorBidi"/>
          <w:sz w:val="22"/>
          <w:szCs w:val="22"/>
        </w:rPr>
        <w:t xml:space="preserve"> dunia, </w:t>
      </w:r>
      <w:proofErr w:type="spellStart"/>
      <w:r w:rsidRPr="0083649D">
        <w:rPr>
          <w:rFonts w:asciiTheme="majorBidi" w:hAnsiTheme="majorBidi" w:cstheme="majorBidi"/>
          <w:sz w:val="22"/>
          <w:szCs w:val="22"/>
        </w:rPr>
        <w:t>termasuk</w:t>
      </w:r>
      <w:proofErr w:type="spellEnd"/>
      <w:r w:rsidRPr="0083649D">
        <w:rPr>
          <w:rFonts w:asciiTheme="majorBidi" w:hAnsiTheme="majorBidi" w:cstheme="majorBidi"/>
          <w:sz w:val="22"/>
          <w:szCs w:val="22"/>
        </w:rPr>
        <w:t xml:space="preserve"> di </w:t>
      </w:r>
      <w:proofErr w:type="spellStart"/>
      <w:r w:rsidRPr="0083649D">
        <w:rPr>
          <w:rFonts w:asciiTheme="majorBidi" w:hAnsiTheme="majorBidi" w:cstheme="majorBidi"/>
          <w:sz w:val="22"/>
          <w:szCs w:val="22"/>
        </w:rPr>
        <w:t>dalamnya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sektor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Fenomena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melibatkan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perkembangan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pesat</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informasi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telekomunikasi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kecerdasan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buatan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analisis</w:t>
      </w:r>
      <w:proofErr w:type="spellEnd"/>
      <w:r w:rsidRPr="0083649D">
        <w:rPr>
          <w:rFonts w:asciiTheme="majorBidi" w:hAnsiTheme="majorBidi" w:cstheme="majorBidi"/>
          <w:sz w:val="22"/>
          <w:szCs w:val="22"/>
        </w:rPr>
        <w:t xml:space="preserve"> data, dan </w:t>
      </w:r>
      <w:proofErr w:type="spellStart"/>
      <w:r w:rsidRPr="0083649D">
        <w:rPr>
          <w:rFonts w:asciiTheme="majorBidi" w:hAnsiTheme="majorBidi" w:cstheme="majorBidi"/>
          <w:sz w:val="22"/>
          <w:szCs w:val="22"/>
        </w:rPr>
        <w:t>berbagai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inovasi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lainnya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Kecepatan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perubahan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menciptakan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peluang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besar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meningkatkan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efisiensi</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memperluas</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akses</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layanan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syariah (Beck et al., 2019). </w:t>
      </w:r>
    </w:p>
    <w:p w:rsidR="00827C38" w:rsidRPr="0083649D" w:rsidRDefault="00827C38" w:rsidP="00827C38">
      <w:pPr>
        <w:spacing w:after="120"/>
        <w:ind w:firstLine="360"/>
        <w:jc w:val="both"/>
        <w:rPr>
          <w:rFonts w:asciiTheme="majorBidi" w:hAnsiTheme="majorBidi" w:cstheme="majorBidi"/>
          <w:sz w:val="22"/>
          <w:szCs w:val="22"/>
        </w:rPr>
      </w:pPr>
      <w:proofErr w:type="spellStart"/>
      <w:r w:rsidRPr="0083649D">
        <w:rPr>
          <w:rFonts w:asciiTheme="majorBidi" w:hAnsiTheme="majorBidi" w:cstheme="majorBidi"/>
          <w:sz w:val="22"/>
          <w:szCs w:val="22"/>
        </w:rPr>
        <w:t>Meskipun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ada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peluang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besar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Islam </w:t>
      </w:r>
      <w:r>
        <w:rPr>
          <w:rFonts w:asciiTheme="majorBidi" w:hAnsiTheme="majorBidi" w:cstheme="majorBidi"/>
        </w:rPr>
        <w:t xml:space="preserve">juga </w:t>
      </w:r>
      <w:proofErr w:type="spellStart"/>
      <w:r w:rsidRPr="0083649D">
        <w:rPr>
          <w:rFonts w:asciiTheme="majorBidi" w:hAnsiTheme="majorBidi" w:cstheme="majorBidi"/>
          <w:sz w:val="22"/>
          <w:szCs w:val="22"/>
        </w:rPr>
        <w:t>menghadapi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tantangan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unik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mengadopsi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transformasi</w:t>
      </w:r>
      <w:proofErr w:type="spellEnd"/>
      <w:r w:rsidRPr="0083649D">
        <w:rPr>
          <w:rFonts w:asciiTheme="majorBidi" w:hAnsiTheme="majorBidi" w:cstheme="majorBidi"/>
          <w:sz w:val="22"/>
          <w:szCs w:val="22"/>
        </w:rPr>
        <w:t xml:space="preserve"> digital. Dari </w:t>
      </w:r>
      <w:proofErr w:type="spellStart"/>
      <w:r w:rsidRPr="0083649D">
        <w:rPr>
          <w:rFonts w:asciiTheme="majorBidi" w:hAnsiTheme="majorBidi" w:cstheme="majorBidi"/>
          <w:sz w:val="22"/>
          <w:szCs w:val="22"/>
        </w:rPr>
        <w:t>persyaratan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kepatuhan</w:t>
      </w:r>
      <w:proofErr w:type="spellEnd"/>
      <w:r w:rsidRPr="0083649D">
        <w:rPr>
          <w:rFonts w:asciiTheme="majorBidi" w:hAnsiTheme="majorBidi" w:cstheme="majorBidi"/>
          <w:sz w:val="22"/>
          <w:szCs w:val="22"/>
        </w:rPr>
        <w:t xml:space="preserve"> syariah </w:t>
      </w:r>
      <w:proofErr w:type="spellStart"/>
      <w:r w:rsidRPr="0083649D">
        <w:rPr>
          <w:rFonts w:asciiTheme="majorBidi" w:hAnsiTheme="majorBidi" w:cstheme="majorBidi"/>
          <w:sz w:val="22"/>
          <w:szCs w:val="22"/>
        </w:rPr>
        <w:t>hingga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penerimaan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masyarakat</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sejumlah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faktor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membatasi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kemampuan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sektor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sepenuhnya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memanfaatkan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potensi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(Akhtar et al., 2020).</w:t>
      </w:r>
      <w:r>
        <w:rPr>
          <w:rFonts w:asciiTheme="majorBidi" w:hAnsiTheme="majorBidi" w:cstheme="majorBidi"/>
        </w:rPr>
        <w:t xml:space="preserve"> </w:t>
      </w:r>
      <w:proofErr w:type="spellStart"/>
      <w:r w:rsidRPr="0083649D">
        <w:rPr>
          <w:rFonts w:asciiTheme="majorBidi" w:hAnsiTheme="majorBidi" w:cstheme="majorBidi"/>
          <w:sz w:val="22"/>
          <w:szCs w:val="22"/>
        </w:rPr>
        <w:t>Transformasi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dapat</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menjadi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pendorong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utama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mencapai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tujuan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inklusif</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akses</w:t>
      </w:r>
      <w:proofErr w:type="spellEnd"/>
      <w:r w:rsidRPr="0083649D">
        <w:rPr>
          <w:rFonts w:asciiTheme="majorBidi" w:hAnsiTheme="majorBidi" w:cstheme="majorBidi"/>
          <w:sz w:val="22"/>
          <w:szCs w:val="22"/>
        </w:rPr>
        <w:t xml:space="preserve"> global </w:t>
      </w:r>
      <w:proofErr w:type="spellStart"/>
      <w:r w:rsidRPr="0083649D">
        <w:rPr>
          <w:rFonts w:asciiTheme="majorBidi" w:hAnsiTheme="majorBidi" w:cstheme="majorBidi"/>
          <w:sz w:val="22"/>
          <w:szCs w:val="22"/>
        </w:rPr>
        <w:t>bagi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komunitas</w:t>
      </w:r>
      <w:proofErr w:type="spellEnd"/>
      <w:r w:rsidRPr="0083649D">
        <w:rPr>
          <w:rFonts w:asciiTheme="majorBidi" w:hAnsiTheme="majorBidi" w:cstheme="majorBidi"/>
          <w:sz w:val="22"/>
          <w:szCs w:val="22"/>
        </w:rPr>
        <w:t xml:space="preserve"> yang </w:t>
      </w:r>
      <w:proofErr w:type="spellStart"/>
      <w:r w:rsidRPr="0083649D">
        <w:rPr>
          <w:rFonts w:asciiTheme="majorBidi" w:hAnsiTheme="majorBidi" w:cstheme="majorBidi"/>
          <w:sz w:val="22"/>
          <w:szCs w:val="22"/>
        </w:rPr>
        <w:t>mengikuti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prinsip-prinsip</w:t>
      </w:r>
      <w:proofErr w:type="spellEnd"/>
      <w:r w:rsidRPr="0083649D">
        <w:rPr>
          <w:rFonts w:asciiTheme="majorBidi" w:hAnsiTheme="majorBidi" w:cstheme="majorBidi"/>
          <w:sz w:val="22"/>
          <w:szCs w:val="22"/>
        </w:rPr>
        <w:t xml:space="preserve"> syariah. </w:t>
      </w:r>
      <w:proofErr w:type="spellStart"/>
      <w:r w:rsidRPr="0083649D">
        <w:rPr>
          <w:rFonts w:asciiTheme="majorBidi" w:hAnsiTheme="majorBidi" w:cstheme="majorBidi"/>
          <w:sz w:val="22"/>
          <w:szCs w:val="22"/>
        </w:rPr>
        <w:t>Namun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penting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untuk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memahami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bagaimana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dapat</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diintegrasikan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dengan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baik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tanpa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mengorbankan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kepatuhan</w:t>
      </w:r>
      <w:proofErr w:type="spellEnd"/>
      <w:r w:rsidRPr="0083649D">
        <w:rPr>
          <w:rFonts w:asciiTheme="majorBidi" w:hAnsiTheme="majorBidi" w:cstheme="majorBidi"/>
          <w:sz w:val="22"/>
          <w:szCs w:val="22"/>
        </w:rPr>
        <w:t xml:space="preserve"> syariah (</w:t>
      </w:r>
      <w:proofErr w:type="spellStart"/>
      <w:r w:rsidRPr="0083649D">
        <w:rPr>
          <w:rFonts w:asciiTheme="majorBidi" w:hAnsiTheme="majorBidi" w:cstheme="majorBidi"/>
          <w:sz w:val="22"/>
          <w:szCs w:val="22"/>
        </w:rPr>
        <w:t>Chapra</w:t>
      </w:r>
      <w:proofErr w:type="spellEnd"/>
      <w:r w:rsidRPr="0083649D">
        <w:rPr>
          <w:rFonts w:asciiTheme="majorBidi" w:hAnsiTheme="majorBidi" w:cstheme="majorBidi"/>
          <w:sz w:val="22"/>
          <w:szCs w:val="22"/>
        </w:rPr>
        <w:t>, 2017).</w:t>
      </w:r>
      <w:r>
        <w:rPr>
          <w:rFonts w:asciiTheme="majorBidi" w:hAnsiTheme="majorBidi" w:cstheme="majorBidi"/>
        </w:rPr>
        <w:t xml:space="preserve"> </w:t>
      </w:r>
      <w:r w:rsidRPr="0083649D">
        <w:rPr>
          <w:rFonts w:asciiTheme="majorBidi" w:hAnsiTheme="majorBidi" w:cstheme="majorBidi"/>
          <w:sz w:val="22"/>
          <w:szCs w:val="22"/>
        </w:rPr>
        <w:t xml:space="preserve">Pembangunan </w:t>
      </w:r>
      <w:proofErr w:type="spellStart"/>
      <w:r w:rsidRPr="0083649D">
        <w:rPr>
          <w:rFonts w:asciiTheme="majorBidi" w:hAnsiTheme="majorBidi" w:cstheme="majorBidi"/>
          <w:sz w:val="22"/>
          <w:szCs w:val="22"/>
        </w:rPr>
        <w:t>infrastruktur</w:t>
      </w:r>
      <w:proofErr w:type="spellEnd"/>
      <w:r w:rsidRPr="0083649D">
        <w:rPr>
          <w:rFonts w:asciiTheme="majorBidi" w:hAnsiTheme="majorBidi" w:cstheme="majorBidi"/>
          <w:sz w:val="22"/>
          <w:szCs w:val="22"/>
        </w:rPr>
        <w:t xml:space="preserve"> digital yang </w:t>
      </w:r>
      <w:proofErr w:type="spellStart"/>
      <w:r w:rsidRPr="0083649D">
        <w:rPr>
          <w:rFonts w:asciiTheme="majorBidi" w:hAnsiTheme="majorBidi" w:cstheme="majorBidi"/>
          <w:sz w:val="22"/>
          <w:szCs w:val="22"/>
        </w:rPr>
        <w:t>memadai</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kerangka</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regulasi</w:t>
      </w:r>
      <w:proofErr w:type="spellEnd"/>
      <w:r w:rsidRPr="0083649D">
        <w:rPr>
          <w:rFonts w:asciiTheme="majorBidi" w:hAnsiTheme="majorBidi" w:cstheme="majorBidi"/>
          <w:sz w:val="22"/>
          <w:szCs w:val="22"/>
        </w:rPr>
        <w:t xml:space="preserve"> yang </w:t>
      </w:r>
      <w:proofErr w:type="spellStart"/>
      <w:r w:rsidRPr="0083649D">
        <w:rPr>
          <w:rFonts w:asciiTheme="majorBidi" w:hAnsiTheme="majorBidi" w:cstheme="majorBidi"/>
          <w:sz w:val="22"/>
          <w:szCs w:val="22"/>
        </w:rPr>
        <w:t>mendukung</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menjadi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krusial</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dalam</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memastikan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kesuksesan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transformasi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keuangan</w:t>
      </w:r>
      <w:proofErr w:type="spellEnd"/>
      <w:r w:rsidRPr="0083649D">
        <w:rPr>
          <w:rFonts w:asciiTheme="majorBidi" w:hAnsiTheme="majorBidi" w:cstheme="majorBidi"/>
          <w:sz w:val="22"/>
          <w:szCs w:val="22"/>
        </w:rPr>
        <w:t xml:space="preserve"> Islam. Ini </w:t>
      </w:r>
      <w:proofErr w:type="spellStart"/>
      <w:r w:rsidRPr="0083649D">
        <w:rPr>
          <w:rFonts w:asciiTheme="majorBidi" w:hAnsiTheme="majorBidi" w:cstheme="majorBidi"/>
          <w:sz w:val="22"/>
          <w:szCs w:val="22"/>
        </w:rPr>
        <w:t>mencakup</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aspek</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keamanan</w:t>
      </w:r>
      <w:proofErr w:type="spellEnd"/>
      <w:r w:rsidRPr="0083649D">
        <w:rPr>
          <w:rFonts w:asciiTheme="majorBidi" w:hAnsiTheme="majorBidi" w:cstheme="majorBidi"/>
          <w:sz w:val="22"/>
          <w:szCs w:val="22"/>
        </w:rPr>
        <w:t xml:space="preserve"> data, </w:t>
      </w:r>
      <w:proofErr w:type="spellStart"/>
      <w:r w:rsidRPr="0083649D">
        <w:rPr>
          <w:rFonts w:asciiTheme="majorBidi" w:hAnsiTheme="majorBidi" w:cstheme="majorBidi"/>
          <w:sz w:val="22"/>
          <w:szCs w:val="22"/>
        </w:rPr>
        <w:t>privasi</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kesiapan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infrastruktur</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teknologi</w:t>
      </w:r>
      <w:proofErr w:type="spellEnd"/>
      <w:r w:rsidRPr="0083649D">
        <w:rPr>
          <w:rFonts w:asciiTheme="majorBidi" w:hAnsiTheme="majorBidi" w:cstheme="majorBidi"/>
          <w:sz w:val="22"/>
          <w:szCs w:val="22"/>
        </w:rPr>
        <w:t xml:space="preserve"> (Farag &amp; Mallin, 2017).</w:t>
      </w:r>
    </w:p>
    <w:p w:rsidR="00827C38" w:rsidRPr="0083649D" w:rsidRDefault="00827C38" w:rsidP="00827C38">
      <w:pPr>
        <w:spacing w:after="120"/>
        <w:ind w:firstLine="360"/>
        <w:jc w:val="both"/>
        <w:rPr>
          <w:rFonts w:asciiTheme="majorBidi" w:hAnsiTheme="majorBidi" w:cstheme="majorBidi"/>
          <w:color w:val="000000"/>
          <w:sz w:val="22"/>
          <w:szCs w:val="22"/>
        </w:rPr>
      </w:pPr>
      <w:proofErr w:type="spellStart"/>
      <w:r w:rsidRPr="0083649D">
        <w:rPr>
          <w:rFonts w:asciiTheme="majorBidi" w:hAnsiTheme="majorBidi" w:cstheme="majorBidi"/>
          <w:sz w:val="22"/>
          <w:szCs w:val="22"/>
        </w:rPr>
        <w:t>Disrupsi</w:t>
      </w:r>
      <w:proofErr w:type="spellEnd"/>
      <w:r w:rsidRPr="0083649D">
        <w:rPr>
          <w:rFonts w:asciiTheme="majorBidi" w:hAnsiTheme="majorBidi" w:cstheme="majorBidi"/>
          <w:sz w:val="22"/>
          <w:szCs w:val="22"/>
        </w:rPr>
        <w:t xml:space="preserve"> digital </w:t>
      </w:r>
      <w:proofErr w:type="spellStart"/>
      <w:r w:rsidRPr="0083649D">
        <w:rPr>
          <w:rFonts w:asciiTheme="majorBidi" w:hAnsiTheme="majorBidi" w:cstheme="majorBidi"/>
          <w:sz w:val="22"/>
          <w:szCs w:val="22"/>
        </w:rPr>
        <w:t>telah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mengubah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cara</w:t>
      </w:r>
      <w:proofErr w:type="spellEnd"/>
      <w:r w:rsidRPr="0083649D">
        <w:rPr>
          <w:rFonts w:asciiTheme="majorBidi" w:hAnsiTheme="majorBidi" w:cstheme="majorBidi"/>
          <w:sz w:val="22"/>
          <w:szCs w:val="22"/>
        </w:rPr>
        <w:t xml:space="preserve"> orang </w:t>
      </w:r>
      <w:proofErr w:type="spellStart"/>
      <w:r w:rsidRPr="0083649D">
        <w:rPr>
          <w:rFonts w:asciiTheme="majorBidi" w:hAnsiTheme="majorBidi" w:cstheme="majorBidi"/>
          <w:sz w:val="22"/>
          <w:szCs w:val="22"/>
        </w:rPr>
        <w:t>melakukan</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bisnis</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sz w:val="22"/>
          <w:szCs w:val="22"/>
        </w:rPr>
        <w:t>bertransaksi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Nasabah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lebih</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menyukai</w:t>
      </w:r>
      <w:proofErr w:type="spellEnd"/>
      <w:r w:rsidRPr="0083649D">
        <w:rPr>
          <w:rFonts w:asciiTheme="majorBidi" w:hAnsiTheme="majorBidi" w:cstheme="majorBidi"/>
          <w:sz w:val="22"/>
          <w:szCs w:val="22"/>
        </w:rPr>
        <w:t xml:space="preserve"> </w:t>
      </w:r>
      <w:proofErr w:type="spellStart"/>
      <w:r w:rsidRPr="0083649D">
        <w:rPr>
          <w:rFonts w:asciiTheme="majorBidi" w:hAnsiTheme="majorBidi" w:cstheme="majorBidi"/>
          <w:sz w:val="22"/>
          <w:szCs w:val="22"/>
        </w:rPr>
        <w:t>kelancaran</w:t>
      </w:r>
      <w:proofErr w:type="spellEnd"/>
      <w:r w:rsidRPr="0083649D">
        <w:rPr>
          <w:rFonts w:asciiTheme="majorBidi" w:hAnsiTheme="majorBidi" w:cstheme="majorBidi"/>
          <w:sz w:val="22"/>
          <w:szCs w:val="22"/>
        </w:rPr>
        <w:t xml:space="preserve"> dan </w:t>
      </w:r>
      <w:proofErr w:type="spellStart"/>
      <w:r w:rsidRPr="0083649D">
        <w:rPr>
          <w:rFonts w:asciiTheme="majorBidi" w:hAnsiTheme="majorBidi" w:cstheme="majorBidi"/>
          <w:color w:val="000000"/>
          <w:sz w:val="22"/>
          <w:szCs w:val="22"/>
        </w:rPr>
        <w:t>kenyamanan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menerima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informasi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tentang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secara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efektif</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melalui</w:t>
      </w:r>
      <w:proofErr w:type="spellEnd"/>
      <w:r w:rsidRPr="0083649D">
        <w:rPr>
          <w:rFonts w:asciiTheme="majorBidi" w:hAnsiTheme="majorBidi" w:cstheme="majorBidi"/>
          <w:color w:val="000000"/>
          <w:sz w:val="22"/>
          <w:szCs w:val="22"/>
        </w:rPr>
        <w:t xml:space="preserve"> smartphone. </w:t>
      </w:r>
      <w:proofErr w:type="spellStart"/>
      <w:r w:rsidRPr="0083649D">
        <w:rPr>
          <w:rFonts w:asciiTheme="majorBidi" w:hAnsiTheme="majorBidi" w:cstheme="majorBidi"/>
          <w:color w:val="000000"/>
          <w:sz w:val="22"/>
          <w:szCs w:val="22"/>
        </w:rPr>
        <w:t>Memahami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nilai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revolusi</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mewujudkan</w:t>
      </w:r>
      <w:proofErr w:type="spellEnd"/>
      <w:r w:rsidRPr="0083649D">
        <w:rPr>
          <w:rFonts w:asciiTheme="majorBidi" w:hAnsiTheme="majorBidi" w:cstheme="majorBidi"/>
          <w:color w:val="000000"/>
          <w:sz w:val="22"/>
          <w:szCs w:val="22"/>
        </w:rPr>
        <w:t xml:space="preserve"> </w:t>
      </w:r>
      <w:proofErr w:type="gramStart"/>
      <w:r w:rsidRPr="0083649D">
        <w:rPr>
          <w:rFonts w:asciiTheme="majorBidi" w:hAnsiTheme="majorBidi" w:cstheme="majorBidi"/>
          <w:color w:val="000000"/>
          <w:sz w:val="22"/>
          <w:szCs w:val="22"/>
        </w:rPr>
        <w:t xml:space="preserve">model  </w:t>
      </w:r>
      <w:proofErr w:type="spellStart"/>
      <w:r w:rsidRPr="0083649D">
        <w:rPr>
          <w:rFonts w:asciiTheme="majorBidi" w:hAnsiTheme="majorBidi" w:cstheme="majorBidi"/>
          <w:color w:val="000000"/>
          <w:sz w:val="22"/>
          <w:szCs w:val="22"/>
        </w:rPr>
        <w:t>tradisional</w:t>
      </w:r>
      <w:proofErr w:type="spellEnd"/>
      <w:proofErr w:type="gram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beroperasi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melalui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cabang</w:t>
      </w:r>
      <w:proofErr w:type="spellEnd"/>
      <w:r w:rsidRPr="0083649D">
        <w:rPr>
          <w:rFonts w:asciiTheme="majorBidi" w:hAnsiTheme="majorBidi" w:cstheme="majorBidi"/>
          <w:color w:val="000000"/>
          <w:sz w:val="22"/>
          <w:szCs w:val="22"/>
        </w:rPr>
        <w:t xml:space="preserve"> (Nguyen et al., 2020). </w:t>
      </w:r>
    </w:p>
    <w:p w:rsidR="00827C38" w:rsidRPr="0083649D" w:rsidRDefault="00827C38" w:rsidP="00827C38">
      <w:pPr>
        <w:spacing w:after="120"/>
        <w:ind w:firstLine="360"/>
        <w:jc w:val="both"/>
        <w:rPr>
          <w:rFonts w:asciiTheme="majorBidi" w:hAnsiTheme="majorBidi" w:cstheme="majorBidi"/>
          <w:color w:val="000000"/>
          <w:sz w:val="22"/>
          <w:szCs w:val="22"/>
        </w:rPr>
      </w:pPr>
      <w:proofErr w:type="spellStart"/>
      <w:r w:rsidRPr="0083649D">
        <w:rPr>
          <w:rFonts w:asciiTheme="majorBidi" w:hAnsiTheme="majorBidi" w:cstheme="majorBidi"/>
          <w:color w:val="000000"/>
          <w:sz w:val="22"/>
          <w:szCs w:val="22"/>
        </w:rPr>
        <w:t>Penyebaran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pemanfaatan</w:t>
      </w:r>
      <w:proofErr w:type="spellEnd"/>
      <w:r w:rsidRPr="0083649D">
        <w:rPr>
          <w:rFonts w:asciiTheme="majorBidi" w:hAnsiTheme="majorBidi" w:cstheme="majorBidi"/>
          <w:color w:val="000000"/>
          <w:sz w:val="22"/>
          <w:szCs w:val="22"/>
        </w:rPr>
        <w:t xml:space="preserve"> internet dan </w:t>
      </w:r>
      <w:proofErr w:type="spellStart"/>
      <w:r w:rsidRPr="0083649D">
        <w:rPr>
          <w:rFonts w:asciiTheme="majorBidi" w:hAnsiTheme="majorBidi" w:cstheme="majorBidi"/>
          <w:color w:val="000000"/>
          <w:sz w:val="22"/>
          <w:szCs w:val="22"/>
        </w:rPr>
        <w:t>seluler</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seluruh</w:t>
      </w:r>
      <w:proofErr w:type="spellEnd"/>
      <w:r w:rsidRPr="0083649D">
        <w:rPr>
          <w:rFonts w:asciiTheme="majorBidi" w:hAnsiTheme="majorBidi" w:cstheme="majorBidi"/>
          <w:color w:val="000000"/>
          <w:sz w:val="22"/>
          <w:szCs w:val="22"/>
        </w:rPr>
        <w:t xml:space="preserve"> dunia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berdampak</w:t>
      </w:r>
      <w:proofErr w:type="spellEnd"/>
      <w:r w:rsidRPr="0083649D">
        <w:rPr>
          <w:rFonts w:asciiTheme="majorBidi" w:hAnsiTheme="majorBidi" w:cstheme="majorBidi"/>
          <w:color w:val="000000"/>
          <w:sz w:val="22"/>
          <w:szCs w:val="22"/>
        </w:rPr>
        <w:t xml:space="preserve"> pada </w:t>
      </w: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bentuk-bentuk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baru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mengarah</w:t>
      </w:r>
      <w:proofErr w:type="spellEnd"/>
      <w:r w:rsidRPr="0083649D">
        <w:rPr>
          <w:rFonts w:asciiTheme="majorBidi" w:hAnsiTheme="majorBidi" w:cstheme="majorBidi"/>
          <w:color w:val="000000"/>
          <w:sz w:val="22"/>
          <w:szCs w:val="22"/>
        </w:rPr>
        <w:t xml:space="preserve"> pada </w:t>
      </w:r>
      <w:proofErr w:type="spellStart"/>
      <w:proofErr w:type="gramStart"/>
      <w:r w:rsidRPr="0083649D">
        <w:rPr>
          <w:rFonts w:asciiTheme="majorBidi" w:hAnsiTheme="majorBidi" w:cstheme="majorBidi"/>
          <w:color w:val="000000"/>
          <w:sz w:val="22"/>
          <w:szCs w:val="22"/>
        </w:rPr>
        <w:t>pembentu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kan</w:t>
      </w:r>
      <w:proofErr w:type="spellEnd"/>
      <w:proofErr w:type="gram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mengacu</w:t>
      </w:r>
      <w:proofErr w:type="spellEnd"/>
      <w:r w:rsidRPr="0083649D">
        <w:rPr>
          <w:rFonts w:asciiTheme="majorBidi" w:hAnsiTheme="majorBidi" w:cstheme="majorBidi"/>
          <w:color w:val="000000"/>
          <w:sz w:val="22"/>
          <w:szCs w:val="22"/>
        </w:rPr>
        <w:t xml:space="preserve"> pada </w:t>
      </w:r>
      <w:proofErr w:type="spellStart"/>
      <w:r w:rsidRPr="0083649D">
        <w:rPr>
          <w:rFonts w:asciiTheme="majorBidi" w:hAnsiTheme="majorBidi" w:cstheme="majorBidi"/>
          <w:color w:val="000000"/>
          <w:sz w:val="22"/>
          <w:szCs w:val="22"/>
        </w:rPr>
        <w:t>pemanfaatan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melakukan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transaksi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cara</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lancar</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nyaman</w:t>
      </w:r>
      <w:proofErr w:type="spellEnd"/>
      <w:r w:rsidRPr="0083649D">
        <w:rPr>
          <w:rFonts w:asciiTheme="majorBidi" w:hAnsiTheme="majorBidi" w:cstheme="majorBidi"/>
          <w:color w:val="000000"/>
          <w:sz w:val="22"/>
          <w:szCs w:val="22"/>
        </w:rPr>
        <w:t xml:space="preserve"> (Sardana &amp; Singhania, 2018). </w:t>
      </w:r>
      <w:proofErr w:type="spellStart"/>
      <w:proofErr w:type="gramStart"/>
      <w:r w:rsidRPr="0083649D">
        <w:rPr>
          <w:rFonts w:asciiTheme="majorBidi" w:hAnsiTheme="majorBidi" w:cstheme="majorBidi"/>
          <w:color w:val="000000"/>
          <w:sz w:val="22"/>
          <w:szCs w:val="22"/>
        </w:rPr>
        <w:t>Umumnya</w:t>
      </w:r>
      <w:proofErr w:type="spellEnd"/>
      <w:r w:rsidRPr="0083649D">
        <w:rPr>
          <w:rFonts w:asciiTheme="majorBidi" w:hAnsiTheme="majorBidi" w:cstheme="majorBidi"/>
          <w:color w:val="000000"/>
          <w:sz w:val="22"/>
          <w:szCs w:val="22"/>
        </w:rPr>
        <w:t xml:space="preserve">  digital</w:t>
      </w:r>
      <w:proofErr w:type="gramEnd"/>
      <w:r w:rsidRPr="0083649D">
        <w:rPr>
          <w:rFonts w:asciiTheme="majorBidi" w:hAnsiTheme="majorBidi" w:cstheme="majorBidi"/>
          <w:color w:val="000000"/>
          <w:sz w:val="22"/>
          <w:szCs w:val="22"/>
        </w:rPr>
        <w:t xml:space="preserve"> banking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menggunakan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istilah-istilah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seperti</w:t>
      </w:r>
      <w:proofErr w:type="spellEnd"/>
      <w:r w:rsidRPr="0083649D">
        <w:rPr>
          <w:rFonts w:asciiTheme="majorBidi" w:hAnsiTheme="majorBidi" w:cstheme="majorBidi"/>
          <w:color w:val="000000"/>
          <w:sz w:val="22"/>
          <w:szCs w:val="22"/>
        </w:rPr>
        <w:t xml:space="preserve"> electronic banking, internet  banking, dan online banking. Selain </w:t>
      </w:r>
      <w:proofErr w:type="spellStart"/>
      <w:r w:rsidRPr="0083649D">
        <w:rPr>
          <w:rFonts w:asciiTheme="majorBidi" w:hAnsiTheme="majorBidi" w:cstheme="majorBidi"/>
          <w:color w:val="000000"/>
          <w:sz w:val="22"/>
          <w:szCs w:val="22"/>
        </w:rPr>
        <w:t>itu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adopsi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mengubah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lebih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efisien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kompetitif</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keunggulan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kompetitif</w:t>
      </w:r>
      <w:proofErr w:type="spellEnd"/>
      <w:r w:rsidRPr="0083649D">
        <w:rPr>
          <w:rFonts w:asciiTheme="majorBidi" w:hAnsiTheme="majorBidi" w:cstheme="majorBidi"/>
          <w:color w:val="000000"/>
          <w:sz w:val="22"/>
          <w:szCs w:val="22"/>
        </w:rPr>
        <w:t xml:space="preserve"> (Riza, 2019).</w:t>
      </w:r>
    </w:p>
    <w:p w:rsidR="00827C38" w:rsidRPr="0083649D" w:rsidRDefault="00827C38" w:rsidP="00827C38">
      <w:pPr>
        <w:spacing w:after="120"/>
        <w:ind w:firstLine="360"/>
        <w:jc w:val="both"/>
        <w:rPr>
          <w:rFonts w:asciiTheme="majorBidi" w:hAnsiTheme="majorBidi" w:cstheme="majorBidi"/>
          <w:color w:val="000000"/>
          <w:sz w:val="22"/>
          <w:szCs w:val="22"/>
        </w:rPr>
      </w:pPr>
      <w:r w:rsidRPr="0083649D">
        <w:rPr>
          <w:rFonts w:asciiTheme="majorBidi" w:hAnsiTheme="majorBidi" w:cstheme="majorBidi"/>
          <w:color w:val="000000"/>
          <w:sz w:val="22"/>
          <w:szCs w:val="22"/>
        </w:rPr>
        <w:t xml:space="preserve">Peran Fintech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w:t>
      </w:r>
      <w:proofErr w:type="spellStart"/>
      <w:r w:rsidRPr="0083649D">
        <w:rPr>
          <w:rFonts w:asciiTheme="majorBidi" w:hAnsiTheme="majorBidi" w:cstheme="majorBidi"/>
          <w:color w:val="000000"/>
          <w:sz w:val="22"/>
          <w:szCs w:val="22"/>
        </w:rPr>
        <w:t>merujuk</w:t>
      </w:r>
      <w:proofErr w:type="spellEnd"/>
      <w:r w:rsidRPr="0083649D">
        <w:rPr>
          <w:rFonts w:asciiTheme="majorBidi" w:hAnsiTheme="majorBidi" w:cstheme="majorBidi"/>
          <w:color w:val="000000"/>
          <w:sz w:val="22"/>
          <w:szCs w:val="22"/>
        </w:rPr>
        <w:t xml:space="preserve"> pada </w:t>
      </w:r>
      <w:proofErr w:type="spellStart"/>
      <w:r w:rsidRPr="0083649D">
        <w:rPr>
          <w:rFonts w:asciiTheme="majorBidi" w:hAnsiTheme="majorBidi" w:cstheme="majorBidi"/>
          <w:color w:val="000000"/>
          <w:sz w:val="22"/>
          <w:szCs w:val="22"/>
        </w:rPr>
        <w:t>kontribusi</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pengaruh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positif</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ditawarkan</w:t>
      </w:r>
      <w:proofErr w:type="spellEnd"/>
      <w:r w:rsidRPr="0083649D">
        <w:rPr>
          <w:rFonts w:asciiTheme="majorBidi" w:hAnsiTheme="majorBidi" w:cstheme="majorBidi"/>
          <w:color w:val="000000"/>
          <w:sz w:val="22"/>
          <w:szCs w:val="22"/>
        </w:rPr>
        <w:t xml:space="preserve"> oleh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(Fintech)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mengubah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lanskap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berdasarkan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prinsip-prinsip</w:t>
      </w:r>
      <w:proofErr w:type="spellEnd"/>
      <w:r w:rsidRPr="0083649D">
        <w:rPr>
          <w:rFonts w:asciiTheme="majorBidi" w:hAnsiTheme="majorBidi" w:cstheme="majorBidi"/>
          <w:color w:val="000000"/>
          <w:sz w:val="22"/>
          <w:szCs w:val="22"/>
        </w:rPr>
        <w:t xml:space="preserve"> syariah (Irawan, 2023). Ini </w:t>
      </w:r>
      <w:proofErr w:type="spellStart"/>
      <w:r w:rsidRPr="0083649D">
        <w:rPr>
          <w:rFonts w:asciiTheme="majorBidi" w:hAnsiTheme="majorBidi" w:cstheme="majorBidi"/>
          <w:color w:val="000000"/>
          <w:sz w:val="22"/>
          <w:szCs w:val="22"/>
        </w:rPr>
        <w:t>mencakup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inovasi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syariah yang </w:t>
      </w:r>
      <w:proofErr w:type="spellStart"/>
      <w:r w:rsidRPr="0083649D">
        <w:rPr>
          <w:rFonts w:asciiTheme="majorBidi" w:hAnsiTheme="majorBidi" w:cstheme="majorBidi"/>
          <w:color w:val="000000"/>
          <w:sz w:val="22"/>
          <w:szCs w:val="22"/>
        </w:rPr>
        <w:t>didukung</w:t>
      </w:r>
      <w:proofErr w:type="spellEnd"/>
      <w:r w:rsidRPr="0083649D">
        <w:rPr>
          <w:rFonts w:asciiTheme="majorBidi" w:hAnsiTheme="majorBidi" w:cstheme="majorBidi"/>
          <w:color w:val="000000"/>
          <w:sz w:val="22"/>
          <w:szCs w:val="22"/>
        </w:rPr>
        <w:t xml:space="preserve"> oleh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informasi</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komunikasi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serta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dampaknya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terhadap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inklusi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efisiensi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operasional</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kesesuaian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prinsip-prinsip</w:t>
      </w:r>
      <w:proofErr w:type="spellEnd"/>
      <w:r w:rsidRPr="0083649D">
        <w:rPr>
          <w:rFonts w:asciiTheme="majorBidi" w:hAnsiTheme="majorBidi" w:cstheme="majorBidi"/>
          <w:color w:val="000000"/>
          <w:sz w:val="22"/>
          <w:szCs w:val="22"/>
        </w:rPr>
        <w:t xml:space="preserve"> syariah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(Aziz, 2022).</w:t>
      </w:r>
    </w:p>
    <w:p w:rsidR="00827C38" w:rsidRPr="0083649D" w:rsidRDefault="00827C38" w:rsidP="00827C38">
      <w:pPr>
        <w:spacing w:after="120"/>
        <w:ind w:firstLine="360"/>
        <w:jc w:val="both"/>
        <w:rPr>
          <w:rFonts w:asciiTheme="majorBidi" w:hAnsiTheme="majorBidi" w:cstheme="majorBidi"/>
          <w:color w:val="000000"/>
          <w:sz w:val="22"/>
          <w:szCs w:val="22"/>
        </w:rPr>
      </w:pP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digital yang </w:t>
      </w:r>
      <w:proofErr w:type="spellStart"/>
      <w:r w:rsidRPr="0083649D">
        <w:rPr>
          <w:rFonts w:asciiTheme="majorBidi" w:hAnsiTheme="majorBidi" w:cstheme="majorBidi"/>
          <w:color w:val="000000"/>
          <w:sz w:val="22"/>
          <w:szCs w:val="22"/>
        </w:rPr>
        <w:t>awalnya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aplikasi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fitur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transaksi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standar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kini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berubah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aplikasi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beragam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fungsi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mulai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pembukaan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rekening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tabungan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investasi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penarikan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tanpa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kartu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penyelesaian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bruto</w:t>
      </w:r>
      <w:proofErr w:type="spellEnd"/>
      <w:r w:rsidRPr="0083649D">
        <w:rPr>
          <w:rFonts w:asciiTheme="majorBidi" w:hAnsiTheme="majorBidi" w:cstheme="majorBidi"/>
          <w:color w:val="000000"/>
          <w:sz w:val="22"/>
          <w:szCs w:val="22"/>
        </w:rPr>
        <w:t xml:space="preserve"> real-time, </w:t>
      </w:r>
      <w:proofErr w:type="spellStart"/>
      <w:r w:rsidRPr="0083649D">
        <w:rPr>
          <w:rFonts w:asciiTheme="majorBidi" w:hAnsiTheme="majorBidi" w:cstheme="majorBidi"/>
          <w:color w:val="000000"/>
          <w:sz w:val="22"/>
          <w:szCs w:val="22"/>
        </w:rPr>
        <w:t>penukaran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poin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belanja</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beberapa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jenis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transaksi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lainnya</w:t>
      </w:r>
      <w:proofErr w:type="spellEnd"/>
      <w:r w:rsidRPr="0083649D">
        <w:rPr>
          <w:rFonts w:asciiTheme="majorBidi" w:hAnsiTheme="majorBidi" w:cstheme="majorBidi"/>
          <w:color w:val="000000"/>
          <w:sz w:val="22"/>
          <w:szCs w:val="22"/>
        </w:rPr>
        <w:t xml:space="preserve">. Bank </w:t>
      </w:r>
      <w:proofErr w:type="spellStart"/>
      <w:r w:rsidRPr="0083649D">
        <w:rPr>
          <w:rFonts w:asciiTheme="majorBidi" w:hAnsiTheme="majorBidi" w:cstheme="majorBidi"/>
          <w:color w:val="000000"/>
          <w:sz w:val="22"/>
          <w:szCs w:val="22"/>
        </w:rPr>
        <w:t>melakukan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digitalisasi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adalah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mencapai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kepuasan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pelanggan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Kepuasan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nasabah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hal</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penting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jasa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Nasabah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berpindah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satu</w:t>
      </w:r>
      <w:proofErr w:type="spellEnd"/>
      <w:r w:rsidRPr="0083649D">
        <w:rPr>
          <w:rFonts w:asciiTheme="majorBidi" w:hAnsiTheme="majorBidi" w:cstheme="majorBidi"/>
          <w:color w:val="000000"/>
          <w:sz w:val="22"/>
          <w:szCs w:val="22"/>
        </w:rPr>
        <w:t xml:space="preserve"> bank </w:t>
      </w:r>
      <w:proofErr w:type="spellStart"/>
      <w:r w:rsidRPr="0083649D">
        <w:rPr>
          <w:rFonts w:asciiTheme="majorBidi" w:hAnsiTheme="majorBidi" w:cstheme="majorBidi"/>
          <w:color w:val="000000"/>
          <w:sz w:val="22"/>
          <w:szCs w:val="22"/>
        </w:rPr>
        <w:t>ke</w:t>
      </w:r>
      <w:proofErr w:type="spellEnd"/>
      <w:r w:rsidRPr="0083649D">
        <w:rPr>
          <w:rFonts w:asciiTheme="majorBidi" w:hAnsiTheme="majorBidi" w:cstheme="majorBidi"/>
          <w:color w:val="000000"/>
          <w:sz w:val="22"/>
          <w:szCs w:val="22"/>
        </w:rPr>
        <w:t xml:space="preserve"> bank lain </w:t>
      </w:r>
      <w:proofErr w:type="spellStart"/>
      <w:r w:rsidRPr="0083649D">
        <w:rPr>
          <w:rFonts w:asciiTheme="majorBidi" w:hAnsiTheme="majorBidi" w:cstheme="majorBidi"/>
          <w:color w:val="000000"/>
          <w:sz w:val="22"/>
          <w:szCs w:val="22"/>
        </w:rPr>
        <w:t>apabila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lastRenderedPageBreak/>
        <w:t>mendapatkan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apa</w:t>
      </w:r>
      <w:proofErr w:type="spellEnd"/>
      <w:r w:rsidRPr="0083649D">
        <w:rPr>
          <w:rFonts w:asciiTheme="majorBidi" w:hAnsiTheme="majorBidi" w:cstheme="majorBidi"/>
          <w:color w:val="000000"/>
          <w:sz w:val="22"/>
          <w:szCs w:val="22"/>
        </w:rPr>
        <w:t xml:space="preserve"> yang di </w:t>
      </w:r>
      <w:proofErr w:type="spellStart"/>
      <w:r w:rsidRPr="0083649D">
        <w:rPr>
          <w:rFonts w:asciiTheme="majorBidi" w:hAnsiTheme="majorBidi" w:cstheme="majorBidi"/>
          <w:color w:val="000000"/>
          <w:sz w:val="22"/>
          <w:szCs w:val="22"/>
        </w:rPr>
        <w:t>harapkan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Mawarni</w:t>
      </w:r>
      <w:proofErr w:type="spellEnd"/>
      <w:r w:rsidRPr="0083649D">
        <w:rPr>
          <w:rFonts w:asciiTheme="majorBidi" w:hAnsiTheme="majorBidi" w:cstheme="majorBidi"/>
          <w:color w:val="000000"/>
          <w:sz w:val="22"/>
          <w:szCs w:val="22"/>
        </w:rPr>
        <w:t xml:space="preserve">, 2021). Oleh </w:t>
      </w:r>
      <w:proofErr w:type="spellStart"/>
      <w:r w:rsidRPr="0083649D">
        <w:rPr>
          <w:rFonts w:asciiTheme="majorBidi" w:hAnsiTheme="majorBidi" w:cstheme="majorBidi"/>
          <w:color w:val="000000"/>
          <w:sz w:val="22"/>
          <w:szCs w:val="22"/>
        </w:rPr>
        <w:t>karena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itu</w:t>
      </w:r>
      <w:proofErr w:type="spellEnd"/>
      <w:r w:rsidRPr="0083649D">
        <w:rPr>
          <w:rFonts w:asciiTheme="majorBidi" w:hAnsiTheme="majorBidi" w:cstheme="majorBidi"/>
          <w:color w:val="000000"/>
          <w:sz w:val="22"/>
          <w:szCs w:val="22"/>
        </w:rPr>
        <w:t xml:space="preserve"> bank syariah </w:t>
      </w:r>
      <w:proofErr w:type="spellStart"/>
      <w:r w:rsidRPr="0083649D">
        <w:rPr>
          <w:rFonts w:asciiTheme="majorBidi" w:hAnsiTheme="majorBidi" w:cstheme="majorBidi"/>
          <w:color w:val="000000"/>
          <w:sz w:val="22"/>
          <w:szCs w:val="22"/>
        </w:rPr>
        <w:t>harus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mampu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mengikuti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laju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perkembangan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menyedia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berbasi</w:t>
      </w:r>
      <w:proofErr w:type="spellEnd"/>
      <w:r w:rsidRPr="0083649D">
        <w:rPr>
          <w:rFonts w:asciiTheme="majorBidi" w:hAnsiTheme="majorBidi" w:cstheme="majorBidi"/>
          <w:color w:val="000000"/>
          <w:sz w:val="22"/>
          <w:szCs w:val="22"/>
        </w:rPr>
        <w:t xml:space="preserve"> digital.</w:t>
      </w:r>
      <w:r>
        <w:rPr>
          <w:rFonts w:asciiTheme="majorBidi" w:hAnsiTheme="majorBidi" w:cstheme="majorBidi"/>
          <w:color w:val="000000"/>
        </w:rPr>
        <w:t xml:space="preserve"> </w:t>
      </w: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tantangan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tetap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bertahan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bisnis</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Penelitian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dilakukan</w:t>
      </w:r>
      <w:proofErr w:type="spellEnd"/>
      <w:r w:rsidRPr="0083649D">
        <w:rPr>
          <w:rFonts w:asciiTheme="majorBidi" w:hAnsiTheme="majorBidi" w:cstheme="majorBidi"/>
          <w:color w:val="000000"/>
          <w:sz w:val="22"/>
          <w:szCs w:val="22"/>
        </w:rPr>
        <w:t xml:space="preserve"> oleh </w:t>
      </w:r>
      <w:proofErr w:type="spellStart"/>
      <w:r w:rsidRPr="0083649D">
        <w:rPr>
          <w:rFonts w:asciiTheme="majorBidi" w:hAnsiTheme="majorBidi" w:cstheme="majorBidi"/>
          <w:color w:val="000000"/>
          <w:sz w:val="22"/>
          <w:szCs w:val="22"/>
        </w:rPr>
        <w:t>Mckinsey</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dikutip</w:t>
      </w:r>
      <w:proofErr w:type="spellEnd"/>
      <w:r w:rsidRPr="0083649D">
        <w:rPr>
          <w:rFonts w:asciiTheme="majorBidi" w:hAnsiTheme="majorBidi" w:cstheme="majorBidi"/>
          <w:color w:val="000000"/>
          <w:sz w:val="22"/>
          <w:szCs w:val="22"/>
        </w:rPr>
        <w:t xml:space="preserve"> oleh Shabri et al. (2020) </w:t>
      </w:r>
      <w:proofErr w:type="spellStart"/>
      <w:r w:rsidRPr="0083649D">
        <w:rPr>
          <w:rFonts w:asciiTheme="majorBidi" w:hAnsiTheme="majorBidi" w:cstheme="majorBidi"/>
          <w:color w:val="000000"/>
          <w:sz w:val="22"/>
          <w:szCs w:val="22"/>
        </w:rPr>
        <w:t>menyebutkan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yang paling </w:t>
      </w:r>
      <w:proofErr w:type="spellStart"/>
      <w:r w:rsidRPr="0083649D">
        <w:rPr>
          <w:rFonts w:asciiTheme="majorBidi" w:hAnsiTheme="majorBidi" w:cstheme="majorBidi"/>
          <w:color w:val="000000"/>
          <w:sz w:val="22"/>
          <w:szCs w:val="22"/>
        </w:rPr>
        <w:t>tertinggal</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dibandingkan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sektor-sektor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lainnya</w:t>
      </w:r>
      <w:proofErr w:type="spellEnd"/>
      <w:r w:rsidRPr="0083649D">
        <w:rPr>
          <w:rFonts w:asciiTheme="majorBidi" w:hAnsiTheme="majorBidi" w:cstheme="majorBidi"/>
          <w:color w:val="000000"/>
          <w:sz w:val="22"/>
          <w:szCs w:val="22"/>
        </w:rPr>
        <w:t>.</w:t>
      </w:r>
    </w:p>
    <w:p w:rsidR="00827C38" w:rsidRPr="0083649D" w:rsidRDefault="00827C38" w:rsidP="00827C38">
      <w:pPr>
        <w:spacing w:after="120"/>
        <w:ind w:firstLine="360"/>
        <w:jc w:val="both"/>
        <w:rPr>
          <w:rFonts w:asciiTheme="majorBidi" w:hAnsiTheme="majorBidi" w:cstheme="majorBidi"/>
          <w:color w:val="000000"/>
          <w:sz w:val="22"/>
          <w:szCs w:val="22"/>
        </w:rPr>
      </w:pPr>
      <w:proofErr w:type="spellStart"/>
      <w:r w:rsidRPr="0083649D">
        <w:rPr>
          <w:rFonts w:asciiTheme="majorBidi" w:hAnsiTheme="majorBidi" w:cstheme="majorBidi"/>
          <w:color w:val="000000"/>
          <w:sz w:val="22"/>
          <w:szCs w:val="22"/>
        </w:rPr>
        <w:t>Transformasi</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sektor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dapat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memberikan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beberapa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keuntungan</w:t>
      </w:r>
      <w:proofErr w:type="spellEnd"/>
      <w:r w:rsidRPr="0083649D">
        <w:rPr>
          <w:rFonts w:asciiTheme="majorBidi" w:hAnsiTheme="majorBidi" w:cstheme="majorBidi"/>
          <w:color w:val="000000"/>
          <w:sz w:val="22"/>
          <w:szCs w:val="22"/>
        </w:rPr>
        <w:t xml:space="preserve">. Lee &amp; Shin (2018)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penelitiannya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menjelaskan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penggunaan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digitalisasi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mengurangi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aktivitas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tradisional</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bidang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peningkatan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efisiensi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operasional</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berbasis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konsumen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mampu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mendorong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transparansi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pengelolaan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bisnis</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Van Loo (2018) </w:t>
      </w:r>
      <w:proofErr w:type="spellStart"/>
      <w:r w:rsidRPr="0083649D">
        <w:rPr>
          <w:rFonts w:asciiTheme="majorBidi" w:hAnsiTheme="majorBidi" w:cstheme="majorBidi"/>
          <w:color w:val="000000"/>
          <w:sz w:val="22"/>
          <w:szCs w:val="22"/>
        </w:rPr>
        <w:t>percaya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penggunaan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di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secara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positif</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meningkatkan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pertumbuhan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industri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jasa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mengurangi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kemungkinan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krisis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Aisyah (2018) </w:t>
      </w:r>
      <w:proofErr w:type="spellStart"/>
      <w:r w:rsidRPr="0083649D">
        <w:rPr>
          <w:rFonts w:asciiTheme="majorBidi" w:hAnsiTheme="majorBidi" w:cstheme="majorBidi"/>
          <w:color w:val="000000"/>
          <w:sz w:val="22"/>
          <w:szCs w:val="22"/>
        </w:rPr>
        <w:t>berpendapat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meningkatkan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transaksi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keuangan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meningkatkan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penawaran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meningkatkan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loyalitas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konsumen</w:t>
      </w:r>
      <w:proofErr w:type="spellEnd"/>
      <w:r w:rsidRPr="0083649D">
        <w:rPr>
          <w:rFonts w:asciiTheme="majorBidi" w:hAnsiTheme="majorBidi" w:cstheme="majorBidi"/>
          <w:color w:val="000000"/>
          <w:sz w:val="22"/>
          <w:szCs w:val="22"/>
        </w:rPr>
        <w:t xml:space="preserve"> di Indonesia. </w:t>
      </w:r>
      <w:proofErr w:type="spellStart"/>
      <w:r w:rsidRPr="0083649D">
        <w:rPr>
          <w:rFonts w:asciiTheme="majorBidi" w:hAnsiTheme="majorBidi" w:cstheme="majorBidi"/>
          <w:color w:val="000000"/>
          <w:sz w:val="22"/>
          <w:szCs w:val="22"/>
        </w:rPr>
        <w:t>Penggunaan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digitalisasi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telah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menyebabkan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peningkatan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pendapatan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laba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serta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penurunan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biaya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melalui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penargetan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pelanggan</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lebih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baik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jaringan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cabang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antara</w:t>
      </w:r>
      <w:proofErr w:type="spellEnd"/>
      <w:r w:rsidRPr="0083649D">
        <w:rPr>
          <w:rFonts w:asciiTheme="majorBidi" w:hAnsiTheme="majorBidi" w:cstheme="majorBidi"/>
          <w:color w:val="000000"/>
          <w:sz w:val="22"/>
          <w:szCs w:val="22"/>
        </w:rPr>
        <w:t xml:space="preserve"> lain (Alfaro et al., 2019).</w:t>
      </w:r>
    </w:p>
    <w:p w:rsidR="00827C38" w:rsidRDefault="00827C38" w:rsidP="00827C38">
      <w:pPr>
        <w:spacing w:after="120"/>
        <w:ind w:firstLine="360"/>
        <w:jc w:val="both"/>
        <w:rPr>
          <w:rFonts w:asciiTheme="majorBidi" w:hAnsiTheme="majorBidi" w:cstheme="majorBidi"/>
          <w:color w:val="000000"/>
        </w:rPr>
      </w:pP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digital </w:t>
      </w:r>
      <w:proofErr w:type="spellStart"/>
      <w:r w:rsidRPr="0083649D">
        <w:rPr>
          <w:rFonts w:asciiTheme="majorBidi" w:hAnsiTheme="majorBidi" w:cstheme="majorBidi"/>
          <w:color w:val="000000"/>
          <w:sz w:val="22"/>
          <w:szCs w:val="22"/>
        </w:rPr>
        <w:t>atau</w:t>
      </w:r>
      <w:proofErr w:type="spellEnd"/>
      <w:r w:rsidRPr="0083649D">
        <w:rPr>
          <w:rFonts w:asciiTheme="majorBidi" w:hAnsiTheme="majorBidi" w:cstheme="majorBidi"/>
          <w:color w:val="000000"/>
          <w:sz w:val="22"/>
          <w:szCs w:val="22"/>
        </w:rPr>
        <w:t xml:space="preserve"> digital banking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baru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sebagian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nasabah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sebagai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produk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baru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tentu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mudah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diterima</w:t>
      </w:r>
      <w:proofErr w:type="spellEnd"/>
      <w:r w:rsidRPr="0083649D">
        <w:rPr>
          <w:rFonts w:asciiTheme="majorBidi" w:hAnsiTheme="majorBidi" w:cstheme="majorBidi"/>
          <w:color w:val="000000"/>
          <w:sz w:val="22"/>
          <w:szCs w:val="22"/>
        </w:rPr>
        <w:t xml:space="preserve"> oleh </w:t>
      </w:r>
      <w:proofErr w:type="spellStart"/>
      <w:r w:rsidRPr="0083649D">
        <w:rPr>
          <w:rFonts w:asciiTheme="majorBidi" w:hAnsiTheme="majorBidi" w:cstheme="majorBidi"/>
          <w:color w:val="000000"/>
          <w:sz w:val="22"/>
          <w:szCs w:val="22"/>
        </w:rPr>
        <w:t>nasabah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Semua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aktivitas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dapat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diselesaikan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dengan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satu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aplikasi</w:t>
      </w:r>
      <w:proofErr w:type="spellEnd"/>
      <w:r w:rsidRPr="0083649D">
        <w:rPr>
          <w:rFonts w:asciiTheme="majorBidi" w:hAnsiTheme="majorBidi" w:cstheme="majorBidi"/>
          <w:color w:val="000000"/>
          <w:sz w:val="22"/>
          <w:szCs w:val="22"/>
        </w:rPr>
        <w:t xml:space="preserve"> di smartphone, </w:t>
      </w:r>
      <w:proofErr w:type="spellStart"/>
      <w:r w:rsidRPr="0083649D">
        <w:rPr>
          <w:rFonts w:asciiTheme="majorBidi" w:hAnsiTheme="majorBidi" w:cstheme="majorBidi"/>
          <w:color w:val="000000"/>
          <w:sz w:val="22"/>
          <w:szCs w:val="22"/>
        </w:rPr>
        <w:t>bahkan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tidak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menyediakan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cabang</w:t>
      </w:r>
      <w:proofErr w:type="spellEnd"/>
      <w:r w:rsidRPr="0083649D">
        <w:rPr>
          <w:rFonts w:asciiTheme="majorBidi" w:hAnsiTheme="majorBidi" w:cstheme="majorBidi"/>
          <w:color w:val="000000"/>
          <w:sz w:val="22"/>
          <w:szCs w:val="22"/>
        </w:rPr>
        <w:t xml:space="preserve"> offline. Oleh </w:t>
      </w:r>
      <w:proofErr w:type="spellStart"/>
      <w:r w:rsidRPr="0083649D">
        <w:rPr>
          <w:rFonts w:asciiTheme="majorBidi" w:hAnsiTheme="majorBidi" w:cstheme="majorBidi"/>
          <w:color w:val="000000"/>
          <w:sz w:val="22"/>
          <w:szCs w:val="22"/>
        </w:rPr>
        <w:t>karena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itu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kepercayaan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menjadi</w:t>
      </w:r>
      <w:proofErr w:type="spellEnd"/>
      <w:r w:rsidRPr="0083649D">
        <w:rPr>
          <w:rFonts w:asciiTheme="majorBidi" w:hAnsiTheme="majorBidi" w:cstheme="majorBidi"/>
          <w:color w:val="000000"/>
          <w:sz w:val="22"/>
          <w:szCs w:val="22"/>
        </w:rPr>
        <w:t xml:space="preserve"> salah </w:t>
      </w:r>
      <w:proofErr w:type="spellStart"/>
      <w:r w:rsidRPr="0083649D">
        <w:rPr>
          <w:rFonts w:asciiTheme="majorBidi" w:hAnsiTheme="majorBidi" w:cstheme="majorBidi"/>
          <w:color w:val="000000"/>
          <w:sz w:val="22"/>
          <w:szCs w:val="22"/>
        </w:rPr>
        <w:t>satu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faktor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pertimbangan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memilih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perbankan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Penelitian</w:t>
      </w:r>
      <w:proofErr w:type="spellEnd"/>
      <w:r w:rsidRPr="0083649D">
        <w:rPr>
          <w:rFonts w:asciiTheme="majorBidi" w:hAnsiTheme="majorBidi" w:cstheme="majorBidi"/>
          <w:color w:val="000000"/>
          <w:sz w:val="22"/>
          <w:szCs w:val="22"/>
        </w:rPr>
        <w:t xml:space="preserve"> (Sarfaraz, 2017) </w:t>
      </w:r>
      <w:proofErr w:type="spellStart"/>
      <w:r w:rsidRPr="0083649D">
        <w:rPr>
          <w:rFonts w:asciiTheme="majorBidi" w:hAnsiTheme="majorBidi" w:cstheme="majorBidi"/>
          <w:color w:val="000000"/>
          <w:sz w:val="22"/>
          <w:szCs w:val="22"/>
        </w:rPr>
        <w:t>menemukan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kepercayaan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memainkan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penting</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dalam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penerimaan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teknologi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keandalan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ketersediaan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sistem</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ketika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pengguna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membutuhkan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merupakan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faktor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penting</w:t>
      </w:r>
      <w:proofErr w:type="spellEnd"/>
      <w:r w:rsidRPr="0083649D">
        <w:rPr>
          <w:rFonts w:asciiTheme="majorBidi" w:hAnsiTheme="majorBidi" w:cstheme="majorBidi"/>
          <w:color w:val="000000"/>
          <w:sz w:val="22"/>
          <w:szCs w:val="22"/>
        </w:rPr>
        <w:t xml:space="preserve"> yang </w:t>
      </w:r>
      <w:proofErr w:type="spellStart"/>
      <w:r w:rsidRPr="0083649D">
        <w:rPr>
          <w:rFonts w:asciiTheme="majorBidi" w:hAnsiTheme="majorBidi" w:cstheme="majorBidi"/>
          <w:color w:val="000000"/>
          <w:sz w:val="22"/>
          <w:szCs w:val="22"/>
        </w:rPr>
        <w:t>mempengaruhi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adopsi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layanan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tersebut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Penelitian</w:t>
      </w:r>
      <w:proofErr w:type="spellEnd"/>
      <w:r w:rsidRPr="0083649D">
        <w:rPr>
          <w:rFonts w:asciiTheme="majorBidi" w:hAnsiTheme="majorBidi" w:cstheme="majorBidi"/>
          <w:color w:val="000000"/>
          <w:sz w:val="22"/>
          <w:szCs w:val="22"/>
        </w:rPr>
        <w:t xml:space="preserve"> lain </w:t>
      </w:r>
      <w:proofErr w:type="spellStart"/>
      <w:r w:rsidRPr="0083649D">
        <w:rPr>
          <w:rFonts w:asciiTheme="majorBidi" w:hAnsiTheme="majorBidi" w:cstheme="majorBidi"/>
          <w:color w:val="000000"/>
          <w:sz w:val="22"/>
          <w:szCs w:val="22"/>
        </w:rPr>
        <w:t>menjelaskan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bahwa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faktor</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motivasi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hedonis</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kebiasaan</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kepercayaan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berpengaruh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signifikan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terhadap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niat</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perilaku</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untuk</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menggunakan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sedangkan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kepercayaan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berpengaruh</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terhadap</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harapan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kinerja</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harapan</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upaya</w:t>
      </w:r>
      <w:proofErr w:type="spellEnd"/>
      <w:r w:rsidRPr="0083649D">
        <w:rPr>
          <w:rFonts w:asciiTheme="majorBidi" w:hAnsiTheme="majorBidi" w:cstheme="majorBidi"/>
          <w:color w:val="000000"/>
          <w:sz w:val="22"/>
          <w:szCs w:val="22"/>
        </w:rPr>
        <w:t xml:space="preserve"> dan </w:t>
      </w:r>
      <w:proofErr w:type="spellStart"/>
      <w:r w:rsidRPr="0083649D">
        <w:rPr>
          <w:rFonts w:asciiTheme="majorBidi" w:hAnsiTheme="majorBidi" w:cstheme="majorBidi"/>
          <w:color w:val="000000"/>
          <w:sz w:val="22"/>
          <w:szCs w:val="22"/>
        </w:rPr>
        <w:t>kondisi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fasilitasi</w:t>
      </w:r>
      <w:proofErr w:type="spellEnd"/>
      <w:r w:rsidRPr="0083649D">
        <w:rPr>
          <w:rFonts w:asciiTheme="majorBidi" w:hAnsiTheme="majorBidi" w:cstheme="majorBidi"/>
          <w:color w:val="000000"/>
          <w:sz w:val="22"/>
          <w:szCs w:val="22"/>
        </w:rPr>
        <w:t xml:space="preserve"> (</w:t>
      </w:r>
      <w:proofErr w:type="spellStart"/>
      <w:r w:rsidRPr="0083649D">
        <w:rPr>
          <w:rFonts w:asciiTheme="majorBidi" w:hAnsiTheme="majorBidi" w:cstheme="majorBidi"/>
          <w:color w:val="000000"/>
          <w:sz w:val="22"/>
          <w:szCs w:val="22"/>
        </w:rPr>
        <w:t>Kusumawati</w:t>
      </w:r>
      <w:proofErr w:type="spellEnd"/>
      <w:r w:rsidRPr="0083649D">
        <w:rPr>
          <w:rFonts w:asciiTheme="majorBidi" w:hAnsiTheme="majorBidi" w:cstheme="majorBidi"/>
          <w:color w:val="000000"/>
          <w:sz w:val="22"/>
          <w:szCs w:val="22"/>
        </w:rPr>
        <w:t xml:space="preserve"> &amp; Rinaldi, 2020).</w:t>
      </w:r>
    </w:p>
    <w:p w:rsidR="00827C38" w:rsidRPr="006F4C80" w:rsidRDefault="00827C38" w:rsidP="00827C38">
      <w:pPr>
        <w:spacing w:after="120"/>
        <w:ind w:firstLine="360"/>
        <w:jc w:val="both"/>
        <w:rPr>
          <w:sz w:val="22"/>
          <w:szCs w:val="22"/>
        </w:rPr>
      </w:pPr>
      <w:r w:rsidRPr="006F4C80">
        <w:rPr>
          <w:rFonts w:asciiTheme="majorBidi" w:hAnsiTheme="majorBidi" w:cstheme="majorBidi"/>
          <w:color w:val="000000"/>
          <w:sz w:val="22"/>
          <w:szCs w:val="22"/>
        </w:rPr>
        <w:t xml:space="preserve">Latar </w:t>
      </w:r>
      <w:proofErr w:type="spellStart"/>
      <w:r w:rsidRPr="006F4C80">
        <w:rPr>
          <w:rFonts w:asciiTheme="majorBidi" w:hAnsiTheme="majorBidi" w:cstheme="majorBidi"/>
          <w:color w:val="000000"/>
          <w:sz w:val="22"/>
          <w:szCs w:val="22"/>
        </w:rPr>
        <w:t>belakang</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masalah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ini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mencerminkan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kompleksitas</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dinamika</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terlibat</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dalam</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transformasi</w:t>
      </w:r>
      <w:proofErr w:type="spellEnd"/>
      <w:r w:rsidRPr="006F4C80">
        <w:rPr>
          <w:rFonts w:asciiTheme="majorBidi" w:hAnsiTheme="majorBidi" w:cstheme="majorBidi"/>
          <w:color w:val="000000"/>
          <w:sz w:val="22"/>
          <w:szCs w:val="22"/>
        </w:rPr>
        <w:t xml:space="preserve"> digital </w:t>
      </w:r>
      <w:proofErr w:type="spellStart"/>
      <w:r w:rsidRPr="006F4C80">
        <w:rPr>
          <w:rFonts w:asciiTheme="majorBidi" w:hAnsiTheme="majorBidi" w:cstheme="majorBidi"/>
          <w:color w:val="000000"/>
          <w:sz w:val="22"/>
          <w:szCs w:val="22"/>
        </w:rPr>
        <w:t>keuangan</w:t>
      </w:r>
      <w:proofErr w:type="spellEnd"/>
      <w:r w:rsidRPr="006F4C80">
        <w:rPr>
          <w:rFonts w:asciiTheme="majorBidi" w:hAnsiTheme="majorBidi" w:cstheme="majorBidi"/>
          <w:color w:val="000000"/>
          <w:sz w:val="22"/>
          <w:szCs w:val="22"/>
        </w:rPr>
        <w:t xml:space="preserve"> Islam. </w:t>
      </w:r>
      <w:proofErr w:type="spellStart"/>
      <w:r w:rsidRPr="006F4C80">
        <w:rPr>
          <w:rFonts w:asciiTheme="majorBidi" w:hAnsiTheme="majorBidi" w:cstheme="majorBidi"/>
          <w:color w:val="000000"/>
          <w:sz w:val="22"/>
          <w:szCs w:val="22"/>
        </w:rPr>
        <w:t>Dengan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memahami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secara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baik</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latar</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belakang</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masalah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tersebut</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akan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dapat</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dirancang</w:t>
      </w:r>
      <w:proofErr w:type="spellEnd"/>
      <w:r w:rsidRPr="006F4C80">
        <w:rPr>
          <w:rFonts w:asciiTheme="majorBidi" w:hAnsiTheme="majorBidi" w:cstheme="majorBidi"/>
          <w:color w:val="000000"/>
          <w:sz w:val="22"/>
          <w:szCs w:val="22"/>
        </w:rPr>
        <w:t xml:space="preserve"> strategi yang </w:t>
      </w:r>
      <w:proofErr w:type="spellStart"/>
      <w:r w:rsidRPr="006F4C80">
        <w:rPr>
          <w:rFonts w:asciiTheme="majorBidi" w:hAnsiTheme="majorBidi" w:cstheme="majorBidi"/>
          <w:color w:val="000000"/>
          <w:sz w:val="22"/>
          <w:szCs w:val="22"/>
        </w:rPr>
        <w:t>tepat</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untuk</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memanfaatkan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peluang</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mengatasi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tantangan</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muncul</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dalam</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menghadapi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revolusi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teknologi</w:t>
      </w:r>
      <w:proofErr w:type="spellEnd"/>
      <w:r w:rsidRPr="006F4C80">
        <w:rPr>
          <w:rFonts w:asciiTheme="majorBidi" w:hAnsiTheme="majorBidi" w:cstheme="majorBidi"/>
          <w:color w:val="000000"/>
          <w:sz w:val="22"/>
          <w:szCs w:val="22"/>
        </w:rPr>
        <w:t xml:space="preserve"> di </w:t>
      </w:r>
      <w:proofErr w:type="spellStart"/>
      <w:r w:rsidRPr="006F4C80">
        <w:rPr>
          <w:rFonts w:asciiTheme="majorBidi" w:hAnsiTheme="majorBidi" w:cstheme="majorBidi"/>
          <w:color w:val="000000"/>
          <w:sz w:val="22"/>
          <w:szCs w:val="22"/>
        </w:rPr>
        <w:t>sektor</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keuangan</w:t>
      </w:r>
      <w:proofErr w:type="spellEnd"/>
      <w:r w:rsidRPr="006F4C80">
        <w:rPr>
          <w:rFonts w:asciiTheme="majorBidi" w:hAnsiTheme="majorBidi" w:cstheme="majorBidi"/>
          <w:color w:val="000000"/>
          <w:sz w:val="22"/>
          <w:szCs w:val="22"/>
        </w:rPr>
        <w:t xml:space="preserve"> syariah.</w:t>
      </w:r>
    </w:p>
    <w:p w:rsidR="00827C38" w:rsidRDefault="00827C38" w:rsidP="00D73172">
      <w:pPr>
        <w:spacing w:after="120"/>
        <w:ind w:firstLine="36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827C38" w:rsidRPr="006F4C80" w:rsidRDefault="00827C38" w:rsidP="00101EEA">
      <w:pPr>
        <w:spacing w:after="240"/>
        <w:ind w:firstLine="360"/>
        <w:jc w:val="both"/>
        <w:rPr>
          <w:sz w:val="22"/>
          <w:szCs w:val="22"/>
        </w:rPr>
      </w:pP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ini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menggunakan</w:t>
      </w:r>
      <w:proofErr w:type="spellEnd"/>
      <w:r w:rsidRPr="006F4C80">
        <w:rPr>
          <w:rFonts w:asciiTheme="majorBidi" w:hAnsiTheme="majorBidi" w:cstheme="majorBidi"/>
          <w:color w:val="000000"/>
          <w:sz w:val="22"/>
          <w:szCs w:val="22"/>
        </w:rPr>
        <w:t xml:space="preserve"> </w:t>
      </w:r>
      <w:proofErr w:type="spellStart"/>
      <w:proofErr w:type="gramStart"/>
      <w:r w:rsidRPr="006F4C80">
        <w:rPr>
          <w:rFonts w:asciiTheme="majorBidi" w:hAnsiTheme="majorBidi" w:cstheme="majorBidi"/>
          <w:color w:val="000000"/>
          <w:sz w:val="22"/>
          <w:szCs w:val="22"/>
        </w:rPr>
        <w:t>metode</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kualitatif</w:t>
      </w:r>
      <w:proofErr w:type="spellEnd"/>
      <w:proofErr w:type="gram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untuk</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lebih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dalam</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mengetahui</w:t>
      </w:r>
      <w:proofErr w:type="spellEnd"/>
      <w:r w:rsidRPr="006F4C80">
        <w:rPr>
          <w:rFonts w:asciiTheme="majorBidi" w:hAnsiTheme="majorBidi" w:cstheme="majorBidi"/>
          <w:color w:val="000000"/>
          <w:sz w:val="22"/>
          <w:szCs w:val="22"/>
        </w:rPr>
        <w:t xml:space="preserve"> proses </w:t>
      </w:r>
      <w:proofErr w:type="spellStart"/>
      <w:r w:rsidRPr="006F4C80">
        <w:rPr>
          <w:rFonts w:asciiTheme="majorBidi" w:hAnsiTheme="majorBidi" w:cstheme="majorBidi"/>
          <w:color w:val="000000"/>
          <w:sz w:val="22"/>
          <w:szCs w:val="22"/>
        </w:rPr>
        <w:t>transformasi</w:t>
      </w:r>
      <w:proofErr w:type="spellEnd"/>
      <w:r w:rsidRPr="006F4C80">
        <w:rPr>
          <w:rFonts w:asciiTheme="majorBidi" w:hAnsiTheme="majorBidi" w:cstheme="majorBidi"/>
          <w:color w:val="000000"/>
          <w:sz w:val="22"/>
          <w:szCs w:val="22"/>
        </w:rPr>
        <w:t xml:space="preserve"> digital pada </w:t>
      </w:r>
      <w:proofErr w:type="spellStart"/>
      <w:r w:rsidRPr="006F4C80">
        <w:rPr>
          <w:rFonts w:asciiTheme="majorBidi" w:hAnsiTheme="majorBidi" w:cstheme="majorBidi"/>
          <w:color w:val="000000"/>
          <w:sz w:val="22"/>
          <w:szCs w:val="22"/>
        </w:rPr>
        <w:t>industri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keuangan</w:t>
      </w:r>
      <w:proofErr w:type="spellEnd"/>
      <w:r w:rsidRPr="006F4C80">
        <w:rPr>
          <w:rFonts w:asciiTheme="majorBidi" w:hAnsiTheme="majorBidi" w:cstheme="majorBidi"/>
          <w:color w:val="000000"/>
          <w:sz w:val="22"/>
          <w:szCs w:val="22"/>
        </w:rPr>
        <w:t xml:space="preserve"> Islam. Metode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kualitatif</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digunakan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adalah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kepustakaan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yaitu</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jenis</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mengumpulkan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informasi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dari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catatan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laporan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buku</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sumber</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ilmiah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terkait</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lainnya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Sudarmanto</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dkk</w:t>
      </w:r>
      <w:proofErr w:type="spellEnd"/>
      <w:r w:rsidRPr="006F4C80">
        <w:rPr>
          <w:rFonts w:asciiTheme="majorBidi" w:hAnsiTheme="majorBidi" w:cstheme="majorBidi"/>
          <w:color w:val="000000"/>
          <w:sz w:val="22"/>
          <w:szCs w:val="22"/>
        </w:rPr>
        <w:t xml:space="preserve">, 2022).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perpustakaan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mencakup</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pengumpulan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informasi</w:t>
      </w:r>
      <w:proofErr w:type="spellEnd"/>
      <w:r w:rsidRPr="006F4C80">
        <w:rPr>
          <w:rFonts w:asciiTheme="majorBidi" w:hAnsiTheme="majorBidi" w:cstheme="majorBidi"/>
          <w:color w:val="000000"/>
          <w:sz w:val="22"/>
          <w:szCs w:val="22"/>
        </w:rPr>
        <w:t xml:space="preserve"> dan data </w:t>
      </w:r>
      <w:proofErr w:type="spellStart"/>
      <w:r w:rsidRPr="006F4C80">
        <w:rPr>
          <w:rFonts w:asciiTheme="majorBidi" w:hAnsiTheme="majorBidi" w:cstheme="majorBidi"/>
          <w:color w:val="000000"/>
          <w:sz w:val="22"/>
          <w:szCs w:val="22"/>
        </w:rPr>
        <w:t>dari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buku</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referensi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literatur</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ilmiah</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referensi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ilmiah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lainnya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seperti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prosiding</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laporan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dari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lembaga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atau</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organisasi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resmi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Mirzaqon</w:t>
      </w:r>
      <w:proofErr w:type="spellEnd"/>
      <w:r w:rsidRPr="006F4C80">
        <w:rPr>
          <w:rFonts w:asciiTheme="majorBidi" w:hAnsiTheme="majorBidi" w:cstheme="majorBidi"/>
          <w:color w:val="000000"/>
          <w:sz w:val="22"/>
          <w:szCs w:val="22"/>
        </w:rPr>
        <w:t xml:space="preserve"> &amp; Purwoko, 2018).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ini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menggunakan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pendekatan</w:t>
      </w:r>
      <w:proofErr w:type="spellEnd"/>
      <w:r w:rsidRPr="006F4C80">
        <w:rPr>
          <w:rFonts w:asciiTheme="majorBidi" w:hAnsiTheme="majorBidi" w:cstheme="majorBidi"/>
          <w:color w:val="000000"/>
          <w:sz w:val="22"/>
          <w:szCs w:val="22"/>
        </w:rPr>
        <w:t xml:space="preserve"> </w:t>
      </w:r>
      <w:r w:rsidRPr="006F4C80">
        <w:rPr>
          <w:rFonts w:asciiTheme="majorBidi" w:hAnsiTheme="majorBidi" w:cstheme="majorBidi"/>
          <w:i/>
          <w:iCs/>
          <w:color w:val="000000"/>
          <w:sz w:val="22"/>
          <w:szCs w:val="22"/>
        </w:rPr>
        <w:t>literature review</w:t>
      </w:r>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yaitu</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rangkaian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metode</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untuk</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menemukan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menilai</w:t>
      </w:r>
      <w:proofErr w:type="spellEnd"/>
      <w:r w:rsidRPr="006F4C80">
        <w:rPr>
          <w:rFonts w:asciiTheme="majorBidi" w:hAnsiTheme="majorBidi" w:cstheme="majorBidi"/>
          <w:color w:val="000000"/>
          <w:sz w:val="22"/>
          <w:szCs w:val="22"/>
        </w:rPr>
        <w:t xml:space="preserve">, dan </w:t>
      </w:r>
      <w:proofErr w:type="spellStart"/>
      <w:r w:rsidRPr="006F4C80">
        <w:rPr>
          <w:rFonts w:asciiTheme="majorBidi" w:hAnsiTheme="majorBidi" w:cstheme="majorBidi"/>
          <w:color w:val="000000"/>
          <w:sz w:val="22"/>
          <w:szCs w:val="22"/>
        </w:rPr>
        <w:t>menginterpretasikan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semua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bahan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kajian</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ada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guna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memberikan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jawaban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atas</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pertanyaan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penelitian</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telah</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ditentukan</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sebelumnya</w:t>
      </w:r>
      <w:proofErr w:type="spellEnd"/>
      <w:r w:rsidRPr="006F4C80">
        <w:rPr>
          <w:rFonts w:asciiTheme="majorBidi" w:hAnsiTheme="majorBidi" w:cstheme="majorBidi"/>
          <w:color w:val="000000"/>
          <w:sz w:val="22"/>
          <w:szCs w:val="22"/>
        </w:rPr>
        <w:t xml:space="preserve"> (Ahmad et al., 2021). </w:t>
      </w:r>
      <w:proofErr w:type="spellStart"/>
      <w:r w:rsidRPr="006F4C80">
        <w:rPr>
          <w:rFonts w:asciiTheme="majorBidi" w:hAnsiTheme="majorBidi" w:cstheme="majorBidi"/>
          <w:color w:val="000000"/>
          <w:sz w:val="22"/>
          <w:szCs w:val="22"/>
        </w:rPr>
        <w:t>Selanjutnya</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menarik</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kesimpulan</w:t>
      </w:r>
      <w:proofErr w:type="spellEnd"/>
      <w:r w:rsidRPr="006F4C80">
        <w:rPr>
          <w:rFonts w:asciiTheme="majorBidi" w:hAnsiTheme="majorBidi" w:cstheme="majorBidi"/>
          <w:color w:val="000000"/>
          <w:sz w:val="22"/>
          <w:szCs w:val="22"/>
        </w:rPr>
        <w:t xml:space="preserve"> yang </w:t>
      </w:r>
      <w:proofErr w:type="spellStart"/>
      <w:r w:rsidRPr="006F4C80">
        <w:rPr>
          <w:rFonts w:asciiTheme="majorBidi" w:hAnsiTheme="majorBidi" w:cstheme="majorBidi"/>
          <w:color w:val="000000"/>
          <w:sz w:val="22"/>
          <w:szCs w:val="22"/>
        </w:rPr>
        <w:t>merupakan</w:t>
      </w:r>
      <w:proofErr w:type="spellEnd"/>
      <w:r w:rsidRPr="006F4C80">
        <w:rPr>
          <w:rFonts w:asciiTheme="majorBidi" w:hAnsiTheme="majorBidi" w:cstheme="majorBidi"/>
          <w:color w:val="000000"/>
          <w:sz w:val="22"/>
          <w:szCs w:val="22"/>
        </w:rPr>
        <w:t xml:space="preserve"> </w:t>
      </w:r>
      <w:proofErr w:type="spellStart"/>
      <w:proofErr w:type="gramStart"/>
      <w:r w:rsidRPr="006F4C80">
        <w:rPr>
          <w:rFonts w:asciiTheme="majorBidi" w:hAnsiTheme="majorBidi" w:cstheme="majorBidi"/>
          <w:color w:val="000000"/>
          <w:sz w:val="22"/>
          <w:szCs w:val="22"/>
        </w:rPr>
        <w:t>hasil</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analisis</w:t>
      </w:r>
      <w:proofErr w:type="spellEnd"/>
      <w:proofErr w:type="gram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dari</w:t>
      </w:r>
      <w:proofErr w:type="spellEnd"/>
      <w:r w:rsidRPr="006F4C80">
        <w:rPr>
          <w:rFonts w:asciiTheme="majorBidi" w:hAnsiTheme="majorBidi" w:cstheme="majorBidi"/>
          <w:color w:val="000000"/>
          <w:sz w:val="22"/>
          <w:szCs w:val="22"/>
        </w:rPr>
        <w:t xml:space="preserve"> </w:t>
      </w:r>
      <w:proofErr w:type="spellStart"/>
      <w:r w:rsidRPr="006F4C80">
        <w:rPr>
          <w:rFonts w:asciiTheme="majorBidi" w:hAnsiTheme="majorBidi" w:cstheme="majorBidi"/>
          <w:color w:val="000000"/>
          <w:sz w:val="22"/>
          <w:szCs w:val="22"/>
        </w:rPr>
        <w:t>pembahasan</w:t>
      </w:r>
      <w:proofErr w:type="spellEnd"/>
      <w:r w:rsidRPr="006F4C80">
        <w:rPr>
          <w:rFonts w:asciiTheme="majorBidi" w:hAnsiTheme="majorBidi" w:cstheme="majorBidi"/>
          <w:color w:val="000000"/>
          <w:sz w:val="22"/>
          <w:szCs w:val="22"/>
        </w:rPr>
        <w:t>.</w:t>
      </w:r>
    </w:p>
    <w:p w:rsidR="00827C38" w:rsidRPr="00CE5F74" w:rsidRDefault="00827C38" w:rsidP="006459CF">
      <w:pPr>
        <w:spacing w:after="240"/>
        <w:ind w:firstLine="360"/>
        <w:jc w:val="both"/>
        <w:rPr>
          <w:b/>
          <w:i/>
          <w:sz w:val="22"/>
          <w:szCs w:val="22"/>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lastRenderedPageBreak/>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101EEA" w:rsidRPr="00101EEA" w:rsidRDefault="00101EEA" w:rsidP="00101EEA">
      <w:pPr>
        <w:spacing w:after="24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sebagai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bagian</w:t>
      </w:r>
      <w:proofErr w:type="spellEnd"/>
      <w:r w:rsidRPr="00101EEA">
        <w:rPr>
          <w:rFonts w:asciiTheme="majorBidi" w:hAnsiTheme="majorBidi" w:cstheme="majorBidi"/>
          <w:sz w:val="22"/>
          <w:szCs w:val="22"/>
        </w:rPr>
        <w:t xml:space="preserve"> integral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sistem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global, </w:t>
      </w:r>
      <w:proofErr w:type="spellStart"/>
      <w:r w:rsidRPr="00101EEA">
        <w:rPr>
          <w:rFonts w:asciiTheme="majorBidi" w:hAnsiTheme="majorBidi" w:cstheme="majorBidi"/>
          <w:sz w:val="22"/>
          <w:szCs w:val="22"/>
        </w:rPr>
        <w:t>menghadapi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dinamika</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signifikan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seiring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berkembangnya</w:t>
      </w:r>
      <w:proofErr w:type="spellEnd"/>
      <w:r w:rsidRPr="00101EEA">
        <w:rPr>
          <w:rFonts w:asciiTheme="majorBidi" w:hAnsiTheme="majorBidi" w:cstheme="majorBidi"/>
          <w:sz w:val="22"/>
          <w:szCs w:val="22"/>
        </w:rPr>
        <w:t xml:space="preserve"> era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serta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peluang</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substansial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memaksa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mengadopsi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memanfaatkan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modern </w:t>
      </w:r>
      <w:proofErr w:type="spellStart"/>
      <w:r w:rsidRPr="00101EEA">
        <w:rPr>
          <w:rFonts w:asciiTheme="majorBidi" w:hAnsiTheme="majorBidi" w:cstheme="majorBidi"/>
          <w:sz w:val="22"/>
          <w:szCs w:val="22"/>
        </w:rPr>
        <w:t>guna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tetap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relevan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menghadapi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tuntutan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konsumen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semakin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berkembang</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bersaing</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tingkat</w:t>
      </w:r>
      <w:proofErr w:type="spellEnd"/>
      <w:r w:rsidRPr="00101EEA">
        <w:rPr>
          <w:rFonts w:asciiTheme="majorBidi" w:hAnsiTheme="majorBidi" w:cstheme="majorBidi"/>
          <w:sz w:val="22"/>
          <w:szCs w:val="22"/>
        </w:rPr>
        <w:t xml:space="preserve"> global.</w:t>
      </w:r>
    </w:p>
    <w:p w:rsidR="00101EEA" w:rsidRPr="00101EEA" w:rsidRDefault="00101EEA" w:rsidP="00101EEA">
      <w:pPr>
        <w:spacing w:after="120"/>
        <w:jc w:val="both"/>
        <w:rPr>
          <w:rFonts w:asciiTheme="majorBidi" w:hAnsiTheme="majorBidi" w:cstheme="majorBidi"/>
          <w:b/>
          <w:bCs/>
          <w:sz w:val="22"/>
          <w:szCs w:val="22"/>
        </w:rPr>
      </w:pPr>
      <w:proofErr w:type="spellStart"/>
      <w:r w:rsidRPr="00101EEA">
        <w:rPr>
          <w:rFonts w:asciiTheme="majorBidi" w:hAnsiTheme="majorBidi" w:cstheme="majorBidi"/>
          <w:b/>
          <w:bCs/>
          <w:sz w:val="22"/>
          <w:szCs w:val="22"/>
        </w:rPr>
        <w:t>Peluang</w:t>
      </w:r>
      <w:proofErr w:type="spellEnd"/>
      <w:r w:rsidRPr="00101EEA">
        <w:rPr>
          <w:rFonts w:asciiTheme="majorBidi" w:hAnsiTheme="majorBidi" w:cstheme="majorBidi"/>
          <w:b/>
          <w:bCs/>
          <w:sz w:val="22"/>
          <w:szCs w:val="22"/>
        </w:rPr>
        <w:t xml:space="preserve"> </w:t>
      </w:r>
      <w:proofErr w:type="spellStart"/>
      <w:r w:rsidRPr="00101EEA">
        <w:rPr>
          <w:rFonts w:asciiTheme="majorBidi" w:hAnsiTheme="majorBidi" w:cstheme="majorBidi"/>
          <w:b/>
          <w:bCs/>
          <w:sz w:val="22"/>
          <w:szCs w:val="22"/>
        </w:rPr>
        <w:t>dalam</w:t>
      </w:r>
      <w:proofErr w:type="spellEnd"/>
      <w:r w:rsidRPr="00101EEA">
        <w:rPr>
          <w:rFonts w:asciiTheme="majorBidi" w:hAnsiTheme="majorBidi" w:cstheme="majorBidi"/>
          <w:b/>
          <w:bCs/>
          <w:sz w:val="22"/>
          <w:szCs w:val="22"/>
        </w:rPr>
        <w:t xml:space="preserve"> </w:t>
      </w:r>
      <w:proofErr w:type="spellStart"/>
      <w:r w:rsidRPr="00101EEA">
        <w:rPr>
          <w:rFonts w:asciiTheme="majorBidi" w:hAnsiTheme="majorBidi" w:cstheme="majorBidi"/>
          <w:b/>
          <w:bCs/>
          <w:sz w:val="22"/>
          <w:szCs w:val="22"/>
        </w:rPr>
        <w:t>Transformasi</w:t>
      </w:r>
      <w:proofErr w:type="spellEnd"/>
      <w:r w:rsidRPr="00101EEA">
        <w:rPr>
          <w:rFonts w:asciiTheme="majorBidi" w:hAnsiTheme="majorBidi" w:cstheme="majorBidi"/>
          <w:b/>
          <w:bCs/>
          <w:sz w:val="22"/>
          <w:szCs w:val="22"/>
        </w:rPr>
        <w:t xml:space="preserve"> Digital </w:t>
      </w:r>
      <w:proofErr w:type="spellStart"/>
      <w:r w:rsidRPr="00101EEA">
        <w:rPr>
          <w:rFonts w:asciiTheme="majorBidi" w:hAnsiTheme="majorBidi" w:cstheme="majorBidi"/>
          <w:b/>
          <w:bCs/>
          <w:sz w:val="22"/>
          <w:szCs w:val="22"/>
        </w:rPr>
        <w:t>Keuangan</w:t>
      </w:r>
      <w:proofErr w:type="spellEnd"/>
      <w:r w:rsidRPr="00101EEA">
        <w:rPr>
          <w:rFonts w:asciiTheme="majorBidi" w:hAnsiTheme="majorBidi" w:cstheme="majorBidi"/>
          <w:b/>
          <w:bCs/>
          <w:sz w:val="22"/>
          <w:szCs w:val="22"/>
        </w:rPr>
        <w:t xml:space="preserve"> Islam</w:t>
      </w:r>
    </w:p>
    <w:p w:rsidR="00101EEA" w:rsidRPr="00101EEA" w:rsidRDefault="00101EEA" w:rsidP="00101EEA">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membuka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platform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digital,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terkini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menawarkan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bervariasi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Mirakhor</w:t>
      </w:r>
      <w:proofErr w:type="spellEnd"/>
      <w:r w:rsidRPr="00101EEA">
        <w:rPr>
          <w:rFonts w:asciiTheme="majorBidi" w:hAnsiTheme="majorBidi" w:cstheme="majorBidi"/>
          <w:sz w:val="22"/>
          <w:szCs w:val="22"/>
        </w:rPr>
        <w:t xml:space="preserve"> &amp; Iqbal, 2012).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mendorong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mengembangkan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mobile banking yang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mudah</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efisien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karena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berbagai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fitur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transfer dana,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dan monitoring </w:t>
      </w:r>
      <w:proofErr w:type="spellStart"/>
      <w:r w:rsidRPr="00101EEA">
        <w:rPr>
          <w:rFonts w:asciiTheme="majorBidi" w:hAnsiTheme="majorBidi" w:cstheme="majorBidi"/>
          <w:sz w:val="22"/>
          <w:szCs w:val="22"/>
        </w:rPr>
        <w:t>rekening</w:t>
      </w:r>
      <w:proofErr w:type="spellEnd"/>
      <w:r w:rsidRPr="00101EEA">
        <w:rPr>
          <w:rFonts w:asciiTheme="majorBidi" w:hAnsiTheme="majorBidi" w:cstheme="majorBidi"/>
          <w:sz w:val="22"/>
          <w:szCs w:val="22"/>
        </w:rPr>
        <w:t xml:space="preserve">. Platform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digital juga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internet banking yang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mengelola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online, </w:t>
      </w:r>
      <w:proofErr w:type="spellStart"/>
      <w:r w:rsidRPr="00101EEA">
        <w:rPr>
          <w:rFonts w:asciiTheme="majorBidi" w:hAnsiTheme="majorBidi" w:cstheme="majorBidi"/>
          <w:sz w:val="22"/>
          <w:szCs w:val="22"/>
        </w:rPr>
        <w:t>sehingga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aksesibilitas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kenyamanan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para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smart contracts,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menyusun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produk-produk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mematuhi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w:t>
      </w:r>
    </w:p>
    <w:p w:rsidR="00101EEA" w:rsidRPr="00101EEA" w:rsidRDefault="00101EEA" w:rsidP="00101EEA">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mencapai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inklusif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memperluas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sebelumnya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dijangkau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daerah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pedesaan</w:t>
      </w:r>
      <w:proofErr w:type="spellEnd"/>
      <w:r w:rsidRPr="00101EEA">
        <w:rPr>
          <w:rFonts w:asciiTheme="majorBidi" w:hAnsiTheme="majorBidi" w:cstheme="majorBidi"/>
          <w:sz w:val="22"/>
          <w:szCs w:val="22"/>
        </w:rPr>
        <w:t xml:space="preserve"> (Hasan, 2015).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mobile,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aksesibilitas</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kepada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sebelumnya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dijangkau</w:t>
      </w:r>
      <w:proofErr w:type="spellEnd"/>
      <w:r w:rsidRPr="00101EEA">
        <w:rPr>
          <w:rFonts w:asciiTheme="majorBidi" w:hAnsiTheme="majorBidi" w:cstheme="majorBidi"/>
          <w:sz w:val="22"/>
          <w:szCs w:val="22"/>
        </w:rPr>
        <w:t xml:space="preserve"> oleh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konvensional</w:t>
      </w:r>
      <w:proofErr w:type="spellEnd"/>
      <w:r w:rsidRPr="00101EEA">
        <w:rPr>
          <w:rFonts w:asciiTheme="majorBidi" w:hAnsiTheme="majorBidi" w:cstheme="majorBidi"/>
          <w:sz w:val="22"/>
          <w:szCs w:val="22"/>
        </w:rPr>
        <w:t xml:space="preserve">. Platform internet banking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kepada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individu</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tinggal</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daerah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terpencil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mudah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kantor</w:t>
      </w:r>
      <w:proofErr w:type="spellEnd"/>
      <w:r w:rsidRPr="00101EEA">
        <w:rPr>
          <w:rFonts w:asciiTheme="majorBidi" w:hAnsiTheme="majorBidi" w:cstheme="majorBidi"/>
          <w:sz w:val="22"/>
          <w:szCs w:val="22"/>
        </w:rPr>
        <w:t xml:space="preserve"> bank </w:t>
      </w:r>
      <w:proofErr w:type="spellStart"/>
      <w:r w:rsidRPr="00101EEA">
        <w:rPr>
          <w:rFonts w:asciiTheme="majorBidi" w:hAnsiTheme="majorBidi" w:cstheme="majorBidi"/>
          <w:sz w:val="22"/>
          <w:szCs w:val="22"/>
        </w:rPr>
        <w:t>fisik</w:t>
      </w:r>
      <w:proofErr w:type="spellEnd"/>
      <w:r w:rsidRPr="00101EEA">
        <w:rPr>
          <w:rFonts w:asciiTheme="majorBidi" w:hAnsiTheme="majorBidi" w:cstheme="majorBidi"/>
          <w:sz w:val="22"/>
          <w:szCs w:val="22"/>
        </w:rPr>
        <w:t xml:space="preserve">. </w:t>
      </w:r>
    </w:p>
    <w:p w:rsidR="00101EEA" w:rsidRPr="00101EEA" w:rsidRDefault="00101EEA" w:rsidP="001C19A0">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platform crowdfunding syariah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pembiayaan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antar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individu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memfasilitasi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modal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usaha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kecil</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menengah</w:t>
      </w:r>
      <w:proofErr w:type="spellEnd"/>
      <w:r w:rsidRPr="00101EEA">
        <w:rPr>
          <w:rFonts w:asciiTheme="majorBidi" w:hAnsiTheme="majorBidi" w:cstheme="majorBidi"/>
          <w:sz w:val="22"/>
          <w:szCs w:val="22"/>
        </w:rPr>
        <w:t xml:space="preserve"> (UKM) yang </w:t>
      </w:r>
      <w:proofErr w:type="spellStart"/>
      <w:r w:rsidRPr="00101EEA">
        <w:rPr>
          <w:rFonts w:asciiTheme="majorBidi" w:hAnsiTheme="majorBidi" w:cstheme="majorBidi"/>
          <w:sz w:val="22"/>
          <w:szCs w:val="22"/>
        </w:rPr>
        <w:t>sering</w:t>
      </w:r>
      <w:proofErr w:type="spellEnd"/>
      <w:r w:rsidRPr="00101EEA">
        <w:rPr>
          <w:rFonts w:asciiTheme="majorBidi" w:hAnsiTheme="majorBidi" w:cstheme="majorBidi"/>
          <w:sz w:val="22"/>
          <w:szCs w:val="22"/>
        </w:rPr>
        <w:t xml:space="preserve"> kali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mendapatkan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dukungan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konvensional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membangun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kepercayaan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(Hassan, 2017).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big data dan </w:t>
      </w:r>
      <w:proofErr w:type="spellStart"/>
      <w:r w:rsidRPr="00101EEA">
        <w:rPr>
          <w:rFonts w:asciiTheme="majorBidi" w:hAnsiTheme="majorBidi" w:cstheme="majorBidi"/>
          <w:sz w:val="22"/>
          <w:szCs w:val="22"/>
        </w:rPr>
        <w:t>analitik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kebutuhan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perilaku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baik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merancang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inklusif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preferensi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personal dan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kebutuhan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individu</w:t>
      </w:r>
      <w:proofErr w:type="spellEnd"/>
      <w:r w:rsidRPr="00101EEA">
        <w:rPr>
          <w:rFonts w:asciiTheme="majorBidi" w:hAnsiTheme="majorBidi" w:cstheme="majorBidi"/>
          <w:sz w:val="22"/>
          <w:szCs w:val="22"/>
        </w:rPr>
        <w:t xml:space="preserve"> (Arner</w:t>
      </w:r>
      <w:r w:rsidR="001C19A0">
        <w:rPr>
          <w:rFonts w:asciiTheme="majorBidi" w:hAnsiTheme="majorBidi" w:cstheme="majorBidi"/>
          <w:sz w:val="22"/>
          <w:szCs w:val="22"/>
        </w:rPr>
        <w:t xml:space="preserve"> et al., </w:t>
      </w:r>
      <w:r w:rsidRPr="00101EEA">
        <w:rPr>
          <w:rFonts w:asciiTheme="majorBidi" w:hAnsiTheme="majorBidi" w:cstheme="majorBidi"/>
          <w:sz w:val="22"/>
          <w:szCs w:val="22"/>
        </w:rPr>
        <w:t xml:space="preserve">2015). </w:t>
      </w:r>
      <w:proofErr w:type="spellStart"/>
      <w:r w:rsidRPr="00101EEA">
        <w:rPr>
          <w:rFonts w:asciiTheme="majorBidi" w:hAnsiTheme="majorBidi" w:cstheme="majorBidi"/>
          <w:sz w:val="22"/>
          <w:szCs w:val="22"/>
        </w:rPr>
        <w:t>Digitalisasi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penyampaian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pendidikan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luas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terjangkau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literasi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Lembaga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platform digital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edukasi</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yang </w:t>
      </w:r>
      <w:proofErr w:type="spellStart"/>
      <w:r w:rsidRPr="00101EEA">
        <w:rPr>
          <w:rFonts w:asciiTheme="majorBidi" w:hAnsiTheme="majorBidi" w:cstheme="majorBidi"/>
          <w:sz w:val="22"/>
          <w:szCs w:val="22"/>
        </w:rPr>
        <w:t>mendasari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(Beck &amp; Cull, 2014).</w:t>
      </w:r>
    </w:p>
    <w:p w:rsidR="00101EEA" w:rsidRPr="00101EEA" w:rsidRDefault="00101EEA" w:rsidP="001C19A0">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Kerjasama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perusahaan</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membuka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peluang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Kemitraan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strategis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operasional</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mengintegrasikan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terbaru</w:t>
      </w:r>
      <w:proofErr w:type="spellEnd"/>
      <w:r w:rsidRPr="00101EEA">
        <w:rPr>
          <w:rFonts w:asciiTheme="majorBidi" w:hAnsiTheme="majorBidi" w:cstheme="majorBidi"/>
          <w:sz w:val="22"/>
          <w:szCs w:val="22"/>
        </w:rPr>
        <w:t xml:space="preserve"> (Hassan &amp; Muhamad, 2018). Fintech </w:t>
      </w:r>
      <w:proofErr w:type="spellStart"/>
      <w:r w:rsidRPr="00101EEA">
        <w:rPr>
          <w:rFonts w:asciiTheme="majorBidi" w:hAnsiTheme="majorBidi" w:cstheme="majorBidi"/>
          <w:sz w:val="22"/>
          <w:szCs w:val="22"/>
        </w:rPr>
        <w:t>sering</w:t>
      </w:r>
      <w:proofErr w:type="spellEnd"/>
      <w:r w:rsidRPr="00101EEA">
        <w:rPr>
          <w:rFonts w:asciiTheme="majorBidi" w:hAnsiTheme="majorBidi" w:cstheme="majorBidi"/>
          <w:sz w:val="22"/>
          <w:szCs w:val="22"/>
        </w:rPr>
        <w:t xml:space="preserve"> kali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kemampuan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lastRenderedPageBreak/>
        <w:t>cepat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efisien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terutama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big data,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dan platform fintech </w:t>
      </w:r>
      <w:proofErr w:type="spellStart"/>
      <w:r w:rsidRPr="00101EEA">
        <w:rPr>
          <w:rFonts w:asciiTheme="majorBidi" w:hAnsiTheme="majorBidi" w:cstheme="majorBidi"/>
          <w:sz w:val="22"/>
          <w:szCs w:val="22"/>
        </w:rPr>
        <w:t>sering</w:t>
      </w:r>
      <w:proofErr w:type="spellEnd"/>
      <w:r w:rsidRPr="00101EEA">
        <w:rPr>
          <w:rFonts w:asciiTheme="majorBidi" w:hAnsiTheme="majorBidi" w:cstheme="majorBidi"/>
          <w:sz w:val="22"/>
          <w:szCs w:val="22"/>
        </w:rPr>
        <w:t xml:space="preserve"> kali </w:t>
      </w:r>
      <w:proofErr w:type="spellStart"/>
      <w:r w:rsidRPr="00101EEA">
        <w:rPr>
          <w:rFonts w:asciiTheme="majorBidi" w:hAnsiTheme="majorBidi" w:cstheme="majorBidi"/>
          <w:sz w:val="22"/>
          <w:szCs w:val="22"/>
        </w:rPr>
        <w:t>dirancang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antarmuka</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ramah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kemudahan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kepada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potensial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(Arner</w:t>
      </w:r>
      <w:r w:rsidR="001C19A0">
        <w:rPr>
          <w:rFonts w:asciiTheme="majorBidi" w:hAnsiTheme="majorBidi" w:cstheme="majorBidi"/>
          <w:sz w:val="22"/>
          <w:szCs w:val="22"/>
        </w:rPr>
        <w:t xml:space="preserve"> et al., </w:t>
      </w:r>
      <w:r w:rsidRPr="00101EEA">
        <w:rPr>
          <w:rFonts w:asciiTheme="majorBidi" w:hAnsiTheme="majorBidi" w:cstheme="majorBidi"/>
          <w:sz w:val="22"/>
          <w:szCs w:val="22"/>
        </w:rPr>
        <w:t xml:space="preserve">2015).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model </w:t>
      </w:r>
      <w:proofErr w:type="spellStart"/>
      <w:r w:rsidRPr="00101EEA">
        <w:rPr>
          <w:rFonts w:asciiTheme="majorBidi" w:hAnsiTheme="majorBidi" w:cstheme="majorBidi"/>
          <w:sz w:val="22"/>
          <w:szCs w:val="22"/>
        </w:rPr>
        <w:t>bisnis</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inovatif</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memperluas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individu</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sebelumnya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dijangkau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di wilayah yang </w:t>
      </w:r>
      <w:proofErr w:type="spellStart"/>
      <w:r w:rsidRPr="00101EEA">
        <w:rPr>
          <w:rFonts w:asciiTheme="majorBidi" w:hAnsiTheme="majorBidi" w:cstheme="majorBidi"/>
          <w:sz w:val="22"/>
          <w:szCs w:val="22"/>
        </w:rPr>
        <w:t>terpencil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konvensional</w:t>
      </w:r>
      <w:proofErr w:type="spellEnd"/>
      <w:r w:rsidRPr="00101EEA">
        <w:rPr>
          <w:rFonts w:asciiTheme="majorBidi" w:hAnsiTheme="majorBidi" w:cstheme="majorBidi"/>
          <w:sz w:val="22"/>
          <w:szCs w:val="22"/>
        </w:rPr>
        <w:t xml:space="preserve">. Platform </w:t>
      </w:r>
      <w:r w:rsidRPr="001C19A0">
        <w:rPr>
          <w:rFonts w:asciiTheme="majorBidi" w:hAnsiTheme="majorBidi" w:cstheme="majorBidi"/>
          <w:i/>
          <w:iCs/>
          <w:sz w:val="22"/>
          <w:szCs w:val="22"/>
        </w:rPr>
        <w:t>peer-to-peer (P2P) financing</w:t>
      </w:r>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pembiayaan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kepada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usaha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kecil</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menengah</w:t>
      </w:r>
      <w:proofErr w:type="spellEnd"/>
      <w:r w:rsidRPr="00101EEA">
        <w:rPr>
          <w:rFonts w:asciiTheme="majorBidi" w:hAnsiTheme="majorBidi" w:cstheme="majorBidi"/>
          <w:sz w:val="22"/>
          <w:szCs w:val="22"/>
        </w:rPr>
        <w:t xml:space="preserve"> (UKM) yang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menghadapi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kesulitan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mendapatkan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pendanaan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tradisional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Demirgüç</w:t>
      </w:r>
      <w:proofErr w:type="spellEnd"/>
      <w:r w:rsidRPr="00101EEA">
        <w:rPr>
          <w:rFonts w:asciiTheme="majorBidi" w:hAnsiTheme="majorBidi" w:cstheme="majorBidi"/>
          <w:sz w:val="22"/>
          <w:szCs w:val="22"/>
        </w:rPr>
        <w:t>-Kunt</w:t>
      </w:r>
      <w:r w:rsidR="001C19A0">
        <w:rPr>
          <w:rFonts w:asciiTheme="majorBidi" w:hAnsiTheme="majorBidi" w:cstheme="majorBidi"/>
          <w:sz w:val="22"/>
          <w:szCs w:val="22"/>
        </w:rPr>
        <w:t xml:space="preserve"> et al.</w:t>
      </w:r>
      <w:r w:rsidRPr="00101EEA">
        <w:rPr>
          <w:rFonts w:asciiTheme="majorBidi" w:hAnsiTheme="majorBidi" w:cstheme="majorBidi"/>
          <w:sz w:val="22"/>
          <w:szCs w:val="22"/>
        </w:rPr>
        <w:t xml:space="preserve">, 2015). </w:t>
      </w:r>
    </w:p>
    <w:p w:rsidR="00101EEA" w:rsidRPr="00101EEA" w:rsidRDefault="00101EEA" w:rsidP="001C19A0">
      <w:pPr>
        <w:spacing w:after="24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Adanya fintech yang </w:t>
      </w:r>
      <w:proofErr w:type="spellStart"/>
      <w:r w:rsidRPr="00101EEA">
        <w:rPr>
          <w:rFonts w:asciiTheme="majorBidi" w:hAnsiTheme="majorBidi" w:cstheme="majorBidi"/>
          <w:sz w:val="22"/>
          <w:szCs w:val="22"/>
        </w:rPr>
        <w:t>berfokus</w:t>
      </w:r>
      <w:proofErr w:type="spellEnd"/>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Contoh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w:t>
      </w:r>
      <w:r w:rsidRPr="001C19A0">
        <w:rPr>
          <w:rFonts w:asciiTheme="majorBidi" w:hAnsiTheme="majorBidi" w:cstheme="majorBidi"/>
          <w:i/>
          <w:iCs/>
          <w:sz w:val="22"/>
          <w:szCs w:val="22"/>
        </w:rPr>
        <w:t>crowdfunding</w:t>
      </w:r>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pembiayaan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berbasis</w:t>
      </w:r>
      <w:proofErr w:type="spellEnd"/>
      <w:r w:rsidRPr="00101EEA">
        <w:rPr>
          <w:rFonts w:asciiTheme="majorBidi" w:hAnsiTheme="majorBidi" w:cstheme="majorBidi"/>
          <w:sz w:val="22"/>
          <w:szCs w:val="22"/>
        </w:rPr>
        <w:t xml:space="preserve"> syariah,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r w:rsidRPr="001C19A0">
        <w:rPr>
          <w:rFonts w:asciiTheme="majorBidi" w:hAnsiTheme="majorBidi" w:cstheme="majorBidi"/>
          <w:i/>
          <w:iCs/>
          <w:sz w:val="22"/>
          <w:szCs w:val="22"/>
        </w:rPr>
        <w:t>smart contracts</w:t>
      </w:r>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mengeksekusi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kontrak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otomatis</w:t>
      </w:r>
      <w:proofErr w:type="spellEnd"/>
      <w:r w:rsidRPr="00101EEA">
        <w:rPr>
          <w:rFonts w:asciiTheme="majorBidi" w:hAnsiTheme="majorBidi" w:cstheme="majorBidi"/>
          <w:sz w:val="22"/>
          <w:szCs w:val="22"/>
        </w:rPr>
        <w:t xml:space="preserve"> (Zohar, 2015). Kerjasama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inklusif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semua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lapisan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tradisional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Kolaborasi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fintech juga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mendukung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inisiatif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edukasi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literasi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(Qureshi</w:t>
      </w:r>
      <w:r w:rsidR="001C19A0">
        <w:rPr>
          <w:rFonts w:asciiTheme="majorBidi" w:hAnsiTheme="majorBidi" w:cstheme="majorBidi"/>
          <w:sz w:val="22"/>
          <w:szCs w:val="22"/>
        </w:rPr>
        <w:t xml:space="preserve"> et al.</w:t>
      </w:r>
      <w:r w:rsidRPr="00101EEA">
        <w:rPr>
          <w:rFonts w:asciiTheme="majorBidi" w:hAnsiTheme="majorBidi" w:cstheme="majorBidi"/>
          <w:sz w:val="22"/>
          <w:szCs w:val="22"/>
        </w:rPr>
        <w:t>, 2019).</w:t>
      </w:r>
    </w:p>
    <w:p w:rsidR="00101EEA" w:rsidRPr="00101EEA" w:rsidRDefault="00101EEA" w:rsidP="00101EEA">
      <w:pPr>
        <w:spacing w:after="120"/>
        <w:jc w:val="both"/>
        <w:rPr>
          <w:rFonts w:asciiTheme="majorBidi" w:hAnsiTheme="majorBidi" w:cstheme="majorBidi"/>
          <w:b/>
          <w:bCs/>
          <w:sz w:val="22"/>
          <w:szCs w:val="22"/>
        </w:rPr>
      </w:pPr>
      <w:proofErr w:type="spellStart"/>
      <w:r w:rsidRPr="00101EEA">
        <w:rPr>
          <w:rFonts w:asciiTheme="majorBidi" w:hAnsiTheme="majorBidi" w:cstheme="majorBidi"/>
          <w:b/>
          <w:bCs/>
          <w:sz w:val="22"/>
          <w:szCs w:val="22"/>
        </w:rPr>
        <w:t>Tantangan</w:t>
      </w:r>
      <w:proofErr w:type="spellEnd"/>
      <w:r w:rsidRPr="00101EEA">
        <w:rPr>
          <w:rFonts w:asciiTheme="majorBidi" w:hAnsiTheme="majorBidi" w:cstheme="majorBidi"/>
          <w:b/>
          <w:bCs/>
          <w:sz w:val="22"/>
          <w:szCs w:val="22"/>
        </w:rPr>
        <w:t xml:space="preserve"> </w:t>
      </w:r>
      <w:proofErr w:type="spellStart"/>
      <w:r w:rsidRPr="00101EEA">
        <w:rPr>
          <w:rFonts w:asciiTheme="majorBidi" w:hAnsiTheme="majorBidi" w:cstheme="majorBidi"/>
          <w:b/>
          <w:bCs/>
          <w:sz w:val="22"/>
          <w:szCs w:val="22"/>
        </w:rPr>
        <w:t>Transformasi</w:t>
      </w:r>
      <w:proofErr w:type="spellEnd"/>
      <w:r w:rsidRPr="00101EEA">
        <w:rPr>
          <w:rFonts w:asciiTheme="majorBidi" w:hAnsiTheme="majorBidi" w:cstheme="majorBidi"/>
          <w:b/>
          <w:bCs/>
          <w:sz w:val="22"/>
          <w:szCs w:val="22"/>
        </w:rPr>
        <w:t xml:space="preserve"> Digital di </w:t>
      </w:r>
      <w:proofErr w:type="spellStart"/>
      <w:r w:rsidRPr="00101EEA">
        <w:rPr>
          <w:rFonts w:asciiTheme="majorBidi" w:hAnsiTheme="majorBidi" w:cstheme="majorBidi"/>
          <w:b/>
          <w:bCs/>
          <w:sz w:val="22"/>
          <w:szCs w:val="22"/>
        </w:rPr>
        <w:t>Keuangan</w:t>
      </w:r>
      <w:proofErr w:type="spellEnd"/>
      <w:r w:rsidRPr="00101EEA">
        <w:rPr>
          <w:rFonts w:asciiTheme="majorBidi" w:hAnsiTheme="majorBidi" w:cstheme="majorBidi"/>
          <w:b/>
          <w:bCs/>
          <w:sz w:val="22"/>
          <w:szCs w:val="22"/>
        </w:rPr>
        <w:t xml:space="preserve"> Islam</w:t>
      </w:r>
    </w:p>
    <w:p w:rsidR="00101EEA" w:rsidRPr="00101EEA" w:rsidRDefault="00101EEA" w:rsidP="001C19A0">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adopsi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digital yang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seluruh</w:t>
      </w:r>
      <w:proofErr w:type="spellEnd"/>
      <w:r w:rsidRPr="00101EEA">
        <w:rPr>
          <w:rFonts w:asciiTheme="majorBidi" w:hAnsiTheme="majorBidi" w:cstheme="majorBidi"/>
          <w:sz w:val="22"/>
          <w:szCs w:val="22"/>
        </w:rPr>
        <w:t xml:space="preserve"> dunia,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berkompetisi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global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mempertahankan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menarik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nasabah</w:t>
      </w:r>
      <w:proofErr w:type="spellEnd"/>
      <w:r w:rsidRPr="00101EEA">
        <w:rPr>
          <w:rFonts w:asciiTheme="majorBidi" w:hAnsiTheme="majorBidi" w:cstheme="majorBidi"/>
          <w:sz w:val="22"/>
          <w:szCs w:val="22"/>
        </w:rPr>
        <w:t xml:space="preserve"> (El-Qorchi &amp; Wilson, 2002). </w:t>
      </w:r>
      <w:proofErr w:type="spellStart"/>
      <w:r w:rsidRPr="00101EEA">
        <w:rPr>
          <w:rFonts w:asciiTheme="majorBidi" w:hAnsiTheme="majorBidi" w:cstheme="majorBidi"/>
          <w:sz w:val="22"/>
          <w:szCs w:val="22"/>
        </w:rPr>
        <w:t>Kecepatan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di pasar global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tekanan</w:t>
      </w:r>
      <w:proofErr w:type="spellEnd"/>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mengikuti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global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perubahan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signifikan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disajikan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Perkembangan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di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menyeluruh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big data,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model </w:t>
      </w:r>
      <w:proofErr w:type="spellStart"/>
      <w:r w:rsidRPr="00101EEA">
        <w:rPr>
          <w:rFonts w:asciiTheme="majorBidi" w:hAnsiTheme="majorBidi" w:cstheme="majorBidi"/>
          <w:sz w:val="22"/>
          <w:szCs w:val="22"/>
        </w:rPr>
        <w:t>bisnis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mempercepat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penyediaan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(Arner</w:t>
      </w:r>
      <w:r w:rsidR="001C19A0">
        <w:rPr>
          <w:rFonts w:asciiTheme="majorBidi" w:hAnsiTheme="majorBidi" w:cstheme="majorBidi"/>
          <w:sz w:val="22"/>
          <w:szCs w:val="22"/>
        </w:rPr>
        <w:t xml:space="preserve"> et al.</w:t>
      </w:r>
      <w:r w:rsidRPr="00101EEA">
        <w:rPr>
          <w:rFonts w:asciiTheme="majorBidi" w:hAnsiTheme="majorBidi" w:cstheme="majorBidi"/>
          <w:sz w:val="22"/>
          <w:szCs w:val="22"/>
        </w:rPr>
        <w:t xml:space="preserve">, 2015). </w:t>
      </w:r>
      <w:proofErr w:type="spellStart"/>
      <w:r w:rsidRPr="00101EEA">
        <w:rPr>
          <w:rFonts w:asciiTheme="majorBidi" w:hAnsiTheme="majorBidi" w:cstheme="majorBidi"/>
          <w:sz w:val="22"/>
          <w:szCs w:val="22"/>
        </w:rPr>
        <w:t>Konsumen</w:t>
      </w:r>
      <w:proofErr w:type="spellEnd"/>
      <w:r w:rsidRPr="00101EEA">
        <w:rPr>
          <w:rFonts w:asciiTheme="majorBidi" w:hAnsiTheme="majorBidi" w:cstheme="majorBidi"/>
          <w:sz w:val="22"/>
          <w:szCs w:val="22"/>
        </w:rPr>
        <w:t xml:space="preserve"> di pasar global </w:t>
      </w:r>
      <w:proofErr w:type="spellStart"/>
      <w:r w:rsidRPr="00101EEA">
        <w:rPr>
          <w:rFonts w:asciiTheme="majorBidi" w:hAnsiTheme="majorBidi" w:cstheme="majorBidi"/>
          <w:sz w:val="22"/>
          <w:szCs w:val="22"/>
        </w:rPr>
        <w:t>semakin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mengharapkan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mudah</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inovatif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Keberhasilan</w:t>
      </w:r>
      <w:proofErr w:type="spellEnd"/>
      <w:r w:rsidRPr="00101EEA">
        <w:rPr>
          <w:rFonts w:asciiTheme="majorBidi" w:hAnsiTheme="majorBidi" w:cstheme="majorBidi"/>
          <w:sz w:val="22"/>
          <w:szCs w:val="22"/>
        </w:rPr>
        <w:t xml:space="preserve"> fintech global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memenuhi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ekspektasi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tekanan</w:t>
      </w:r>
      <w:proofErr w:type="spellEnd"/>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melakukan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serupa</w:t>
      </w:r>
      <w:proofErr w:type="spellEnd"/>
      <w:r w:rsidRPr="00101EEA">
        <w:rPr>
          <w:rFonts w:asciiTheme="majorBidi" w:hAnsiTheme="majorBidi" w:cstheme="majorBidi"/>
          <w:sz w:val="22"/>
          <w:szCs w:val="22"/>
        </w:rPr>
        <w:t xml:space="preserve">. Seiring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perkembangan</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konvensional</w:t>
      </w:r>
      <w:proofErr w:type="spellEnd"/>
      <w:r w:rsidRPr="00101EEA">
        <w:rPr>
          <w:rFonts w:asciiTheme="majorBidi" w:hAnsiTheme="majorBidi" w:cstheme="majorBidi"/>
          <w:sz w:val="22"/>
          <w:szCs w:val="22"/>
        </w:rPr>
        <w:t xml:space="preserve"> juga </w:t>
      </w:r>
      <w:proofErr w:type="spellStart"/>
      <w:r w:rsidRPr="00101EEA">
        <w:rPr>
          <w:rFonts w:asciiTheme="majorBidi" w:hAnsiTheme="majorBidi" w:cstheme="majorBidi"/>
          <w:sz w:val="22"/>
          <w:szCs w:val="22"/>
        </w:rPr>
        <w:t>semakin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memperkenalkan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memperkuat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tekanan</w:t>
      </w:r>
      <w:proofErr w:type="spellEnd"/>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tetap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bersaing</w:t>
      </w:r>
      <w:proofErr w:type="spellEnd"/>
      <w:r w:rsidRPr="00101EEA">
        <w:rPr>
          <w:rFonts w:asciiTheme="majorBidi" w:hAnsiTheme="majorBidi" w:cstheme="majorBidi"/>
          <w:sz w:val="22"/>
          <w:szCs w:val="22"/>
        </w:rPr>
        <w:t xml:space="preserve"> (Claessens</w:t>
      </w:r>
      <w:r w:rsidR="001C19A0">
        <w:rPr>
          <w:rFonts w:asciiTheme="majorBidi" w:hAnsiTheme="majorBidi" w:cstheme="majorBidi"/>
          <w:sz w:val="22"/>
          <w:szCs w:val="22"/>
        </w:rPr>
        <w:t xml:space="preserve"> et al.</w:t>
      </w:r>
      <w:r w:rsidRPr="00101EEA">
        <w:rPr>
          <w:rFonts w:asciiTheme="majorBidi" w:hAnsiTheme="majorBidi" w:cstheme="majorBidi"/>
          <w:sz w:val="22"/>
          <w:szCs w:val="22"/>
        </w:rPr>
        <w:t xml:space="preserve">, 2002). </w:t>
      </w:r>
    </w:p>
    <w:p w:rsidR="00101EEA" w:rsidRPr="00101EEA" w:rsidRDefault="00101EEA" w:rsidP="001C19A0">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Fintech </w:t>
      </w:r>
      <w:proofErr w:type="spellStart"/>
      <w:r w:rsidRPr="00101EEA">
        <w:rPr>
          <w:rFonts w:asciiTheme="majorBidi" w:hAnsiTheme="majorBidi" w:cstheme="majorBidi"/>
          <w:sz w:val="22"/>
          <w:szCs w:val="22"/>
        </w:rPr>
        <w:t>konvensional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tantangan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terutama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jika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selaras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Namun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juga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peluang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mengembangkan</w:t>
      </w:r>
      <w:proofErr w:type="spellEnd"/>
      <w:r w:rsidRPr="00101EEA">
        <w:rPr>
          <w:rFonts w:asciiTheme="majorBidi" w:hAnsiTheme="majorBidi" w:cstheme="majorBidi"/>
          <w:sz w:val="22"/>
          <w:szCs w:val="22"/>
        </w:rPr>
        <w:t xml:space="preserve"> fintech syariah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nilai-nilai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Menggandeng</w:t>
      </w:r>
      <w:proofErr w:type="spellEnd"/>
      <w:r w:rsidRPr="00101EEA">
        <w:rPr>
          <w:rFonts w:asciiTheme="majorBidi" w:hAnsiTheme="majorBidi" w:cstheme="majorBidi"/>
          <w:sz w:val="22"/>
          <w:szCs w:val="22"/>
        </w:rPr>
        <w:t xml:space="preserve"> fintech syariah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memanfaatkan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terbaru</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menjawab</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tuntutan</w:t>
      </w:r>
      <w:proofErr w:type="spellEnd"/>
      <w:r w:rsidRPr="00101EEA">
        <w:rPr>
          <w:rFonts w:asciiTheme="majorBidi" w:hAnsiTheme="majorBidi" w:cstheme="majorBidi"/>
          <w:sz w:val="22"/>
          <w:szCs w:val="22"/>
        </w:rPr>
        <w:t xml:space="preserve"> pasar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mengabaikan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(E</w:t>
      </w:r>
      <w:r w:rsidR="001C19A0">
        <w:rPr>
          <w:rFonts w:asciiTheme="majorBidi" w:hAnsiTheme="majorBidi" w:cstheme="majorBidi"/>
          <w:sz w:val="22"/>
          <w:szCs w:val="22"/>
        </w:rPr>
        <w:t>l-</w:t>
      </w:r>
      <w:proofErr w:type="spellStart"/>
      <w:r w:rsidRPr="00101EEA">
        <w:rPr>
          <w:rFonts w:asciiTheme="majorBidi" w:hAnsiTheme="majorBidi" w:cstheme="majorBidi"/>
          <w:sz w:val="22"/>
          <w:szCs w:val="22"/>
        </w:rPr>
        <w:t>Tiby</w:t>
      </w:r>
      <w:proofErr w:type="spellEnd"/>
      <w:r w:rsidRPr="00101EEA">
        <w:rPr>
          <w:rFonts w:asciiTheme="majorBidi" w:hAnsiTheme="majorBidi" w:cstheme="majorBidi"/>
          <w:sz w:val="22"/>
          <w:szCs w:val="22"/>
        </w:rPr>
        <w:t xml:space="preserve">, 2019). </w:t>
      </w:r>
      <w:proofErr w:type="spellStart"/>
      <w:r w:rsidRPr="00101EEA">
        <w:rPr>
          <w:rFonts w:asciiTheme="majorBidi" w:hAnsiTheme="majorBidi" w:cstheme="majorBidi"/>
          <w:sz w:val="22"/>
          <w:szCs w:val="22"/>
        </w:rPr>
        <w:t>Kecepatan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menimbulkan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tantangan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yang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menyesuaikan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perkembangan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Regulator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tetap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kerangka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hukum</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Fleksibilitas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saing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adopsi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terkini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melanggar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(Zohar, 2015).</w:t>
      </w:r>
    </w:p>
    <w:p w:rsidR="00101EEA" w:rsidRPr="00101EEA" w:rsidRDefault="00101EEA" w:rsidP="001C19A0">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tantangan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terkait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mengadopsi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prioritas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utama</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hal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memerlukan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kerangka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kerja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jelas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ketat</w:t>
      </w:r>
      <w:proofErr w:type="spellEnd"/>
      <w:r w:rsidRPr="00101EEA">
        <w:rPr>
          <w:rFonts w:asciiTheme="majorBidi" w:hAnsiTheme="majorBidi" w:cstheme="majorBidi"/>
          <w:sz w:val="22"/>
          <w:szCs w:val="22"/>
        </w:rPr>
        <w:t xml:space="preserve"> (Arif</w:t>
      </w:r>
      <w:r w:rsidR="001C19A0">
        <w:rPr>
          <w:rFonts w:asciiTheme="majorBidi" w:hAnsiTheme="majorBidi" w:cstheme="majorBidi"/>
          <w:sz w:val="22"/>
          <w:szCs w:val="22"/>
        </w:rPr>
        <w:t xml:space="preserve"> </w:t>
      </w:r>
      <w:r w:rsidRPr="00101EEA">
        <w:rPr>
          <w:rFonts w:asciiTheme="majorBidi" w:hAnsiTheme="majorBidi" w:cstheme="majorBidi"/>
          <w:sz w:val="22"/>
          <w:szCs w:val="22"/>
        </w:rPr>
        <w:t xml:space="preserve">&amp; Yunus, 2018). </w:t>
      </w:r>
      <w:proofErr w:type="spellStart"/>
      <w:r w:rsidRPr="00101EEA">
        <w:rPr>
          <w:rFonts w:asciiTheme="majorBidi" w:hAnsiTheme="majorBidi" w:cstheme="majorBidi"/>
          <w:sz w:val="22"/>
          <w:szCs w:val="22"/>
        </w:rPr>
        <w:t>Penerapan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mempertimbangkan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riba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bunga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spekulasi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keadilan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Meskipun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smart contracts dan blockchain </w:t>
      </w:r>
      <w:proofErr w:type="spellStart"/>
      <w:r w:rsidRPr="00101EEA">
        <w:rPr>
          <w:rFonts w:asciiTheme="majorBidi" w:hAnsiTheme="majorBidi" w:cstheme="majorBidi"/>
          <w:sz w:val="22"/>
          <w:szCs w:val="22"/>
        </w:rPr>
        <w:lastRenderedPageBreak/>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dipertimbangkan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implementasinya</w:t>
      </w:r>
      <w:proofErr w:type="spellEnd"/>
      <w:r w:rsidRPr="00101EEA">
        <w:rPr>
          <w:rFonts w:asciiTheme="majorBidi" w:hAnsiTheme="majorBidi" w:cstheme="majorBidi"/>
          <w:sz w:val="22"/>
          <w:szCs w:val="22"/>
        </w:rPr>
        <w:t xml:space="preserve"> (Tariq</w:t>
      </w:r>
      <w:r w:rsidR="001C19A0">
        <w:rPr>
          <w:rFonts w:asciiTheme="majorBidi" w:hAnsiTheme="majorBidi" w:cstheme="majorBidi"/>
          <w:sz w:val="22"/>
          <w:szCs w:val="22"/>
        </w:rPr>
        <w:t xml:space="preserve"> </w:t>
      </w:r>
      <w:r w:rsidRPr="00101EEA">
        <w:rPr>
          <w:rFonts w:asciiTheme="majorBidi" w:hAnsiTheme="majorBidi" w:cstheme="majorBidi"/>
          <w:sz w:val="22"/>
          <w:szCs w:val="22"/>
        </w:rPr>
        <w:t xml:space="preserve">&amp; Dar, 2017).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Namun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dipastikan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mekanisme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tersebut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sejalan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terutama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kepemilikan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aset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pengungkapan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Implementasi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juga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memerlukan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pendekatan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audit digital yang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setiap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aspek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operasional</w:t>
      </w:r>
      <w:proofErr w:type="spellEnd"/>
      <w:r w:rsidRPr="00101EEA">
        <w:rPr>
          <w:rFonts w:asciiTheme="majorBidi" w:hAnsiTheme="majorBidi" w:cstheme="majorBidi"/>
          <w:sz w:val="22"/>
          <w:szCs w:val="22"/>
        </w:rPr>
        <w:t xml:space="preserve"> (Zainol, &amp; Ismail, 2017). </w:t>
      </w:r>
    </w:p>
    <w:p w:rsidR="00101EEA" w:rsidRPr="00101EEA" w:rsidRDefault="00101EEA" w:rsidP="001C19A0">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mengembangkan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fintech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Ini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r w:rsidRPr="001C19A0">
        <w:rPr>
          <w:rFonts w:asciiTheme="majorBidi" w:hAnsiTheme="majorBidi" w:cstheme="majorBidi"/>
          <w:i/>
          <w:iCs/>
          <w:sz w:val="22"/>
          <w:szCs w:val="22"/>
        </w:rPr>
        <w:t>crowdfunding</w:t>
      </w:r>
      <w:r w:rsidRPr="00101EEA">
        <w:rPr>
          <w:rFonts w:asciiTheme="majorBidi" w:hAnsiTheme="majorBidi" w:cstheme="majorBidi"/>
          <w:sz w:val="22"/>
          <w:szCs w:val="22"/>
        </w:rPr>
        <w:t xml:space="preserve"> syariah, P2P financing, dan </w:t>
      </w:r>
      <w:proofErr w:type="spellStart"/>
      <w:r w:rsidRPr="00101EEA">
        <w:rPr>
          <w:rFonts w:asciiTheme="majorBidi" w:hAnsiTheme="majorBidi" w:cstheme="majorBidi"/>
          <w:sz w:val="22"/>
          <w:szCs w:val="22"/>
        </w:rPr>
        <w:t>instrumen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lain yang </w:t>
      </w:r>
      <w:proofErr w:type="spellStart"/>
      <w:r w:rsidRPr="00101EEA">
        <w:rPr>
          <w:rFonts w:asciiTheme="majorBidi" w:hAnsiTheme="majorBidi" w:cstheme="majorBidi"/>
          <w:sz w:val="22"/>
          <w:szCs w:val="22"/>
        </w:rPr>
        <w:t>mematuhi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ketentuan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Penelitian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dilakukan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mengembangkan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solusi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memenuhi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kebutuhan</w:t>
      </w:r>
      <w:proofErr w:type="spellEnd"/>
      <w:r w:rsidRPr="00101EEA">
        <w:rPr>
          <w:rFonts w:asciiTheme="majorBidi" w:hAnsiTheme="majorBidi" w:cstheme="majorBidi"/>
          <w:sz w:val="22"/>
          <w:szCs w:val="22"/>
        </w:rPr>
        <w:t xml:space="preserve"> pasar </w:t>
      </w:r>
      <w:proofErr w:type="spellStart"/>
      <w:r w:rsidRPr="00101EEA">
        <w:rPr>
          <w:rFonts w:asciiTheme="majorBidi" w:hAnsiTheme="majorBidi" w:cstheme="majorBidi"/>
          <w:sz w:val="22"/>
          <w:szCs w:val="22"/>
        </w:rPr>
        <w:t>namun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tetap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mematuhi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hukum</w:t>
      </w:r>
      <w:proofErr w:type="spellEnd"/>
      <w:r w:rsidRPr="00101EEA">
        <w:rPr>
          <w:rFonts w:asciiTheme="majorBidi" w:hAnsiTheme="majorBidi" w:cstheme="majorBidi"/>
          <w:sz w:val="22"/>
          <w:szCs w:val="22"/>
        </w:rPr>
        <w:t xml:space="preserve"> Islam (Hasan &amp; </w:t>
      </w:r>
      <w:proofErr w:type="spellStart"/>
      <w:r w:rsidRPr="00101EEA">
        <w:rPr>
          <w:rFonts w:asciiTheme="majorBidi" w:hAnsiTheme="majorBidi" w:cstheme="majorBidi"/>
          <w:sz w:val="22"/>
          <w:szCs w:val="22"/>
        </w:rPr>
        <w:t>Dzolkarnaini</w:t>
      </w:r>
      <w:proofErr w:type="spellEnd"/>
      <w:r w:rsidRPr="00101EEA">
        <w:rPr>
          <w:rFonts w:asciiTheme="majorBidi" w:hAnsiTheme="majorBidi" w:cstheme="majorBidi"/>
          <w:sz w:val="22"/>
          <w:szCs w:val="22"/>
        </w:rPr>
        <w:t xml:space="preserve">, 2019).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dan </w:t>
      </w:r>
      <w:proofErr w:type="spellStart"/>
      <w:r w:rsidRPr="00101EEA">
        <w:rPr>
          <w:rFonts w:asciiTheme="majorBidi" w:hAnsiTheme="majorBidi" w:cstheme="majorBidi"/>
          <w:sz w:val="22"/>
          <w:szCs w:val="22"/>
        </w:rPr>
        <w:t>ketentuan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memerlukan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pendekatan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cermat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implementasi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jelas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fleksibel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diperlukan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mendukung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melanggar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Peran regulator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menyusun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memperbarui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kerangka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kerja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sangat </w:t>
      </w:r>
      <w:proofErr w:type="spellStart"/>
      <w:r w:rsidRPr="00101EEA">
        <w:rPr>
          <w:rFonts w:asciiTheme="majorBidi" w:hAnsiTheme="majorBidi" w:cstheme="majorBidi"/>
          <w:sz w:val="22"/>
          <w:szCs w:val="22"/>
        </w:rPr>
        <w:t>penting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keberlanjutan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keberhasilan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adopsi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Mahdzir</w:t>
      </w:r>
      <w:proofErr w:type="spellEnd"/>
      <w:r w:rsidRPr="00101EEA">
        <w:rPr>
          <w:rFonts w:asciiTheme="majorBidi" w:hAnsiTheme="majorBidi" w:cstheme="majorBidi"/>
          <w:sz w:val="22"/>
          <w:szCs w:val="22"/>
        </w:rPr>
        <w:t xml:space="preserve"> &amp; Ramli, 2018).</w:t>
      </w:r>
    </w:p>
    <w:p w:rsidR="00101EEA" w:rsidRPr="00101EEA" w:rsidRDefault="00101EEA" w:rsidP="00DE4DEA">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membutuhkan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pemahaman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mendalam</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kesadaran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00DE4DEA">
        <w:rPr>
          <w:rFonts w:asciiTheme="majorBidi" w:hAnsiTheme="majorBidi" w:cstheme="majorBidi"/>
          <w:sz w:val="22"/>
          <w:szCs w:val="22"/>
        </w:rPr>
        <w:t>k</w:t>
      </w:r>
      <w:r w:rsidRPr="00101EEA">
        <w:rPr>
          <w:rFonts w:asciiTheme="majorBidi" w:hAnsiTheme="majorBidi" w:cstheme="majorBidi"/>
          <w:sz w:val="22"/>
          <w:szCs w:val="22"/>
        </w:rPr>
        <w:t>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berinvestasi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pendidikan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kampanye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kesadaran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menerima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digital syariah (</w:t>
      </w:r>
      <w:proofErr w:type="spellStart"/>
      <w:r w:rsidRPr="00101EEA">
        <w:rPr>
          <w:rFonts w:asciiTheme="majorBidi" w:hAnsiTheme="majorBidi" w:cstheme="majorBidi"/>
          <w:sz w:val="22"/>
          <w:szCs w:val="22"/>
        </w:rPr>
        <w:t>Asutay</w:t>
      </w:r>
      <w:proofErr w:type="spellEnd"/>
      <w:r w:rsidR="001C19A0">
        <w:rPr>
          <w:rFonts w:asciiTheme="majorBidi" w:hAnsiTheme="majorBidi" w:cstheme="majorBidi"/>
          <w:sz w:val="22"/>
          <w:szCs w:val="22"/>
        </w:rPr>
        <w:t xml:space="preserve"> </w:t>
      </w:r>
      <w:r w:rsidRPr="00101EEA">
        <w:rPr>
          <w:rFonts w:asciiTheme="majorBidi" w:hAnsiTheme="majorBidi" w:cstheme="majorBidi"/>
          <w:sz w:val="22"/>
          <w:szCs w:val="22"/>
        </w:rPr>
        <w:t xml:space="preserve">&amp; Houghton, 2013). </w:t>
      </w:r>
      <w:proofErr w:type="spellStart"/>
      <w:r w:rsidRPr="00101EEA">
        <w:rPr>
          <w:rFonts w:asciiTheme="majorBidi" w:hAnsiTheme="majorBidi" w:cstheme="majorBidi"/>
          <w:sz w:val="22"/>
          <w:szCs w:val="22"/>
        </w:rPr>
        <w:t>Kesadaran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tentang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ketidakpastian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kekhawatiran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muncul</w:t>
      </w:r>
      <w:proofErr w:type="spellEnd"/>
      <w:r w:rsidRPr="00101EEA">
        <w:rPr>
          <w:rFonts w:asciiTheme="majorBidi" w:hAnsiTheme="majorBidi" w:cstheme="majorBidi"/>
          <w:sz w:val="22"/>
          <w:szCs w:val="22"/>
        </w:rPr>
        <w:t xml:space="preserve">. Pendidikan yang </w:t>
      </w:r>
      <w:proofErr w:type="spellStart"/>
      <w:r w:rsidRPr="00101EEA">
        <w:rPr>
          <w:rFonts w:asciiTheme="majorBidi" w:hAnsiTheme="majorBidi" w:cstheme="majorBidi"/>
          <w:sz w:val="22"/>
          <w:szCs w:val="22"/>
        </w:rPr>
        <w:t>mendalam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tentang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dampaknya</w:t>
      </w:r>
      <w:proofErr w:type="spellEnd"/>
      <w:r w:rsidRPr="00101EEA">
        <w:rPr>
          <w:rFonts w:asciiTheme="majorBidi" w:hAnsiTheme="majorBidi" w:cstheme="majorBidi"/>
          <w:sz w:val="22"/>
          <w:szCs w:val="22"/>
        </w:rPr>
        <w:t xml:space="preserve"> pada </w:t>
      </w:r>
      <w:proofErr w:type="spellStart"/>
      <w:r w:rsidRPr="00101EEA">
        <w:rPr>
          <w:rFonts w:asciiTheme="majorBidi" w:hAnsiTheme="majorBidi" w:cstheme="majorBidi"/>
          <w:sz w:val="22"/>
          <w:szCs w:val="22"/>
        </w:rPr>
        <w:t>kehidupan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sehari-hari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partisipasi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penerimaan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Pendidikan formal di </w:t>
      </w:r>
      <w:proofErr w:type="spellStart"/>
      <w:r w:rsidRPr="00101EEA">
        <w:rPr>
          <w:rFonts w:asciiTheme="majorBidi" w:hAnsiTheme="majorBidi" w:cstheme="majorBidi"/>
          <w:sz w:val="22"/>
          <w:szCs w:val="22"/>
        </w:rPr>
        <w:t>sekolah-sekolah</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pendekatan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pendidikan</w:t>
      </w:r>
      <w:proofErr w:type="spellEnd"/>
      <w:r w:rsidRPr="00101EEA">
        <w:rPr>
          <w:rFonts w:asciiTheme="majorBidi" w:hAnsiTheme="majorBidi" w:cstheme="majorBidi"/>
          <w:sz w:val="22"/>
          <w:szCs w:val="22"/>
        </w:rPr>
        <w:t xml:space="preserve"> informal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kampanye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publik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persepsi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positif</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pemahaman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terkait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(Selwyn &amp; Facer, 2013).</w:t>
      </w:r>
    </w:p>
    <w:p w:rsidR="00101EEA" w:rsidRPr="00101EEA" w:rsidRDefault="00101EEA" w:rsidP="001C19A0">
      <w:pPr>
        <w:spacing w:after="120"/>
        <w:ind w:firstLine="360"/>
        <w:jc w:val="both"/>
        <w:rPr>
          <w:sz w:val="22"/>
          <w:szCs w:val="22"/>
          <w:lang w:val="id-ID"/>
        </w:rPr>
      </w:pPr>
      <w:r w:rsidRPr="00101EEA">
        <w:rPr>
          <w:rFonts w:asciiTheme="majorBidi" w:hAnsiTheme="majorBidi" w:cstheme="majorBidi"/>
          <w:sz w:val="22"/>
          <w:szCs w:val="22"/>
        </w:rPr>
        <w:t xml:space="preserve">Masyarakat yang </w:t>
      </w:r>
      <w:proofErr w:type="spellStart"/>
      <w:r w:rsidRPr="00101EEA">
        <w:rPr>
          <w:rFonts w:asciiTheme="majorBidi" w:hAnsiTheme="majorBidi" w:cstheme="majorBidi"/>
          <w:sz w:val="22"/>
          <w:szCs w:val="22"/>
        </w:rPr>
        <w:t>terlibat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cenderung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menerima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tersebut</w:t>
      </w:r>
      <w:proofErr w:type="spellEnd"/>
      <w:r w:rsidRPr="00101EEA">
        <w:rPr>
          <w:rFonts w:asciiTheme="majorBidi" w:hAnsiTheme="majorBidi" w:cstheme="majorBidi"/>
          <w:sz w:val="22"/>
          <w:szCs w:val="22"/>
        </w:rPr>
        <w:t xml:space="preserve">. Proses </w:t>
      </w:r>
      <w:proofErr w:type="spellStart"/>
      <w:r w:rsidRPr="00101EEA">
        <w:rPr>
          <w:rFonts w:asciiTheme="majorBidi" w:hAnsiTheme="majorBidi" w:cstheme="majorBidi"/>
          <w:sz w:val="22"/>
          <w:szCs w:val="22"/>
        </w:rPr>
        <w:t>keterlibatan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solusi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kebutuhan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nilai-nilai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lokal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Pendekatan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desain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berbasis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partisipasi</w:t>
      </w:r>
      <w:proofErr w:type="spellEnd"/>
      <w:r w:rsidRPr="00101EEA">
        <w:rPr>
          <w:rFonts w:asciiTheme="majorBidi" w:hAnsiTheme="majorBidi" w:cstheme="majorBidi"/>
          <w:sz w:val="22"/>
          <w:szCs w:val="22"/>
        </w:rPr>
        <w:t xml:space="preserve">, di mana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terlibat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solusi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dihasilkan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relevan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diterima</w:t>
      </w:r>
      <w:proofErr w:type="spellEnd"/>
      <w:r w:rsidRPr="00101EEA">
        <w:rPr>
          <w:rFonts w:asciiTheme="majorBidi" w:hAnsiTheme="majorBidi" w:cstheme="majorBidi"/>
          <w:sz w:val="22"/>
          <w:szCs w:val="22"/>
        </w:rPr>
        <w:t xml:space="preserve"> (Ehn &amp; Kyng, 1991). </w:t>
      </w:r>
      <w:proofErr w:type="spellStart"/>
      <w:r w:rsidRPr="00101EEA">
        <w:rPr>
          <w:rFonts w:asciiTheme="majorBidi" w:hAnsiTheme="majorBidi" w:cstheme="majorBidi"/>
          <w:sz w:val="22"/>
          <w:szCs w:val="22"/>
        </w:rPr>
        <w:t>Pengembang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kejelasan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merancang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mengembangkan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mengimplementasikan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Ini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pertimbangan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etika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privasi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dampak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sosial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pembahasan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etika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pemahaman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tentang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implikasi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positif</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negatif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Floridi</w:t>
      </w:r>
      <w:proofErr w:type="spellEnd"/>
      <w:r w:rsidRPr="00101EEA">
        <w:rPr>
          <w:rFonts w:asciiTheme="majorBidi" w:hAnsiTheme="majorBidi" w:cstheme="majorBidi"/>
          <w:sz w:val="22"/>
          <w:szCs w:val="22"/>
        </w:rPr>
        <w:t xml:space="preserve"> &amp; Taddeo, 2016).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literasi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adalah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Program </w:t>
      </w:r>
      <w:proofErr w:type="spellStart"/>
      <w:r w:rsidRPr="00101EEA">
        <w:rPr>
          <w:rFonts w:asciiTheme="majorBidi" w:hAnsiTheme="majorBidi" w:cstheme="majorBidi"/>
          <w:sz w:val="22"/>
          <w:szCs w:val="22"/>
        </w:rPr>
        <w:t>literasi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pelatihan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keras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lunak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serta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keterampilan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evaluasi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online.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diakses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dimanfaatkan</w:t>
      </w:r>
      <w:proofErr w:type="spellEnd"/>
      <w:r w:rsidRPr="00101EEA">
        <w:rPr>
          <w:rFonts w:asciiTheme="majorBidi" w:hAnsiTheme="majorBidi" w:cstheme="majorBidi"/>
          <w:sz w:val="22"/>
          <w:szCs w:val="22"/>
        </w:rPr>
        <w:t xml:space="preserve"> oleh </w:t>
      </w:r>
      <w:proofErr w:type="spellStart"/>
      <w:r w:rsidRPr="00101EEA">
        <w:rPr>
          <w:rFonts w:asciiTheme="majorBidi" w:hAnsiTheme="majorBidi" w:cstheme="majorBidi"/>
          <w:sz w:val="22"/>
          <w:szCs w:val="22"/>
        </w:rPr>
        <w:t>seluruh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kelompok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kurang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beruntung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adalah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aspek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penting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membangun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pemahaman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kesadaran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Hargittai</w:t>
      </w:r>
      <w:proofErr w:type="spellEnd"/>
      <w:r w:rsidRPr="00101EEA">
        <w:rPr>
          <w:rFonts w:asciiTheme="majorBidi" w:hAnsiTheme="majorBidi" w:cstheme="majorBidi"/>
          <w:sz w:val="22"/>
          <w:szCs w:val="22"/>
        </w:rPr>
        <w:t xml:space="preserve"> &amp; Hsieh, 2013).</w:t>
      </w: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101EEA" w:rsidRPr="00101EEA" w:rsidRDefault="00101EEA" w:rsidP="00101EEA">
      <w:pPr>
        <w:spacing w:after="120"/>
        <w:jc w:val="both"/>
        <w:rPr>
          <w:rFonts w:asciiTheme="majorBidi" w:hAnsiTheme="majorBidi" w:cstheme="majorBidi"/>
          <w:b/>
          <w:bCs/>
          <w:sz w:val="22"/>
          <w:szCs w:val="22"/>
        </w:rPr>
      </w:pPr>
      <w:proofErr w:type="spellStart"/>
      <w:r w:rsidRPr="00101EEA">
        <w:rPr>
          <w:rFonts w:asciiTheme="majorBidi" w:hAnsiTheme="majorBidi" w:cstheme="majorBidi"/>
          <w:b/>
          <w:bCs/>
          <w:sz w:val="22"/>
          <w:szCs w:val="22"/>
        </w:rPr>
        <w:t>Menavigasi</w:t>
      </w:r>
      <w:proofErr w:type="spellEnd"/>
      <w:r w:rsidRPr="00101EEA">
        <w:rPr>
          <w:rFonts w:asciiTheme="majorBidi" w:hAnsiTheme="majorBidi" w:cstheme="majorBidi"/>
          <w:b/>
          <w:bCs/>
          <w:sz w:val="22"/>
          <w:szCs w:val="22"/>
        </w:rPr>
        <w:t xml:space="preserve"> Masa </w:t>
      </w:r>
      <w:proofErr w:type="spellStart"/>
      <w:r w:rsidRPr="00101EEA">
        <w:rPr>
          <w:rFonts w:asciiTheme="majorBidi" w:hAnsiTheme="majorBidi" w:cstheme="majorBidi"/>
          <w:b/>
          <w:bCs/>
          <w:sz w:val="22"/>
          <w:szCs w:val="22"/>
        </w:rPr>
        <w:t>Depan</w:t>
      </w:r>
      <w:proofErr w:type="spellEnd"/>
      <w:r w:rsidRPr="00101EEA">
        <w:rPr>
          <w:rFonts w:asciiTheme="majorBidi" w:hAnsiTheme="majorBidi" w:cstheme="majorBidi"/>
          <w:b/>
          <w:bCs/>
          <w:sz w:val="22"/>
          <w:szCs w:val="22"/>
        </w:rPr>
        <w:t xml:space="preserve"> </w:t>
      </w:r>
      <w:proofErr w:type="spellStart"/>
      <w:r w:rsidRPr="00101EEA">
        <w:rPr>
          <w:rFonts w:asciiTheme="majorBidi" w:hAnsiTheme="majorBidi" w:cstheme="majorBidi"/>
          <w:b/>
          <w:bCs/>
          <w:sz w:val="22"/>
          <w:szCs w:val="22"/>
        </w:rPr>
        <w:t>Keuangan</w:t>
      </w:r>
      <w:proofErr w:type="spellEnd"/>
      <w:r w:rsidRPr="00101EEA">
        <w:rPr>
          <w:rFonts w:asciiTheme="majorBidi" w:hAnsiTheme="majorBidi" w:cstheme="majorBidi"/>
          <w:b/>
          <w:bCs/>
          <w:sz w:val="22"/>
          <w:szCs w:val="22"/>
        </w:rPr>
        <w:t xml:space="preserve"> Islam</w:t>
      </w:r>
    </w:p>
    <w:p w:rsidR="00101EEA" w:rsidRPr="00101EEA" w:rsidRDefault="00101EEA" w:rsidP="00101EEA">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Dalam </w:t>
      </w:r>
      <w:proofErr w:type="spellStart"/>
      <w:r w:rsidRPr="00101EEA">
        <w:rPr>
          <w:rFonts w:asciiTheme="majorBidi" w:hAnsiTheme="majorBidi" w:cstheme="majorBidi"/>
          <w:sz w:val="22"/>
          <w:szCs w:val="22"/>
        </w:rPr>
        <w:t>menghadapi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tekanan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peluang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transformasi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perlu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mengambil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pendekatan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holistik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aspek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sosial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Mengintegrasikan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mendidik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masyarakat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berkolaborasi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pemangku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kepentingan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adalah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langkah-langkah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menjaga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relevansi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daya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saing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era digital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Fenomena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lastRenderedPageBreak/>
        <w:t>perkembangan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pesat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telekomunikasi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data, dan </w:t>
      </w:r>
      <w:proofErr w:type="spellStart"/>
      <w:r w:rsidRPr="00101EEA">
        <w:rPr>
          <w:rFonts w:asciiTheme="majorBidi" w:hAnsiTheme="majorBidi" w:cstheme="majorBidi"/>
          <w:sz w:val="22"/>
          <w:szCs w:val="22"/>
        </w:rPr>
        <w:t>berbagai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lainnya</w:t>
      </w:r>
      <w:proofErr w:type="spellEnd"/>
      <w:r w:rsidRPr="00101EEA">
        <w:rPr>
          <w:rFonts w:asciiTheme="majorBidi" w:hAnsiTheme="majorBidi" w:cstheme="majorBidi"/>
          <w:sz w:val="22"/>
          <w:szCs w:val="22"/>
        </w:rPr>
        <w:t>.</w:t>
      </w:r>
    </w:p>
    <w:p w:rsidR="00101EEA" w:rsidRPr="00101EEA" w:rsidRDefault="00101EEA" w:rsidP="001C19A0">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Fintech </w:t>
      </w:r>
      <w:proofErr w:type="spellStart"/>
      <w:r w:rsidRPr="00101EEA">
        <w:rPr>
          <w:rFonts w:asciiTheme="majorBidi" w:hAnsiTheme="majorBidi" w:cstheme="majorBidi"/>
          <w:sz w:val="22"/>
          <w:szCs w:val="22"/>
        </w:rPr>
        <w:t>adalah</w:t>
      </w:r>
      <w:proofErr w:type="spellEnd"/>
      <w:r w:rsidRPr="00101EEA">
        <w:rPr>
          <w:rFonts w:asciiTheme="majorBidi" w:hAnsiTheme="majorBidi" w:cstheme="majorBidi"/>
          <w:sz w:val="22"/>
          <w:szCs w:val="22"/>
        </w:rPr>
        <w:t xml:space="preserve"> salah </w:t>
      </w:r>
      <w:proofErr w:type="spellStart"/>
      <w:r w:rsidRPr="00101EEA">
        <w:rPr>
          <w:rFonts w:asciiTheme="majorBidi" w:hAnsiTheme="majorBidi" w:cstheme="majorBidi"/>
          <w:sz w:val="22"/>
          <w:szCs w:val="22"/>
        </w:rPr>
        <w:t>satu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hasil</w:t>
      </w:r>
      <w:proofErr w:type="spellEnd"/>
      <w:r w:rsidRPr="00101EEA">
        <w:rPr>
          <w:rFonts w:asciiTheme="majorBidi" w:hAnsiTheme="majorBidi" w:cstheme="majorBidi"/>
          <w:sz w:val="22"/>
          <w:szCs w:val="22"/>
        </w:rPr>
        <w:t xml:space="preserve"> paling </w:t>
      </w:r>
      <w:proofErr w:type="spellStart"/>
      <w:r w:rsidRPr="00101EEA">
        <w:rPr>
          <w:rFonts w:asciiTheme="majorBidi" w:hAnsiTheme="majorBidi" w:cstheme="majorBidi"/>
          <w:sz w:val="22"/>
          <w:szCs w:val="22"/>
        </w:rPr>
        <w:t>mencolok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pertumbuhan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digital. Perusahaan-</w:t>
      </w:r>
      <w:proofErr w:type="spellStart"/>
      <w:r w:rsidRPr="00101EEA">
        <w:rPr>
          <w:rFonts w:asciiTheme="majorBidi" w:hAnsiTheme="majorBidi" w:cstheme="majorBidi"/>
          <w:sz w:val="22"/>
          <w:szCs w:val="22"/>
        </w:rPr>
        <w:t>perusahaan</w:t>
      </w:r>
      <w:proofErr w:type="spellEnd"/>
      <w:r w:rsidRPr="00101EEA">
        <w:rPr>
          <w:rFonts w:asciiTheme="majorBidi" w:hAnsiTheme="majorBidi" w:cstheme="majorBidi"/>
          <w:sz w:val="22"/>
          <w:szCs w:val="22"/>
        </w:rPr>
        <w:t xml:space="preserve"> fintech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solusi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inovatif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pinjaman</w:t>
      </w:r>
      <w:proofErr w:type="spellEnd"/>
      <w:r w:rsidRPr="00101EEA">
        <w:rPr>
          <w:rFonts w:asciiTheme="majorBidi" w:hAnsiTheme="majorBidi" w:cstheme="majorBidi"/>
          <w:sz w:val="22"/>
          <w:szCs w:val="22"/>
        </w:rPr>
        <w:t xml:space="preserve"> </w:t>
      </w:r>
      <w:r w:rsidRPr="00DE4DEA">
        <w:rPr>
          <w:rFonts w:asciiTheme="majorBidi" w:hAnsiTheme="majorBidi" w:cstheme="majorBidi"/>
          <w:i/>
          <w:iCs/>
          <w:sz w:val="22"/>
          <w:szCs w:val="22"/>
        </w:rPr>
        <w:t xml:space="preserve">peer-to-peer, </w:t>
      </w:r>
      <w:proofErr w:type="spellStart"/>
      <w:r w:rsidRPr="00DE4DEA">
        <w:rPr>
          <w:rFonts w:asciiTheme="majorBidi" w:hAnsiTheme="majorBidi" w:cstheme="majorBidi"/>
          <w:i/>
          <w:iCs/>
          <w:sz w:val="22"/>
          <w:szCs w:val="22"/>
        </w:rPr>
        <w:t>robo</w:t>
      </w:r>
      <w:proofErr w:type="spellEnd"/>
      <w:r w:rsidRPr="00DE4DEA">
        <w:rPr>
          <w:rFonts w:asciiTheme="majorBidi" w:hAnsiTheme="majorBidi" w:cstheme="majorBidi"/>
          <w:i/>
          <w:iCs/>
          <w:sz w:val="22"/>
          <w:szCs w:val="22"/>
        </w:rPr>
        <w:t>-advisors</w:t>
      </w:r>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mengubah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konsumen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berinteraksi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sehari-hari</w:t>
      </w:r>
      <w:proofErr w:type="spellEnd"/>
      <w:r w:rsidRPr="00101EEA">
        <w:rPr>
          <w:rFonts w:asciiTheme="majorBidi" w:hAnsiTheme="majorBidi" w:cstheme="majorBidi"/>
          <w:sz w:val="22"/>
          <w:szCs w:val="22"/>
        </w:rPr>
        <w:t xml:space="preserve"> (Arner</w:t>
      </w:r>
      <w:r w:rsidR="001C19A0">
        <w:rPr>
          <w:rFonts w:asciiTheme="majorBidi" w:hAnsiTheme="majorBidi" w:cstheme="majorBidi"/>
          <w:sz w:val="22"/>
          <w:szCs w:val="22"/>
        </w:rPr>
        <w:t xml:space="preserve"> et al.</w:t>
      </w:r>
      <w:r w:rsidRPr="00101EEA">
        <w:rPr>
          <w:rFonts w:asciiTheme="majorBidi" w:hAnsiTheme="majorBidi" w:cstheme="majorBidi"/>
          <w:sz w:val="22"/>
          <w:szCs w:val="22"/>
        </w:rPr>
        <w:t xml:space="preserve">, 2015). Perusahaan fintech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memanfaatkan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mempercepat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menyederhanakan</w:t>
      </w:r>
      <w:proofErr w:type="spellEnd"/>
      <w:r w:rsidRPr="00101EEA">
        <w:rPr>
          <w:rFonts w:asciiTheme="majorBidi" w:hAnsiTheme="majorBidi" w:cstheme="majorBidi"/>
          <w:sz w:val="22"/>
          <w:szCs w:val="22"/>
        </w:rPr>
        <w:t xml:space="preserve"> proses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nilai-nilai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 </w:t>
      </w:r>
      <w:proofErr w:type="spellStart"/>
      <w:r w:rsidRPr="00101EEA">
        <w:rPr>
          <w:rFonts w:asciiTheme="majorBidi" w:hAnsiTheme="majorBidi" w:cstheme="majorBidi"/>
          <w:sz w:val="22"/>
          <w:szCs w:val="22"/>
        </w:rPr>
        <w:t>Algoritma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peminjam</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proyek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juga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menyusun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portofolio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memenuhi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kriteria</w:t>
      </w:r>
      <w:proofErr w:type="spellEnd"/>
      <w:r w:rsidRPr="00101EEA">
        <w:rPr>
          <w:rFonts w:asciiTheme="majorBidi" w:hAnsiTheme="majorBidi" w:cstheme="majorBidi"/>
          <w:sz w:val="22"/>
          <w:szCs w:val="22"/>
        </w:rPr>
        <w:t xml:space="preserve"> Syariah. </w:t>
      </w:r>
      <w:proofErr w:type="spellStart"/>
      <w:r w:rsidRPr="00101EEA">
        <w:rPr>
          <w:rFonts w:asciiTheme="majorBidi" w:hAnsiTheme="majorBidi" w:cstheme="majorBidi"/>
          <w:sz w:val="22"/>
          <w:szCs w:val="22"/>
        </w:rPr>
        <w:t>Aplikasi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mobile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memfasilitasi</w:t>
      </w:r>
      <w:proofErr w:type="spellEnd"/>
      <w:r w:rsidRPr="00101EEA">
        <w:rPr>
          <w:rFonts w:asciiTheme="majorBidi" w:hAnsiTheme="majorBidi" w:cstheme="majorBidi"/>
          <w:sz w:val="22"/>
          <w:szCs w:val="22"/>
        </w:rPr>
        <w:t xml:space="preserve"> transfer dana,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perbankan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lainnya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w:t>
      </w:r>
      <w:proofErr w:type="spellEnd"/>
      <w:r w:rsidRPr="00101EEA">
        <w:rPr>
          <w:rFonts w:asciiTheme="majorBidi" w:hAnsiTheme="majorBidi" w:cstheme="majorBidi"/>
          <w:sz w:val="22"/>
          <w:szCs w:val="22"/>
        </w:rPr>
        <w:t xml:space="preserve"> Syariah. Blockchain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mencatat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jelas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setiap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prinsip-prinsip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Islam.</w:t>
      </w:r>
    </w:p>
    <w:p w:rsidR="00101EEA" w:rsidRPr="00101EEA" w:rsidRDefault="00101EEA" w:rsidP="001C19A0">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Pertumbuhan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mempercepat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AI</w:t>
      </w:r>
      <w:r w:rsidR="00DE4DEA">
        <w:rPr>
          <w:rFonts w:asciiTheme="majorBidi" w:hAnsiTheme="majorBidi" w:cstheme="majorBidi"/>
          <w:sz w:val="22"/>
          <w:szCs w:val="22"/>
        </w:rPr>
        <w:t xml:space="preserve"> </w:t>
      </w:r>
      <w:r w:rsidR="00DE4DEA" w:rsidRPr="00DE4DEA">
        <w:rPr>
          <w:rFonts w:asciiTheme="majorBidi" w:hAnsiTheme="majorBidi" w:cstheme="majorBidi"/>
          <w:i/>
          <w:iCs/>
          <w:sz w:val="22"/>
          <w:szCs w:val="22"/>
        </w:rPr>
        <w:t>(Artificial Intelligence)</w:t>
      </w:r>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menganalisis</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rekomendasi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Penerapan</w:t>
      </w:r>
      <w:proofErr w:type="spellEnd"/>
      <w:r w:rsidRPr="00101EEA">
        <w:rPr>
          <w:rFonts w:asciiTheme="majorBidi" w:hAnsiTheme="majorBidi" w:cstheme="majorBidi"/>
          <w:sz w:val="22"/>
          <w:szCs w:val="22"/>
        </w:rPr>
        <w:t xml:space="preserve"> chatbot dan </w:t>
      </w:r>
      <w:proofErr w:type="spellStart"/>
      <w:r w:rsidRPr="00101EEA">
        <w:rPr>
          <w:rFonts w:asciiTheme="majorBidi" w:hAnsiTheme="majorBidi" w:cstheme="majorBidi"/>
          <w:sz w:val="22"/>
          <w:szCs w:val="22"/>
        </w:rPr>
        <w:t>asisten</w:t>
      </w:r>
      <w:proofErr w:type="spellEnd"/>
      <w:r w:rsidRPr="00101EEA">
        <w:rPr>
          <w:rFonts w:asciiTheme="majorBidi" w:hAnsiTheme="majorBidi" w:cstheme="majorBidi"/>
          <w:sz w:val="22"/>
          <w:szCs w:val="22"/>
        </w:rPr>
        <w:t xml:space="preserve"> virtual juga </w:t>
      </w:r>
      <w:proofErr w:type="spellStart"/>
      <w:r w:rsidRPr="00101EEA">
        <w:rPr>
          <w:rFonts w:asciiTheme="majorBidi" w:hAnsiTheme="majorBidi" w:cstheme="majorBidi"/>
          <w:sz w:val="22"/>
          <w:szCs w:val="22"/>
        </w:rPr>
        <w:t>semakin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umum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pengalaman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(Lo &amp; Mueller, 2018).  AI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efisien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yaitu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pengolahan</w:t>
      </w:r>
      <w:proofErr w:type="spellEnd"/>
      <w:r w:rsidRPr="00101EEA">
        <w:rPr>
          <w:rFonts w:asciiTheme="majorBidi" w:hAnsiTheme="majorBidi" w:cstheme="majorBidi"/>
          <w:sz w:val="22"/>
          <w:szCs w:val="22"/>
        </w:rPr>
        <w:t xml:space="preserve"> volume data yang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menemukan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hubungan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wawasan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dilakukan</w:t>
      </w:r>
      <w:proofErr w:type="spellEnd"/>
      <w:r w:rsidRPr="00101EEA">
        <w:rPr>
          <w:rFonts w:asciiTheme="majorBidi" w:hAnsiTheme="majorBidi" w:cstheme="majorBidi"/>
          <w:sz w:val="22"/>
          <w:szCs w:val="22"/>
        </w:rPr>
        <w:t xml:space="preserve"> oleh </w:t>
      </w:r>
      <w:proofErr w:type="spellStart"/>
      <w:r w:rsidRPr="00101EEA">
        <w:rPr>
          <w:rFonts w:asciiTheme="majorBidi" w:hAnsiTheme="majorBidi" w:cstheme="majorBidi"/>
          <w:sz w:val="22"/>
          <w:szCs w:val="22"/>
        </w:rPr>
        <w:t>manusia</w:t>
      </w:r>
      <w:proofErr w:type="spellEnd"/>
      <w:r w:rsidRPr="00101EEA">
        <w:rPr>
          <w:rFonts w:asciiTheme="majorBidi" w:hAnsiTheme="majorBidi" w:cstheme="majorBidi"/>
          <w:sz w:val="22"/>
          <w:szCs w:val="22"/>
        </w:rPr>
        <w:t xml:space="preserve"> (Davenport &amp; Harris, 2017). </w:t>
      </w:r>
    </w:p>
    <w:p w:rsidR="00101EEA" w:rsidRP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Sistem</w:t>
      </w:r>
      <w:proofErr w:type="spellEnd"/>
      <w:r w:rsidRPr="00101EEA">
        <w:rPr>
          <w:rFonts w:asciiTheme="majorBidi" w:hAnsiTheme="majorBidi" w:cstheme="majorBidi"/>
          <w:sz w:val="22"/>
          <w:szCs w:val="22"/>
        </w:rPr>
        <w:t xml:space="preserve"> AI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memproses</w:t>
      </w:r>
      <w:proofErr w:type="spellEnd"/>
      <w:r w:rsidRPr="00101EEA">
        <w:rPr>
          <w:rFonts w:asciiTheme="majorBidi" w:hAnsiTheme="majorBidi" w:cstheme="majorBidi"/>
          <w:sz w:val="22"/>
          <w:szCs w:val="22"/>
        </w:rPr>
        <w:t xml:space="preserve"> data pasar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real-time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tren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memprediksi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pergerakan</w:t>
      </w:r>
      <w:proofErr w:type="spellEnd"/>
      <w:r w:rsidRPr="00101EEA">
        <w:rPr>
          <w:rFonts w:asciiTheme="majorBidi" w:hAnsiTheme="majorBidi" w:cstheme="majorBidi"/>
          <w:sz w:val="22"/>
          <w:szCs w:val="22"/>
        </w:rPr>
        <w:t xml:space="preserve"> pasar. Ini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pelaku</w:t>
      </w:r>
      <w:proofErr w:type="spellEnd"/>
      <w:r w:rsidRPr="00101EEA">
        <w:rPr>
          <w:rFonts w:asciiTheme="majorBidi" w:hAnsiTheme="majorBidi" w:cstheme="majorBidi"/>
          <w:sz w:val="22"/>
          <w:szCs w:val="22"/>
        </w:rPr>
        <w:t xml:space="preserve"> pasar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keputusan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Algoritma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kecerdasan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buatan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rekomendasi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dipersonalisasi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berdasarkan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profil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preferensi</w:t>
      </w:r>
      <w:proofErr w:type="spellEnd"/>
      <w:r w:rsidRPr="00101EEA">
        <w:rPr>
          <w:rFonts w:asciiTheme="majorBidi" w:hAnsiTheme="majorBidi" w:cstheme="majorBidi"/>
          <w:sz w:val="22"/>
          <w:szCs w:val="22"/>
        </w:rPr>
        <w:t xml:space="preserve"> investor. Ini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akurasi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relevansi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rekomendasi</w:t>
      </w:r>
      <w:proofErr w:type="spellEnd"/>
      <w:r w:rsidRPr="00101EEA">
        <w:rPr>
          <w:rFonts w:asciiTheme="majorBidi" w:hAnsiTheme="majorBidi" w:cstheme="majorBidi"/>
          <w:sz w:val="22"/>
          <w:szCs w:val="22"/>
        </w:rPr>
        <w:t xml:space="preserve"> (Chen</w:t>
      </w:r>
      <w:r w:rsidR="00EE20BD">
        <w:rPr>
          <w:rFonts w:asciiTheme="majorBidi" w:hAnsiTheme="majorBidi" w:cstheme="majorBidi"/>
          <w:sz w:val="22"/>
          <w:szCs w:val="22"/>
        </w:rPr>
        <w:t xml:space="preserve"> </w:t>
      </w:r>
      <w:r w:rsidRPr="00101EEA">
        <w:rPr>
          <w:rFonts w:asciiTheme="majorBidi" w:hAnsiTheme="majorBidi" w:cstheme="majorBidi"/>
          <w:sz w:val="22"/>
          <w:szCs w:val="22"/>
        </w:rPr>
        <w:t xml:space="preserve">&amp; Wang, 2019). </w:t>
      </w:r>
      <w:proofErr w:type="spellStart"/>
      <w:r w:rsidRPr="00101EEA">
        <w:rPr>
          <w:rFonts w:asciiTheme="majorBidi" w:hAnsiTheme="majorBidi" w:cstheme="majorBidi"/>
          <w:sz w:val="22"/>
          <w:szCs w:val="22"/>
        </w:rPr>
        <w:t>Sistem</w:t>
      </w:r>
      <w:proofErr w:type="spellEnd"/>
      <w:r w:rsidRPr="00101EEA">
        <w:rPr>
          <w:rFonts w:asciiTheme="majorBidi" w:hAnsiTheme="majorBidi" w:cstheme="majorBidi"/>
          <w:sz w:val="22"/>
          <w:szCs w:val="22"/>
        </w:rPr>
        <w:t xml:space="preserve"> AI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institusi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memantau</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Ini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deteksi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kecurangan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pemantauan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pelaporan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otomatis</w:t>
      </w:r>
      <w:proofErr w:type="spellEnd"/>
      <w:r w:rsidRPr="00101EEA">
        <w:rPr>
          <w:rFonts w:asciiTheme="majorBidi" w:hAnsiTheme="majorBidi" w:cstheme="majorBidi"/>
          <w:sz w:val="22"/>
          <w:szCs w:val="22"/>
        </w:rPr>
        <w:t xml:space="preserve"> (Arner</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2015). </w:t>
      </w:r>
    </w:p>
    <w:p w:rsidR="00101EEA" w:rsidRP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Pertumbuhan</w:t>
      </w:r>
      <w:proofErr w:type="spellEnd"/>
      <w:r w:rsidRPr="00101EEA">
        <w:rPr>
          <w:rFonts w:asciiTheme="majorBidi" w:hAnsiTheme="majorBidi" w:cstheme="majorBidi"/>
          <w:sz w:val="22"/>
          <w:szCs w:val="22"/>
        </w:rPr>
        <w:t xml:space="preserve"> IoT</w:t>
      </w:r>
      <w:r w:rsidR="00DE4DEA">
        <w:rPr>
          <w:rFonts w:asciiTheme="majorBidi" w:hAnsiTheme="majorBidi" w:cstheme="majorBidi"/>
          <w:sz w:val="22"/>
          <w:szCs w:val="22"/>
        </w:rPr>
        <w:t xml:space="preserve"> </w:t>
      </w:r>
      <w:r w:rsidR="00DE4DEA" w:rsidRPr="00DE4DEA">
        <w:rPr>
          <w:rFonts w:asciiTheme="majorBidi" w:hAnsiTheme="majorBidi" w:cstheme="majorBidi"/>
          <w:i/>
          <w:iCs/>
          <w:sz w:val="22"/>
          <w:szCs w:val="22"/>
        </w:rPr>
        <w:t>(Internet of Things)</w:t>
      </w:r>
      <w:r w:rsidRPr="00101EEA">
        <w:rPr>
          <w:rFonts w:asciiTheme="majorBidi" w:hAnsiTheme="majorBidi" w:cstheme="majorBidi"/>
          <w:sz w:val="22"/>
          <w:szCs w:val="22"/>
        </w:rPr>
        <w:t xml:space="preserve">, di mana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elektronik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saling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terhubung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berkomunikasi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berbagi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memasuki</w:t>
      </w:r>
      <w:proofErr w:type="spellEnd"/>
      <w:r w:rsidRPr="00101EEA">
        <w:rPr>
          <w:rFonts w:asciiTheme="majorBidi" w:hAnsiTheme="majorBidi" w:cstheme="majorBidi"/>
          <w:sz w:val="22"/>
          <w:szCs w:val="22"/>
        </w:rPr>
        <w:t xml:space="preserve"> dunia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Dalam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asuransi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misalnya</w:t>
      </w:r>
      <w:proofErr w:type="spellEnd"/>
      <w:r w:rsidRPr="00101EEA">
        <w:rPr>
          <w:rFonts w:asciiTheme="majorBidi" w:hAnsiTheme="majorBidi" w:cstheme="majorBidi"/>
          <w:sz w:val="22"/>
          <w:szCs w:val="22"/>
        </w:rPr>
        <w:t xml:space="preserve">, sensor-sensor yang </w:t>
      </w:r>
      <w:proofErr w:type="spellStart"/>
      <w:r w:rsidRPr="00101EEA">
        <w:rPr>
          <w:rFonts w:asciiTheme="majorBidi" w:hAnsiTheme="majorBidi" w:cstheme="majorBidi"/>
          <w:sz w:val="22"/>
          <w:szCs w:val="22"/>
        </w:rPr>
        <w:t>terhubung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real-time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menentukan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tarif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premi</w:t>
      </w:r>
      <w:proofErr w:type="spellEnd"/>
      <w:r w:rsidRPr="00101EEA">
        <w:rPr>
          <w:rFonts w:asciiTheme="majorBidi" w:hAnsiTheme="majorBidi" w:cstheme="majorBidi"/>
          <w:sz w:val="22"/>
          <w:szCs w:val="22"/>
        </w:rPr>
        <w:t xml:space="preserve"> (Lu</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2017). IoT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perusahaan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melacak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memonitor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aset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real-time. </w:t>
      </w:r>
      <w:proofErr w:type="spellStart"/>
      <w:r w:rsidRPr="00101EEA">
        <w:rPr>
          <w:rFonts w:asciiTheme="majorBidi" w:hAnsiTheme="majorBidi" w:cstheme="majorBidi"/>
          <w:sz w:val="22"/>
          <w:szCs w:val="22"/>
        </w:rPr>
        <w:t>Contohnya</w:t>
      </w:r>
      <w:proofErr w:type="spellEnd"/>
      <w:r w:rsidRPr="00101EEA">
        <w:rPr>
          <w:rFonts w:asciiTheme="majorBidi" w:hAnsiTheme="majorBidi" w:cstheme="majorBidi"/>
          <w:sz w:val="22"/>
          <w:szCs w:val="22"/>
        </w:rPr>
        <w:t xml:space="preserve">, sensor pada </w:t>
      </w:r>
      <w:proofErr w:type="spellStart"/>
      <w:r w:rsidRPr="00101EEA">
        <w:rPr>
          <w:rFonts w:asciiTheme="majorBidi" w:hAnsiTheme="majorBidi" w:cstheme="majorBidi"/>
          <w:sz w:val="22"/>
          <w:szCs w:val="22"/>
        </w:rPr>
        <w:t>aset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fisik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kendaraan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peralatan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langsung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tentang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lokasi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kondisi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kinerja</w:t>
      </w:r>
      <w:proofErr w:type="spellEnd"/>
      <w:r w:rsidRPr="00101EEA">
        <w:rPr>
          <w:rFonts w:asciiTheme="majorBidi" w:hAnsiTheme="majorBidi" w:cstheme="majorBidi"/>
          <w:sz w:val="22"/>
          <w:szCs w:val="22"/>
        </w:rPr>
        <w:t xml:space="preserve"> (Zaslavsky</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2013). IoT </w:t>
      </w:r>
      <w:proofErr w:type="spellStart"/>
      <w:r w:rsidRPr="00101EEA">
        <w:rPr>
          <w:rFonts w:asciiTheme="majorBidi" w:hAnsiTheme="majorBidi" w:cstheme="majorBidi"/>
          <w:sz w:val="22"/>
          <w:szCs w:val="22"/>
        </w:rPr>
        <w:t>memfasilitasi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tunai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terhubung</w:t>
      </w:r>
      <w:proofErr w:type="spellEnd"/>
      <w:r w:rsidRPr="00101EEA">
        <w:rPr>
          <w:rFonts w:asciiTheme="majorBidi" w:hAnsiTheme="majorBidi" w:cstheme="majorBidi"/>
          <w:sz w:val="22"/>
          <w:szCs w:val="22"/>
        </w:rPr>
        <w:t xml:space="preserve"> (Li</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2015). </w:t>
      </w:r>
      <w:proofErr w:type="spellStart"/>
      <w:r w:rsidRPr="00101EEA">
        <w:rPr>
          <w:rFonts w:asciiTheme="majorBidi" w:hAnsiTheme="majorBidi" w:cstheme="majorBidi"/>
          <w:sz w:val="22"/>
          <w:szCs w:val="22"/>
        </w:rPr>
        <w:t>Contohnya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wearable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sensor pada </w:t>
      </w:r>
      <w:proofErr w:type="spellStart"/>
      <w:r w:rsidRPr="00101EEA">
        <w:rPr>
          <w:rFonts w:asciiTheme="majorBidi" w:hAnsiTheme="majorBidi" w:cstheme="majorBidi"/>
          <w:sz w:val="22"/>
          <w:szCs w:val="22"/>
        </w:rPr>
        <w:t>kartu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kontak</w:t>
      </w:r>
      <w:proofErr w:type="spellEnd"/>
      <w:r w:rsidRPr="00101EEA">
        <w:rPr>
          <w:rFonts w:asciiTheme="majorBidi" w:hAnsiTheme="majorBidi" w:cstheme="majorBidi"/>
          <w:sz w:val="22"/>
          <w:szCs w:val="22"/>
        </w:rPr>
        <w:t xml:space="preserve">. Data yang </w:t>
      </w:r>
      <w:proofErr w:type="spellStart"/>
      <w:r w:rsidRPr="00101EEA">
        <w:rPr>
          <w:rFonts w:asciiTheme="majorBidi" w:hAnsiTheme="majorBidi" w:cstheme="majorBidi"/>
          <w:sz w:val="22"/>
          <w:szCs w:val="22"/>
        </w:rPr>
        <w:t>dihasilkan</w:t>
      </w:r>
      <w:proofErr w:type="spellEnd"/>
      <w:r w:rsidRPr="00101EEA">
        <w:rPr>
          <w:rFonts w:asciiTheme="majorBidi" w:hAnsiTheme="majorBidi" w:cstheme="majorBidi"/>
          <w:sz w:val="22"/>
          <w:szCs w:val="22"/>
        </w:rPr>
        <w:t xml:space="preserve"> oleh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IoT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mendalam</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perilaku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tren</w:t>
      </w:r>
      <w:proofErr w:type="spellEnd"/>
      <w:r w:rsidRPr="00101EEA">
        <w:rPr>
          <w:rFonts w:asciiTheme="majorBidi" w:hAnsiTheme="majorBidi" w:cstheme="majorBidi"/>
          <w:sz w:val="22"/>
          <w:szCs w:val="22"/>
        </w:rPr>
        <w:t xml:space="preserve"> pasar, dan </w:t>
      </w:r>
      <w:proofErr w:type="spellStart"/>
      <w:r w:rsidRPr="00101EEA">
        <w:rPr>
          <w:rFonts w:asciiTheme="majorBidi" w:hAnsiTheme="majorBidi" w:cstheme="majorBidi"/>
          <w:sz w:val="22"/>
          <w:szCs w:val="22"/>
        </w:rPr>
        <w:t>prediksi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pergerakan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harga</w:t>
      </w:r>
      <w:proofErr w:type="spellEnd"/>
      <w:r w:rsidRPr="00101EEA">
        <w:rPr>
          <w:rFonts w:asciiTheme="majorBidi" w:hAnsiTheme="majorBidi" w:cstheme="majorBidi"/>
          <w:sz w:val="22"/>
          <w:szCs w:val="22"/>
        </w:rPr>
        <w:t xml:space="preserve"> (Davenport</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2010). </w:t>
      </w:r>
    </w:p>
    <w:p w:rsidR="00101EEA" w:rsidRPr="00101EEA" w:rsidRDefault="00101EEA" w:rsidP="00EE20BD">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IoT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Sistem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IoT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mengidentifikasi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mencegah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aktivitas</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mencurigakan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siber</w:t>
      </w:r>
      <w:proofErr w:type="spellEnd"/>
      <w:r w:rsidRPr="00101EEA">
        <w:rPr>
          <w:rFonts w:asciiTheme="majorBidi" w:hAnsiTheme="majorBidi" w:cstheme="majorBidi"/>
          <w:sz w:val="22"/>
          <w:szCs w:val="22"/>
        </w:rPr>
        <w:t xml:space="preserve"> (Roman</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2013). </w:t>
      </w:r>
      <w:proofErr w:type="spellStart"/>
      <w:r w:rsidRPr="00101EEA">
        <w:rPr>
          <w:rFonts w:asciiTheme="majorBidi" w:hAnsiTheme="majorBidi" w:cstheme="majorBidi"/>
          <w:sz w:val="22"/>
          <w:szCs w:val="22"/>
        </w:rPr>
        <w:t>Perangkat</w:t>
      </w:r>
      <w:proofErr w:type="spellEnd"/>
      <w:r w:rsidRPr="00101EEA">
        <w:rPr>
          <w:rFonts w:asciiTheme="majorBidi" w:hAnsiTheme="majorBidi" w:cstheme="majorBidi"/>
          <w:sz w:val="22"/>
          <w:szCs w:val="22"/>
        </w:rPr>
        <w:t xml:space="preserve"> IoT </w:t>
      </w:r>
      <w:proofErr w:type="spellStart"/>
      <w:r w:rsidRPr="00101EEA">
        <w:rPr>
          <w:rFonts w:asciiTheme="majorBidi" w:hAnsiTheme="majorBidi" w:cstheme="majorBidi"/>
          <w:sz w:val="22"/>
          <w:szCs w:val="22"/>
        </w:rPr>
        <w:t>mendukung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inovasi</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Contohnya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gerbang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pintar</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terhubung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pengenalan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wajah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otentikasi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pengalaman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Kshetri</w:t>
      </w:r>
      <w:proofErr w:type="spellEnd"/>
      <w:r w:rsidRPr="00101EEA">
        <w:rPr>
          <w:rFonts w:asciiTheme="majorBidi" w:hAnsiTheme="majorBidi" w:cstheme="majorBidi"/>
          <w:sz w:val="22"/>
          <w:szCs w:val="22"/>
        </w:rPr>
        <w:t xml:space="preserve">, 2017). IoT </w:t>
      </w:r>
      <w:proofErr w:type="spellStart"/>
      <w:r w:rsidRPr="00101EEA">
        <w:rPr>
          <w:rFonts w:asciiTheme="majorBidi" w:hAnsiTheme="majorBidi" w:cstheme="majorBidi"/>
          <w:sz w:val="22"/>
          <w:szCs w:val="22"/>
        </w:rPr>
        <w:lastRenderedPageBreak/>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mengelola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mematuhi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peraturan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data yang </w:t>
      </w:r>
      <w:proofErr w:type="spellStart"/>
      <w:r w:rsidRPr="00101EEA">
        <w:rPr>
          <w:rFonts w:asciiTheme="majorBidi" w:hAnsiTheme="majorBidi" w:cstheme="majorBidi"/>
          <w:sz w:val="22"/>
          <w:szCs w:val="22"/>
        </w:rPr>
        <w:t>akurat</w:t>
      </w:r>
      <w:proofErr w:type="spellEnd"/>
      <w:r w:rsidRPr="00101EEA">
        <w:rPr>
          <w:rFonts w:asciiTheme="majorBidi" w:hAnsiTheme="majorBidi" w:cstheme="majorBidi"/>
          <w:sz w:val="22"/>
          <w:szCs w:val="22"/>
        </w:rPr>
        <w:t xml:space="preserve"> dan real-time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pemantauan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pelaporan</w:t>
      </w:r>
      <w:proofErr w:type="spellEnd"/>
      <w:r w:rsidRPr="00101EEA">
        <w:rPr>
          <w:rFonts w:asciiTheme="majorBidi" w:hAnsiTheme="majorBidi" w:cstheme="majorBidi"/>
          <w:sz w:val="22"/>
          <w:szCs w:val="22"/>
        </w:rPr>
        <w:t xml:space="preserve"> (Garvey, 2016).</w:t>
      </w:r>
    </w:p>
    <w:p w:rsidR="00101EEA" w:rsidRP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Pertumbuhan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menghasilkan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jumlah</w:t>
      </w:r>
      <w:proofErr w:type="spellEnd"/>
      <w:r w:rsidRPr="00101EEA">
        <w:rPr>
          <w:rFonts w:asciiTheme="majorBidi" w:hAnsiTheme="majorBidi" w:cstheme="majorBidi"/>
          <w:sz w:val="22"/>
          <w:szCs w:val="22"/>
        </w:rPr>
        <w:t xml:space="preserve"> data yang sangat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menggali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wawasan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hingga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personalisasi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Penerapan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algoritma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pembelajaran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mesin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akurasi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prediksi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pengambilan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keputusan</w:t>
      </w:r>
      <w:proofErr w:type="spellEnd"/>
      <w:r w:rsidRPr="00101EEA">
        <w:rPr>
          <w:rFonts w:asciiTheme="majorBidi" w:hAnsiTheme="majorBidi" w:cstheme="majorBidi"/>
          <w:sz w:val="22"/>
          <w:szCs w:val="22"/>
        </w:rPr>
        <w:t xml:space="preserve"> (Davenport &amp; Harris, 2007).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memainkan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penting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mengukur</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mengelola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pola</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tren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mengindikasikan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potensi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operasional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pasar (</w:t>
      </w:r>
      <w:proofErr w:type="spellStart"/>
      <w:r w:rsidRPr="00101EEA">
        <w:rPr>
          <w:rFonts w:asciiTheme="majorBidi" w:hAnsiTheme="majorBidi" w:cstheme="majorBidi"/>
          <w:sz w:val="22"/>
          <w:szCs w:val="22"/>
        </w:rPr>
        <w:t>Boudoukh</w:t>
      </w:r>
      <w:proofErr w:type="spellEnd"/>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1998).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perilaku</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preferensi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secara</w:t>
      </w:r>
      <w:proofErr w:type="spellEnd"/>
      <w:r w:rsidRPr="00101EEA">
        <w:rPr>
          <w:rFonts w:asciiTheme="majorBidi" w:hAnsiTheme="majorBidi" w:cstheme="majorBidi"/>
          <w:sz w:val="22"/>
          <w:szCs w:val="22"/>
        </w:rPr>
        <w:t xml:space="preserve"> individual, </w:t>
      </w:r>
      <w:proofErr w:type="spellStart"/>
      <w:r w:rsidRPr="00101EEA">
        <w:rPr>
          <w:rFonts w:asciiTheme="majorBidi" w:hAnsiTheme="majorBidi" w:cstheme="majorBidi"/>
          <w:sz w:val="22"/>
          <w:szCs w:val="22"/>
        </w:rPr>
        <w:t>sehingga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penyedia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menawarkan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produk</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layanan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dipersonalisasi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pengalaman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retensi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pelanggan</w:t>
      </w:r>
      <w:proofErr w:type="spellEnd"/>
      <w:r w:rsidRPr="00101EEA">
        <w:rPr>
          <w:rFonts w:asciiTheme="majorBidi" w:hAnsiTheme="majorBidi" w:cstheme="majorBidi"/>
          <w:sz w:val="22"/>
          <w:szCs w:val="22"/>
        </w:rPr>
        <w:t xml:space="preserve"> (Davenport &amp; Harris, 2010).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memahami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perilaku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konsumen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kebiasaan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pengeluaran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preferensi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pembelian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semuanya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merancang</w:t>
      </w:r>
      <w:proofErr w:type="spellEnd"/>
      <w:r w:rsidRPr="00101EEA">
        <w:rPr>
          <w:rFonts w:asciiTheme="majorBidi" w:hAnsiTheme="majorBidi" w:cstheme="majorBidi"/>
          <w:sz w:val="22"/>
          <w:szCs w:val="22"/>
        </w:rPr>
        <w:t xml:space="preserve"> strategi </w:t>
      </w:r>
      <w:proofErr w:type="spellStart"/>
      <w:r w:rsidRPr="00101EEA">
        <w:rPr>
          <w:rFonts w:asciiTheme="majorBidi" w:hAnsiTheme="majorBidi" w:cstheme="majorBidi"/>
          <w:sz w:val="22"/>
          <w:szCs w:val="22"/>
        </w:rPr>
        <w:t>pemasaran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efektif</w:t>
      </w:r>
      <w:proofErr w:type="spellEnd"/>
      <w:r w:rsidRPr="00101EEA">
        <w:rPr>
          <w:rFonts w:asciiTheme="majorBidi" w:hAnsiTheme="majorBidi" w:cstheme="majorBidi"/>
          <w:sz w:val="22"/>
          <w:szCs w:val="22"/>
        </w:rPr>
        <w:t xml:space="preserve"> (Provost &amp; Fawcett, 2013). </w:t>
      </w:r>
    </w:p>
    <w:p w:rsidR="00101EEA" w:rsidRP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mendeteksi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aktivitas</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mencurigakan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biasa</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menandakan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kecurangan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tindakan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ilegal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pemantauan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wajar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mencurigakan</w:t>
      </w:r>
      <w:proofErr w:type="spellEnd"/>
      <w:r w:rsidRPr="00101EEA">
        <w:rPr>
          <w:rFonts w:asciiTheme="majorBidi" w:hAnsiTheme="majorBidi" w:cstheme="majorBidi"/>
          <w:sz w:val="22"/>
          <w:szCs w:val="22"/>
        </w:rPr>
        <w:t xml:space="preserve"> (Boritz &amp; Gao, 2015).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keputusan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informasional</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waktu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model </w:t>
      </w:r>
      <w:proofErr w:type="spellStart"/>
      <w:r w:rsidRPr="00101EEA">
        <w:rPr>
          <w:rFonts w:asciiTheme="majorBidi" w:hAnsiTheme="majorBidi" w:cstheme="majorBidi"/>
          <w:sz w:val="22"/>
          <w:szCs w:val="22"/>
        </w:rPr>
        <w:t>prediktif</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mengoptimalkan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portofolio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investasi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mengelola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operasional</w:t>
      </w:r>
      <w:proofErr w:type="spellEnd"/>
      <w:r w:rsidRPr="00101EEA">
        <w:rPr>
          <w:rFonts w:asciiTheme="majorBidi" w:hAnsiTheme="majorBidi" w:cstheme="majorBidi"/>
          <w:sz w:val="22"/>
          <w:szCs w:val="22"/>
        </w:rPr>
        <w:t xml:space="preserve"> (Wu</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2014). </w:t>
      </w:r>
      <w:proofErr w:type="spellStart"/>
      <w:r w:rsidRPr="00101EEA">
        <w:rPr>
          <w:rFonts w:asciiTheme="majorBidi" w:hAnsiTheme="majorBidi" w:cstheme="majorBidi"/>
          <w:sz w:val="22"/>
          <w:szCs w:val="22"/>
        </w:rPr>
        <w:t>Analitika</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digunakan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akurat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yaitu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dan non-</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memprediksi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kemampuan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peminjam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membayar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kembali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pinjaman</w:t>
      </w:r>
      <w:proofErr w:type="spellEnd"/>
      <w:r w:rsidRPr="00101EEA">
        <w:rPr>
          <w:rFonts w:asciiTheme="majorBidi" w:hAnsiTheme="majorBidi" w:cstheme="majorBidi"/>
          <w:sz w:val="22"/>
          <w:szCs w:val="22"/>
        </w:rPr>
        <w:t xml:space="preserve"> (Thomas</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2002).</w:t>
      </w:r>
    </w:p>
    <w:p w:rsidR="00101EEA" w:rsidRP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blockchain, yang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dasar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mata</w:t>
      </w:r>
      <w:proofErr w:type="spellEnd"/>
      <w:r w:rsidRPr="00101EEA">
        <w:rPr>
          <w:rFonts w:asciiTheme="majorBidi" w:hAnsiTheme="majorBidi" w:cstheme="majorBidi"/>
          <w:sz w:val="22"/>
          <w:szCs w:val="22"/>
        </w:rPr>
        <w:t xml:space="preserve"> uang </w:t>
      </w:r>
      <w:proofErr w:type="spellStart"/>
      <w:r w:rsidRPr="00101EEA">
        <w:rPr>
          <w:rFonts w:asciiTheme="majorBidi" w:hAnsiTheme="majorBidi" w:cstheme="majorBidi"/>
          <w:sz w:val="22"/>
          <w:szCs w:val="22"/>
        </w:rPr>
        <w:t>kripto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Bitcoin, </w:t>
      </w:r>
      <w:proofErr w:type="spellStart"/>
      <w:r w:rsidRPr="00101EEA">
        <w:rPr>
          <w:rFonts w:asciiTheme="majorBidi" w:hAnsiTheme="majorBidi" w:cstheme="majorBidi"/>
          <w:sz w:val="22"/>
          <w:szCs w:val="22"/>
        </w:rPr>
        <w:t>menghadirkan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sistem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terdesentralisasi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aman</w:t>
      </w:r>
      <w:proofErr w:type="spellEnd"/>
      <w:r w:rsidRPr="00101EEA">
        <w:rPr>
          <w:rFonts w:asciiTheme="majorBidi" w:hAnsiTheme="majorBidi" w:cstheme="majorBidi"/>
          <w:sz w:val="22"/>
          <w:szCs w:val="22"/>
        </w:rPr>
        <w:t xml:space="preserve">. Ini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peluang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baru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internasional</w:t>
      </w:r>
      <w:proofErr w:type="spellEnd"/>
      <w:r w:rsidRPr="00101EEA">
        <w:rPr>
          <w:rFonts w:asciiTheme="majorBidi" w:hAnsiTheme="majorBidi" w:cstheme="majorBidi"/>
          <w:sz w:val="22"/>
          <w:szCs w:val="22"/>
        </w:rPr>
        <w:t xml:space="preserve">, transfer dana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perantara</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kontrak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pintar</w:t>
      </w:r>
      <w:proofErr w:type="spellEnd"/>
      <w:r w:rsidRPr="00101EEA">
        <w:rPr>
          <w:rFonts w:asciiTheme="majorBidi" w:hAnsiTheme="majorBidi" w:cstheme="majorBidi"/>
          <w:sz w:val="22"/>
          <w:szCs w:val="22"/>
        </w:rPr>
        <w:t xml:space="preserve"> (Swan, 2015). Blockchain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konsep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desentralisasi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berarti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disimpan</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satu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tempat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pusat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tetapi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didistribusikan</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seluruh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jaringan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Setiap</w:t>
      </w:r>
      <w:proofErr w:type="spellEnd"/>
      <w:r w:rsidRPr="00101EEA">
        <w:rPr>
          <w:rFonts w:asciiTheme="majorBidi" w:hAnsiTheme="majorBidi" w:cstheme="majorBidi"/>
          <w:sz w:val="22"/>
          <w:szCs w:val="22"/>
        </w:rPr>
        <w:t xml:space="preserve"> node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jaringan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memiliki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salinan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penuh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blockchain (Narayanan</w:t>
      </w:r>
      <w:r w:rsidR="00EE20BD">
        <w:rPr>
          <w:rFonts w:asciiTheme="majorBidi" w:hAnsiTheme="majorBidi" w:cstheme="majorBidi"/>
          <w:sz w:val="22"/>
          <w:szCs w:val="22"/>
        </w:rPr>
        <w:t xml:space="preserve"> et al.</w:t>
      </w:r>
      <w:r w:rsidRPr="00101EEA">
        <w:rPr>
          <w:rFonts w:asciiTheme="majorBidi" w:hAnsiTheme="majorBidi" w:cstheme="majorBidi"/>
          <w:sz w:val="22"/>
          <w:szCs w:val="22"/>
        </w:rPr>
        <w:t xml:space="preserve">, 2016). Blockchain </w:t>
      </w:r>
      <w:proofErr w:type="spellStart"/>
      <w:r w:rsidRPr="00101EEA">
        <w:rPr>
          <w:rFonts w:asciiTheme="majorBidi" w:hAnsiTheme="majorBidi" w:cstheme="majorBidi"/>
          <w:sz w:val="22"/>
          <w:szCs w:val="22"/>
        </w:rPr>
        <w:t>menggunakan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kriptografi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kuat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Setiap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blok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dihubungkan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blok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sebelumnya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melalui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fungsi</w:t>
      </w:r>
      <w:proofErr w:type="spellEnd"/>
      <w:r w:rsidRPr="00101EEA">
        <w:rPr>
          <w:rFonts w:asciiTheme="majorBidi" w:hAnsiTheme="majorBidi" w:cstheme="majorBidi"/>
          <w:sz w:val="22"/>
          <w:szCs w:val="22"/>
        </w:rPr>
        <w:t xml:space="preserve"> hash, dan data yang </w:t>
      </w:r>
      <w:proofErr w:type="spellStart"/>
      <w:r w:rsidRPr="00101EEA">
        <w:rPr>
          <w:rFonts w:asciiTheme="majorBidi" w:hAnsiTheme="majorBidi" w:cstheme="majorBidi"/>
          <w:sz w:val="22"/>
          <w:szCs w:val="22"/>
        </w:rPr>
        <w:t>ada</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blok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dienkripsi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sehingga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membuatnya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melakukan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perubahan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manipulasi</w:t>
      </w:r>
      <w:proofErr w:type="spellEnd"/>
      <w:r w:rsidRPr="00101EEA">
        <w:rPr>
          <w:rFonts w:asciiTheme="majorBidi" w:hAnsiTheme="majorBidi" w:cstheme="majorBidi"/>
          <w:sz w:val="22"/>
          <w:szCs w:val="22"/>
        </w:rPr>
        <w:t xml:space="preserve"> data (Antonopoulos, 2014).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dilihat</w:t>
      </w:r>
      <w:proofErr w:type="spellEnd"/>
      <w:r w:rsidRPr="00101EEA">
        <w:rPr>
          <w:rFonts w:asciiTheme="majorBidi" w:hAnsiTheme="majorBidi" w:cstheme="majorBidi"/>
          <w:sz w:val="22"/>
          <w:szCs w:val="22"/>
        </w:rPr>
        <w:t xml:space="preserve"> oleh </w:t>
      </w:r>
      <w:proofErr w:type="spellStart"/>
      <w:r w:rsidRPr="00101EEA">
        <w:rPr>
          <w:rFonts w:asciiTheme="majorBidi" w:hAnsiTheme="majorBidi" w:cstheme="majorBidi"/>
          <w:sz w:val="22"/>
          <w:szCs w:val="22"/>
        </w:rPr>
        <w:t>semua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peserta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jaringan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menciptakan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tingkat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transparansi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tinggi</w:t>
      </w:r>
      <w:proofErr w:type="spellEnd"/>
      <w:r w:rsidRPr="00101EEA">
        <w:rPr>
          <w:rFonts w:asciiTheme="majorBidi" w:hAnsiTheme="majorBidi" w:cstheme="majorBidi"/>
          <w:sz w:val="22"/>
          <w:szCs w:val="22"/>
        </w:rPr>
        <w:t xml:space="preserve">. Selain </w:t>
      </w:r>
      <w:proofErr w:type="spellStart"/>
      <w:r w:rsidRPr="00101EEA">
        <w:rPr>
          <w:rFonts w:asciiTheme="majorBidi" w:hAnsiTheme="majorBidi" w:cstheme="majorBidi"/>
          <w:sz w:val="22"/>
          <w:szCs w:val="22"/>
        </w:rPr>
        <w:t>itu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dimasukkan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blok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mengubah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menghapusnya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memberikan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sifat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imutabilitas</w:t>
      </w:r>
      <w:proofErr w:type="spellEnd"/>
      <w:r w:rsidRPr="00101EEA">
        <w:rPr>
          <w:rFonts w:asciiTheme="majorBidi" w:hAnsiTheme="majorBidi" w:cstheme="majorBidi"/>
          <w:sz w:val="22"/>
          <w:szCs w:val="22"/>
        </w:rPr>
        <w:t xml:space="preserve"> pada data (Tapscott &amp; Tapscott, 2016). </w:t>
      </w:r>
    </w:p>
    <w:p w:rsidR="00101EEA" w:rsidRPr="00101EEA" w:rsidRDefault="00101EEA" w:rsidP="00EE20BD">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Sifat </w:t>
      </w:r>
      <w:proofErr w:type="spellStart"/>
      <w:r w:rsidRPr="00101EEA">
        <w:rPr>
          <w:rFonts w:asciiTheme="majorBidi" w:hAnsiTheme="majorBidi" w:cstheme="majorBidi"/>
          <w:sz w:val="22"/>
          <w:szCs w:val="22"/>
        </w:rPr>
        <w:t>desentralisasi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distribusi</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membuatnya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lebih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memanipulasi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seseorang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harus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mengendalikan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mayoritas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nodenya</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sulit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dilakukan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jaringan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besar</w:t>
      </w:r>
      <w:proofErr w:type="spellEnd"/>
      <w:r w:rsidRPr="00101EEA">
        <w:rPr>
          <w:rFonts w:asciiTheme="majorBidi" w:hAnsiTheme="majorBidi" w:cstheme="majorBidi"/>
          <w:sz w:val="22"/>
          <w:szCs w:val="22"/>
        </w:rPr>
        <w:t xml:space="preserve"> (Swan, 2015). Blockchain </w:t>
      </w:r>
      <w:proofErr w:type="spellStart"/>
      <w:r w:rsidRPr="00101EEA">
        <w:rPr>
          <w:rFonts w:asciiTheme="majorBidi" w:hAnsiTheme="majorBidi" w:cstheme="majorBidi"/>
          <w:sz w:val="22"/>
          <w:szCs w:val="22"/>
        </w:rPr>
        <w:t>mendukung</w:t>
      </w:r>
      <w:proofErr w:type="spellEnd"/>
      <w:r w:rsidRPr="00101EEA">
        <w:rPr>
          <w:rFonts w:asciiTheme="majorBidi" w:hAnsiTheme="majorBidi" w:cstheme="majorBidi"/>
          <w:sz w:val="22"/>
          <w:szCs w:val="22"/>
        </w:rPr>
        <w:t xml:space="preserve"> smart contracts, </w:t>
      </w:r>
      <w:proofErr w:type="spellStart"/>
      <w:r w:rsidRPr="00101EEA">
        <w:rPr>
          <w:rFonts w:asciiTheme="majorBidi" w:hAnsiTheme="majorBidi" w:cstheme="majorBidi"/>
          <w:sz w:val="22"/>
          <w:szCs w:val="22"/>
        </w:rPr>
        <w:t>yaitu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protokol</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eksekusi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otomatis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kontrak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berdasarkan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kondisi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telah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ditentukan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sehingga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efisiensi</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akurasi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pelaksanaan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kontrak</w:t>
      </w:r>
      <w:proofErr w:type="spellEnd"/>
      <w:r w:rsidRPr="00101EEA">
        <w:rPr>
          <w:rFonts w:asciiTheme="majorBidi" w:hAnsiTheme="majorBidi" w:cstheme="majorBidi"/>
          <w:sz w:val="22"/>
          <w:szCs w:val="22"/>
        </w:rPr>
        <w:t xml:space="preserve"> (Casey &amp; Vigna, 2018). Mata uang </w:t>
      </w:r>
      <w:proofErr w:type="spellStart"/>
      <w:r w:rsidRPr="00101EEA">
        <w:rPr>
          <w:rFonts w:asciiTheme="majorBidi" w:hAnsiTheme="majorBidi" w:cstheme="majorBidi"/>
          <w:sz w:val="22"/>
          <w:szCs w:val="22"/>
        </w:rPr>
        <w:t>kripto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Bitcoin </w:t>
      </w:r>
      <w:proofErr w:type="spellStart"/>
      <w:r w:rsidRPr="00101EEA">
        <w:rPr>
          <w:rFonts w:asciiTheme="majorBidi" w:hAnsiTheme="majorBidi" w:cstheme="majorBidi"/>
          <w:sz w:val="22"/>
          <w:szCs w:val="22"/>
        </w:rPr>
        <w:t>memanfaatkan</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menyediakan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solusi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pembayaran</w:t>
      </w:r>
      <w:proofErr w:type="spellEnd"/>
      <w:r w:rsidRPr="00101EEA">
        <w:rPr>
          <w:rFonts w:asciiTheme="majorBidi" w:hAnsiTheme="majorBidi" w:cstheme="majorBidi"/>
          <w:sz w:val="22"/>
          <w:szCs w:val="22"/>
        </w:rPr>
        <w:t xml:space="preserve"> global yang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relatif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murah</w:t>
      </w:r>
      <w:proofErr w:type="spellEnd"/>
      <w:r w:rsidRPr="00101EEA">
        <w:rPr>
          <w:rFonts w:asciiTheme="majorBidi" w:hAnsiTheme="majorBidi" w:cstheme="majorBidi"/>
          <w:sz w:val="22"/>
          <w:szCs w:val="22"/>
        </w:rPr>
        <w:t xml:space="preserve">. Blockchain </w:t>
      </w:r>
      <w:proofErr w:type="spellStart"/>
      <w:r w:rsidRPr="00101EEA">
        <w:rPr>
          <w:rFonts w:asciiTheme="majorBidi" w:hAnsiTheme="majorBidi" w:cstheme="majorBidi"/>
          <w:sz w:val="22"/>
          <w:szCs w:val="22"/>
        </w:rPr>
        <w:t>memungkinkan</w:t>
      </w:r>
      <w:proofErr w:type="spellEnd"/>
      <w:r w:rsidRPr="00101EEA">
        <w:rPr>
          <w:rFonts w:asciiTheme="majorBidi" w:hAnsiTheme="majorBidi" w:cstheme="majorBidi"/>
          <w:sz w:val="22"/>
          <w:szCs w:val="22"/>
        </w:rPr>
        <w:t xml:space="preserve"> transfer </w:t>
      </w:r>
      <w:proofErr w:type="spellStart"/>
      <w:r w:rsidRPr="00101EEA">
        <w:rPr>
          <w:rFonts w:asciiTheme="majorBidi" w:hAnsiTheme="majorBidi" w:cstheme="majorBidi"/>
          <w:sz w:val="22"/>
          <w:szCs w:val="22"/>
        </w:rPr>
        <w:t>nilai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langsung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antara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pihak</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terlibat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perantara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pihak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ketiga</w:t>
      </w:r>
      <w:proofErr w:type="spellEnd"/>
      <w:r w:rsidRPr="00101EEA">
        <w:rPr>
          <w:rFonts w:asciiTheme="majorBidi" w:hAnsiTheme="majorBidi" w:cstheme="majorBidi"/>
          <w:sz w:val="22"/>
          <w:szCs w:val="22"/>
        </w:rPr>
        <w:t xml:space="preserve"> (Swan, 2015).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menghilangkan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perantara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bank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lainnya</w:t>
      </w:r>
      <w:proofErr w:type="spellEnd"/>
      <w:r w:rsidRPr="00101EEA">
        <w:rPr>
          <w:rFonts w:asciiTheme="majorBidi" w:hAnsiTheme="majorBidi" w:cstheme="majorBidi"/>
          <w:sz w:val="22"/>
          <w:szCs w:val="22"/>
        </w:rPr>
        <w:t xml:space="preserve">, </w:t>
      </w:r>
      <w:r w:rsidRPr="00101EEA">
        <w:rPr>
          <w:rFonts w:asciiTheme="majorBidi" w:hAnsiTheme="majorBidi" w:cstheme="majorBidi"/>
          <w:sz w:val="22"/>
          <w:szCs w:val="22"/>
        </w:rPr>
        <w:lastRenderedPageBreak/>
        <w:t xml:space="preserve">blockchain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mengurangi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biaya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hal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sangat </w:t>
      </w:r>
      <w:proofErr w:type="spellStart"/>
      <w:r w:rsidRPr="00101EEA">
        <w:rPr>
          <w:rFonts w:asciiTheme="majorBidi" w:hAnsiTheme="majorBidi" w:cstheme="majorBidi"/>
          <w:sz w:val="22"/>
          <w:szCs w:val="22"/>
        </w:rPr>
        <w:t>bermanfaat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terutama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lintas</w:t>
      </w:r>
      <w:proofErr w:type="spellEnd"/>
      <w:r w:rsidRPr="00101EEA">
        <w:rPr>
          <w:rFonts w:asciiTheme="majorBidi" w:hAnsiTheme="majorBidi" w:cstheme="majorBidi"/>
          <w:sz w:val="22"/>
          <w:szCs w:val="22"/>
        </w:rPr>
        <w:t xml:space="preserve"> batas (</w:t>
      </w:r>
      <w:proofErr w:type="spellStart"/>
      <w:r w:rsidRPr="00101EEA">
        <w:rPr>
          <w:rFonts w:asciiTheme="majorBidi" w:hAnsiTheme="majorBidi" w:cstheme="majorBidi"/>
          <w:sz w:val="22"/>
          <w:szCs w:val="22"/>
        </w:rPr>
        <w:t>Mougayar</w:t>
      </w:r>
      <w:proofErr w:type="spellEnd"/>
      <w:r w:rsidRPr="00101EEA">
        <w:rPr>
          <w:rFonts w:asciiTheme="majorBidi" w:hAnsiTheme="majorBidi" w:cstheme="majorBidi"/>
          <w:sz w:val="22"/>
          <w:szCs w:val="22"/>
        </w:rPr>
        <w:t>, 2016).</w:t>
      </w:r>
    </w:p>
    <w:p w:rsidR="00101EEA" w:rsidRPr="00101EEA" w:rsidRDefault="00101EEA" w:rsidP="00EE20BD">
      <w:pPr>
        <w:spacing w:after="120"/>
        <w:ind w:firstLine="360"/>
        <w:jc w:val="both"/>
        <w:rPr>
          <w:rFonts w:asciiTheme="majorBidi" w:hAnsiTheme="majorBidi" w:cstheme="majorBidi"/>
          <w:sz w:val="22"/>
          <w:szCs w:val="22"/>
        </w:rPr>
      </w:pPr>
      <w:r w:rsidRPr="00101EEA">
        <w:rPr>
          <w:rFonts w:asciiTheme="majorBidi" w:hAnsiTheme="majorBidi" w:cstheme="majorBidi"/>
          <w:sz w:val="22"/>
          <w:szCs w:val="22"/>
        </w:rPr>
        <w:t xml:space="preserve">Seiring </w:t>
      </w:r>
      <w:proofErr w:type="spellStart"/>
      <w:r w:rsidRPr="00101EEA">
        <w:rPr>
          <w:rFonts w:asciiTheme="majorBidi" w:hAnsiTheme="majorBidi" w:cstheme="majorBidi"/>
          <w:sz w:val="22"/>
          <w:szCs w:val="22"/>
        </w:rPr>
        <w:t>pertumbuhan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pentingnya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digital </w:t>
      </w:r>
      <w:proofErr w:type="spellStart"/>
      <w:r w:rsidRPr="00101EEA">
        <w:rPr>
          <w:rFonts w:asciiTheme="majorBidi" w:hAnsiTheme="majorBidi" w:cstheme="majorBidi"/>
          <w:sz w:val="22"/>
          <w:szCs w:val="22"/>
        </w:rPr>
        <w:t>semakin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meningkat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Perlindungan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prioritas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utama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Pengembangan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enkripsi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otentikasi</w:t>
      </w:r>
      <w:proofErr w:type="spellEnd"/>
      <w:r w:rsidRPr="00101EEA">
        <w:rPr>
          <w:rFonts w:asciiTheme="majorBidi" w:hAnsiTheme="majorBidi" w:cstheme="majorBidi"/>
          <w:sz w:val="22"/>
          <w:szCs w:val="22"/>
        </w:rPr>
        <w:t xml:space="preserve"> dua </w:t>
      </w:r>
      <w:proofErr w:type="spellStart"/>
      <w:r w:rsidRPr="00101EEA">
        <w:rPr>
          <w:rFonts w:asciiTheme="majorBidi" w:hAnsiTheme="majorBidi" w:cstheme="majorBidi"/>
          <w:sz w:val="22"/>
          <w:szCs w:val="22"/>
        </w:rPr>
        <w:t>faktor</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analisis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perilaku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melindungi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(Whitman &amp; </w:t>
      </w:r>
      <w:proofErr w:type="spellStart"/>
      <w:r w:rsidRPr="00101EEA">
        <w:rPr>
          <w:rFonts w:asciiTheme="majorBidi" w:hAnsiTheme="majorBidi" w:cstheme="majorBidi"/>
          <w:sz w:val="22"/>
          <w:szCs w:val="22"/>
        </w:rPr>
        <w:t>Mattord</w:t>
      </w:r>
      <w:proofErr w:type="spellEnd"/>
      <w:r w:rsidRPr="00101EEA">
        <w:rPr>
          <w:rFonts w:asciiTheme="majorBidi" w:hAnsiTheme="majorBidi" w:cstheme="majorBidi"/>
          <w:sz w:val="22"/>
          <w:szCs w:val="22"/>
        </w:rPr>
        <w:t xml:space="preserve">, 2017).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upaya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melindungi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sensitif</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termasuk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rekening</w:t>
      </w:r>
      <w:proofErr w:type="spellEnd"/>
      <w:r w:rsidRPr="00101EEA">
        <w:rPr>
          <w:rFonts w:asciiTheme="majorBidi" w:hAnsiTheme="majorBidi" w:cstheme="majorBidi"/>
          <w:sz w:val="22"/>
          <w:szCs w:val="22"/>
        </w:rPr>
        <w:t xml:space="preserve"> bank, </w:t>
      </w:r>
      <w:proofErr w:type="spellStart"/>
      <w:r w:rsidRPr="00101EEA">
        <w:rPr>
          <w:rFonts w:asciiTheme="majorBidi" w:hAnsiTheme="majorBidi" w:cstheme="majorBidi"/>
          <w:sz w:val="22"/>
          <w:szCs w:val="22"/>
        </w:rPr>
        <w:t>kartu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kredit</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rincian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pribadi</w:t>
      </w:r>
      <w:proofErr w:type="spellEnd"/>
      <w:r w:rsidRPr="00101EEA">
        <w:rPr>
          <w:rFonts w:asciiTheme="majorBidi" w:hAnsiTheme="majorBidi" w:cstheme="majorBidi"/>
          <w:sz w:val="22"/>
          <w:szCs w:val="22"/>
        </w:rPr>
        <w:t xml:space="preserve">. Hal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enkripsi</w:t>
      </w:r>
      <w:proofErr w:type="spellEnd"/>
      <w:r w:rsidRPr="00101EEA">
        <w:rPr>
          <w:rFonts w:asciiTheme="majorBidi" w:hAnsiTheme="majorBidi" w:cstheme="majorBidi"/>
          <w:sz w:val="22"/>
          <w:szCs w:val="22"/>
        </w:rPr>
        <w:t xml:space="preserve"> data dan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protokol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kuat</w:t>
      </w:r>
      <w:proofErr w:type="spellEnd"/>
      <w:r w:rsidRPr="00101EEA">
        <w:rPr>
          <w:rFonts w:asciiTheme="majorBidi" w:hAnsiTheme="majorBidi" w:cstheme="majorBidi"/>
          <w:sz w:val="22"/>
          <w:szCs w:val="22"/>
        </w:rPr>
        <w:t xml:space="preserve"> (Whitman &amp; </w:t>
      </w:r>
      <w:proofErr w:type="spellStart"/>
      <w:r w:rsidRPr="00101EEA">
        <w:rPr>
          <w:rFonts w:asciiTheme="majorBidi" w:hAnsiTheme="majorBidi" w:cstheme="majorBidi"/>
          <w:sz w:val="22"/>
          <w:szCs w:val="22"/>
        </w:rPr>
        <w:t>Mattord</w:t>
      </w:r>
      <w:proofErr w:type="spellEnd"/>
      <w:r w:rsidRPr="00101EEA">
        <w:rPr>
          <w:rFonts w:asciiTheme="majorBidi" w:hAnsiTheme="majorBidi" w:cstheme="majorBidi"/>
          <w:sz w:val="22"/>
          <w:szCs w:val="22"/>
        </w:rPr>
        <w:t xml:space="preserve">, 2019). </w:t>
      </w:r>
      <w:proofErr w:type="spellStart"/>
      <w:r w:rsidRPr="00101EEA">
        <w:rPr>
          <w:rFonts w:asciiTheme="majorBidi" w:hAnsiTheme="majorBidi" w:cstheme="majorBidi"/>
          <w:sz w:val="22"/>
          <w:szCs w:val="22"/>
        </w:rPr>
        <w:t>Perlindungan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pencegahan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pencurian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serangan</w:t>
      </w:r>
      <w:proofErr w:type="spellEnd"/>
      <w:r w:rsidRPr="00101EEA">
        <w:rPr>
          <w:rFonts w:asciiTheme="majorBidi" w:hAnsiTheme="majorBidi" w:cstheme="majorBidi"/>
          <w:sz w:val="22"/>
          <w:szCs w:val="22"/>
        </w:rPr>
        <w:t xml:space="preserve"> phishing, dan </w:t>
      </w:r>
      <w:proofErr w:type="spellStart"/>
      <w:r w:rsidRPr="00101EEA">
        <w:rPr>
          <w:rFonts w:asciiTheme="majorBidi" w:hAnsiTheme="majorBidi" w:cstheme="majorBidi"/>
          <w:sz w:val="22"/>
          <w:szCs w:val="22"/>
        </w:rPr>
        <w:t>akses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akun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Metode </w:t>
      </w:r>
      <w:proofErr w:type="spellStart"/>
      <w:r w:rsidRPr="00101EEA">
        <w:rPr>
          <w:rFonts w:asciiTheme="majorBidi" w:hAnsiTheme="majorBidi" w:cstheme="majorBidi"/>
          <w:sz w:val="22"/>
          <w:szCs w:val="22"/>
        </w:rPr>
        <w:t>otentikasi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kuat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dua </w:t>
      </w:r>
      <w:proofErr w:type="spellStart"/>
      <w:r w:rsidRPr="00101EEA">
        <w:rPr>
          <w:rFonts w:asciiTheme="majorBidi" w:hAnsiTheme="majorBidi" w:cstheme="majorBidi"/>
          <w:sz w:val="22"/>
          <w:szCs w:val="22"/>
        </w:rPr>
        <w:t>faktor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atau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biometrik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melindungi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identitas</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Shostack</w:t>
      </w:r>
      <w:proofErr w:type="spellEnd"/>
      <w:r w:rsidRPr="00101EEA">
        <w:rPr>
          <w:rFonts w:asciiTheme="majorBidi" w:hAnsiTheme="majorBidi" w:cstheme="majorBidi"/>
          <w:sz w:val="22"/>
          <w:szCs w:val="22"/>
        </w:rPr>
        <w:t xml:space="preserve">, 2014). </w:t>
      </w:r>
    </w:p>
    <w:p w:rsidR="00101EEA" w:rsidRDefault="00101EEA" w:rsidP="00EE20BD">
      <w:pPr>
        <w:spacing w:after="120"/>
        <w:ind w:firstLine="360"/>
        <w:jc w:val="both"/>
        <w:rPr>
          <w:rFonts w:asciiTheme="majorBidi" w:hAnsiTheme="majorBidi" w:cstheme="majorBidi"/>
          <w:sz w:val="22"/>
          <w:szCs w:val="22"/>
        </w:rPr>
      </w:pP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langkah-langkah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melindungi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integritas</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kerahasiaan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protokol</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sertifikat</w:t>
      </w:r>
      <w:proofErr w:type="spellEnd"/>
      <w:r w:rsidRPr="00101EEA">
        <w:rPr>
          <w:rFonts w:asciiTheme="majorBidi" w:hAnsiTheme="majorBidi" w:cstheme="majorBidi"/>
          <w:sz w:val="22"/>
          <w:szCs w:val="22"/>
        </w:rPr>
        <w:t xml:space="preserve"> digital, dan </w:t>
      </w:r>
      <w:proofErr w:type="spellStart"/>
      <w:r w:rsidRPr="00101EEA">
        <w:rPr>
          <w:rFonts w:asciiTheme="majorBidi" w:hAnsiTheme="majorBidi" w:cstheme="majorBidi"/>
          <w:sz w:val="22"/>
          <w:szCs w:val="22"/>
        </w:rPr>
        <w:t>teknologi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enkripsi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berperan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penting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dalam</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memastikan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bahwa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transaksi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dilakukan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aman</w:t>
      </w:r>
      <w:proofErr w:type="spellEnd"/>
      <w:r w:rsidRPr="00101EEA">
        <w:rPr>
          <w:rFonts w:asciiTheme="majorBidi" w:hAnsiTheme="majorBidi" w:cstheme="majorBidi"/>
          <w:sz w:val="22"/>
          <w:szCs w:val="22"/>
        </w:rPr>
        <w:t xml:space="preserve"> (Stallings, &amp; Brown, 2014). </w:t>
      </w:r>
      <w:proofErr w:type="spellStart"/>
      <w:r w:rsidRPr="00101EEA">
        <w:rPr>
          <w:rFonts w:asciiTheme="majorBidi" w:hAnsiTheme="majorBidi" w:cstheme="majorBidi"/>
          <w:sz w:val="22"/>
          <w:szCs w:val="22"/>
        </w:rPr>
        <w:t>Enkripsi</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adalah</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metode</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melindungi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informasi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rahasia</w:t>
      </w:r>
      <w:proofErr w:type="spellEnd"/>
      <w:r w:rsidRPr="00101EEA">
        <w:rPr>
          <w:rFonts w:asciiTheme="majorBidi" w:hAnsiTheme="majorBidi" w:cstheme="majorBidi"/>
          <w:sz w:val="22"/>
          <w:szCs w:val="22"/>
        </w:rPr>
        <w:t xml:space="preserve">. Hal </w:t>
      </w:r>
      <w:proofErr w:type="spellStart"/>
      <w:r w:rsidRPr="00101EEA">
        <w:rPr>
          <w:rFonts w:asciiTheme="majorBidi" w:hAnsiTheme="majorBidi" w:cstheme="majorBidi"/>
          <w:sz w:val="22"/>
          <w:szCs w:val="22"/>
        </w:rPr>
        <w:t>ini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proses </w:t>
      </w:r>
      <w:proofErr w:type="spellStart"/>
      <w:r w:rsidRPr="00101EEA">
        <w:rPr>
          <w:rFonts w:asciiTheme="majorBidi" w:hAnsiTheme="majorBidi" w:cstheme="majorBidi"/>
          <w:sz w:val="22"/>
          <w:szCs w:val="22"/>
        </w:rPr>
        <w:t>mengubah</w:t>
      </w:r>
      <w:proofErr w:type="spellEnd"/>
      <w:r w:rsidRPr="00101EEA">
        <w:rPr>
          <w:rFonts w:asciiTheme="majorBidi" w:hAnsiTheme="majorBidi" w:cstheme="majorBidi"/>
          <w:sz w:val="22"/>
          <w:szCs w:val="22"/>
        </w:rPr>
        <w:t xml:space="preserve"> data </w:t>
      </w:r>
      <w:proofErr w:type="spellStart"/>
      <w:r w:rsidRPr="00101EEA">
        <w:rPr>
          <w:rFonts w:asciiTheme="majorBidi" w:hAnsiTheme="majorBidi" w:cstheme="majorBidi"/>
          <w:sz w:val="22"/>
          <w:szCs w:val="22"/>
        </w:rPr>
        <w:t>menjadi</w:t>
      </w:r>
      <w:proofErr w:type="spellEnd"/>
      <w:r w:rsidRPr="00101EEA">
        <w:rPr>
          <w:rFonts w:asciiTheme="majorBidi" w:hAnsiTheme="majorBidi" w:cstheme="majorBidi"/>
          <w:sz w:val="22"/>
          <w:szCs w:val="22"/>
        </w:rPr>
        <w:t xml:space="preserve"> format yang </w:t>
      </w:r>
      <w:proofErr w:type="spellStart"/>
      <w:r w:rsidRPr="00101EEA">
        <w:rPr>
          <w:rFonts w:asciiTheme="majorBidi" w:hAnsiTheme="majorBidi" w:cstheme="majorBidi"/>
          <w:sz w:val="22"/>
          <w:szCs w:val="22"/>
        </w:rPr>
        <w:t>tidak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dibaca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tanpa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kunci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enkripsi</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sesuai</w:t>
      </w:r>
      <w:proofErr w:type="spellEnd"/>
      <w:r w:rsidRPr="00101EEA">
        <w:rPr>
          <w:rFonts w:asciiTheme="majorBidi" w:hAnsiTheme="majorBidi" w:cstheme="majorBidi"/>
          <w:sz w:val="22"/>
          <w:szCs w:val="22"/>
        </w:rPr>
        <w:t xml:space="preserve"> (Schneier, 1996). </w:t>
      </w:r>
      <w:proofErr w:type="spellStart"/>
      <w:r w:rsidRPr="00101EEA">
        <w:rPr>
          <w:rFonts w:asciiTheme="majorBidi" w:hAnsiTheme="majorBidi" w:cstheme="majorBidi"/>
          <w:sz w:val="22"/>
          <w:szCs w:val="22"/>
        </w:rPr>
        <w:t>Manajemen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melibatkan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identifikasi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penilaian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penanganan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risiko</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mungkin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muncul</w:t>
      </w:r>
      <w:proofErr w:type="spellEnd"/>
      <w:r w:rsidRPr="00101EEA">
        <w:rPr>
          <w:rFonts w:asciiTheme="majorBidi" w:hAnsiTheme="majorBidi" w:cstheme="majorBidi"/>
          <w:sz w:val="22"/>
          <w:szCs w:val="22"/>
        </w:rPr>
        <w:t xml:space="preserve">. Ini </w:t>
      </w:r>
      <w:proofErr w:type="spellStart"/>
      <w:r w:rsidRPr="00101EEA">
        <w:rPr>
          <w:rFonts w:asciiTheme="majorBidi" w:hAnsiTheme="majorBidi" w:cstheme="majorBidi"/>
          <w:sz w:val="22"/>
          <w:szCs w:val="22"/>
        </w:rPr>
        <w:t>mencakup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kebijakan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pemantauan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jaringan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tanggapan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cepat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insiden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(Whitman &amp; </w:t>
      </w:r>
      <w:proofErr w:type="spellStart"/>
      <w:r w:rsidRPr="00101EEA">
        <w:rPr>
          <w:rFonts w:asciiTheme="majorBidi" w:hAnsiTheme="majorBidi" w:cstheme="majorBidi"/>
          <w:sz w:val="22"/>
          <w:szCs w:val="22"/>
        </w:rPr>
        <w:t>Mattord</w:t>
      </w:r>
      <w:proofErr w:type="spellEnd"/>
      <w:r w:rsidRPr="00101EEA">
        <w:rPr>
          <w:rFonts w:asciiTheme="majorBidi" w:hAnsiTheme="majorBidi" w:cstheme="majorBidi"/>
          <w:sz w:val="22"/>
          <w:szCs w:val="22"/>
        </w:rPr>
        <w:t xml:space="preserve">, 2019). Dalam </w:t>
      </w:r>
      <w:proofErr w:type="spellStart"/>
      <w:r w:rsidRPr="00101EEA">
        <w:rPr>
          <w:rFonts w:asciiTheme="majorBidi" w:hAnsiTheme="majorBidi" w:cstheme="majorBidi"/>
          <w:sz w:val="22"/>
          <w:szCs w:val="22"/>
        </w:rPr>
        <w:t>beberapa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industri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terutama</w:t>
      </w:r>
      <w:proofErr w:type="spellEnd"/>
      <w:r w:rsidRPr="00101EEA">
        <w:rPr>
          <w:rFonts w:asciiTheme="majorBidi" w:hAnsiTheme="majorBidi" w:cstheme="majorBidi"/>
          <w:sz w:val="22"/>
          <w:szCs w:val="22"/>
        </w:rPr>
        <w:t xml:space="preserve"> di </w:t>
      </w:r>
      <w:proofErr w:type="spellStart"/>
      <w:r w:rsidRPr="00101EEA">
        <w:rPr>
          <w:rFonts w:asciiTheme="majorBidi" w:hAnsiTheme="majorBidi" w:cstheme="majorBidi"/>
          <w:sz w:val="22"/>
          <w:szCs w:val="22"/>
        </w:rPr>
        <w:t>sektor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ada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peraturan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ketat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terkait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dengan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data dan </w:t>
      </w:r>
      <w:proofErr w:type="spellStart"/>
      <w:r w:rsidRPr="00101EEA">
        <w:rPr>
          <w:rFonts w:asciiTheme="majorBidi" w:hAnsiTheme="majorBidi" w:cstheme="majorBidi"/>
          <w:sz w:val="22"/>
          <w:szCs w:val="22"/>
        </w:rPr>
        <w:t>privasi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pengguna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Penting</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mematuhi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standar</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regulasi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yang </w:t>
      </w:r>
      <w:proofErr w:type="spellStart"/>
      <w:r w:rsidRPr="00101EEA">
        <w:rPr>
          <w:rFonts w:asciiTheme="majorBidi" w:hAnsiTheme="majorBidi" w:cstheme="majorBidi"/>
          <w:sz w:val="22"/>
          <w:szCs w:val="22"/>
        </w:rPr>
        <w:t>berlaku</w:t>
      </w:r>
      <w:proofErr w:type="spellEnd"/>
      <w:r w:rsidRPr="00101EEA">
        <w:rPr>
          <w:rFonts w:asciiTheme="majorBidi" w:hAnsiTheme="majorBidi" w:cstheme="majorBidi"/>
          <w:sz w:val="22"/>
          <w:szCs w:val="22"/>
        </w:rPr>
        <w:t xml:space="preserve"> (Dhillon &amp; Backhouse, 2001). </w:t>
      </w:r>
      <w:proofErr w:type="spellStart"/>
      <w:r w:rsidRPr="00101EEA">
        <w:rPr>
          <w:rFonts w:asciiTheme="majorBidi" w:hAnsiTheme="majorBidi" w:cstheme="majorBidi"/>
          <w:sz w:val="22"/>
          <w:szCs w:val="22"/>
        </w:rPr>
        <w:t>Sertifikasi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seperti</w:t>
      </w:r>
      <w:proofErr w:type="spellEnd"/>
      <w:r w:rsidRPr="00101EEA">
        <w:rPr>
          <w:rFonts w:asciiTheme="majorBidi" w:hAnsiTheme="majorBidi" w:cstheme="majorBidi"/>
          <w:sz w:val="22"/>
          <w:szCs w:val="22"/>
        </w:rPr>
        <w:t xml:space="preserve"> ISO/IEC 27001, </w:t>
      </w:r>
      <w:proofErr w:type="spellStart"/>
      <w:r w:rsidRPr="00101EEA">
        <w:rPr>
          <w:rFonts w:asciiTheme="majorBidi" w:hAnsiTheme="majorBidi" w:cstheme="majorBidi"/>
          <w:sz w:val="22"/>
          <w:szCs w:val="22"/>
        </w:rPr>
        <w:t>dapat</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membantu</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lembaga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keuangan</w:t>
      </w:r>
      <w:proofErr w:type="spellEnd"/>
      <w:r w:rsidRPr="00101EEA">
        <w:rPr>
          <w:rFonts w:asciiTheme="majorBidi" w:hAnsiTheme="majorBidi" w:cstheme="majorBidi"/>
          <w:sz w:val="22"/>
          <w:szCs w:val="22"/>
        </w:rPr>
        <w:t xml:space="preserve"> dan </w:t>
      </w:r>
      <w:proofErr w:type="spellStart"/>
      <w:r w:rsidRPr="00101EEA">
        <w:rPr>
          <w:rFonts w:asciiTheme="majorBidi" w:hAnsiTheme="majorBidi" w:cstheme="majorBidi"/>
          <w:sz w:val="22"/>
          <w:szCs w:val="22"/>
        </w:rPr>
        <w:t>organisasi</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lainnya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untuk</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membuktikan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kepatuhan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mereka</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terhadap</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standar</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keamanan</w:t>
      </w:r>
      <w:proofErr w:type="spellEnd"/>
      <w:r w:rsidRPr="00101EEA">
        <w:rPr>
          <w:rFonts w:asciiTheme="majorBidi" w:hAnsiTheme="majorBidi" w:cstheme="majorBidi"/>
          <w:sz w:val="22"/>
          <w:szCs w:val="22"/>
        </w:rPr>
        <w:t xml:space="preserve"> </w:t>
      </w:r>
      <w:proofErr w:type="spellStart"/>
      <w:r w:rsidRPr="00101EEA">
        <w:rPr>
          <w:rFonts w:asciiTheme="majorBidi" w:hAnsiTheme="majorBidi" w:cstheme="majorBidi"/>
          <w:sz w:val="22"/>
          <w:szCs w:val="22"/>
        </w:rPr>
        <w:t>tertentu</w:t>
      </w:r>
      <w:proofErr w:type="spellEnd"/>
      <w:r w:rsidRPr="00101EEA">
        <w:rPr>
          <w:rFonts w:asciiTheme="majorBidi" w:hAnsiTheme="majorBidi" w:cstheme="majorBidi"/>
          <w:sz w:val="22"/>
          <w:szCs w:val="22"/>
        </w:rPr>
        <w:t xml:space="preserve"> (International Organization for Standardization, 2013).</w:t>
      </w:r>
    </w:p>
    <w:p w:rsidR="00101EEA" w:rsidRPr="00101EEA" w:rsidRDefault="00101EEA" w:rsidP="00101EEA">
      <w:pPr>
        <w:spacing w:after="120"/>
        <w:ind w:firstLine="360"/>
        <w:jc w:val="both"/>
        <w:rPr>
          <w:sz w:val="22"/>
          <w:szCs w:val="22"/>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827C38" w:rsidRPr="006B4017" w:rsidRDefault="00827C38" w:rsidP="00827C38">
      <w:pPr>
        <w:ind w:firstLine="360"/>
        <w:jc w:val="both"/>
        <w:rPr>
          <w:rFonts w:asciiTheme="majorBidi" w:hAnsiTheme="majorBidi" w:cstheme="majorBidi"/>
          <w:sz w:val="22"/>
          <w:szCs w:val="22"/>
        </w:rPr>
      </w:pP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digital </w:t>
      </w:r>
      <w:proofErr w:type="spellStart"/>
      <w:r w:rsidRPr="006B4017">
        <w:rPr>
          <w:rFonts w:asciiTheme="majorBidi" w:hAnsiTheme="majorBidi" w:cstheme="majorBidi"/>
          <w:sz w:val="22"/>
          <w:szCs w:val="22"/>
        </w:rPr>
        <w:t>membawa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peluang</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besar</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bagi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w:t>
      </w:r>
      <w:proofErr w:type="spellStart"/>
      <w:r w:rsidRPr="006B4017">
        <w:rPr>
          <w:rFonts w:asciiTheme="majorBidi" w:hAnsiTheme="majorBidi" w:cstheme="majorBidi"/>
          <w:sz w:val="22"/>
          <w:szCs w:val="22"/>
        </w:rPr>
        <w:t>tetapi</w:t>
      </w:r>
      <w:proofErr w:type="spellEnd"/>
      <w:r w:rsidRPr="006B4017">
        <w:rPr>
          <w:rFonts w:asciiTheme="majorBidi" w:hAnsiTheme="majorBidi" w:cstheme="majorBidi"/>
          <w:sz w:val="22"/>
          <w:szCs w:val="22"/>
        </w:rPr>
        <w:t xml:space="preserve"> juga </w:t>
      </w:r>
      <w:proofErr w:type="spellStart"/>
      <w:r w:rsidRPr="006B4017">
        <w:rPr>
          <w:rFonts w:asciiTheme="majorBidi" w:hAnsiTheme="majorBidi" w:cstheme="majorBidi"/>
          <w:sz w:val="22"/>
          <w:szCs w:val="22"/>
        </w:rPr>
        <w:t>menimbulkan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sejumlah</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tantangan</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perlu</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diatasi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mengelola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tantangan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secara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efektif</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sektor</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syariah </w:t>
      </w:r>
      <w:proofErr w:type="spellStart"/>
      <w:r w:rsidRPr="006B4017">
        <w:rPr>
          <w:rFonts w:asciiTheme="majorBidi" w:hAnsiTheme="majorBidi" w:cstheme="majorBidi"/>
          <w:sz w:val="22"/>
          <w:szCs w:val="22"/>
        </w:rPr>
        <w:t>dapat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memanfaatkan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potensi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modern </w:t>
      </w:r>
      <w:proofErr w:type="spellStart"/>
      <w:r w:rsidRPr="006B4017">
        <w:rPr>
          <w:rFonts w:asciiTheme="majorBidi" w:hAnsiTheme="majorBidi" w:cstheme="majorBidi"/>
          <w:sz w:val="22"/>
          <w:szCs w:val="22"/>
        </w:rPr>
        <w:t>untuk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meningkatkan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efisiensi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transparansi</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aksesibilitas</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layanan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w:t>
      </w:r>
    </w:p>
    <w:p w:rsidR="00827C38" w:rsidRPr="006B4017" w:rsidRDefault="00827C38" w:rsidP="00827C38">
      <w:pPr>
        <w:ind w:firstLine="360"/>
        <w:jc w:val="both"/>
        <w:rPr>
          <w:rFonts w:asciiTheme="majorBidi" w:hAnsiTheme="majorBidi" w:cstheme="majorBidi"/>
          <w:sz w:val="22"/>
          <w:szCs w:val="22"/>
        </w:rPr>
      </w:pP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digital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w:t>
      </w:r>
      <w:proofErr w:type="spellStart"/>
      <w:r w:rsidRPr="006B4017">
        <w:rPr>
          <w:rFonts w:asciiTheme="majorBidi" w:hAnsiTheme="majorBidi" w:cstheme="majorBidi"/>
          <w:sz w:val="22"/>
          <w:szCs w:val="22"/>
        </w:rPr>
        <w:t>menjanjikan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peluang</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besar</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Adopsi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w:t>
      </w:r>
      <w:proofErr w:type="spellStart"/>
      <w:proofErr w:type="gramStart"/>
      <w:r w:rsidRPr="006B4017">
        <w:rPr>
          <w:rFonts w:asciiTheme="majorBidi" w:hAnsiTheme="majorBidi" w:cstheme="majorBidi"/>
          <w:sz w:val="22"/>
          <w:szCs w:val="22"/>
        </w:rPr>
        <w:t>baru</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membuka</w:t>
      </w:r>
      <w:proofErr w:type="spellEnd"/>
      <w:proofErr w:type="gram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peluang</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untuk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meningkatkan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akses</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layanan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bagi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masyarakat</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sebelumnya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sulit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dijangkau</w:t>
      </w:r>
      <w:proofErr w:type="spellEnd"/>
      <w:r w:rsidRPr="006B4017">
        <w:rPr>
          <w:rFonts w:asciiTheme="majorBidi" w:hAnsiTheme="majorBidi" w:cstheme="majorBidi"/>
          <w:sz w:val="22"/>
          <w:szCs w:val="22"/>
        </w:rPr>
        <w:t xml:space="preserve">. Kerjasama </w:t>
      </w: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perusahaan</w:t>
      </w:r>
      <w:proofErr w:type="spellEnd"/>
      <w:r w:rsidRPr="006B4017">
        <w:rPr>
          <w:rFonts w:asciiTheme="majorBidi" w:hAnsiTheme="majorBidi" w:cstheme="majorBidi"/>
          <w:sz w:val="22"/>
          <w:szCs w:val="22"/>
        </w:rPr>
        <w:t xml:space="preserve"> fintech syariah </w:t>
      </w:r>
      <w:proofErr w:type="spellStart"/>
      <w:r w:rsidRPr="006B4017">
        <w:rPr>
          <w:rFonts w:asciiTheme="majorBidi" w:hAnsiTheme="majorBidi" w:cstheme="majorBidi"/>
          <w:sz w:val="22"/>
          <w:szCs w:val="22"/>
        </w:rPr>
        <w:t>dapat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mempercepat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inovasi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pengembangan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produk</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layanan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sesuai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prinsip-prinsip</w:t>
      </w:r>
      <w:proofErr w:type="spellEnd"/>
      <w:r w:rsidRPr="006B4017">
        <w:rPr>
          <w:rFonts w:asciiTheme="majorBidi" w:hAnsiTheme="majorBidi" w:cstheme="majorBidi"/>
          <w:sz w:val="22"/>
          <w:szCs w:val="22"/>
        </w:rPr>
        <w:t xml:space="preserve"> syariah. </w:t>
      </w:r>
      <w:proofErr w:type="spellStart"/>
      <w:r w:rsidRPr="006B4017">
        <w:rPr>
          <w:rFonts w:asciiTheme="majorBidi" w:hAnsiTheme="majorBidi" w:cstheme="majorBidi"/>
          <w:sz w:val="22"/>
          <w:szCs w:val="22"/>
        </w:rPr>
        <w:t>Penerapan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seperti</w:t>
      </w:r>
      <w:proofErr w:type="spellEnd"/>
      <w:r w:rsidRPr="006B4017">
        <w:rPr>
          <w:rFonts w:asciiTheme="majorBidi" w:hAnsiTheme="majorBidi" w:cstheme="majorBidi"/>
          <w:sz w:val="22"/>
          <w:szCs w:val="22"/>
        </w:rPr>
        <w:t xml:space="preserve"> blockchain dan big data </w:t>
      </w:r>
      <w:proofErr w:type="spellStart"/>
      <w:r w:rsidRPr="006B4017">
        <w:rPr>
          <w:rFonts w:asciiTheme="majorBidi" w:hAnsiTheme="majorBidi" w:cstheme="majorBidi"/>
          <w:sz w:val="22"/>
          <w:szCs w:val="22"/>
        </w:rPr>
        <w:t>dapat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meningkatkan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efisiensi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operasional</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lembaga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w:t>
      </w:r>
      <w:proofErr w:type="spellStart"/>
      <w:r w:rsidRPr="006B4017">
        <w:rPr>
          <w:rFonts w:asciiTheme="majorBidi" w:hAnsiTheme="majorBidi" w:cstheme="majorBidi"/>
          <w:sz w:val="22"/>
          <w:szCs w:val="22"/>
        </w:rPr>
        <w:t>mempercepat</w:t>
      </w:r>
      <w:proofErr w:type="spellEnd"/>
      <w:r w:rsidRPr="006B4017">
        <w:rPr>
          <w:rFonts w:asciiTheme="majorBidi" w:hAnsiTheme="majorBidi" w:cstheme="majorBidi"/>
          <w:sz w:val="22"/>
          <w:szCs w:val="22"/>
        </w:rPr>
        <w:t xml:space="preserve"> proses </w:t>
      </w:r>
      <w:proofErr w:type="spellStart"/>
      <w:r w:rsidRPr="006B4017">
        <w:rPr>
          <w:rFonts w:asciiTheme="majorBidi" w:hAnsiTheme="majorBidi" w:cstheme="majorBidi"/>
          <w:sz w:val="22"/>
          <w:szCs w:val="22"/>
        </w:rPr>
        <w:t>transaksi</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manajemen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risiko</w:t>
      </w:r>
      <w:proofErr w:type="spellEnd"/>
      <w:r w:rsidRPr="006B4017">
        <w:rPr>
          <w:rFonts w:asciiTheme="majorBidi" w:hAnsiTheme="majorBidi" w:cstheme="majorBidi"/>
          <w:sz w:val="22"/>
          <w:szCs w:val="22"/>
        </w:rPr>
        <w:t>.</w:t>
      </w:r>
    </w:p>
    <w:p w:rsidR="00827C38" w:rsidRPr="006B4017" w:rsidRDefault="00827C38" w:rsidP="00827C38">
      <w:pPr>
        <w:ind w:firstLine="360"/>
        <w:jc w:val="both"/>
        <w:rPr>
          <w:rFonts w:asciiTheme="majorBidi" w:hAnsiTheme="majorBidi" w:cstheme="majorBidi"/>
          <w:sz w:val="22"/>
          <w:szCs w:val="22"/>
        </w:rPr>
      </w:pP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digital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juga </w:t>
      </w:r>
      <w:proofErr w:type="spellStart"/>
      <w:r w:rsidRPr="006B4017">
        <w:rPr>
          <w:rFonts w:asciiTheme="majorBidi" w:hAnsiTheme="majorBidi" w:cstheme="majorBidi"/>
          <w:sz w:val="22"/>
          <w:szCs w:val="22"/>
        </w:rPr>
        <w:t>menimbulkan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sejumlah</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tantangan</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perlu</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diatasi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Tantangan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utama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adalah</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memastikan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bahwa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diadopsi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tetap</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mematuhi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prinsip-prinsip</w:t>
      </w:r>
      <w:proofErr w:type="spellEnd"/>
      <w:r w:rsidRPr="006B4017">
        <w:rPr>
          <w:rFonts w:asciiTheme="majorBidi" w:hAnsiTheme="majorBidi" w:cstheme="majorBidi"/>
          <w:sz w:val="22"/>
          <w:szCs w:val="22"/>
        </w:rPr>
        <w:t xml:space="preserve"> syariah, </w:t>
      </w:r>
      <w:proofErr w:type="spellStart"/>
      <w:r w:rsidRPr="006B4017">
        <w:rPr>
          <w:rFonts w:asciiTheme="majorBidi" w:hAnsiTheme="majorBidi" w:cstheme="majorBidi"/>
          <w:sz w:val="22"/>
          <w:szCs w:val="22"/>
        </w:rPr>
        <w:t>baik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pengembangan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produk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maupun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pelaksanaan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transaksi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Kesadaran</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pemahaman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masyarakat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terhadap</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inovasi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perlu</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ditingkatkan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melalui</w:t>
      </w:r>
      <w:proofErr w:type="spellEnd"/>
      <w:r w:rsidRPr="006B4017">
        <w:rPr>
          <w:rFonts w:asciiTheme="majorBidi" w:hAnsiTheme="majorBidi" w:cstheme="majorBidi"/>
          <w:sz w:val="22"/>
          <w:szCs w:val="22"/>
        </w:rPr>
        <w:t xml:space="preserve"> program </w:t>
      </w:r>
      <w:proofErr w:type="spellStart"/>
      <w:r w:rsidRPr="006B4017">
        <w:rPr>
          <w:rFonts w:asciiTheme="majorBidi" w:hAnsiTheme="majorBidi" w:cstheme="majorBidi"/>
          <w:sz w:val="22"/>
          <w:szCs w:val="22"/>
        </w:rPr>
        <w:t>literasi</w:t>
      </w:r>
      <w:proofErr w:type="spellEnd"/>
      <w:r w:rsidRPr="006B4017">
        <w:rPr>
          <w:rFonts w:asciiTheme="majorBidi" w:hAnsiTheme="majorBidi" w:cstheme="majorBidi"/>
          <w:sz w:val="22"/>
          <w:szCs w:val="22"/>
        </w:rPr>
        <w:t xml:space="preserve"> digital dan </w:t>
      </w:r>
      <w:proofErr w:type="spellStart"/>
      <w:r w:rsidRPr="006B4017">
        <w:rPr>
          <w:rFonts w:asciiTheme="majorBidi" w:hAnsiTheme="majorBidi" w:cstheme="majorBidi"/>
          <w:sz w:val="22"/>
          <w:szCs w:val="22"/>
        </w:rPr>
        <w:t>pendidikan</w:t>
      </w:r>
      <w:proofErr w:type="spellEnd"/>
      <w:r w:rsidRPr="006B4017">
        <w:rPr>
          <w:rFonts w:asciiTheme="majorBidi" w:hAnsiTheme="majorBidi" w:cstheme="majorBidi"/>
          <w:sz w:val="22"/>
          <w:szCs w:val="22"/>
        </w:rPr>
        <w:t xml:space="preserve"> agar </w:t>
      </w:r>
      <w:proofErr w:type="spellStart"/>
      <w:r w:rsidRPr="006B4017">
        <w:rPr>
          <w:rFonts w:asciiTheme="majorBidi" w:hAnsiTheme="majorBidi" w:cstheme="majorBidi"/>
          <w:sz w:val="22"/>
          <w:szCs w:val="22"/>
        </w:rPr>
        <w:t>dapat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merespons</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baik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Perlunya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kerangka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regulasi</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jelas</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adaptif</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untuk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mendukung</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digital dan </w:t>
      </w:r>
      <w:proofErr w:type="spellStart"/>
      <w:r w:rsidRPr="006B4017">
        <w:rPr>
          <w:rFonts w:asciiTheme="majorBidi" w:hAnsiTheme="majorBidi" w:cstheme="majorBidi"/>
          <w:sz w:val="22"/>
          <w:szCs w:val="22"/>
        </w:rPr>
        <w:t>memastikan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bahwa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inovasi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tersebut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tetap</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sejalan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nilai-nilai</w:t>
      </w:r>
      <w:proofErr w:type="spellEnd"/>
      <w:r w:rsidRPr="006B4017">
        <w:rPr>
          <w:rFonts w:asciiTheme="majorBidi" w:hAnsiTheme="majorBidi" w:cstheme="majorBidi"/>
          <w:sz w:val="22"/>
          <w:szCs w:val="22"/>
        </w:rPr>
        <w:t xml:space="preserve"> syariah dan </w:t>
      </w:r>
      <w:proofErr w:type="spellStart"/>
      <w:r w:rsidRPr="006B4017">
        <w:rPr>
          <w:rFonts w:asciiTheme="majorBidi" w:hAnsiTheme="majorBidi" w:cstheme="majorBidi"/>
          <w:sz w:val="22"/>
          <w:szCs w:val="22"/>
        </w:rPr>
        <w:t>kebijakan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regulasi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Dalam </w:t>
      </w:r>
      <w:proofErr w:type="spellStart"/>
      <w:r w:rsidRPr="006B4017">
        <w:rPr>
          <w:rFonts w:asciiTheme="majorBidi" w:hAnsiTheme="majorBidi" w:cstheme="majorBidi"/>
          <w:sz w:val="22"/>
          <w:szCs w:val="22"/>
        </w:rPr>
        <w:t>menghadapi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perubahan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melibatkan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masyarakat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dalam</w:t>
      </w:r>
      <w:proofErr w:type="spellEnd"/>
      <w:r w:rsidRPr="006B4017">
        <w:rPr>
          <w:rFonts w:asciiTheme="majorBidi" w:hAnsiTheme="majorBidi" w:cstheme="majorBidi"/>
          <w:sz w:val="22"/>
          <w:szCs w:val="22"/>
        </w:rPr>
        <w:t xml:space="preserve"> proses </w:t>
      </w:r>
      <w:proofErr w:type="spellStart"/>
      <w:r w:rsidRPr="006B4017">
        <w:rPr>
          <w:rFonts w:asciiTheme="majorBidi" w:hAnsiTheme="majorBidi" w:cstheme="majorBidi"/>
          <w:sz w:val="22"/>
          <w:szCs w:val="22"/>
        </w:rPr>
        <w:t>pengembangan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mendengarkan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kebutuhan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mereka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adalah</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suatu</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keharusan</w:t>
      </w:r>
      <w:proofErr w:type="spellEnd"/>
      <w:r w:rsidRPr="006B4017">
        <w:rPr>
          <w:rFonts w:asciiTheme="majorBidi" w:hAnsiTheme="majorBidi" w:cstheme="majorBidi"/>
          <w:sz w:val="22"/>
          <w:szCs w:val="22"/>
        </w:rPr>
        <w:t>.</w:t>
      </w:r>
    </w:p>
    <w:p w:rsidR="00827C38" w:rsidRDefault="00827C38" w:rsidP="00827C38">
      <w:pPr>
        <w:spacing w:after="240"/>
        <w:ind w:firstLine="360"/>
        <w:jc w:val="both"/>
        <w:rPr>
          <w:sz w:val="22"/>
          <w:szCs w:val="22"/>
          <w:lang w:val="id-ID"/>
        </w:rPr>
      </w:pPr>
      <w:proofErr w:type="spellStart"/>
      <w:r w:rsidRPr="006B4017">
        <w:rPr>
          <w:rFonts w:asciiTheme="majorBidi" w:hAnsiTheme="majorBidi" w:cstheme="majorBidi"/>
          <w:sz w:val="22"/>
          <w:szCs w:val="22"/>
        </w:rPr>
        <w:t>Dengan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mengambil</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pendekatan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holistik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keuangan</w:t>
      </w:r>
      <w:proofErr w:type="spellEnd"/>
      <w:r w:rsidRPr="006B4017">
        <w:rPr>
          <w:rFonts w:asciiTheme="majorBidi" w:hAnsiTheme="majorBidi" w:cstheme="majorBidi"/>
          <w:sz w:val="22"/>
          <w:szCs w:val="22"/>
        </w:rPr>
        <w:t xml:space="preserve"> Islam </w:t>
      </w:r>
      <w:proofErr w:type="spellStart"/>
      <w:r w:rsidRPr="006B4017">
        <w:rPr>
          <w:rFonts w:asciiTheme="majorBidi" w:hAnsiTheme="majorBidi" w:cstheme="majorBidi"/>
          <w:sz w:val="22"/>
          <w:szCs w:val="22"/>
        </w:rPr>
        <w:t>dapat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mengoptimalkan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manfaat</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dari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transformasi</w:t>
      </w:r>
      <w:proofErr w:type="spellEnd"/>
      <w:r w:rsidRPr="006B4017">
        <w:rPr>
          <w:rFonts w:asciiTheme="majorBidi" w:hAnsiTheme="majorBidi" w:cstheme="majorBidi"/>
          <w:sz w:val="22"/>
          <w:szCs w:val="22"/>
        </w:rPr>
        <w:t xml:space="preserve"> digital, </w:t>
      </w:r>
      <w:proofErr w:type="spellStart"/>
      <w:r w:rsidRPr="006B4017">
        <w:rPr>
          <w:rFonts w:asciiTheme="majorBidi" w:hAnsiTheme="majorBidi" w:cstheme="majorBidi"/>
          <w:sz w:val="22"/>
          <w:szCs w:val="22"/>
        </w:rPr>
        <w:t>meminimalkan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risiko</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membangun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fondasi</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kokoh</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untuk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lastRenderedPageBreak/>
        <w:t>pertumbuhan</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berkelanjutan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Sehingga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hal</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tidak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hanya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bergantung</w:t>
      </w:r>
      <w:proofErr w:type="spellEnd"/>
      <w:r w:rsidRPr="006B4017">
        <w:rPr>
          <w:rFonts w:asciiTheme="majorBidi" w:hAnsiTheme="majorBidi" w:cstheme="majorBidi"/>
          <w:sz w:val="22"/>
          <w:szCs w:val="22"/>
        </w:rPr>
        <w:t xml:space="preserve"> pada </w:t>
      </w:r>
      <w:proofErr w:type="spellStart"/>
      <w:r w:rsidRPr="006B4017">
        <w:rPr>
          <w:rFonts w:asciiTheme="majorBidi" w:hAnsiTheme="majorBidi" w:cstheme="majorBidi"/>
          <w:sz w:val="22"/>
          <w:szCs w:val="22"/>
        </w:rPr>
        <w:t>aspek</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teknis</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tetapi</w:t>
      </w:r>
      <w:proofErr w:type="spellEnd"/>
      <w:r w:rsidRPr="006B4017">
        <w:rPr>
          <w:rFonts w:asciiTheme="majorBidi" w:hAnsiTheme="majorBidi" w:cstheme="majorBidi"/>
          <w:sz w:val="22"/>
          <w:szCs w:val="22"/>
        </w:rPr>
        <w:t xml:space="preserve"> juga pada </w:t>
      </w:r>
      <w:proofErr w:type="spellStart"/>
      <w:r w:rsidRPr="006B4017">
        <w:rPr>
          <w:rFonts w:asciiTheme="majorBidi" w:hAnsiTheme="majorBidi" w:cstheme="majorBidi"/>
          <w:sz w:val="22"/>
          <w:szCs w:val="22"/>
        </w:rPr>
        <w:t>kerangka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regulasi</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sesuai</w:t>
      </w:r>
      <w:proofErr w:type="spellEnd"/>
      <w:r w:rsidRPr="006B4017">
        <w:rPr>
          <w:rFonts w:asciiTheme="majorBidi" w:hAnsiTheme="majorBidi" w:cstheme="majorBidi"/>
          <w:sz w:val="22"/>
          <w:szCs w:val="22"/>
        </w:rPr>
        <w:t xml:space="preserve"> dan </w:t>
      </w:r>
      <w:proofErr w:type="spellStart"/>
      <w:r w:rsidRPr="006B4017">
        <w:rPr>
          <w:rFonts w:asciiTheme="majorBidi" w:hAnsiTheme="majorBidi" w:cstheme="majorBidi"/>
          <w:sz w:val="22"/>
          <w:szCs w:val="22"/>
        </w:rPr>
        <w:t>keterlibatan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serta</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pemahaman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masyarakat</w:t>
      </w:r>
      <w:proofErr w:type="spellEnd"/>
      <w:r w:rsidRPr="006B4017">
        <w:rPr>
          <w:rFonts w:asciiTheme="majorBidi" w:hAnsiTheme="majorBidi" w:cstheme="majorBidi"/>
          <w:sz w:val="22"/>
          <w:szCs w:val="22"/>
        </w:rPr>
        <w:t xml:space="preserve"> yang </w:t>
      </w:r>
      <w:proofErr w:type="spellStart"/>
      <w:r w:rsidRPr="006B4017">
        <w:rPr>
          <w:rFonts w:asciiTheme="majorBidi" w:hAnsiTheme="majorBidi" w:cstheme="majorBidi"/>
          <w:sz w:val="22"/>
          <w:szCs w:val="22"/>
        </w:rPr>
        <w:t>mendalam</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melalui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pemanfaatan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informasi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telekomunikasi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kecerdasan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buatan</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analisis</w:t>
      </w:r>
      <w:proofErr w:type="spellEnd"/>
      <w:r w:rsidRPr="006B4017">
        <w:rPr>
          <w:rFonts w:asciiTheme="majorBidi" w:hAnsiTheme="majorBidi" w:cstheme="majorBidi"/>
          <w:sz w:val="22"/>
          <w:szCs w:val="22"/>
        </w:rPr>
        <w:t xml:space="preserve"> data, dan </w:t>
      </w:r>
      <w:proofErr w:type="spellStart"/>
      <w:r w:rsidRPr="006B4017">
        <w:rPr>
          <w:rFonts w:asciiTheme="majorBidi" w:hAnsiTheme="majorBidi" w:cstheme="majorBidi"/>
          <w:sz w:val="22"/>
          <w:szCs w:val="22"/>
        </w:rPr>
        <w:t>berbagai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inovasi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teknologi</w:t>
      </w:r>
      <w:proofErr w:type="spellEnd"/>
      <w:r w:rsidRPr="006B4017">
        <w:rPr>
          <w:rFonts w:asciiTheme="majorBidi" w:hAnsiTheme="majorBidi" w:cstheme="majorBidi"/>
          <w:sz w:val="22"/>
          <w:szCs w:val="22"/>
        </w:rPr>
        <w:t xml:space="preserve"> </w:t>
      </w:r>
      <w:proofErr w:type="spellStart"/>
      <w:r w:rsidRPr="006B4017">
        <w:rPr>
          <w:rFonts w:asciiTheme="majorBidi" w:hAnsiTheme="majorBidi" w:cstheme="majorBidi"/>
          <w:sz w:val="22"/>
          <w:szCs w:val="22"/>
        </w:rPr>
        <w:t>lainnya</w:t>
      </w:r>
      <w:proofErr w:type="spellEnd"/>
      <w:r w:rsidRPr="006B4017">
        <w:rPr>
          <w:rFonts w:asciiTheme="majorBidi" w:hAnsiTheme="majorBidi" w:cstheme="majorBidi"/>
          <w:sz w:val="22"/>
          <w:szCs w:val="22"/>
        </w:rPr>
        <w:t>.</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24116F" w:rsidRPr="00F22146" w:rsidRDefault="0024116F" w:rsidP="00677D35">
      <w:pPr>
        <w:spacing w:after="240"/>
        <w:ind w:firstLine="360"/>
        <w:jc w:val="both"/>
        <w:rPr>
          <w:sz w:val="22"/>
          <w:szCs w:val="22"/>
          <w:lang w:val="id-ID"/>
        </w:rPr>
      </w:pPr>
      <w:proofErr w:type="spellStart"/>
      <w:r>
        <w:rPr>
          <w:sz w:val="22"/>
          <w:szCs w:val="22"/>
        </w:rPr>
        <w:t>Terima</w:t>
      </w:r>
      <w:proofErr w:type="spellEnd"/>
      <w:r>
        <w:rPr>
          <w:sz w:val="22"/>
          <w:szCs w:val="22"/>
        </w:rPr>
        <w:t xml:space="preserve"> </w:t>
      </w:r>
      <w:proofErr w:type="spellStart"/>
      <w:r>
        <w:rPr>
          <w:sz w:val="22"/>
          <w:szCs w:val="22"/>
        </w:rPr>
        <w:t>kasih</w:t>
      </w:r>
      <w:proofErr w:type="spellEnd"/>
      <w:r>
        <w:rPr>
          <w:sz w:val="22"/>
          <w:szCs w:val="22"/>
        </w:rPr>
        <w:t xml:space="preserve"> kami </w:t>
      </w:r>
      <w:proofErr w:type="spellStart"/>
      <w:r>
        <w:rPr>
          <w:sz w:val="22"/>
          <w:szCs w:val="22"/>
        </w:rPr>
        <w:t>sampaikan</w:t>
      </w:r>
      <w:proofErr w:type="spellEnd"/>
      <w:r>
        <w:rPr>
          <w:sz w:val="22"/>
          <w:szCs w:val="22"/>
        </w:rPr>
        <w:t xml:space="preserve"> </w:t>
      </w:r>
      <w:proofErr w:type="spellStart"/>
      <w:r>
        <w:rPr>
          <w:sz w:val="22"/>
          <w:szCs w:val="22"/>
        </w:rPr>
        <w:t>kepada</w:t>
      </w:r>
      <w:proofErr w:type="spellEnd"/>
      <w:r>
        <w:rPr>
          <w:sz w:val="22"/>
          <w:szCs w:val="22"/>
        </w:rPr>
        <w:t xml:space="preserve"> </w:t>
      </w:r>
      <w:proofErr w:type="spellStart"/>
      <w:r>
        <w:rPr>
          <w:sz w:val="22"/>
          <w:szCs w:val="22"/>
        </w:rPr>
        <w:t>semua</w:t>
      </w:r>
      <w:proofErr w:type="spellEnd"/>
      <w:r>
        <w:rPr>
          <w:sz w:val="22"/>
          <w:szCs w:val="22"/>
        </w:rPr>
        <w:t xml:space="preserve"> </w:t>
      </w:r>
      <w:proofErr w:type="spellStart"/>
      <w:r>
        <w:rPr>
          <w:sz w:val="22"/>
          <w:szCs w:val="22"/>
        </w:rPr>
        <w:t>pihak</w:t>
      </w:r>
      <w:proofErr w:type="spellEnd"/>
      <w:r>
        <w:rPr>
          <w:sz w:val="22"/>
          <w:szCs w:val="22"/>
        </w:rPr>
        <w:t xml:space="preserve"> </w:t>
      </w:r>
      <w:r w:rsidR="00065892">
        <w:rPr>
          <w:sz w:val="22"/>
          <w:szCs w:val="22"/>
        </w:rPr>
        <w:t xml:space="preserve">yang </w:t>
      </w:r>
      <w:proofErr w:type="spellStart"/>
      <w:r w:rsidR="00065892">
        <w:rPr>
          <w:sz w:val="22"/>
          <w:szCs w:val="22"/>
        </w:rPr>
        <w:t>telah</w:t>
      </w:r>
      <w:proofErr w:type="spellEnd"/>
      <w:r w:rsidR="00065892">
        <w:rPr>
          <w:sz w:val="22"/>
          <w:szCs w:val="22"/>
        </w:rPr>
        <w:t xml:space="preserve"> </w:t>
      </w:r>
      <w:proofErr w:type="spellStart"/>
      <w:r w:rsidR="00065892">
        <w:rPr>
          <w:sz w:val="22"/>
          <w:szCs w:val="22"/>
        </w:rPr>
        <w:t>berkontribusi</w:t>
      </w:r>
      <w:proofErr w:type="spellEnd"/>
      <w:r w:rsidR="00065892">
        <w:rPr>
          <w:sz w:val="22"/>
          <w:szCs w:val="22"/>
        </w:rPr>
        <w:t xml:space="preserve"> </w:t>
      </w:r>
      <w:proofErr w:type="spellStart"/>
      <w:r w:rsidR="00065892">
        <w:rPr>
          <w:sz w:val="22"/>
          <w:szCs w:val="22"/>
        </w:rPr>
        <w:t>dalam</w:t>
      </w:r>
      <w:proofErr w:type="spellEnd"/>
      <w:r w:rsidR="00065892">
        <w:rPr>
          <w:sz w:val="22"/>
          <w:szCs w:val="22"/>
        </w:rPr>
        <w:t xml:space="preserve"> </w:t>
      </w:r>
      <w:proofErr w:type="spellStart"/>
      <w:r w:rsidR="00065892">
        <w:rPr>
          <w:sz w:val="22"/>
          <w:szCs w:val="22"/>
        </w:rPr>
        <w:t>penelitian</w:t>
      </w:r>
      <w:proofErr w:type="spellEnd"/>
      <w:r w:rsidR="00065892">
        <w:rPr>
          <w:sz w:val="22"/>
          <w:szCs w:val="22"/>
        </w:rPr>
        <w:t xml:space="preserve"> </w:t>
      </w:r>
      <w:proofErr w:type="spellStart"/>
      <w:r w:rsidR="00065892">
        <w:rPr>
          <w:sz w:val="22"/>
          <w:szCs w:val="22"/>
        </w:rPr>
        <w:t>ini</w:t>
      </w:r>
      <w:proofErr w:type="spellEnd"/>
      <w:r w:rsidR="00065892">
        <w:rPr>
          <w:sz w:val="22"/>
          <w:szCs w:val="22"/>
        </w:rPr>
        <w:t xml:space="preserve"> yang </w:t>
      </w:r>
      <w:proofErr w:type="spellStart"/>
      <w:r w:rsidR="00065892">
        <w:rPr>
          <w:sz w:val="22"/>
          <w:szCs w:val="22"/>
        </w:rPr>
        <w:t>tidak</w:t>
      </w:r>
      <w:proofErr w:type="spellEnd"/>
      <w:r w:rsidR="00677D35">
        <w:rPr>
          <w:sz w:val="22"/>
          <w:szCs w:val="22"/>
        </w:rPr>
        <w:t xml:space="preserve"> </w:t>
      </w:r>
      <w:proofErr w:type="spellStart"/>
      <w:r w:rsidR="00677D35">
        <w:rPr>
          <w:sz w:val="22"/>
          <w:szCs w:val="22"/>
        </w:rPr>
        <w:t>dapat</w:t>
      </w:r>
      <w:proofErr w:type="spellEnd"/>
      <w:r w:rsidR="00677D35">
        <w:rPr>
          <w:sz w:val="22"/>
          <w:szCs w:val="22"/>
        </w:rPr>
        <w:t xml:space="preserve"> </w:t>
      </w:r>
      <w:r w:rsidR="00065892">
        <w:rPr>
          <w:sz w:val="22"/>
          <w:szCs w:val="22"/>
        </w:rPr>
        <w:t xml:space="preserve"> kami </w:t>
      </w:r>
      <w:proofErr w:type="spellStart"/>
      <w:r w:rsidR="00065892">
        <w:rPr>
          <w:sz w:val="22"/>
          <w:szCs w:val="22"/>
        </w:rPr>
        <w:t>sebutkan</w:t>
      </w:r>
      <w:proofErr w:type="spellEnd"/>
      <w:r w:rsidR="00065892">
        <w:rPr>
          <w:sz w:val="22"/>
          <w:szCs w:val="22"/>
        </w:rPr>
        <w:t xml:space="preserve"> </w:t>
      </w:r>
      <w:proofErr w:type="spellStart"/>
      <w:r w:rsidR="00065892">
        <w:rPr>
          <w:sz w:val="22"/>
          <w:szCs w:val="22"/>
        </w:rPr>
        <w:t>satu</w:t>
      </w:r>
      <w:proofErr w:type="spellEnd"/>
      <w:r w:rsidR="00065892">
        <w:rPr>
          <w:sz w:val="22"/>
          <w:szCs w:val="22"/>
        </w:rPr>
        <w:t xml:space="preserve"> </w:t>
      </w:r>
      <w:proofErr w:type="spellStart"/>
      <w:r w:rsidR="00065892">
        <w:rPr>
          <w:sz w:val="22"/>
          <w:szCs w:val="22"/>
        </w:rPr>
        <w:t>persatu</w:t>
      </w:r>
      <w:proofErr w:type="spellEnd"/>
      <w:r w:rsidR="00677D35">
        <w:rPr>
          <w:sz w:val="22"/>
          <w:szCs w:val="22"/>
        </w:rPr>
        <w:t xml:space="preserve">. </w:t>
      </w:r>
      <w:proofErr w:type="spellStart"/>
      <w:r w:rsidR="00677D35">
        <w:rPr>
          <w:sz w:val="22"/>
          <w:szCs w:val="22"/>
        </w:rPr>
        <w:t>Semoga</w:t>
      </w:r>
      <w:proofErr w:type="spellEnd"/>
      <w:r w:rsidR="00677D35">
        <w:rPr>
          <w:sz w:val="22"/>
          <w:szCs w:val="22"/>
        </w:rPr>
        <w:t xml:space="preserve"> </w:t>
      </w:r>
      <w:proofErr w:type="spellStart"/>
      <w:r w:rsidR="00677D35">
        <w:rPr>
          <w:sz w:val="22"/>
          <w:szCs w:val="22"/>
        </w:rPr>
        <w:t>kerjasama</w:t>
      </w:r>
      <w:proofErr w:type="spellEnd"/>
      <w:r w:rsidR="00677D35">
        <w:rPr>
          <w:sz w:val="22"/>
          <w:szCs w:val="22"/>
        </w:rPr>
        <w:t xml:space="preserve"> dan </w:t>
      </w:r>
      <w:proofErr w:type="spellStart"/>
      <w:r w:rsidR="00677D35">
        <w:rPr>
          <w:sz w:val="22"/>
          <w:szCs w:val="22"/>
        </w:rPr>
        <w:t>kolaborasi</w:t>
      </w:r>
      <w:proofErr w:type="spellEnd"/>
      <w:r w:rsidR="00677D35">
        <w:rPr>
          <w:sz w:val="22"/>
          <w:szCs w:val="22"/>
        </w:rPr>
        <w:t xml:space="preserve"> </w:t>
      </w:r>
      <w:proofErr w:type="spellStart"/>
      <w:r w:rsidR="00677D35">
        <w:rPr>
          <w:sz w:val="22"/>
          <w:szCs w:val="22"/>
        </w:rPr>
        <w:t>ini</w:t>
      </w:r>
      <w:proofErr w:type="spellEnd"/>
      <w:r w:rsidR="00677D35">
        <w:rPr>
          <w:sz w:val="22"/>
          <w:szCs w:val="22"/>
        </w:rPr>
        <w:t xml:space="preserve"> </w:t>
      </w:r>
      <w:proofErr w:type="spellStart"/>
      <w:r w:rsidR="00677D35">
        <w:rPr>
          <w:sz w:val="22"/>
          <w:szCs w:val="22"/>
        </w:rPr>
        <w:t>bisa</w:t>
      </w:r>
      <w:proofErr w:type="spellEnd"/>
      <w:r w:rsidR="00677D35">
        <w:rPr>
          <w:sz w:val="22"/>
          <w:szCs w:val="22"/>
        </w:rPr>
        <w:t xml:space="preserve"> </w:t>
      </w:r>
      <w:proofErr w:type="spellStart"/>
      <w:r w:rsidR="00677D35">
        <w:rPr>
          <w:sz w:val="22"/>
          <w:szCs w:val="22"/>
        </w:rPr>
        <w:t>semakin</w:t>
      </w:r>
      <w:proofErr w:type="spellEnd"/>
      <w:r w:rsidR="00677D35">
        <w:rPr>
          <w:sz w:val="22"/>
          <w:szCs w:val="22"/>
        </w:rPr>
        <w:t xml:space="preserve"> </w:t>
      </w:r>
      <w:proofErr w:type="spellStart"/>
      <w:r w:rsidR="00677D35">
        <w:rPr>
          <w:sz w:val="22"/>
          <w:szCs w:val="22"/>
        </w:rPr>
        <w:t>ditingkatkan</w:t>
      </w:r>
      <w:proofErr w:type="spellEnd"/>
      <w:r w:rsidR="00677D35">
        <w:rPr>
          <w:sz w:val="22"/>
          <w:szCs w:val="22"/>
        </w:rPr>
        <w:t xml:space="preserve"> di </w:t>
      </w:r>
      <w:proofErr w:type="spellStart"/>
      <w:r w:rsidR="00677D35">
        <w:rPr>
          <w:sz w:val="22"/>
          <w:szCs w:val="22"/>
        </w:rPr>
        <w:t>waktu</w:t>
      </w:r>
      <w:proofErr w:type="spellEnd"/>
      <w:r w:rsidR="00677D35">
        <w:rPr>
          <w:sz w:val="22"/>
          <w:szCs w:val="22"/>
        </w:rPr>
        <w:t xml:space="preserve"> yang </w:t>
      </w:r>
      <w:proofErr w:type="spellStart"/>
      <w:r w:rsidR="00677D35">
        <w:rPr>
          <w:sz w:val="22"/>
          <w:szCs w:val="22"/>
        </w:rPr>
        <w:t>akan</w:t>
      </w:r>
      <w:proofErr w:type="spellEnd"/>
      <w:r w:rsidR="00677D35">
        <w:rPr>
          <w:sz w:val="22"/>
          <w:szCs w:val="22"/>
        </w:rPr>
        <w:t xml:space="preserve"> </w:t>
      </w:r>
      <w:proofErr w:type="spellStart"/>
      <w:r w:rsidR="00677D35">
        <w:rPr>
          <w:sz w:val="22"/>
          <w:szCs w:val="22"/>
        </w:rPr>
        <w:t>datang</w:t>
      </w:r>
      <w:proofErr w:type="spellEnd"/>
      <w:r w:rsidR="00677D35">
        <w:rPr>
          <w:sz w:val="22"/>
          <w:szCs w:val="22"/>
        </w:rPr>
        <w:t xml:space="preserve">. </w:t>
      </w:r>
    </w:p>
    <w:p w:rsidR="00D73172" w:rsidRDefault="00D73172" w:rsidP="00065892">
      <w:pPr>
        <w:pStyle w:val="Heading1"/>
        <w:numPr>
          <w:ilvl w:val="0"/>
          <w:numId w:val="6"/>
        </w:numPr>
        <w:suppressAutoHyphens/>
        <w:spacing w:after="120"/>
        <w:ind w:left="360"/>
        <w:rPr>
          <w:i w:val="0"/>
          <w:sz w:val="22"/>
          <w:szCs w:val="22"/>
        </w:rPr>
      </w:pPr>
      <w:r w:rsidRPr="004B7814">
        <w:rPr>
          <w:i w:val="0"/>
          <w:sz w:val="22"/>
          <w:szCs w:val="22"/>
          <w:lang w:val="id-ID"/>
        </w:rPr>
        <w:t>REFERENSI</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Ahmad, I., Iqbal, S., Kamran, M., &amp; Jamil, S. (2021). A Systematic Literature Review of E-Banking Frauds: Current Scenario and Security Techniques. </w:t>
      </w:r>
      <w:proofErr w:type="spellStart"/>
      <w:r w:rsidRPr="00065892">
        <w:rPr>
          <w:rFonts w:asciiTheme="majorBidi" w:hAnsiTheme="majorBidi" w:cstheme="majorBidi"/>
          <w:i/>
          <w:iCs/>
          <w:color w:val="000000"/>
          <w:sz w:val="22"/>
          <w:szCs w:val="22"/>
        </w:rPr>
        <w:t>Linguistica</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Antver</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piensia</w:t>
      </w:r>
      <w:proofErr w:type="spellEnd"/>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 xml:space="preserve">June </w:t>
      </w:r>
      <w:r w:rsidRPr="00065892">
        <w:rPr>
          <w:rFonts w:asciiTheme="majorBidi" w:hAnsiTheme="majorBidi" w:cstheme="majorBidi"/>
          <w:color w:val="000000"/>
          <w:sz w:val="22"/>
          <w:szCs w:val="22"/>
        </w:rPr>
        <w:t>(2).</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color w:val="000000"/>
          <w:sz w:val="22"/>
          <w:szCs w:val="22"/>
        </w:rPr>
        <w:t xml:space="preserve">Aisyah, M. (2018). Islamic Bank Service Quality and Its Impact on Indonesian Customers’ Satisfaction and Loyalty. </w:t>
      </w:r>
      <w:r w:rsidRPr="00065892">
        <w:rPr>
          <w:rFonts w:asciiTheme="majorBidi" w:hAnsiTheme="majorBidi" w:cstheme="majorBidi"/>
          <w:i/>
          <w:iCs/>
          <w:color w:val="000000"/>
          <w:sz w:val="22"/>
          <w:szCs w:val="22"/>
        </w:rPr>
        <w:t>Al-</w:t>
      </w:r>
      <w:proofErr w:type="spellStart"/>
      <w:r w:rsidRPr="00065892">
        <w:rPr>
          <w:rFonts w:asciiTheme="majorBidi" w:hAnsiTheme="majorBidi" w:cstheme="majorBidi"/>
          <w:i/>
          <w:iCs/>
          <w:color w:val="000000"/>
          <w:sz w:val="22"/>
          <w:szCs w:val="22"/>
        </w:rPr>
        <w:t>Iqtishad</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Jurnal</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Ilmu</w:t>
      </w:r>
      <w:proofErr w:type="spellEnd"/>
      <w:r w:rsidRPr="00065892">
        <w:rPr>
          <w:rFonts w:asciiTheme="majorBidi" w:hAnsiTheme="majorBidi" w:cstheme="majorBidi"/>
          <w:i/>
          <w:iCs/>
          <w:color w:val="000000"/>
          <w:sz w:val="22"/>
          <w:szCs w:val="22"/>
        </w:rPr>
        <w:t xml:space="preserve"> Ekonomi Syariah</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10</w:t>
      </w:r>
      <w:r w:rsidRPr="00065892">
        <w:rPr>
          <w:rFonts w:asciiTheme="majorBidi" w:hAnsiTheme="majorBidi" w:cstheme="majorBidi"/>
          <w:color w:val="000000"/>
          <w:sz w:val="22"/>
          <w:szCs w:val="22"/>
        </w:rPr>
        <w:t xml:space="preserve">(2), 367–388. </w:t>
      </w:r>
      <w:hyperlink r:id="rId15" w:history="1">
        <w:r w:rsidRPr="00065892">
          <w:rPr>
            <w:rStyle w:val="Hyperlink"/>
            <w:rFonts w:asciiTheme="majorBidi" w:hAnsiTheme="majorBidi" w:cstheme="majorBidi"/>
            <w:sz w:val="22"/>
            <w:szCs w:val="22"/>
          </w:rPr>
          <w:t>https://doi.org/10.15408/aiq.v10i2.7135</w:t>
        </w:r>
      </w:hyperlink>
      <w:r w:rsidRPr="00065892">
        <w:rPr>
          <w:rFonts w:asciiTheme="majorBidi" w:hAnsiTheme="majorBidi" w:cstheme="majorBidi"/>
          <w:color w:val="000000"/>
          <w:sz w:val="22"/>
          <w:szCs w:val="22"/>
        </w:rPr>
        <w:t xml:space="preserve">  </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Akhtar, A., Ur Rehman, S., &amp; Li, X. (2020). Challenges and Opportunities in Islamic Finance: A Review. </w:t>
      </w:r>
      <w:r w:rsidRPr="00065892">
        <w:rPr>
          <w:rFonts w:asciiTheme="majorBidi" w:hAnsiTheme="majorBidi" w:cstheme="majorBidi"/>
          <w:i/>
          <w:iCs/>
          <w:sz w:val="22"/>
          <w:szCs w:val="22"/>
        </w:rPr>
        <w:t>International Journal of Financial Studies</w:t>
      </w:r>
      <w:r w:rsidRPr="00065892">
        <w:rPr>
          <w:rFonts w:asciiTheme="majorBidi" w:hAnsiTheme="majorBidi" w:cstheme="majorBidi"/>
          <w:sz w:val="22"/>
          <w:szCs w:val="22"/>
        </w:rPr>
        <w:t>, 8(3), 39.</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Alfaro, L., Asis, G., Chari, A., &amp; Panizza, U. (2019). Corporate debt, firm size and financial fragility in emerging markets. </w:t>
      </w:r>
      <w:r w:rsidRPr="00065892">
        <w:rPr>
          <w:rFonts w:asciiTheme="majorBidi" w:hAnsiTheme="majorBidi" w:cstheme="majorBidi"/>
          <w:i/>
          <w:iCs/>
          <w:color w:val="000000"/>
          <w:sz w:val="22"/>
          <w:szCs w:val="22"/>
        </w:rPr>
        <w:t>Journal of International Economics</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118</w:t>
      </w:r>
      <w:r w:rsidRPr="00065892">
        <w:rPr>
          <w:rFonts w:asciiTheme="majorBidi" w:hAnsiTheme="majorBidi" w:cstheme="majorBidi"/>
          <w:color w:val="000000"/>
          <w:sz w:val="22"/>
          <w:szCs w:val="22"/>
        </w:rPr>
        <w:t xml:space="preserve">(May), 1–19. </w:t>
      </w:r>
      <w:hyperlink r:id="rId16" w:history="1">
        <w:r w:rsidRPr="00065892">
          <w:rPr>
            <w:rStyle w:val="Hyperlink"/>
            <w:rFonts w:asciiTheme="majorBidi" w:hAnsiTheme="majorBidi" w:cstheme="majorBidi"/>
            <w:sz w:val="22"/>
            <w:szCs w:val="22"/>
          </w:rPr>
          <w:t>https://doi.org/10.1016/j.jinteco.2019.01.002</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Antonopoulos, A. M. (2014). </w:t>
      </w:r>
      <w:r w:rsidRPr="001852D8">
        <w:rPr>
          <w:rFonts w:asciiTheme="majorBidi" w:hAnsiTheme="majorBidi" w:cstheme="majorBidi"/>
          <w:i/>
          <w:iCs/>
          <w:sz w:val="22"/>
          <w:szCs w:val="22"/>
        </w:rPr>
        <w:t>Mastering Bitcoin: Unlocking Digital Cryptocurrencies</w:t>
      </w:r>
      <w:r w:rsidRPr="00065892">
        <w:rPr>
          <w:rFonts w:asciiTheme="majorBidi" w:hAnsiTheme="majorBidi" w:cstheme="majorBidi"/>
          <w:sz w:val="22"/>
          <w:szCs w:val="22"/>
        </w:rPr>
        <w:t>. O'Reilly Media.</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Arif, M., &amp; Yunus, N. Y. M. (2018). Islamic Banking and Fintech: A Conundrum. </w:t>
      </w:r>
      <w:r w:rsidRPr="00065892">
        <w:rPr>
          <w:rFonts w:asciiTheme="majorBidi" w:hAnsiTheme="majorBidi" w:cstheme="majorBidi"/>
          <w:i/>
          <w:iCs/>
          <w:sz w:val="22"/>
          <w:szCs w:val="22"/>
        </w:rPr>
        <w:t>International Journal of Economics, Commerce, and Management</w:t>
      </w:r>
      <w:r w:rsidRPr="00065892">
        <w:rPr>
          <w:rFonts w:asciiTheme="majorBidi" w:hAnsiTheme="majorBidi" w:cstheme="majorBidi"/>
          <w:sz w:val="22"/>
          <w:szCs w:val="22"/>
        </w:rPr>
        <w:t>, 6(4), 11-19.</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Arner, D. W., Barberis, J., &amp; Buckley, R. P. (2015). The Evolution of FinTech: A New Post-Crisis Paradigm? </w:t>
      </w:r>
      <w:r w:rsidRPr="001852D8">
        <w:rPr>
          <w:rFonts w:asciiTheme="majorBidi" w:hAnsiTheme="majorBidi" w:cstheme="majorBidi"/>
          <w:i/>
          <w:iCs/>
          <w:sz w:val="22"/>
          <w:szCs w:val="22"/>
        </w:rPr>
        <w:t>Georgetown Journal of International Law</w:t>
      </w:r>
      <w:r w:rsidRPr="00065892">
        <w:rPr>
          <w:rFonts w:asciiTheme="majorBidi" w:hAnsiTheme="majorBidi" w:cstheme="majorBidi"/>
          <w:sz w:val="22"/>
          <w:szCs w:val="22"/>
        </w:rPr>
        <w:t>, 47(4), 1271–1319.</w:t>
      </w:r>
    </w:p>
    <w:p w:rsidR="00065892" w:rsidRPr="00065892" w:rsidRDefault="00065892" w:rsidP="001852D8">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Asutay</w:t>
      </w:r>
      <w:proofErr w:type="spellEnd"/>
      <w:r w:rsidRPr="00065892">
        <w:rPr>
          <w:rFonts w:asciiTheme="majorBidi" w:hAnsiTheme="majorBidi" w:cstheme="majorBidi"/>
          <w:sz w:val="22"/>
          <w:szCs w:val="22"/>
        </w:rPr>
        <w:t xml:space="preserve">, M., &amp; Houghton, A. (2013). </w:t>
      </w:r>
      <w:proofErr w:type="spellStart"/>
      <w:r w:rsidRPr="00065892">
        <w:rPr>
          <w:rFonts w:asciiTheme="majorBidi" w:hAnsiTheme="majorBidi" w:cstheme="majorBidi"/>
          <w:sz w:val="22"/>
          <w:szCs w:val="22"/>
        </w:rPr>
        <w:t>Conceptualising</w:t>
      </w:r>
      <w:proofErr w:type="spellEnd"/>
      <w:r w:rsidRPr="00065892">
        <w:rPr>
          <w:rFonts w:asciiTheme="majorBidi" w:hAnsiTheme="majorBidi" w:cstheme="majorBidi"/>
          <w:sz w:val="22"/>
          <w:szCs w:val="22"/>
        </w:rPr>
        <w:t xml:space="preserve"> Islamic Finance Business Model for Social Enterprise. </w:t>
      </w:r>
      <w:r w:rsidRPr="00065892">
        <w:rPr>
          <w:rFonts w:asciiTheme="majorBidi" w:hAnsiTheme="majorBidi" w:cstheme="majorBidi"/>
          <w:i/>
          <w:iCs/>
          <w:sz w:val="22"/>
          <w:szCs w:val="22"/>
        </w:rPr>
        <w:t>International Journal of Social Economics</w:t>
      </w:r>
      <w:r w:rsidRPr="00065892">
        <w:rPr>
          <w:rFonts w:asciiTheme="majorBidi" w:hAnsiTheme="majorBidi" w:cstheme="majorBidi"/>
          <w:sz w:val="22"/>
          <w:szCs w:val="22"/>
        </w:rPr>
        <w:t>, 40(12), 1241-1261.</w:t>
      </w:r>
    </w:p>
    <w:p w:rsidR="00065892" w:rsidRPr="00065892" w:rsidRDefault="00065892" w:rsidP="00065892">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Auliana</w:t>
      </w:r>
      <w:proofErr w:type="spellEnd"/>
      <w:r w:rsidRPr="00065892">
        <w:rPr>
          <w:rFonts w:asciiTheme="majorBidi" w:hAnsiTheme="majorBidi" w:cstheme="majorBidi"/>
          <w:sz w:val="22"/>
          <w:szCs w:val="22"/>
        </w:rPr>
        <w:t xml:space="preserve">, D., &amp; Muttaqin, I. (2023). </w:t>
      </w:r>
      <w:proofErr w:type="spellStart"/>
      <w:r w:rsidRPr="00065892">
        <w:rPr>
          <w:rFonts w:asciiTheme="majorBidi" w:hAnsiTheme="majorBidi" w:cstheme="majorBidi"/>
          <w:sz w:val="22"/>
          <w:szCs w:val="22"/>
        </w:rPr>
        <w:t>Pengaruh</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Religiusitas</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Pemahaman</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Perpajakan</w:t>
      </w:r>
      <w:proofErr w:type="spellEnd"/>
      <w:r w:rsidRPr="00065892">
        <w:rPr>
          <w:rFonts w:asciiTheme="majorBidi" w:hAnsiTheme="majorBidi" w:cstheme="majorBidi"/>
          <w:sz w:val="22"/>
          <w:szCs w:val="22"/>
        </w:rPr>
        <w:t xml:space="preserve">, Tarif Pajak, </w:t>
      </w:r>
      <w:proofErr w:type="spellStart"/>
      <w:r w:rsidRPr="00065892">
        <w:rPr>
          <w:rFonts w:asciiTheme="majorBidi" w:hAnsiTheme="majorBidi" w:cstheme="majorBidi"/>
          <w:sz w:val="22"/>
          <w:szCs w:val="22"/>
        </w:rPr>
        <w:t>Diskriminasi</w:t>
      </w:r>
      <w:proofErr w:type="spellEnd"/>
      <w:r w:rsidRPr="00065892">
        <w:rPr>
          <w:rFonts w:asciiTheme="majorBidi" w:hAnsiTheme="majorBidi" w:cstheme="majorBidi"/>
          <w:sz w:val="22"/>
          <w:szCs w:val="22"/>
        </w:rPr>
        <w:t xml:space="preserve">, dan </w:t>
      </w:r>
      <w:proofErr w:type="spellStart"/>
      <w:r w:rsidRPr="00065892">
        <w:rPr>
          <w:rFonts w:asciiTheme="majorBidi" w:hAnsiTheme="majorBidi" w:cstheme="majorBidi"/>
          <w:sz w:val="22"/>
          <w:szCs w:val="22"/>
        </w:rPr>
        <w:t>Keadilan</w:t>
      </w:r>
      <w:proofErr w:type="spellEnd"/>
      <w:r w:rsidRPr="00065892">
        <w:rPr>
          <w:rFonts w:asciiTheme="majorBidi" w:hAnsiTheme="majorBidi" w:cstheme="majorBidi"/>
          <w:sz w:val="22"/>
          <w:szCs w:val="22"/>
        </w:rPr>
        <w:t xml:space="preserve"> Pajak </w:t>
      </w:r>
      <w:proofErr w:type="spellStart"/>
      <w:r w:rsidRPr="00065892">
        <w:rPr>
          <w:rFonts w:asciiTheme="majorBidi" w:hAnsiTheme="majorBidi" w:cstheme="majorBidi"/>
          <w:sz w:val="22"/>
          <w:szCs w:val="22"/>
        </w:rPr>
        <w:t>Terhadap</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Penggelapan</w:t>
      </w:r>
      <w:proofErr w:type="spellEnd"/>
      <w:r w:rsidRPr="00065892">
        <w:rPr>
          <w:rFonts w:asciiTheme="majorBidi" w:hAnsiTheme="majorBidi" w:cstheme="majorBidi"/>
          <w:sz w:val="22"/>
          <w:szCs w:val="22"/>
        </w:rPr>
        <w:t xml:space="preserve"> Pajak. </w:t>
      </w:r>
      <w:r w:rsidRPr="00065892">
        <w:rPr>
          <w:rFonts w:asciiTheme="majorBidi" w:hAnsiTheme="majorBidi" w:cstheme="majorBidi"/>
          <w:i/>
          <w:iCs/>
          <w:sz w:val="22"/>
          <w:szCs w:val="22"/>
        </w:rPr>
        <w:t xml:space="preserve">JIBEMA: </w:t>
      </w:r>
      <w:proofErr w:type="spellStart"/>
      <w:r w:rsidRPr="00065892">
        <w:rPr>
          <w:rFonts w:asciiTheme="majorBidi" w:hAnsiTheme="majorBidi" w:cstheme="majorBidi"/>
          <w:i/>
          <w:iCs/>
          <w:sz w:val="22"/>
          <w:szCs w:val="22"/>
        </w:rPr>
        <w:t>Jurnal</w:t>
      </w:r>
      <w:proofErr w:type="spellEnd"/>
      <w:r w:rsidRPr="00065892">
        <w:rPr>
          <w:rFonts w:asciiTheme="majorBidi" w:hAnsiTheme="majorBidi" w:cstheme="majorBidi"/>
          <w:i/>
          <w:iCs/>
          <w:sz w:val="22"/>
          <w:szCs w:val="22"/>
        </w:rPr>
        <w:t xml:space="preserve"> </w:t>
      </w:r>
      <w:proofErr w:type="spellStart"/>
      <w:r w:rsidRPr="00065892">
        <w:rPr>
          <w:rFonts w:asciiTheme="majorBidi" w:hAnsiTheme="majorBidi" w:cstheme="majorBidi"/>
          <w:i/>
          <w:iCs/>
          <w:sz w:val="22"/>
          <w:szCs w:val="22"/>
        </w:rPr>
        <w:t>Ilmu</w:t>
      </w:r>
      <w:proofErr w:type="spellEnd"/>
      <w:r w:rsidRPr="00065892">
        <w:rPr>
          <w:rFonts w:asciiTheme="majorBidi" w:hAnsiTheme="majorBidi" w:cstheme="majorBidi"/>
          <w:i/>
          <w:iCs/>
          <w:sz w:val="22"/>
          <w:szCs w:val="22"/>
        </w:rPr>
        <w:t xml:space="preserve"> </w:t>
      </w:r>
      <w:proofErr w:type="spellStart"/>
      <w:r w:rsidRPr="00065892">
        <w:rPr>
          <w:rFonts w:asciiTheme="majorBidi" w:hAnsiTheme="majorBidi" w:cstheme="majorBidi"/>
          <w:i/>
          <w:iCs/>
          <w:sz w:val="22"/>
          <w:szCs w:val="22"/>
        </w:rPr>
        <w:t>Bisnis</w:t>
      </w:r>
      <w:proofErr w:type="spellEnd"/>
      <w:r w:rsidRPr="00065892">
        <w:rPr>
          <w:rFonts w:asciiTheme="majorBidi" w:hAnsiTheme="majorBidi" w:cstheme="majorBidi"/>
          <w:i/>
          <w:iCs/>
          <w:sz w:val="22"/>
          <w:szCs w:val="22"/>
        </w:rPr>
        <w:t xml:space="preserve">, Ekonomi, </w:t>
      </w:r>
      <w:proofErr w:type="spellStart"/>
      <w:r w:rsidRPr="00065892">
        <w:rPr>
          <w:rFonts w:asciiTheme="majorBidi" w:hAnsiTheme="majorBidi" w:cstheme="majorBidi"/>
          <w:i/>
          <w:iCs/>
          <w:sz w:val="22"/>
          <w:szCs w:val="22"/>
        </w:rPr>
        <w:t>Manajemen</w:t>
      </w:r>
      <w:proofErr w:type="spellEnd"/>
      <w:r w:rsidRPr="00065892">
        <w:rPr>
          <w:rFonts w:asciiTheme="majorBidi" w:hAnsiTheme="majorBidi" w:cstheme="majorBidi"/>
          <w:i/>
          <w:iCs/>
          <w:sz w:val="22"/>
          <w:szCs w:val="22"/>
        </w:rPr>
        <w:t xml:space="preserve">, dan </w:t>
      </w:r>
      <w:proofErr w:type="spellStart"/>
      <w:r w:rsidRPr="00065892">
        <w:rPr>
          <w:rFonts w:asciiTheme="majorBidi" w:hAnsiTheme="majorBidi" w:cstheme="majorBidi"/>
          <w:i/>
          <w:iCs/>
          <w:sz w:val="22"/>
          <w:szCs w:val="22"/>
        </w:rPr>
        <w:t>Akuntansi</w:t>
      </w:r>
      <w:proofErr w:type="spellEnd"/>
      <w:r w:rsidRPr="00065892">
        <w:rPr>
          <w:rFonts w:asciiTheme="majorBidi" w:hAnsiTheme="majorBidi" w:cstheme="majorBidi"/>
          <w:sz w:val="22"/>
          <w:szCs w:val="22"/>
        </w:rPr>
        <w:t>, 1(1), 18-42.</w:t>
      </w:r>
      <w:r w:rsidR="00FF1E24">
        <w:rPr>
          <w:rFonts w:asciiTheme="majorBidi" w:hAnsiTheme="majorBidi" w:cstheme="majorBidi"/>
          <w:sz w:val="22"/>
          <w:szCs w:val="22"/>
        </w:rPr>
        <w:t xml:space="preserve"> </w:t>
      </w:r>
      <w:hyperlink r:id="rId17" w:history="1">
        <w:r w:rsidR="00FF1E24" w:rsidRPr="00F9653D">
          <w:rPr>
            <w:rStyle w:val="Hyperlink"/>
            <w:rFonts w:asciiTheme="majorBidi" w:hAnsiTheme="majorBidi" w:cstheme="majorBidi"/>
            <w:sz w:val="22"/>
            <w:szCs w:val="22"/>
          </w:rPr>
          <w:t>https://jibema.murisedu.id/index.php/JIBEMA/article/view/4</w:t>
        </w:r>
      </w:hyperlink>
      <w:r w:rsidR="00FF1E24">
        <w:rPr>
          <w:rFonts w:asciiTheme="majorBidi" w:hAnsiTheme="majorBidi" w:cstheme="majorBidi"/>
          <w:sz w:val="22"/>
          <w:szCs w:val="22"/>
        </w:rPr>
        <w:t xml:space="preserve"> </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color w:val="000000"/>
          <w:sz w:val="22"/>
          <w:szCs w:val="22"/>
        </w:rPr>
        <w:t xml:space="preserve">Aziz, A. A. (2022). Fintech Dan </w:t>
      </w:r>
      <w:proofErr w:type="spellStart"/>
      <w:r w:rsidRPr="00065892">
        <w:rPr>
          <w:rFonts w:asciiTheme="majorBidi" w:hAnsiTheme="majorBidi" w:cstheme="majorBidi"/>
          <w:color w:val="000000"/>
          <w:sz w:val="22"/>
          <w:szCs w:val="22"/>
        </w:rPr>
        <w:t>Keuangan</w:t>
      </w:r>
      <w:proofErr w:type="spellEnd"/>
      <w:r w:rsidRPr="00065892">
        <w:rPr>
          <w:rFonts w:asciiTheme="majorBidi" w:hAnsiTheme="majorBidi" w:cstheme="majorBidi"/>
          <w:color w:val="000000"/>
          <w:sz w:val="22"/>
          <w:szCs w:val="22"/>
        </w:rPr>
        <w:t xml:space="preserve"> Syariah: </w:t>
      </w:r>
      <w:proofErr w:type="spellStart"/>
      <w:r w:rsidRPr="00065892">
        <w:rPr>
          <w:rFonts w:asciiTheme="majorBidi" w:hAnsiTheme="majorBidi" w:cstheme="majorBidi"/>
          <w:color w:val="000000"/>
          <w:sz w:val="22"/>
          <w:szCs w:val="22"/>
        </w:rPr>
        <w:t>Menetapkan</w:t>
      </w:r>
      <w:proofErr w:type="spellEnd"/>
      <w:r w:rsidRPr="00065892">
        <w:rPr>
          <w:rFonts w:asciiTheme="majorBidi" w:hAnsiTheme="majorBidi" w:cstheme="majorBidi"/>
          <w:color w:val="000000"/>
          <w:sz w:val="22"/>
          <w:szCs w:val="22"/>
        </w:rPr>
        <w:t xml:space="preserve"> Parameter Syariah. </w:t>
      </w:r>
      <w:r w:rsidRPr="001852D8">
        <w:rPr>
          <w:rFonts w:asciiTheme="majorBidi" w:hAnsiTheme="majorBidi" w:cstheme="majorBidi"/>
          <w:i/>
          <w:iCs/>
          <w:sz w:val="22"/>
          <w:szCs w:val="22"/>
        </w:rPr>
        <w:t>Repository.Syekhnurjati.ac.id</w:t>
      </w:r>
      <w:r w:rsidRPr="00065892">
        <w:rPr>
          <w:rFonts w:asciiTheme="majorBidi" w:hAnsiTheme="majorBidi" w:cstheme="majorBidi"/>
          <w:sz w:val="22"/>
          <w:szCs w:val="22"/>
        </w:rPr>
        <w:t xml:space="preserve">. </w:t>
      </w:r>
      <w:hyperlink r:id="rId18" w:history="1">
        <w:r w:rsidRPr="00FF1E24">
          <w:rPr>
            <w:rStyle w:val="Hyperlink"/>
            <w:rFonts w:asciiTheme="majorBidi" w:hAnsiTheme="majorBidi" w:cstheme="majorBidi"/>
            <w:color w:val="1F497D" w:themeColor="text2"/>
            <w:sz w:val="22"/>
            <w:szCs w:val="22"/>
          </w:rPr>
          <w:t>Http://Repository.Syekhnurjati.Ac.Id/Id/Eprint/9349</w:t>
        </w:r>
      </w:hyperlink>
      <w:r w:rsidR="00FF1E24">
        <w:rPr>
          <w:rStyle w:val="Hyperlink"/>
          <w:rFonts w:asciiTheme="majorBidi" w:hAnsiTheme="majorBidi" w:cstheme="majorBidi"/>
          <w:color w:val="1F497D" w:themeColor="text2"/>
          <w:sz w:val="22"/>
          <w:szCs w:val="22"/>
        </w:rPr>
        <w:t xml:space="preserve"> </w:t>
      </w:r>
      <w:r w:rsidRPr="00065892">
        <w:rPr>
          <w:rStyle w:val="Hyperlink"/>
          <w:rFonts w:asciiTheme="majorBidi" w:hAnsiTheme="majorBidi" w:cstheme="majorBidi"/>
          <w:sz w:val="22"/>
          <w:szCs w:val="22"/>
        </w:rPr>
        <w:t xml:space="preserve"> </w:t>
      </w:r>
      <w:r w:rsidRPr="00065892">
        <w:rPr>
          <w:rStyle w:val="Hyperlink"/>
          <w:rFonts w:asciiTheme="majorBidi" w:hAnsiTheme="majorBidi" w:cstheme="majorBidi"/>
          <w:color w:val="FF0000"/>
          <w:sz w:val="22"/>
          <w:szCs w:val="22"/>
        </w:rPr>
        <w:t xml:space="preserve"> </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Beck, T., &amp; Cull, R. (2014). Banking in Africa: Are Financial Crises Destroying or Building Financial Intermediaries? </w:t>
      </w:r>
      <w:r w:rsidRPr="001852D8">
        <w:rPr>
          <w:rFonts w:asciiTheme="majorBidi" w:hAnsiTheme="majorBidi" w:cstheme="majorBidi"/>
          <w:i/>
          <w:iCs/>
          <w:sz w:val="22"/>
          <w:szCs w:val="22"/>
        </w:rPr>
        <w:t>Journal of Banking &amp; Finance</w:t>
      </w:r>
      <w:r w:rsidRPr="00065892">
        <w:rPr>
          <w:rFonts w:asciiTheme="majorBidi" w:hAnsiTheme="majorBidi" w:cstheme="majorBidi"/>
          <w:sz w:val="22"/>
          <w:szCs w:val="22"/>
        </w:rPr>
        <w:t>, 46, 225-241.</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Beck, T., Beyer, B., </w:t>
      </w:r>
      <w:proofErr w:type="spellStart"/>
      <w:r w:rsidRPr="00065892">
        <w:rPr>
          <w:rFonts w:asciiTheme="majorBidi" w:hAnsiTheme="majorBidi" w:cstheme="majorBidi"/>
          <w:sz w:val="22"/>
          <w:szCs w:val="22"/>
        </w:rPr>
        <w:t>Colciago</w:t>
      </w:r>
      <w:proofErr w:type="spellEnd"/>
      <w:r w:rsidRPr="00065892">
        <w:rPr>
          <w:rFonts w:asciiTheme="majorBidi" w:hAnsiTheme="majorBidi" w:cstheme="majorBidi"/>
          <w:sz w:val="22"/>
          <w:szCs w:val="22"/>
        </w:rPr>
        <w:t xml:space="preserve">, A., &amp; Ricci, L. (2019). The Technology Revolution and the Future of Finance: The Changing Structure of Financial Intermediation. </w:t>
      </w:r>
      <w:r w:rsidRPr="00065892">
        <w:rPr>
          <w:rFonts w:asciiTheme="majorBidi" w:hAnsiTheme="majorBidi" w:cstheme="majorBidi"/>
          <w:i/>
          <w:iCs/>
          <w:sz w:val="22"/>
          <w:szCs w:val="22"/>
        </w:rPr>
        <w:t>Journal of Financial Stability</w:t>
      </w:r>
      <w:r w:rsidRPr="00065892">
        <w:rPr>
          <w:rFonts w:asciiTheme="majorBidi" w:hAnsiTheme="majorBidi" w:cstheme="majorBidi"/>
          <w:sz w:val="22"/>
          <w:szCs w:val="22"/>
        </w:rPr>
        <w:t>, 41, 100-113.</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Boritz, J. E., &amp; Gao, P. (2015). Continuous monitoring of business process controls: A pilot implementation of a continuous auditing system at Siemens. </w:t>
      </w:r>
      <w:r w:rsidRPr="001852D8">
        <w:rPr>
          <w:rFonts w:asciiTheme="majorBidi" w:hAnsiTheme="majorBidi" w:cstheme="majorBidi"/>
          <w:i/>
          <w:iCs/>
          <w:sz w:val="22"/>
          <w:szCs w:val="22"/>
        </w:rPr>
        <w:t>Journal of Information Systems</w:t>
      </w:r>
      <w:r w:rsidRPr="00065892">
        <w:rPr>
          <w:rFonts w:asciiTheme="majorBidi" w:hAnsiTheme="majorBidi" w:cstheme="majorBidi"/>
          <w:sz w:val="22"/>
          <w:szCs w:val="22"/>
        </w:rPr>
        <w:t>, 29(1), 101–125.</w:t>
      </w:r>
    </w:p>
    <w:p w:rsidR="00065892" w:rsidRPr="00065892" w:rsidRDefault="00065892" w:rsidP="00065892">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Boudoukh</w:t>
      </w:r>
      <w:proofErr w:type="spellEnd"/>
      <w:r w:rsidRPr="00065892">
        <w:rPr>
          <w:rFonts w:asciiTheme="majorBidi" w:hAnsiTheme="majorBidi" w:cstheme="majorBidi"/>
          <w:sz w:val="22"/>
          <w:szCs w:val="22"/>
        </w:rPr>
        <w:t xml:space="preserve">, J., Richardson, M., &amp; Whitelaw, R. F. (1998). The Best of Both Worlds: A Hybrid Approach to Calculating Value at Risk. </w:t>
      </w:r>
      <w:r w:rsidRPr="001852D8">
        <w:rPr>
          <w:rFonts w:asciiTheme="majorBidi" w:hAnsiTheme="majorBidi" w:cstheme="majorBidi"/>
          <w:i/>
          <w:iCs/>
          <w:sz w:val="22"/>
          <w:szCs w:val="22"/>
        </w:rPr>
        <w:t>Financial Analysts Journal</w:t>
      </w:r>
      <w:r w:rsidRPr="00065892">
        <w:rPr>
          <w:rFonts w:asciiTheme="majorBidi" w:hAnsiTheme="majorBidi" w:cstheme="majorBidi"/>
          <w:sz w:val="22"/>
          <w:szCs w:val="22"/>
        </w:rPr>
        <w:t>, 54(5), 35–41.</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Casey, M. J., &amp; Vigna, P. (2018). </w:t>
      </w:r>
      <w:r w:rsidRPr="001852D8">
        <w:rPr>
          <w:rFonts w:asciiTheme="majorBidi" w:hAnsiTheme="majorBidi" w:cstheme="majorBidi"/>
          <w:i/>
          <w:iCs/>
          <w:sz w:val="22"/>
          <w:szCs w:val="22"/>
        </w:rPr>
        <w:t>The Truth Machine: The Blockchain and the Future of Everything</w:t>
      </w:r>
      <w:r w:rsidRPr="00065892">
        <w:rPr>
          <w:rFonts w:asciiTheme="majorBidi" w:hAnsiTheme="majorBidi" w:cstheme="majorBidi"/>
          <w:sz w:val="22"/>
          <w:szCs w:val="22"/>
        </w:rPr>
        <w:t>. St. Martin's Press.</w:t>
      </w:r>
    </w:p>
    <w:p w:rsidR="00065892" w:rsidRPr="00065892" w:rsidRDefault="00065892" w:rsidP="001852D8">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Chapra</w:t>
      </w:r>
      <w:proofErr w:type="spellEnd"/>
      <w:r w:rsidRPr="00065892">
        <w:rPr>
          <w:rFonts w:asciiTheme="majorBidi" w:hAnsiTheme="majorBidi" w:cstheme="majorBidi"/>
          <w:sz w:val="22"/>
          <w:szCs w:val="22"/>
        </w:rPr>
        <w:t xml:space="preserve">, M. U. (2017). The Future of Economics: An Islamic Perspective. </w:t>
      </w:r>
      <w:r w:rsidRPr="00065892">
        <w:rPr>
          <w:rFonts w:asciiTheme="majorBidi" w:hAnsiTheme="majorBidi" w:cstheme="majorBidi"/>
          <w:i/>
          <w:iCs/>
          <w:sz w:val="22"/>
          <w:szCs w:val="22"/>
        </w:rPr>
        <w:t>Islamic Economic Studies</w:t>
      </w:r>
      <w:r w:rsidRPr="00065892">
        <w:rPr>
          <w:rFonts w:asciiTheme="majorBidi" w:hAnsiTheme="majorBidi" w:cstheme="majorBidi"/>
          <w:sz w:val="22"/>
          <w:szCs w:val="22"/>
        </w:rPr>
        <w:t>, 25(2), 29-58.</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lastRenderedPageBreak/>
        <w:t xml:space="preserve">Chen, Y., &amp; Wang, X. (2019). Robo-advisors vs Human Financial Advisors: A Comparative Analysis in the Context of the US and China. </w:t>
      </w:r>
      <w:r w:rsidRPr="001852D8">
        <w:rPr>
          <w:rFonts w:asciiTheme="majorBidi" w:hAnsiTheme="majorBidi" w:cstheme="majorBidi"/>
          <w:i/>
          <w:iCs/>
          <w:sz w:val="22"/>
          <w:szCs w:val="22"/>
        </w:rPr>
        <w:t>Journal of Financial Services Marketing</w:t>
      </w:r>
      <w:r w:rsidRPr="00065892">
        <w:rPr>
          <w:rFonts w:asciiTheme="majorBidi" w:hAnsiTheme="majorBidi" w:cstheme="majorBidi"/>
          <w:sz w:val="22"/>
          <w:szCs w:val="22"/>
        </w:rPr>
        <w:t>, 24(3), 101–113.</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Claessens, S., </w:t>
      </w:r>
      <w:proofErr w:type="spellStart"/>
      <w:r w:rsidRPr="00065892">
        <w:rPr>
          <w:rFonts w:asciiTheme="majorBidi" w:hAnsiTheme="majorBidi" w:cstheme="majorBidi"/>
          <w:sz w:val="22"/>
          <w:szCs w:val="22"/>
        </w:rPr>
        <w:t>Glaessner</w:t>
      </w:r>
      <w:proofErr w:type="spellEnd"/>
      <w:r w:rsidRPr="00065892">
        <w:rPr>
          <w:rFonts w:asciiTheme="majorBidi" w:hAnsiTheme="majorBidi" w:cstheme="majorBidi"/>
          <w:sz w:val="22"/>
          <w:szCs w:val="22"/>
        </w:rPr>
        <w:t xml:space="preserve">, T., &amp; Klingebiel, D. (2002). </w:t>
      </w:r>
      <w:r w:rsidRPr="001852D8">
        <w:rPr>
          <w:rFonts w:asciiTheme="majorBidi" w:hAnsiTheme="majorBidi" w:cstheme="majorBidi"/>
          <w:sz w:val="22"/>
          <w:szCs w:val="22"/>
        </w:rPr>
        <w:t>Electronic Finance: Reshaping the Financial Landscape Around the World</w:t>
      </w:r>
      <w:r w:rsidRPr="00065892">
        <w:rPr>
          <w:rFonts w:asciiTheme="majorBidi" w:hAnsiTheme="majorBidi" w:cstheme="majorBidi"/>
          <w:sz w:val="22"/>
          <w:szCs w:val="22"/>
        </w:rPr>
        <w:t xml:space="preserve">. </w:t>
      </w:r>
      <w:r w:rsidRPr="001852D8">
        <w:rPr>
          <w:rFonts w:asciiTheme="majorBidi" w:hAnsiTheme="majorBidi" w:cstheme="majorBidi"/>
          <w:i/>
          <w:iCs/>
          <w:sz w:val="22"/>
          <w:szCs w:val="22"/>
        </w:rPr>
        <w:t>IMF Working Paper</w:t>
      </w:r>
      <w:r w:rsidRPr="00065892">
        <w:rPr>
          <w:rFonts w:asciiTheme="majorBidi" w:hAnsiTheme="majorBidi" w:cstheme="majorBidi"/>
          <w:sz w:val="22"/>
          <w:szCs w:val="22"/>
        </w:rPr>
        <w:t xml:space="preserve"> No. 02/165.</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Davenport, T. H., &amp; Harris, J. (2007). Competing on analytics: The new science of winning. </w:t>
      </w:r>
      <w:r w:rsidRPr="00065892">
        <w:rPr>
          <w:rFonts w:asciiTheme="majorBidi" w:hAnsiTheme="majorBidi" w:cstheme="majorBidi"/>
          <w:i/>
          <w:iCs/>
          <w:sz w:val="22"/>
          <w:szCs w:val="22"/>
        </w:rPr>
        <w:t>Harvard Business Review</w:t>
      </w:r>
      <w:r w:rsidRPr="00065892">
        <w:rPr>
          <w:rFonts w:asciiTheme="majorBidi" w:hAnsiTheme="majorBidi" w:cstheme="majorBidi"/>
          <w:sz w:val="22"/>
          <w:szCs w:val="22"/>
        </w:rPr>
        <w:t>, 85(1), 119-128.</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Davenport, T. H., &amp; Harris, J. (2010). </w:t>
      </w:r>
      <w:r w:rsidRPr="001852D8">
        <w:rPr>
          <w:rFonts w:asciiTheme="majorBidi" w:hAnsiTheme="majorBidi" w:cstheme="majorBidi"/>
          <w:i/>
          <w:iCs/>
          <w:sz w:val="22"/>
          <w:szCs w:val="22"/>
        </w:rPr>
        <w:t>Competing on Analytics: The New Science of Winning</w:t>
      </w:r>
      <w:r w:rsidRPr="00065892">
        <w:rPr>
          <w:rFonts w:asciiTheme="majorBidi" w:hAnsiTheme="majorBidi" w:cstheme="majorBidi"/>
          <w:sz w:val="22"/>
          <w:szCs w:val="22"/>
        </w:rPr>
        <w:t>. Harvard Business Press.</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Davenport, T. H., &amp; Harris, J. (2017). </w:t>
      </w:r>
      <w:r w:rsidRPr="001852D8">
        <w:rPr>
          <w:rFonts w:asciiTheme="majorBidi" w:hAnsiTheme="majorBidi" w:cstheme="majorBidi"/>
          <w:i/>
          <w:iCs/>
          <w:sz w:val="22"/>
          <w:szCs w:val="22"/>
        </w:rPr>
        <w:t>Competing on Analytics: Updated, with a New Introduction</w:t>
      </w:r>
      <w:r w:rsidRPr="00065892">
        <w:rPr>
          <w:rFonts w:asciiTheme="majorBidi" w:hAnsiTheme="majorBidi" w:cstheme="majorBidi"/>
          <w:sz w:val="22"/>
          <w:szCs w:val="22"/>
        </w:rPr>
        <w:t>. Harvard Business Review.</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Davenport, T. H., Harris, J., &amp; Shapiro, J. (2010). </w:t>
      </w:r>
      <w:r w:rsidRPr="001852D8">
        <w:rPr>
          <w:rFonts w:asciiTheme="majorBidi" w:hAnsiTheme="majorBidi" w:cstheme="majorBidi"/>
          <w:i/>
          <w:iCs/>
          <w:sz w:val="22"/>
          <w:szCs w:val="22"/>
        </w:rPr>
        <w:t>Competing on Talent Analytics</w:t>
      </w:r>
      <w:r w:rsidRPr="00065892">
        <w:rPr>
          <w:rFonts w:asciiTheme="majorBidi" w:hAnsiTheme="majorBidi" w:cstheme="majorBidi"/>
          <w:sz w:val="22"/>
          <w:szCs w:val="22"/>
        </w:rPr>
        <w:t>. Harvard Business Review.</w:t>
      </w:r>
    </w:p>
    <w:p w:rsidR="00065892" w:rsidRPr="00065892" w:rsidRDefault="00065892" w:rsidP="001852D8">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Demirgüç</w:t>
      </w:r>
      <w:proofErr w:type="spellEnd"/>
      <w:r w:rsidRPr="00065892">
        <w:rPr>
          <w:rFonts w:asciiTheme="majorBidi" w:hAnsiTheme="majorBidi" w:cstheme="majorBidi"/>
          <w:sz w:val="22"/>
          <w:szCs w:val="22"/>
        </w:rPr>
        <w:t xml:space="preserve">-Kunt, A., Klapper, L., Singer, D., &amp; Van </w:t>
      </w:r>
      <w:proofErr w:type="spellStart"/>
      <w:r w:rsidRPr="00065892">
        <w:rPr>
          <w:rFonts w:asciiTheme="majorBidi" w:hAnsiTheme="majorBidi" w:cstheme="majorBidi"/>
          <w:sz w:val="22"/>
          <w:szCs w:val="22"/>
        </w:rPr>
        <w:t>Oudheusden</w:t>
      </w:r>
      <w:proofErr w:type="spellEnd"/>
      <w:r w:rsidRPr="00065892">
        <w:rPr>
          <w:rFonts w:asciiTheme="majorBidi" w:hAnsiTheme="majorBidi" w:cstheme="majorBidi"/>
          <w:sz w:val="22"/>
          <w:szCs w:val="22"/>
        </w:rPr>
        <w:t xml:space="preserve">, P. (2015). </w:t>
      </w:r>
      <w:r w:rsidRPr="001852D8">
        <w:rPr>
          <w:rFonts w:asciiTheme="majorBidi" w:hAnsiTheme="majorBidi" w:cstheme="majorBidi"/>
          <w:i/>
          <w:iCs/>
          <w:sz w:val="22"/>
          <w:szCs w:val="22"/>
        </w:rPr>
        <w:t>The Global Findex Database 2014: Measuring Financial Inclusion around the World</w:t>
      </w:r>
      <w:r w:rsidRPr="00065892">
        <w:rPr>
          <w:rFonts w:asciiTheme="majorBidi" w:hAnsiTheme="majorBidi" w:cstheme="majorBidi"/>
          <w:sz w:val="22"/>
          <w:szCs w:val="22"/>
        </w:rPr>
        <w:t>. World Bank Policy Research Working Paper No. 7255.</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Dhillon, G., &amp; Backhouse, J. (2001). Information System Security Management in the New Millennium. </w:t>
      </w:r>
      <w:r w:rsidRPr="001852D8">
        <w:rPr>
          <w:rFonts w:asciiTheme="majorBidi" w:hAnsiTheme="majorBidi" w:cstheme="majorBidi"/>
          <w:i/>
          <w:iCs/>
          <w:sz w:val="22"/>
          <w:szCs w:val="22"/>
        </w:rPr>
        <w:t>Communications of the ACM</w:t>
      </w:r>
      <w:r w:rsidRPr="00065892">
        <w:rPr>
          <w:rFonts w:asciiTheme="majorBidi" w:hAnsiTheme="majorBidi" w:cstheme="majorBidi"/>
          <w:sz w:val="22"/>
          <w:szCs w:val="22"/>
        </w:rPr>
        <w:t>, 44(7), 125–128.</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Ehn, P., &amp; Kyng, M. (1991). Cardboard Computers: Mocking-it-up or Hands-on the Future. </w:t>
      </w:r>
      <w:r w:rsidRPr="001852D8">
        <w:rPr>
          <w:rFonts w:asciiTheme="majorBidi" w:hAnsiTheme="majorBidi" w:cstheme="majorBidi"/>
          <w:i/>
          <w:iCs/>
          <w:sz w:val="22"/>
          <w:szCs w:val="22"/>
        </w:rPr>
        <w:t>Design at Work: Cooperative Design of Computer Systems</w:t>
      </w:r>
      <w:r w:rsidRPr="00065892">
        <w:rPr>
          <w:rFonts w:asciiTheme="majorBidi" w:hAnsiTheme="majorBidi" w:cstheme="majorBidi"/>
          <w:sz w:val="22"/>
          <w:szCs w:val="22"/>
        </w:rPr>
        <w:t>, 169-195.</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El-Qorchi, M., &amp; Wilson, R. (2002). Islamic Finance Education. </w:t>
      </w:r>
      <w:r w:rsidRPr="00065892">
        <w:rPr>
          <w:rFonts w:asciiTheme="majorBidi" w:hAnsiTheme="majorBidi" w:cstheme="majorBidi"/>
          <w:i/>
          <w:iCs/>
          <w:sz w:val="22"/>
          <w:szCs w:val="22"/>
        </w:rPr>
        <w:t>IMF Working Paper</w:t>
      </w:r>
      <w:r w:rsidRPr="00065892">
        <w:rPr>
          <w:rFonts w:asciiTheme="majorBidi" w:hAnsiTheme="majorBidi" w:cstheme="majorBidi"/>
          <w:sz w:val="22"/>
          <w:szCs w:val="22"/>
        </w:rPr>
        <w:t>, WP/02/192.</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El-</w:t>
      </w:r>
      <w:proofErr w:type="spellStart"/>
      <w:r w:rsidRPr="00065892">
        <w:rPr>
          <w:rFonts w:asciiTheme="majorBidi" w:hAnsiTheme="majorBidi" w:cstheme="majorBidi"/>
          <w:sz w:val="22"/>
          <w:szCs w:val="22"/>
        </w:rPr>
        <w:t>Tiby</w:t>
      </w:r>
      <w:proofErr w:type="spellEnd"/>
      <w:r w:rsidRPr="00065892">
        <w:rPr>
          <w:rFonts w:asciiTheme="majorBidi" w:hAnsiTheme="majorBidi" w:cstheme="majorBidi"/>
          <w:sz w:val="22"/>
          <w:szCs w:val="22"/>
        </w:rPr>
        <w:t xml:space="preserve">, A. M. 2019). Islamic Fintech: An Ethical Alternative to Conventional Fintech. </w:t>
      </w:r>
      <w:r w:rsidRPr="001852D8">
        <w:rPr>
          <w:rFonts w:asciiTheme="majorBidi" w:hAnsiTheme="majorBidi" w:cstheme="majorBidi"/>
          <w:i/>
          <w:iCs/>
          <w:sz w:val="22"/>
          <w:szCs w:val="22"/>
        </w:rPr>
        <w:t>In Handbook of Blockchain, Digital Finance, and Inclusion</w:t>
      </w:r>
      <w:r w:rsidRPr="00065892">
        <w:rPr>
          <w:rFonts w:asciiTheme="majorBidi" w:hAnsiTheme="majorBidi" w:cstheme="majorBidi"/>
          <w:sz w:val="22"/>
          <w:szCs w:val="22"/>
        </w:rPr>
        <w:t xml:space="preserve"> (pp. 401-413). Academic Press.</w:t>
      </w:r>
    </w:p>
    <w:p w:rsidR="00065892" w:rsidRPr="00065892" w:rsidRDefault="00065892" w:rsidP="001852D8">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Farag, H., &amp; Mallin, C. (2017). Islamic Finance: Regulatory Challenges Posed by Fintech Advances. </w:t>
      </w:r>
      <w:r w:rsidRPr="00065892">
        <w:rPr>
          <w:rFonts w:asciiTheme="majorBidi" w:hAnsiTheme="majorBidi" w:cstheme="majorBidi"/>
          <w:i/>
          <w:iCs/>
          <w:sz w:val="22"/>
          <w:szCs w:val="22"/>
        </w:rPr>
        <w:t>Journal of Financial Regulation and Compliance</w:t>
      </w:r>
      <w:r w:rsidRPr="00065892">
        <w:rPr>
          <w:rFonts w:asciiTheme="majorBidi" w:hAnsiTheme="majorBidi" w:cstheme="majorBidi"/>
          <w:sz w:val="22"/>
          <w:szCs w:val="22"/>
        </w:rPr>
        <w:t>, 25(1), 102-118.</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Febriyansyah</w:t>
      </w:r>
      <w:proofErr w:type="spellEnd"/>
      <w:r w:rsidRPr="00065892">
        <w:rPr>
          <w:rFonts w:asciiTheme="majorBidi" w:hAnsiTheme="majorBidi" w:cstheme="majorBidi"/>
          <w:color w:val="000000"/>
          <w:sz w:val="22"/>
          <w:szCs w:val="22"/>
        </w:rPr>
        <w:t xml:space="preserve">, H. A. (2022). </w:t>
      </w:r>
      <w:proofErr w:type="spellStart"/>
      <w:r w:rsidRPr="00065892">
        <w:rPr>
          <w:rFonts w:asciiTheme="majorBidi" w:hAnsiTheme="majorBidi" w:cstheme="majorBidi"/>
          <w:color w:val="000000"/>
          <w:sz w:val="22"/>
          <w:szCs w:val="22"/>
        </w:rPr>
        <w:t>Analisis</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Penggunaan</w:t>
      </w:r>
      <w:proofErr w:type="spellEnd"/>
      <w:r w:rsidRPr="00065892">
        <w:rPr>
          <w:rFonts w:asciiTheme="majorBidi" w:hAnsiTheme="majorBidi" w:cstheme="majorBidi"/>
          <w:color w:val="000000"/>
          <w:sz w:val="22"/>
          <w:szCs w:val="22"/>
        </w:rPr>
        <w:t xml:space="preserve"> Fintech </w:t>
      </w:r>
      <w:proofErr w:type="spellStart"/>
      <w:r w:rsidRPr="00065892">
        <w:rPr>
          <w:rFonts w:asciiTheme="majorBidi" w:hAnsiTheme="majorBidi" w:cstheme="majorBidi"/>
          <w:color w:val="000000"/>
          <w:sz w:val="22"/>
          <w:szCs w:val="22"/>
        </w:rPr>
        <w:t>Aplikasi</w:t>
      </w:r>
      <w:proofErr w:type="spellEnd"/>
      <w:r w:rsidRPr="00065892">
        <w:rPr>
          <w:rFonts w:asciiTheme="majorBidi" w:hAnsiTheme="majorBidi" w:cstheme="majorBidi"/>
          <w:color w:val="000000"/>
          <w:sz w:val="22"/>
          <w:szCs w:val="22"/>
        </w:rPr>
        <w:t xml:space="preserve"> Flip </w:t>
      </w:r>
      <w:proofErr w:type="spellStart"/>
      <w:r w:rsidRPr="00065892">
        <w:rPr>
          <w:rFonts w:asciiTheme="majorBidi" w:hAnsiTheme="majorBidi" w:cstheme="majorBidi"/>
          <w:color w:val="000000"/>
          <w:sz w:val="22"/>
          <w:szCs w:val="22"/>
        </w:rPr>
        <w:t>Untuk</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Menghindari</w:t>
      </w:r>
      <w:proofErr w:type="spellEnd"/>
      <w:r w:rsidRPr="00065892">
        <w:rPr>
          <w:rFonts w:asciiTheme="majorBidi" w:hAnsiTheme="majorBidi" w:cstheme="majorBidi"/>
          <w:color w:val="000000"/>
          <w:sz w:val="22"/>
          <w:szCs w:val="22"/>
        </w:rPr>
        <w:t xml:space="preserve"> Biaya </w:t>
      </w:r>
      <w:proofErr w:type="spellStart"/>
      <w:r w:rsidRPr="00065892">
        <w:rPr>
          <w:rFonts w:asciiTheme="majorBidi" w:hAnsiTheme="majorBidi" w:cstheme="majorBidi"/>
          <w:color w:val="000000"/>
          <w:sz w:val="22"/>
          <w:szCs w:val="22"/>
        </w:rPr>
        <w:t>Administrasi</w:t>
      </w:r>
      <w:proofErr w:type="spellEnd"/>
      <w:r w:rsidRPr="00065892">
        <w:rPr>
          <w:rFonts w:asciiTheme="majorBidi" w:hAnsiTheme="majorBidi" w:cstheme="majorBidi"/>
          <w:color w:val="000000"/>
          <w:sz w:val="22"/>
          <w:szCs w:val="22"/>
        </w:rPr>
        <w:t xml:space="preserve"> Transfer Antar Bank Dalam </w:t>
      </w:r>
      <w:proofErr w:type="spellStart"/>
      <w:r w:rsidRPr="00065892">
        <w:rPr>
          <w:rFonts w:asciiTheme="majorBidi" w:hAnsiTheme="majorBidi" w:cstheme="majorBidi"/>
          <w:color w:val="000000"/>
          <w:sz w:val="22"/>
          <w:szCs w:val="22"/>
        </w:rPr>
        <w:t>Tinjauan</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Keuangan</w:t>
      </w:r>
      <w:proofErr w:type="spellEnd"/>
      <w:r w:rsidRPr="00065892">
        <w:rPr>
          <w:rFonts w:asciiTheme="majorBidi" w:hAnsiTheme="majorBidi" w:cstheme="majorBidi"/>
          <w:color w:val="000000"/>
          <w:sz w:val="22"/>
          <w:szCs w:val="22"/>
        </w:rPr>
        <w:t xml:space="preserve"> Syariah. </w:t>
      </w:r>
      <w:r w:rsidRPr="00E06D33">
        <w:rPr>
          <w:rFonts w:asciiTheme="majorBidi" w:hAnsiTheme="majorBidi" w:cstheme="majorBidi"/>
          <w:i/>
          <w:iCs/>
          <w:color w:val="000000"/>
          <w:sz w:val="22"/>
          <w:szCs w:val="22"/>
        </w:rPr>
        <w:t>E-thesis-Uin-Malang.ac.id</w:t>
      </w:r>
      <w:r w:rsidRPr="00065892">
        <w:rPr>
          <w:rFonts w:asciiTheme="majorBidi" w:hAnsiTheme="majorBidi" w:cstheme="majorBidi"/>
          <w:color w:val="000000"/>
          <w:sz w:val="22"/>
          <w:szCs w:val="22"/>
        </w:rPr>
        <w:t xml:space="preserve">. </w:t>
      </w:r>
      <w:hyperlink r:id="rId19" w:history="1">
        <w:r w:rsidRPr="00065892">
          <w:rPr>
            <w:rStyle w:val="Hyperlink"/>
            <w:rFonts w:asciiTheme="majorBidi" w:hAnsiTheme="majorBidi" w:cstheme="majorBidi"/>
            <w:sz w:val="22"/>
            <w:szCs w:val="22"/>
          </w:rPr>
          <w:t>Http://Etheses.Uin-Malang.Ac.Id/Id/Eprint/42193</w:t>
        </w:r>
      </w:hyperlink>
      <w:r w:rsidRPr="00065892">
        <w:rPr>
          <w:rFonts w:asciiTheme="majorBidi" w:hAnsiTheme="majorBidi" w:cstheme="majorBidi"/>
          <w:color w:val="000000"/>
          <w:sz w:val="22"/>
          <w:szCs w:val="22"/>
        </w:rPr>
        <w:t xml:space="preserve"> </w:t>
      </w:r>
    </w:p>
    <w:p w:rsidR="00065892" w:rsidRPr="00065892" w:rsidRDefault="00065892" w:rsidP="00E06D33">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Floridi</w:t>
      </w:r>
      <w:proofErr w:type="spellEnd"/>
      <w:r w:rsidRPr="00065892">
        <w:rPr>
          <w:rFonts w:asciiTheme="majorBidi" w:hAnsiTheme="majorBidi" w:cstheme="majorBidi"/>
          <w:sz w:val="22"/>
          <w:szCs w:val="22"/>
        </w:rPr>
        <w:t xml:space="preserve">, L., &amp; Taddeo, M. (2016). What Is Data Ethics? </w:t>
      </w:r>
      <w:r w:rsidRPr="00E06D33">
        <w:rPr>
          <w:rFonts w:asciiTheme="majorBidi" w:hAnsiTheme="majorBidi" w:cstheme="majorBidi"/>
          <w:i/>
          <w:iCs/>
          <w:sz w:val="22"/>
          <w:szCs w:val="22"/>
        </w:rPr>
        <w:t>Philosophical Transactions of the Royal Society A: Mathematical, Physical and Engineering Sciences</w:t>
      </w:r>
      <w:r w:rsidRPr="00065892">
        <w:rPr>
          <w:rFonts w:asciiTheme="majorBidi" w:hAnsiTheme="majorBidi" w:cstheme="majorBidi"/>
          <w:sz w:val="22"/>
          <w:szCs w:val="22"/>
        </w:rPr>
        <w:t>, 374(2083), 20160360.</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Garvey, T. D. (2016). The Internet of Things, Coping with Real Risk. </w:t>
      </w:r>
      <w:r w:rsidRPr="00E06D33">
        <w:rPr>
          <w:rFonts w:asciiTheme="majorBidi" w:hAnsiTheme="majorBidi" w:cstheme="majorBidi"/>
          <w:i/>
          <w:iCs/>
          <w:sz w:val="22"/>
          <w:szCs w:val="22"/>
        </w:rPr>
        <w:t>The John Marshall Journal of Information Technology &amp; Privacy Law</w:t>
      </w:r>
      <w:r w:rsidRPr="00065892">
        <w:rPr>
          <w:rFonts w:asciiTheme="majorBidi" w:hAnsiTheme="majorBidi" w:cstheme="majorBidi"/>
          <w:sz w:val="22"/>
          <w:szCs w:val="22"/>
        </w:rPr>
        <w:t>, 32(3), 385–412.</w:t>
      </w:r>
    </w:p>
    <w:p w:rsidR="00065892" w:rsidRPr="00065892" w:rsidRDefault="00065892" w:rsidP="00E06D33">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Hargittai</w:t>
      </w:r>
      <w:proofErr w:type="spellEnd"/>
      <w:r w:rsidRPr="00065892">
        <w:rPr>
          <w:rFonts w:asciiTheme="majorBidi" w:hAnsiTheme="majorBidi" w:cstheme="majorBidi"/>
          <w:sz w:val="22"/>
          <w:szCs w:val="22"/>
        </w:rPr>
        <w:t xml:space="preserve">, E., &amp; Hsieh, Y. P. (2013). Succinct Survey Measures of Web-use Skills. </w:t>
      </w:r>
      <w:r w:rsidRPr="00E06D33">
        <w:rPr>
          <w:rFonts w:asciiTheme="majorBidi" w:hAnsiTheme="majorBidi" w:cstheme="majorBidi"/>
          <w:i/>
          <w:iCs/>
          <w:sz w:val="22"/>
          <w:szCs w:val="22"/>
        </w:rPr>
        <w:t>Social Science Computer Review</w:t>
      </w:r>
      <w:r w:rsidRPr="00065892">
        <w:rPr>
          <w:rFonts w:asciiTheme="majorBidi" w:hAnsiTheme="majorBidi" w:cstheme="majorBidi"/>
          <w:sz w:val="22"/>
          <w:szCs w:val="22"/>
        </w:rPr>
        <w:t>, 31(4), 424-437.</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Hasan, Z. (2015). Financial Inclusion and Sustainable Development: Islamic Finance in the Global Context. </w:t>
      </w:r>
      <w:r w:rsidRPr="00065892">
        <w:rPr>
          <w:rFonts w:asciiTheme="majorBidi" w:hAnsiTheme="majorBidi" w:cstheme="majorBidi"/>
          <w:i/>
          <w:iCs/>
          <w:sz w:val="22"/>
          <w:szCs w:val="22"/>
        </w:rPr>
        <w:t>ISRA International Journal of Islamic Finance</w:t>
      </w:r>
      <w:r w:rsidRPr="00065892">
        <w:rPr>
          <w:rFonts w:asciiTheme="majorBidi" w:hAnsiTheme="majorBidi" w:cstheme="majorBidi"/>
          <w:sz w:val="22"/>
          <w:szCs w:val="22"/>
        </w:rPr>
        <w:t>, 7(1), 5-20.</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Hasan, Z., &amp; </w:t>
      </w:r>
      <w:proofErr w:type="spellStart"/>
      <w:r w:rsidRPr="00065892">
        <w:rPr>
          <w:rFonts w:asciiTheme="majorBidi" w:hAnsiTheme="majorBidi" w:cstheme="majorBidi"/>
          <w:sz w:val="22"/>
          <w:szCs w:val="22"/>
        </w:rPr>
        <w:t>Dzolkarnaini</w:t>
      </w:r>
      <w:proofErr w:type="spellEnd"/>
      <w:r w:rsidRPr="00065892">
        <w:rPr>
          <w:rFonts w:asciiTheme="majorBidi" w:hAnsiTheme="majorBidi" w:cstheme="majorBidi"/>
          <w:sz w:val="22"/>
          <w:szCs w:val="22"/>
        </w:rPr>
        <w:t xml:space="preserve">, N. (2019). Islamic Fintech: A Revolution in Financial Technology. </w:t>
      </w:r>
      <w:r w:rsidRPr="00E06D33">
        <w:rPr>
          <w:rFonts w:asciiTheme="majorBidi" w:hAnsiTheme="majorBidi" w:cstheme="majorBidi"/>
          <w:i/>
          <w:iCs/>
          <w:sz w:val="22"/>
          <w:szCs w:val="22"/>
        </w:rPr>
        <w:t>Journal of Islamic Marketing</w:t>
      </w:r>
      <w:r w:rsidRPr="00065892">
        <w:rPr>
          <w:rFonts w:asciiTheme="majorBidi" w:hAnsiTheme="majorBidi" w:cstheme="majorBidi"/>
          <w:sz w:val="22"/>
          <w:szCs w:val="22"/>
        </w:rPr>
        <w:t>, 10(1), 219-233.</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Hassan, M. K. (2017). Fintech and Islamic Finance: A Review and Research Agenda. </w:t>
      </w:r>
      <w:r w:rsidRPr="00E06D33">
        <w:rPr>
          <w:rFonts w:asciiTheme="majorBidi" w:hAnsiTheme="majorBidi" w:cstheme="majorBidi"/>
          <w:i/>
          <w:iCs/>
          <w:sz w:val="22"/>
          <w:szCs w:val="22"/>
        </w:rPr>
        <w:t>Pacific-Basin Finance Journal</w:t>
      </w:r>
      <w:r w:rsidRPr="00065892">
        <w:rPr>
          <w:rFonts w:asciiTheme="majorBidi" w:hAnsiTheme="majorBidi" w:cstheme="majorBidi"/>
          <w:sz w:val="22"/>
          <w:szCs w:val="22"/>
        </w:rPr>
        <w:t>, 43, 10-28.</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Hassan, M. K., &amp; Muhamad, S. (2018). FinTech and Islamic Finance in Malaysia: A Preliminary Analysis. </w:t>
      </w:r>
      <w:r w:rsidRPr="00065892">
        <w:rPr>
          <w:rFonts w:asciiTheme="majorBidi" w:hAnsiTheme="majorBidi" w:cstheme="majorBidi"/>
          <w:i/>
          <w:iCs/>
          <w:sz w:val="22"/>
          <w:szCs w:val="22"/>
        </w:rPr>
        <w:t>ISRA International Journal of Islamic Finance</w:t>
      </w:r>
      <w:r w:rsidRPr="00065892">
        <w:rPr>
          <w:rFonts w:asciiTheme="majorBidi" w:hAnsiTheme="majorBidi" w:cstheme="majorBidi"/>
          <w:sz w:val="22"/>
          <w:szCs w:val="22"/>
        </w:rPr>
        <w:t>, 10(2), 226-235.</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International Organization for Standardization. (2013). </w:t>
      </w:r>
      <w:r w:rsidRPr="00E06D33">
        <w:rPr>
          <w:rFonts w:asciiTheme="majorBidi" w:hAnsiTheme="majorBidi" w:cstheme="majorBidi"/>
          <w:i/>
          <w:iCs/>
          <w:sz w:val="22"/>
          <w:szCs w:val="22"/>
        </w:rPr>
        <w:t>ISO/IEC 27001:2013</w:t>
      </w:r>
      <w:r w:rsidRPr="00065892">
        <w:rPr>
          <w:rFonts w:asciiTheme="majorBidi" w:hAnsiTheme="majorBidi" w:cstheme="majorBidi"/>
          <w:sz w:val="22"/>
          <w:szCs w:val="22"/>
        </w:rPr>
        <w:t xml:space="preserve"> - Information technology -- Security techniques -- Information security management systems -- Requirements.</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color w:val="000000"/>
          <w:sz w:val="22"/>
          <w:szCs w:val="22"/>
        </w:rPr>
        <w:t xml:space="preserve">Irawan, F. (2023). Fintech (Financial Technology) </w:t>
      </w:r>
      <w:proofErr w:type="spellStart"/>
      <w:r w:rsidRPr="00065892">
        <w:rPr>
          <w:rFonts w:asciiTheme="majorBidi" w:hAnsiTheme="majorBidi" w:cstheme="majorBidi"/>
          <w:color w:val="000000"/>
          <w:sz w:val="22"/>
          <w:szCs w:val="22"/>
        </w:rPr>
        <w:t>Pertanian</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dalam</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Meningkatkan</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Inklusif</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Keuangan</w:t>
      </w:r>
      <w:proofErr w:type="spellEnd"/>
      <w:r w:rsidRPr="00065892">
        <w:rPr>
          <w:rFonts w:asciiTheme="majorBidi" w:hAnsiTheme="majorBidi" w:cstheme="majorBidi"/>
          <w:color w:val="000000"/>
          <w:sz w:val="22"/>
          <w:szCs w:val="22"/>
        </w:rPr>
        <w:t xml:space="preserve">. </w:t>
      </w:r>
      <w:r w:rsidRPr="00E06D33">
        <w:rPr>
          <w:rFonts w:asciiTheme="majorBidi" w:hAnsiTheme="majorBidi" w:cstheme="majorBidi"/>
          <w:i/>
          <w:iCs/>
          <w:color w:val="000000"/>
          <w:sz w:val="22"/>
          <w:szCs w:val="22"/>
        </w:rPr>
        <w:t xml:space="preserve">Al-Bayan: </w:t>
      </w:r>
      <w:proofErr w:type="spellStart"/>
      <w:r w:rsidRPr="00E06D33">
        <w:rPr>
          <w:rFonts w:asciiTheme="majorBidi" w:hAnsiTheme="majorBidi" w:cstheme="majorBidi"/>
          <w:i/>
          <w:iCs/>
          <w:color w:val="000000"/>
          <w:sz w:val="22"/>
          <w:szCs w:val="22"/>
        </w:rPr>
        <w:t>Jurnal</w:t>
      </w:r>
      <w:proofErr w:type="spellEnd"/>
      <w:r w:rsidRPr="00E06D33">
        <w:rPr>
          <w:rFonts w:asciiTheme="majorBidi" w:hAnsiTheme="majorBidi" w:cstheme="majorBidi"/>
          <w:i/>
          <w:iCs/>
          <w:color w:val="000000"/>
          <w:sz w:val="22"/>
          <w:szCs w:val="22"/>
        </w:rPr>
        <w:t xml:space="preserve"> Hukum dan Ekonomi</w:t>
      </w:r>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Diunduh</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dari</w:t>
      </w:r>
      <w:proofErr w:type="spellEnd"/>
      <w:r w:rsidRPr="00065892">
        <w:rPr>
          <w:rFonts w:asciiTheme="majorBidi" w:hAnsiTheme="majorBidi" w:cstheme="majorBidi"/>
          <w:color w:val="000000"/>
          <w:sz w:val="22"/>
          <w:szCs w:val="22"/>
        </w:rPr>
        <w:t xml:space="preserve">: </w:t>
      </w:r>
      <w:hyperlink r:id="rId20" w:history="1">
        <w:r w:rsidRPr="00065892">
          <w:rPr>
            <w:rStyle w:val="Hyperlink"/>
            <w:rFonts w:asciiTheme="majorBidi" w:hAnsiTheme="majorBidi" w:cstheme="majorBidi"/>
            <w:sz w:val="22"/>
            <w:szCs w:val="22"/>
          </w:rPr>
          <w:t>Http://Jurnal.Stainwsamawa.Ac.Id/Index.Php/Al-Bayan/Article/View/162</w:t>
        </w:r>
      </w:hyperlink>
    </w:p>
    <w:p w:rsidR="00065892" w:rsidRPr="00065892" w:rsidRDefault="00065892" w:rsidP="00065892">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lastRenderedPageBreak/>
        <w:t>Kshetri</w:t>
      </w:r>
      <w:proofErr w:type="spellEnd"/>
      <w:r w:rsidRPr="00065892">
        <w:rPr>
          <w:rFonts w:asciiTheme="majorBidi" w:hAnsiTheme="majorBidi" w:cstheme="majorBidi"/>
          <w:sz w:val="22"/>
          <w:szCs w:val="22"/>
        </w:rPr>
        <w:t xml:space="preserve">, N. (2017). Blockchain’s roles in strengthening cybersecurity and protecting privacy. </w:t>
      </w:r>
      <w:r w:rsidRPr="00E06D33">
        <w:rPr>
          <w:rFonts w:asciiTheme="majorBidi" w:hAnsiTheme="majorBidi" w:cstheme="majorBidi"/>
          <w:i/>
          <w:iCs/>
          <w:sz w:val="22"/>
          <w:szCs w:val="22"/>
        </w:rPr>
        <w:t>Telecommunications Policy</w:t>
      </w:r>
      <w:r w:rsidRPr="00065892">
        <w:rPr>
          <w:rFonts w:asciiTheme="majorBidi" w:hAnsiTheme="majorBidi" w:cstheme="majorBidi"/>
          <w:sz w:val="22"/>
          <w:szCs w:val="22"/>
        </w:rPr>
        <w:t>, 41(10), 1027–1038.</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Kusumawati</w:t>
      </w:r>
      <w:proofErr w:type="spellEnd"/>
      <w:r w:rsidRPr="00065892">
        <w:rPr>
          <w:rFonts w:asciiTheme="majorBidi" w:hAnsiTheme="majorBidi" w:cstheme="majorBidi"/>
          <w:color w:val="000000"/>
          <w:sz w:val="22"/>
          <w:szCs w:val="22"/>
        </w:rPr>
        <w:t xml:space="preserve">, N., &amp; Rinaldi, A. A. (2020). Trust Role in Acceptance of Digital Banking in Indonesia. </w:t>
      </w:r>
      <w:r w:rsidRPr="00065892">
        <w:rPr>
          <w:rFonts w:asciiTheme="majorBidi" w:hAnsiTheme="majorBidi" w:cstheme="majorBidi"/>
          <w:i/>
          <w:iCs/>
          <w:color w:val="000000"/>
          <w:sz w:val="22"/>
          <w:szCs w:val="22"/>
        </w:rPr>
        <w:t>International Journal of Trade, Economics and Finance</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11</w:t>
      </w:r>
      <w:r w:rsidRPr="00065892">
        <w:rPr>
          <w:rFonts w:asciiTheme="majorBidi" w:hAnsiTheme="majorBidi" w:cstheme="majorBidi"/>
          <w:color w:val="000000"/>
          <w:sz w:val="22"/>
          <w:szCs w:val="22"/>
        </w:rPr>
        <w:t xml:space="preserve">(1), 13–18. </w:t>
      </w:r>
      <w:hyperlink r:id="rId21" w:history="1">
        <w:r w:rsidRPr="00065892">
          <w:rPr>
            <w:rStyle w:val="Hyperlink"/>
            <w:rFonts w:asciiTheme="majorBidi" w:hAnsiTheme="majorBidi" w:cstheme="majorBidi"/>
            <w:sz w:val="22"/>
            <w:szCs w:val="22"/>
          </w:rPr>
          <w:t>https://doi.org/10.18178/ijtef.2020.11.1.659</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Lee, I., &amp; Shin, Y. J. (2018). Fintech: Eco system, business models, investment decisions, and challenges. </w:t>
      </w:r>
      <w:r w:rsidRPr="00065892">
        <w:rPr>
          <w:rFonts w:asciiTheme="majorBidi" w:hAnsiTheme="majorBidi" w:cstheme="majorBidi"/>
          <w:i/>
          <w:iCs/>
          <w:color w:val="000000"/>
          <w:sz w:val="22"/>
          <w:szCs w:val="22"/>
        </w:rPr>
        <w:t>Business Horizons</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61</w:t>
      </w:r>
      <w:r w:rsidRPr="00065892">
        <w:rPr>
          <w:rFonts w:asciiTheme="majorBidi" w:hAnsiTheme="majorBidi" w:cstheme="majorBidi"/>
          <w:color w:val="000000"/>
          <w:sz w:val="22"/>
          <w:szCs w:val="22"/>
        </w:rPr>
        <w:t xml:space="preserve">(1), 35–46. </w:t>
      </w:r>
      <w:hyperlink r:id="rId22" w:history="1">
        <w:r w:rsidRPr="00065892">
          <w:rPr>
            <w:rStyle w:val="Hyperlink"/>
            <w:rFonts w:asciiTheme="majorBidi" w:hAnsiTheme="majorBidi" w:cstheme="majorBidi"/>
            <w:sz w:val="22"/>
            <w:szCs w:val="22"/>
          </w:rPr>
          <w:t>https://doi.org/10.1016/j.bushor.2017.09.003</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Li, S., Xu, L. D., &amp; Zhao, S. (2015). The Internet of Things: A Survey. </w:t>
      </w:r>
      <w:r w:rsidRPr="00E06D33">
        <w:rPr>
          <w:rFonts w:asciiTheme="majorBidi" w:hAnsiTheme="majorBidi" w:cstheme="majorBidi"/>
          <w:i/>
          <w:iCs/>
          <w:sz w:val="22"/>
          <w:szCs w:val="22"/>
        </w:rPr>
        <w:t>Information Systems Frontiers</w:t>
      </w:r>
      <w:r w:rsidRPr="00065892">
        <w:rPr>
          <w:rFonts w:asciiTheme="majorBidi" w:hAnsiTheme="majorBidi" w:cstheme="majorBidi"/>
          <w:sz w:val="22"/>
          <w:szCs w:val="22"/>
        </w:rPr>
        <w:t>, 17(2), 243–259.</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Lo, A. W., &amp; Mueller, P. (2018). The Promise of Artificial Intelligence: Can it bring a new paradigm of prudent banking? </w:t>
      </w:r>
      <w:r w:rsidRPr="00065892">
        <w:rPr>
          <w:rFonts w:asciiTheme="majorBidi" w:hAnsiTheme="majorBidi" w:cstheme="majorBidi"/>
          <w:i/>
          <w:iCs/>
          <w:sz w:val="22"/>
          <w:szCs w:val="22"/>
        </w:rPr>
        <w:t>Journal of Risk and Financial Management</w:t>
      </w:r>
      <w:r w:rsidRPr="00065892">
        <w:rPr>
          <w:rFonts w:asciiTheme="majorBidi" w:hAnsiTheme="majorBidi" w:cstheme="majorBidi"/>
          <w:sz w:val="22"/>
          <w:szCs w:val="22"/>
        </w:rPr>
        <w:t>, 11(3), 49.</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Lu, Q., Xu, L. D., &amp; Xu, E. L. (2017). IoT-Based Intelligent Perception and Access of Manufacturing Resource toward Cloud Manufacturing. </w:t>
      </w:r>
      <w:r w:rsidRPr="00065892">
        <w:rPr>
          <w:rFonts w:asciiTheme="majorBidi" w:hAnsiTheme="majorBidi" w:cstheme="majorBidi"/>
          <w:i/>
          <w:iCs/>
          <w:sz w:val="22"/>
          <w:szCs w:val="22"/>
        </w:rPr>
        <w:t>IEEE Transactions on Industrial Informatics</w:t>
      </w:r>
      <w:r w:rsidRPr="00065892">
        <w:rPr>
          <w:rFonts w:asciiTheme="majorBidi" w:hAnsiTheme="majorBidi" w:cstheme="majorBidi"/>
          <w:sz w:val="22"/>
          <w:szCs w:val="22"/>
        </w:rPr>
        <w:t>, 13(6), 1-1.</w:t>
      </w:r>
    </w:p>
    <w:p w:rsidR="00065892" w:rsidRPr="00065892" w:rsidRDefault="00065892" w:rsidP="00E06D33">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Mahdzir</w:t>
      </w:r>
      <w:proofErr w:type="spellEnd"/>
      <w:r w:rsidRPr="00065892">
        <w:rPr>
          <w:rFonts w:asciiTheme="majorBidi" w:hAnsiTheme="majorBidi" w:cstheme="majorBidi"/>
          <w:sz w:val="22"/>
          <w:szCs w:val="22"/>
        </w:rPr>
        <w:t xml:space="preserve">, N., &amp; Ramli, N. (2018). Challenges in Regulating Islamic Fintech in Malaysia: A Legal Perspective. </w:t>
      </w:r>
      <w:r w:rsidRPr="00E06D33">
        <w:rPr>
          <w:rFonts w:asciiTheme="majorBidi" w:hAnsiTheme="majorBidi" w:cstheme="majorBidi"/>
          <w:i/>
          <w:iCs/>
          <w:sz w:val="22"/>
          <w:szCs w:val="22"/>
        </w:rPr>
        <w:t>Journal of Islamic Marketing</w:t>
      </w:r>
      <w:r w:rsidRPr="00065892">
        <w:rPr>
          <w:rFonts w:asciiTheme="majorBidi" w:hAnsiTheme="majorBidi" w:cstheme="majorBidi"/>
          <w:sz w:val="22"/>
          <w:szCs w:val="22"/>
        </w:rPr>
        <w:t>, 9(4), 956-970.</w:t>
      </w:r>
    </w:p>
    <w:p w:rsidR="00065892" w:rsidRPr="00065892" w:rsidRDefault="00065892" w:rsidP="00E06D33">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Marzuki, S. N. (2022). </w:t>
      </w:r>
      <w:proofErr w:type="spellStart"/>
      <w:r w:rsidRPr="00E06D33">
        <w:rPr>
          <w:rFonts w:asciiTheme="majorBidi" w:hAnsiTheme="majorBidi" w:cstheme="majorBidi"/>
          <w:i/>
          <w:iCs/>
          <w:color w:val="000000"/>
          <w:sz w:val="22"/>
          <w:szCs w:val="22"/>
        </w:rPr>
        <w:t>Dampak</w:t>
      </w:r>
      <w:proofErr w:type="spellEnd"/>
      <w:r w:rsidRPr="00E06D33">
        <w:rPr>
          <w:rFonts w:asciiTheme="majorBidi" w:hAnsiTheme="majorBidi" w:cstheme="majorBidi"/>
          <w:i/>
          <w:iCs/>
          <w:color w:val="000000"/>
          <w:sz w:val="22"/>
          <w:szCs w:val="22"/>
        </w:rPr>
        <w:t xml:space="preserve"> Fintech Saat Ini </w:t>
      </w:r>
      <w:r w:rsidR="00E06D33" w:rsidRPr="00E06D33">
        <w:rPr>
          <w:rFonts w:asciiTheme="majorBidi" w:hAnsiTheme="majorBidi" w:cstheme="majorBidi"/>
          <w:i/>
          <w:iCs/>
          <w:color w:val="000000"/>
          <w:sz w:val="22"/>
          <w:szCs w:val="22"/>
        </w:rPr>
        <w:t>d</w:t>
      </w:r>
      <w:r w:rsidRPr="00E06D33">
        <w:rPr>
          <w:rFonts w:asciiTheme="majorBidi" w:hAnsiTheme="majorBidi" w:cstheme="majorBidi"/>
          <w:i/>
          <w:iCs/>
          <w:color w:val="000000"/>
          <w:sz w:val="22"/>
          <w:szCs w:val="22"/>
        </w:rPr>
        <w:t xml:space="preserve">an Masa </w:t>
      </w:r>
      <w:proofErr w:type="spellStart"/>
      <w:r w:rsidRPr="00E06D33">
        <w:rPr>
          <w:rFonts w:asciiTheme="majorBidi" w:hAnsiTheme="majorBidi" w:cstheme="majorBidi"/>
          <w:i/>
          <w:iCs/>
          <w:color w:val="000000"/>
          <w:sz w:val="22"/>
          <w:szCs w:val="22"/>
        </w:rPr>
        <w:t>Depan</w:t>
      </w:r>
      <w:proofErr w:type="spellEnd"/>
      <w:r w:rsidRPr="00E06D33">
        <w:rPr>
          <w:rFonts w:asciiTheme="majorBidi" w:hAnsiTheme="majorBidi" w:cstheme="majorBidi"/>
          <w:i/>
          <w:iCs/>
          <w:color w:val="000000"/>
          <w:sz w:val="22"/>
          <w:szCs w:val="22"/>
        </w:rPr>
        <w:t xml:space="preserve"> </w:t>
      </w:r>
      <w:proofErr w:type="spellStart"/>
      <w:r w:rsidRPr="00E06D33">
        <w:rPr>
          <w:rFonts w:asciiTheme="majorBidi" w:hAnsiTheme="majorBidi" w:cstheme="majorBidi"/>
          <w:i/>
          <w:iCs/>
          <w:color w:val="000000"/>
          <w:sz w:val="22"/>
          <w:szCs w:val="22"/>
        </w:rPr>
        <w:t>Keuangan</w:t>
      </w:r>
      <w:proofErr w:type="spellEnd"/>
      <w:r w:rsidRPr="00E06D33">
        <w:rPr>
          <w:rFonts w:asciiTheme="majorBidi" w:hAnsiTheme="majorBidi" w:cstheme="majorBidi"/>
          <w:i/>
          <w:iCs/>
          <w:color w:val="000000"/>
          <w:sz w:val="22"/>
          <w:szCs w:val="22"/>
        </w:rPr>
        <w:t xml:space="preserve"> Syariah. Fintech </w:t>
      </w:r>
      <w:proofErr w:type="spellStart"/>
      <w:r w:rsidR="00E06D33" w:rsidRPr="00E06D33">
        <w:rPr>
          <w:rFonts w:asciiTheme="majorBidi" w:hAnsiTheme="majorBidi" w:cstheme="majorBidi"/>
          <w:i/>
          <w:iCs/>
          <w:color w:val="000000"/>
          <w:sz w:val="22"/>
          <w:szCs w:val="22"/>
        </w:rPr>
        <w:t>d</w:t>
      </w:r>
      <w:r w:rsidRPr="00E06D33">
        <w:rPr>
          <w:rFonts w:asciiTheme="majorBidi" w:hAnsiTheme="majorBidi" w:cstheme="majorBidi"/>
          <w:i/>
          <w:iCs/>
          <w:color w:val="000000"/>
          <w:sz w:val="22"/>
          <w:szCs w:val="22"/>
        </w:rPr>
        <w:t>alam</w:t>
      </w:r>
      <w:proofErr w:type="spellEnd"/>
      <w:r w:rsidRPr="00E06D33">
        <w:rPr>
          <w:rFonts w:asciiTheme="majorBidi" w:hAnsiTheme="majorBidi" w:cstheme="majorBidi"/>
          <w:i/>
          <w:iCs/>
          <w:color w:val="000000"/>
          <w:sz w:val="22"/>
          <w:szCs w:val="22"/>
        </w:rPr>
        <w:t xml:space="preserve"> </w:t>
      </w:r>
      <w:proofErr w:type="spellStart"/>
      <w:r w:rsidRPr="00E06D33">
        <w:rPr>
          <w:rFonts w:asciiTheme="majorBidi" w:hAnsiTheme="majorBidi" w:cstheme="majorBidi"/>
          <w:i/>
          <w:iCs/>
          <w:color w:val="000000"/>
          <w:sz w:val="22"/>
          <w:szCs w:val="22"/>
        </w:rPr>
        <w:t>Keuangan</w:t>
      </w:r>
      <w:proofErr w:type="spellEnd"/>
      <w:r w:rsidRPr="00E06D33">
        <w:rPr>
          <w:rFonts w:asciiTheme="majorBidi" w:hAnsiTheme="majorBidi" w:cstheme="majorBidi"/>
          <w:i/>
          <w:iCs/>
          <w:color w:val="000000"/>
          <w:sz w:val="22"/>
          <w:szCs w:val="22"/>
        </w:rPr>
        <w:t xml:space="preserve"> Islam: Teori </w:t>
      </w:r>
      <w:r w:rsidR="00E06D33">
        <w:rPr>
          <w:rFonts w:asciiTheme="majorBidi" w:hAnsiTheme="majorBidi" w:cstheme="majorBidi"/>
          <w:i/>
          <w:iCs/>
          <w:color w:val="000000"/>
          <w:sz w:val="22"/>
          <w:szCs w:val="22"/>
        </w:rPr>
        <w:t>d</w:t>
      </w:r>
      <w:r w:rsidRPr="00E06D33">
        <w:rPr>
          <w:rFonts w:asciiTheme="majorBidi" w:hAnsiTheme="majorBidi" w:cstheme="majorBidi"/>
          <w:i/>
          <w:iCs/>
          <w:color w:val="000000"/>
          <w:sz w:val="22"/>
          <w:szCs w:val="22"/>
        </w:rPr>
        <w:t xml:space="preserve">an </w:t>
      </w:r>
      <w:proofErr w:type="spellStart"/>
      <w:r w:rsidRPr="00E06D33">
        <w:rPr>
          <w:rFonts w:asciiTheme="majorBidi" w:hAnsiTheme="majorBidi" w:cstheme="majorBidi"/>
          <w:i/>
          <w:iCs/>
          <w:color w:val="000000"/>
          <w:sz w:val="22"/>
          <w:szCs w:val="22"/>
        </w:rPr>
        <w:t>Prakti</w:t>
      </w:r>
      <w:r w:rsidRPr="00065892">
        <w:rPr>
          <w:rFonts w:asciiTheme="majorBidi" w:hAnsiTheme="majorBidi" w:cstheme="majorBidi"/>
          <w:color w:val="000000"/>
          <w:sz w:val="22"/>
          <w:szCs w:val="22"/>
        </w:rPr>
        <w:t>k</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Diunduh</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dari</w:t>
      </w:r>
      <w:proofErr w:type="spellEnd"/>
      <w:r w:rsidRPr="00065892">
        <w:rPr>
          <w:rFonts w:asciiTheme="majorBidi" w:hAnsiTheme="majorBidi" w:cstheme="majorBidi"/>
          <w:color w:val="000000"/>
          <w:sz w:val="22"/>
          <w:szCs w:val="22"/>
        </w:rPr>
        <w:t xml:space="preserve">: </w:t>
      </w:r>
      <w:hyperlink r:id="rId23" w:history="1">
        <w:r w:rsidRPr="00065892">
          <w:rPr>
            <w:rStyle w:val="Hyperlink"/>
            <w:rFonts w:asciiTheme="majorBidi" w:hAnsiTheme="majorBidi" w:cstheme="majorBidi"/>
            <w:sz w:val="22"/>
            <w:szCs w:val="22"/>
          </w:rPr>
          <w:t>Https://Books.Google.Com/Books?Hl=En\&amp;Lr=\&amp;Id=8sxxeaaaqbaj\&amp;Oi=Fnd\&amp;Pg=Pa320\&amp;Dq=Fintech+Keuangan+Syariah+Ekonomi+Bank\&amp;Ots=Averddfkhl\&amp;Sig=Ht80bqjddzraqpidqyaqx1vtwf0</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Mawarni</w:t>
      </w:r>
      <w:proofErr w:type="spellEnd"/>
      <w:r w:rsidRPr="00065892">
        <w:rPr>
          <w:rFonts w:asciiTheme="majorBidi" w:hAnsiTheme="majorBidi" w:cstheme="majorBidi"/>
          <w:color w:val="000000"/>
          <w:sz w:val="22"/>
          <w:szCs w:val="22"/>
        </w:rPr>
        <w:t xml:space="preserve">, R. (2021). </w:t>
      </w:r>
      <w:proofErr w:type="spellStart"/>
      <w:r w:rsidRPr="00065892">
        <w:rPr>
          <w:rFonts w:asciiTheme="majorBidi" w:hAnsiTheme="majorBidi" w:cstheme="majorBidi"/>
          <w:color w:val="000000"/>
          <w:sz w:val="22"/>
          <w:szCs w:val="22"/>
        </w:rPr>
        <w:t>Penerapan</w:t>
      </w:r>
      <w:proofErr w:type="spellEnd"/>
      <w:r w:rsidRPr="00065892">
        <w:rPr>
          <w:rFonts w:asciiTheme="majorBidi" w:hAnsiTheme="majorBidi" w:cstheme="majorBidi"/>
          <w:color w:val="000000"/>
          <w:sz w:val="22"/>
          <w:szCs w:val="22"/>
        </w:rPr>
        <w:t xml:space="preserve"> Digital Banking Bank Syariah </w:t>
      </w:r>
      <w:proofErr w:type="spellStart"/>
      <w:r w:rsidRPr="00065892">
        <w:rPr>
          <w:rFonts w:asciiTheme="majorBidi" w:hAnsiTheme="majorBidi" w:cstheme="majorBidi"/>
          <w:color w:val="000000"/>
          <w:sz w:val="22"/>
          <w:szCs w:val="22"/>
        </w:rPr>
        <w:t>Sebagai</w:t>
      </w:r>
      <w:proofErr w:type="spellEnd"/>
      <w:r w:rsidRPr="00065892">
        <w:rPr>
          <w:rFonts w:asciiTheme="majorBidi" w:hAnsiTheme="majorBidi" w:cstheme="majorBidi"/>
          <w:color w:val="000000"/>
          <w:sz w:val="22"/>
          <w:szCs w:val="22"/>
        </w:rPr>
        <w:t xml:space="preserve"> Upaya Customer </w:t>
      </w:r>
      <w:proofErr w:type="spellStart"/>
      <w:r w:rsidRPr="00065892">
        <w:rPr>
          <w:rFonts w:asciiTheme="majorBidi" w:hAnsiTheme="majorBidi" w:cstheme="majorBidi"/>
          <w:color w:val="000000"/>
          <w:sz w:val="22"/>
          <w:szCs w:val="22"/>
        </w:rPr>
        <w:t>Retantion</w:t>
      </w:r>
      <w:proofErr w:type="spellEnd"/>
      <w:r w:rsidRPr="00065892">
        <w:rPr>
          <w:rFonts w:asciiTheme="majorBidi" w:hAnsiTheme="majorBidi" w:cstheme="majorBidi"/>
          <w:color w:val="000000"/>
          <w:sz w:val="22"/>
          <w:szCs w:val="22"/>
        </w:rPr>
        <w:t xml:space="preserve"> Pada Masa Covid-19. </w:t>
      </w:r>
      <w:r w:rsidRPr="00065892">
        <w:rPr>
          <w:rFonts w:asciiTheme="majorBidi" w:hAnsiTheme="majorBidi" w:cstheme="majorBidi"/>
          <w:i/>
          <w:iCs/>
          <w:color w:val="000000"/>
          <w:sz w:val="22"/>
          <w:szCs w:val="22"/>
        </w:rPr>
        <w:t xml:space="preserve">Al </w:t>
      </w:r>
      <w:proofErr w:type="spellStart"/>
      <w:r w:rsidRPr="00065892">
        <w:rPr>
          <w:rFonts w:asciiTheme="majorBidi" w:hAnsiTheme="majorBidi" w:cstheme="majorBidi"/>
          <w:i/>
          <w:iCs/>
          <w:color w:val="000000"/>
          <w:sz w:val="22"/>
          <w:szCs w:val="22"/>
        </w:rPr>
        <w:t>Iqtishod</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Jurnal</w:t>
      </w:r>
      <w:proofErr w:type="spellEnd"/>
      <w:r w:rsidRPr="00065892">
        <w:rPr>
          <w:rFonts w:asciiTheme="majorBidi" w:hAnsiTheme="majorBidi" w:cstheme="majorBidi"/>
          <w:i/>
          <w:iCs/>
          <w:color w:val="000000"/>
          <w:sz w:val="22"/>
          <w:szCs w:val="22"/>
        </w:rPr>
        <w:t xml:space="preserve"> </w:t>
      </w:r>
      <w:proofErr w:type="spellStart"/>
      <w:r w:rsidRPr="00065892">
        <w:rPr>
          <w:rFonts w:asciiTheme="majorBidi" w:hAnsiTheme="majorBidi" w:cstheme="majorBidi"/>
          <w:i/>
          <w:iCs/>
          <w:color w:val="000000"/>
          <w:sz w:val="22"/>
          <w:szCs w:val="22"/>
        </w:rPr>
        <w:t>Pemikiran</w:t>
      </w:r>
      <w:proofErr w:type="spellEnd"/>
      <w:r w:rsidRPr="00065892">
        <w:rPr>
          <w:rFonts w:asciiTheme="majorBidi" w:hAnsiTheme="majorBidi" w:cstheme="majorBidi"/>
          <w:i/>
          <w:iCs/>
          <w:color w:val="000000"/>
          <w:sz w:val="22"/>
          <w:szCs w:val="22"/>
        </w:rPr>
        <w:t xml:space="preserve"> Dan </w:t>
      </w:r>
      <w:proofErr w:type="spellStart"/>
      <w:r w:rsidRPr="00065892">
        <w:rPr>
          <w:rFonts w:asciiTheme="majorBidi" w:hAnsiTheme="majorBidi" w:cstheme="majorBidi"/>
          <w:i/>
          <w:iCs/>
          <w:color w:val="000000"/>
          <w:sz w:val="22"/>
          <w:szCs w:val="22"/>
        </w:rPr>
        <w:t>Penelitian</w:t>
      </w:r>
      <w:proofErr w:type="spellEnd"/>
      <w:r w:rsidRPr="00065892">
        <w:rPr>
          <w:rFonts w:asciiTheme="majorBidi" w:hAnsiTheme="majorBidi" w:cstheme="majorBidi"/>
          <w:i/>
          <w:iCs/>
          <w:color w:val="000000"/>
          <w:sz w:val="22"/>
          <w:szCs w:val="22"/>
        </w:rPr>
        <w:t xml:space="preserve"> Ekonomi Islam</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9</w:t>
      </w:r>
      <w:r w:rsidRPr="00065892">
        <w:rPr>
          <w:rFonts w:asciiTheme="majorBidi" w:hAnsiTheme="majorBidi" w:cstheme="majorBidi"/>
          <w:color w:val="000000"/>
          <w:sz w:val="22"/>
          <w:szCs w:val="22"/>
        </w:rPr>
        <w:t xml:space="preserve">(2), 39–54. </w:t>
      </w:r>
      <w:hyperlink r:id="rId24" w:history="1">
        <w:r w:rsidRPr="00065892">
          <w:rPr>
            <w:rStyle w:val="Hyperlink"/>
            <w:rFonts w:asciiTheme="majorBidi" w:hAnsiTheme="majorBidi" w:cstheme="majorBidi"/>
            <w:sz w:val="22"/>
            <w:szCs w:val="22"/>
          </w:rPr>
          <w:t>https://doi.org/10.37812/aliqtishod.v9i2.233</w:t>
        </w:r>
      </w:hyperlink>
      <w:r w:rsidRPr="00065892">
        <w:rPr>
          <w:rFonts w:asciiTheme="majorBidi" w:hAnsiTheme="majorBidi" w:cstheme="majorBidi"/>
          <w:color w:val="000000"/>
          <w:sz w:val="22"/>
          <w:szCs w:val="22"/>
        </w:rPr>
        <w:t xml:space="preserve"> </w:t>
      </w:r>
    </w:p>
    <w:p w:rsidR="00065892" w:rsidRPr="00065892" w:rsidRDefault="00065892" w:rsidP="00E06D33">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Mirakhor</w:t>
      </w:r>
      <w:proofErr w:type="spellEnd"/>
      <w:r w:rsidRPr="00065892">
        <w:rPr>
          <w:rFonts w:asciiTheme="majorBidi" w:hAnsiTheme="majorBidi" w:cstheme="majorBidi"/>
          <w:sz w:val="22"/>
          <w:szCs w:val="22"/>
        </w:rPr>
        <w:t xml:space="preserve">, A., &amp; Iqbal, Z. (2012). Financial Inclusion and Sustainable Development: A Review of Islamic Finance. </w:t>
      </w:r>
      <w:r w:rsidRPr="00065892">
        <w:rPr>
          <w:rFonts w:asciiTheme="majorBidi" w:hAnsiTheme="majorBidi" w:cstheme="majorBidi"/>
          <w:i/>
          <w:iCs/>
          <w:sz w:val="22"/>
          <w:szCs w:val="22"/>
        </w:rPr>
        <w:t>International Journal of Economics, Commerce, and Management</w:t>
      </w:r>
      <w:r w:rsidRPr="00065892">
        <w:rPr>
          <w:rFonts w:asciiTheme="majorBidi" w:hAnsiTheme="majorBidi" w:cstheme="majorBidi"/>
          <w:sz w:val="22"/>
          <w:szCs w:val="22"/>
        </w:rPr>
        <w:t>, 1(7), 1-11.</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Mirzaqon</w:t>
      </w:r>
      <w:proofErr w:type="spellEnd"/>
      <w:r w:rsidRPr="00065892">
        <w:rPr>
          <w:rFonts w:asciiTheme="majorBidi" w:hAnsiTheme="majorBidi" w:cstheme="majorBidi"/>
          <w:color w:val="000000"/>
          <w:sz w:val="22"/>
          <w:szCs w:val="22"/>
        </w:rPr>
        <w:t xml:space="preserve">, A., &amp; Purwoko, B. (2018). Studi </w:t>
      </w:r>
      <w:proofErr w:type="spellStart"/>
      <w:r w:rsidRPr="00065892">
        <w:rPr>
          <w:rFonts w:asciiTheme="majorBidi" w:hAnsiTheme="majorBidi" w:cstheme="majorBidi"/>
          <w:color w:val="000000"/>
          <w:sz w:val="22"/>
          <w:szCs w:val="22"/>
        </w:rPr>
        <w:t>Kepustakaan</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Mengenai</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Landasan</w:t>
      </w:r>
      <w:proofErr w:type="spellEnd"/>
      <w:r w:rsidRPr="00065892">
        <w:rPr>
          <w:rFonts w:asciiTheme="majorBidi" w:hAnsiTheme="majorBidi" w:cstheme="majorBidi"/>
          <w:color w:val="000000"/>
          <w:sz w:val="22"/>
          <w:szCs w:val="22"/>
        </w:rPr>
        <w:t xml:space="preserve"> Teori dan </w:t>
      </w:r>
      <w:proofErr w:type="spellStart"/>
      <w:r w:rsidRPr="00065892">
        <w:rPr>
          <w:rFonts w:asciiTheme="majorBidi" w:hAnsiTheme="majorBidi" w:cstheme="majorBidi"/>
          <w:color w:val="000000"/>
          <w:sz w:val="22"/>
          <w:szCs w:val="22"/>
        </w:rPr>
        <w:t>Praktik</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Konseling</w:t>
      </w:r>
      <w:proofErr w:type="spellEnd"/>
      <w:r w:rsidRPr="00065892">
        <w:rPr>
          <w:rFonts w:asciiTheme="majorBidi" w:hAnsiTheme="majorBidi" w:cstheme="majorBidi"/>
          <w:color w:val="000000"/>
          <w:sz w:val="22"/>
          <w:szCs w:val="22"/>
        </w:rPr>
        <w:t xml:space="preserve"> Expressive Writing Library. </w:t>
      </w:r>
      <w:proofErr w:type="spellStart"/>
      <w:r w:rsidRPr="00065892">
        <w:rPr>
          <w:rFonts w:asciiTheme="majorBidi" w:hAnsiTheme="majorBidi" w:cstheme="majorBidi"/>
          <w:i/>
          <w:iCs/>
          <w:color w:val="000000"/>
          <w:sz w:val="22"/>
          <w:szCs w:val="22"/>
        </w:rPr>
        <w:t>Jurnal</w:t>
      </w:r>
      <w:proofErr w:type="spellEnd"/>
      <w:r w:rsidRPr="00065892">
        <w:rPr>
          <w:rFonts w:asciiTheme="majorBidi" w:hAnsiTheme="majorBidi" w:cstheme="majorBidi"/>
          <w:i/>
          <w:iCs/>
          <w:color w:val="000000"/>
          <w:sz w:val="22"/>
          <w:szCs w:val="22"/>
        </w:rPr>
        <w:t xml:space="preserve"> BK UNESA</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w:t>
      </w:r>
      <w:r w:rsidRPr="00065892">
        <w:rPr>
          <w:rFonts w:asciiTheme="majorBidi" w:hAnsiTheme="majorBidi" w:cstheme="majorBidi"/>
          <w:color w:val="000000"/>
          <w:sz w:val="22"/>
          <w:szCs w:val="22"/>
        </w:rPr>
        <w:t>, 1–8.</w:t>
      </w:r>
    </w:p>
    <w:p w:rsidR="00065892" w:rsidRPr="00065892" w:rsidRDefault="00065892" w:rsidP="00065892">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Mougayar</w:t>
      </w:r>
      <w:proofErr w:type="spellEnd"/>
      <w:r w:rsidRPr="00065892">
        <w:rPr>
          <w:rFonts w:asciiTheme="majorBidi" w:hAnsiTheme="majorBidi" w:cstheme="majorBidi"/>
          <w:sz w:val="22"/>
          <w:szCs w:val="22"/>
        </w:rPr>
        <w:t xml:space="preserve">, W. (2016). </w:t>
      </w:r>
      <w:r w:rsidRPr="00E06D33">
        <w:rPr>
          <w:rFonts w:asciiTheme="majorBidi" w:hAnsiTheme="majorBidi" w:cstheme="majorBidi"/>
          <w:i/>
          <w:iCs/>
          <w:sz w:val="22"/>
          <w:szCs w:val="22"/>
        </w:rPr>
        <w:t>The Business Blockchain: Promise, Practice, and Application of the Next Internet Technology</w:t>
      </w:r>
      <w:r w:rsidRPr="00065892">
        <w:rPr>
          <w:rFonts w:asciiTheme="majorBidi" w:hAnsiTheme="majorBidi" w:cstheme="majorBidi"/>
          <w:sz w:val="22"/>
          <w:szCs w:val="22"/>
        </w:rPr>
        <w:t>. John Wiley &amp; Sons.</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Narayanan, A., Bonneau, J., Felten, E., Miller, A., &amp; Goldfeder, S. (2016). </w:t>
      </w:r>
      <w:r w:rsidRPr="00E06D33">
        <w:rPr>
          <w:rFonts w:asciiTheme="majorBidi" w:hAnsiTheme="majorBidi" w:cstheme="majorBidi"/>
          <w:i/>
          <w:iCs/>
          <w:sz w:val="22"/>
          <w:szCs w:val="22"/>
        </w:rPr>
        <w:t>Bitcoin and Cryptocurrency Technologies: A Comprehensive Introduction</w:t>
      </w:r>
      <w:r w:rsidRPr="00065892">
        <w:rPr>
          <w:rFonts w:asciiTheme="majorBidi" w:hAnsiTheme="majorBidi" w:cstheme="majorBidi"/>
          <w:sz w:val="22"/>
          <w:szCs w:val="22"/>
        </w:rPr>
        <w:t>. Princeton University Press.</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Nguyen, T. T., Nguyen, H. T., Mai, H. T., &amp; Tran, T. T. M. (2020). Determinants of digital banking services in Vietnam: Applying utaut2 model. </w:t>
      </w:r>
      <w:r w:rsidRPr="00065892">
        <w:rPr>
          <w:rFonts w:asciiTheme="majorBidi" w:hAnsiTheme="majorBidi" w:cstheme="majorBidi"/>
          <w:i/>
          <w:iCs/>
          <w:color w:val="000000"/>
          <w:sz w:val="22"/>
          <w:szCs w:val="22"/>
        </w:rPr>
        <w:t>Asian Economic and Financial Review</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10</w:t>
      </w:r>
      <w:r w:rsidRPr="00065892">
        <w:rPr>
          <w:rFonts w:asciiTheme="majorBidi" w:hAnsiTheme="majorBidi" w:cstheme="majorBidi"/>
          <w:color w:val="000000"/>
          <w:sz w:val="22"/>
          <w:szCs w:val="22"/>
        </w:rPr>
        <w:t xml:space="preserve">(6), 680–697. </w:t>
      </w:r>
      <w:hyperlink r:id="rId25" w:history="1">
        <w:r w:rsidRPr="00065892">
          <w:rPr>
            <w:rStyle w:val="Hyperlink"/>
            <w:rFonts w:asciiTheme="majorBidi" w:hAnsiTheme="majorBidi" w:cstheme="majorBidi"/>
            <w:sz w:val="22"/>
            <w:szCs w:val="22"/>
          </w:rPr>
          <w:t>https://doi.org/10.18488/journal.aefr.2020.106.680.697</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Norrahman</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Rezki</w:t>
      </w:r>
      <w:proofErr w:type="spellEnd"/>
      <w:r w:rsidRPr="00065892">
        <w:rPr>
          <w:rFonts w:asciiTheme="majorBidi" w:hAnsiTheme="majorBidi" w:cstheme="majorBidi"/>
          <w:color w:val="000000"/>
          <w:sz w:val="22"/>
          <w:szCs w:val="22"/>
        </w:rPr>
        <w:t xml:space="preserve"> A. (2023). Peran Fintech Dalam </w:t>
      </w:r>
      <w:proofErr w:type="spellStart"/>
      <w:r w:rsidRPr="00065892">
        <w:rPr>
          <w:rFonts w:asciiTheme="majorBidi" w:hAnsiTheme="majorBidi" w:cstheme="majorBidi"/>
          <w:color w:val="000000"/>
          <w:sz w:val="22"/>
          <w:szCs w:val="22"/>
        </w:rPr>
        <w:t>Transformasi</w:t>
      </w:r>
      <w:proofErr w:type="spellEnd"/>
      <w:r w:rsidRPr="00065892">
        <w:rPr>
          <w:rFonts w:asciiTheme="majorBidi" w:hAnsiTheme="majorBidi" w:cstheme="majorBidi"/>
          <w:color w:val="000000"/>
          <w:sz w:val="22"/>
          <w:szCs w:val="22"/>
        </w:rPr>
        <w:t xml:space="preserve"> Sektor </w:t>
      </w:r>
      <w:proofErr w:type="spellStart"/>
      <w:r w:rsidRPr="00065892">
        <w:rPr>
          <w:rFonts w:asciiTheme="majorBidi" w:hAnsiTheme="majorBidi" w:cstheme="majorBidi"/>
          <w:color w:val="000000"/>
          <w:sz w:val="22"/>
          <w:szCs w:val="22"/>
        </w:rPr>
        <w:t>Keuangan</w:t>
      </w:r>
      <w:proofErr w:type="spellEnd"/>
      <w:r w:rsidRPr="00065892">
        <w:rPr>
          <w:rFonts w:asciiTheme="majorBidi" w:hAnsiTheme="majorBidi" w:cstheme="majorBidi"/>
          <w:color w:val="000000"/>
          <w:sz w:val="22"/>
          <w:szCs w:val="22"/>
        </w:rPr>
        <w:t xml:space="preserve"> Syariah. </w:t>
      </w:r>
      <w:r w:rsidRPr="00E06D33">
        <w:rPr>
          <w:rFonts w:asciiTheme="majorBidi" w:hAnsiTheme="majorBidi" w:cstheme="majorBidi"/>
          <w:i/>
          <w:iCs/>
          <w:color w:val="000000"/>
          <w:sz w:val="22"/>
          <w:szCs w:val="22"/>
        </w:rPr>
        <w:t xml:space="preserve">JIBEMA: </w:t>
      </w:r>
      <w:proofErr w:type="spellStart"/>
      <w:r w:rsidRPr="00E06D33">
        <w:rPr>
          <w:rFonts w:asciiTheme="majorBidi" w:hAnsiTheme="majorBidi" w:cstheme="majorBidi"/>
          <w:i/>
          <w:iCs/>
          <w:color w:val="000000"/>
          <w:sz w:val="22"/>
          <w:szCs w:val="22"/>
        </w:rPr>
        <w:t>Jurnal</w:t>
      </w:r>
      <w:proofErr w:type="spellEnd"/>
      <w:r w:rsidRPr="00E06D33">
        <w:rPr>
          <w:rFonts w:asciiTheme="majorBidi" w:hAnsiTheme="majorBidi" w:cstheme="majorBidi"/>
          <w:i/>
          <w:iCs/>
          <w:color w:val="000000"/>
          <w:sz w:val="22"/>
          <w:szCs w:val="22"/>
        </w:rPr>
        <w:t xml:space="preserve"> </w:t>
      </w:r>
      <w:proofErr w:type="spellStart"/>
      <w:r w:rsidRPr="00E06D33">
        <w:rPr>
          <w:rFonts w:asciiTheme="majorBidi" w:hAnsiTheme="majorBidi" w:cstheme="majorBidi"/>
          <w:i/>
          <w:iCs/>
          <w:color w:val="000000"/>
          <w:sz w:val="22"/>
          <w:szCs w:val="22"/>
        </w:rPr>
        <w:t>Ilmu</w:t>
      </w:r>
      <w:proofErr w:type="spellEnd"/>
      <w:r w:rsidRPr="00E06D33">
        <w:rPr>
          <w:rFonts w:asciiTheme="majorBidi" w:hAnsiTheme="majorBidi" w:cstheme="majorBidi"/>
          <w:i/>
          <w:iCs/>
          <w:color w:val="000000"/>
          <w:sz w:val="22"/>
          <w:szCs w:val="22"/>
        </w:rPr>
        <w:t xml:space="preserve"> </w:t>
      </w:r>
      <w:proofErr w:type="spellStart"/>
      <w:r w:rsidRPr="00E06D33">
        <w:rPr>
          <w:rFonts w:asciiTheme="majorBidi" w:hAnsiTheme="majorBidi" w:cstheme="majorBidi"/>
          <w:i/>
          <w:iCs/>
          <w:color w:val="000000"/>
          <w:sz w:val="22"/>
          <w:szCs w:val="22"/>
        </w:rPr>
        <w:t>Bisnis</w:t>
      </w:r>
      <w:proofErr w:type="spellEnd"/>
      <w:r w:rsidRPr="00E06D33">
        <w:rPr>
          <w:rFonts w:asciiTheme="majorBidi" w:hAnsiTheme="majorBidi" w:cstheme="majorBidi"/>
          <w:i/>
          <w:iCs/>
          <w:color w:val="000000"/>
          <w:sz w:val="22"/>
          <w:szCs w:val="22"/>
        </w:rPr>
        <w:t xml:space="preserve">, Ekonomi, </w:t>
      </w:r>
      <w:proofErr w:type="spellStart"/>
      <w:r w:rsidRPr="00E06D33">
        <w:rPr>
          <w:rFonts w:asciiTheme="majorBidi" w:hAnsiTheme="majorBidi" w:cstheme="majorBidi"/>
          <w:i/>
          <w:iCs/>
          <w:color w:val="000000"/>
          <w:sz w:val="22"/>
          <w:szCs w:val="22"/>
        </w:rPr>
        <w:t>Manajemen</w:t>
      </w:r>
      <w:proofErr w:type="spellEnd"/>
      <w:r w:rsidRPr="00E06D33">
        <w:rPr>
          <w:rFonts w:asciiTheme="majorBidi" w:hAnsiTheme="majorBidi" w:cstheme="majorBidi"/>
          <w:i/>
          <w:iCs/>
          <w:color w:val="000000"/>
          <w:sz w:val="22"/>
          <w:szCs w:val="22"/>
        </w:rPr>
        <w:t xml:space="preserve">, dan </w:t>
      </w:r>
      <w:proofErr w:type="spellStart"/>
      <w:r w:rsidRPr="00E06D33">
        <w:rPr>
          <w:rFonts w:asciiTheme="majorBidi" w:hAnsiTheme="majorBidi" w:cstheme="majorBidi"/>
          <w:i/>
          <w:iCs/>
          <w:color w:val="000000"/>
          <w:sz w:val="22"/>
          <w:szCs w:val="22"/>
        </w:rPr>
        <w:t>Akuntansi</w:t>
      </w:r>
      <w:proofErr w:type="spellEnd"/>
      <w:r w:rsidRPr="00065892">
        <w:rPr>
          <w:rFonts w:asciiTheme="majorBidi" w:hAnsiTheme="majorBidi" w:cstheme="majorBidi"/>
          <w:color w:val="000000"/>
          <w:sz w:val="22"/>
          <w:szCs w:val="22"/>
        </w:rPr>
        <w:t>,</w:t>
      </w:r>
      <w:r w:rsidRPr="00065892">
        <w:rPr>
          <w:rFonts w:asciiTheme="majorBidi" w:hAnsiTheme="majorBidi" w:cstheme="majorBidi"/>
          <w:b/>
          <w:bCs/>
          <w:color w:val="000000"/>
          <w:sz w:val="22"/>
          <w:szCs w:val="22"/>
        </w:rPr>
        <w:t xml:space="preserve"> </w:t>
      </w:r>
      <w:r w:rsidRPr="00065892">
        <w:rPr>
          <w:rFonts w:asciiTheme="majorBidi" w:hAnsiTheme="majorBidi" w:cstheme="majorBidi"/>
          <w:color w:val="000000"/>
          <w:sz w:val="22"/>
          <w:szCs w:val="22"/>
        </w:rPr>
        <w:t xml:space="preserve">Vol. 1(2), 101-126. </w:t>
      </w:r>
      <w:hyperlink r:id="rId26" w:history="1">
        <w:r w:rsidRPr="00065892">
          <w:rPr>
            <w:rStyle w:val="Hyperlink"/>
            <w:rFonts w:asciiTheme="majorBidi" w:hAnsiTheme="majorBidi" w:cstheme="majorBidi"/>
            <w:sz w:val="22"/>
            <w:szCs w:val="22"/>
          </w:rPr>
          <w:t>https://10.3012/jibema.v3i2.40</w:t>
        </w:r>
      </w:hyperlink>
      <w:r w:rsidRPr="00065892">
        <w:rPr>
          <w:rFonts w:asciiTheme="majorBidi" w:hAnsiTheme="majorBidi" w:cstheme="majorBidi"/>
          <w:color w:val="000000"/>
          <w:sz w:val="22"/>
          <w:szCs w:val="22"/>
        </w:rPr>
        <w:t xml:space="preserve"> </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Provost, F., &amp; Fawcett, T. (2013). </w:t>
      </w:r>
      <w:r w:rsidRPr="00E06D33">
        <w:rPr>
          <w:rFonts w:asciiTheme="majorBidi" w:hAnsiTheme="majorBidi" w:cstheme="majorBidi"/>
          <w:i/>
          <w:iCs/>
          <w:sz w:val="22"/>
          <w:szCs w:val="22"/>
        </w:rPr>
        <w:t>Data Science for Business: What You Need to Know about Data Mining and Data-Analytic Thinking</w:t>
      </w:r>
      <w:r w:rsidRPr="00065892">
        <w:rPr>
          <w:rFonts w:asciiTheme="majorBidi" w:hAnsiTheme="majorBidi" w:cstheme="majorBidi"/>
          <w:sz w:val="22"/>
          <w:szCs w:val="22"/>
        </w:rPr>
        <w:t>. O'Reilly Media, Inc.</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Qureshi, I., Hassan, A., &amp; Shah, S. Z. A. (2019). Understanding the Determinants of Financial Inclusion by Fintech: A Study on Fintech’s Role in Developing Countries. </w:t>
      </w:r>
      <w:r w:rsidRPr="00E06D33">
        <w:rPr>
          <w:rFonts w:asciiTheme="majorBidi" w:hAnsiTheme="majorBidi" w:cstheme="majorBidi"/>
          <w:i/>
          <w:iCs/>
          <w:sz w:val="22"/>
          <w:szCs w:val="22"/>
        </w:rPr>
        <w:t>Journal of Retailing and Consumer Services</w:t>
      </w:r>
      <w:r w:rsidRPr="00065892">
        <w:rPr>
          <w:rFonts w:asciiTheme="majorBidi" w:hAnsiTheme="majorBidi" w:cstheme="majorBidi"/>
          <w:sz w:val="22"/>
          <w:szCs w:val="22"/>
        </w:rPr>
        <w:t>, 51, 72-81.</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Riza, A. F. (2019). Customer acceptance of digital banking in Islamic bank: Study on millennial generation. </w:t>
      </w:r>
      <w:r w:rsidRPr="00065892">
        <w:rPr>
          <w:rFonts w:asciiTheme="majorBidi" w:hAnsiTheme="majorBidi" w:cstheme="majorBidi"/>
          <w:i/>
          <w:iCs/>
          <w:color w:val="000000"/>
          <w:sz w:val="22"/>
          <w:szCs w:val="22"/>
        </w:rPr>
        <w:t>Conference on Islamic Management, Accounting, and Economics (CIMAE) Proceeding</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2</w:t>
      </w:r>
      <w:r w:rsidRPr="00065892">
        <w:rPr>
          <w:rFonts w:asciiTheme="majorBidi" w:hAnsiTheme="majorBidi" w:cstheme="majorBidi"/>
          <w:color w:val="000000"/>
          <w:sz w:val="22"/>
          <w:szCs w:val="22"/>
        </w:rPr>
        <w:t>, 66–74.</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Roman, R., Zhou, J., &amp; Lopez, J. (2013). On the Features and Challenges of Security and Privacy in Distributed Internet of Things. </w:t>
      </w:r>
      <w:r w:rsidRPr="00E06D33">
        <w:rPr>
          <w:rFonts w:asciiTheme="majorBidi" w:hAnsiTheme="majorBidi" w:cstheme="majorBidi"/>
          <w:i/>
          <w:iCs/>
          <w:sz w:val="22"/>
          <w:szCs w:val="22"/>
        </w:rPr>
        <w:t>Computer Networks</w:t>
      </w:r>
      <w:r w:rsidRPr="00065892">
        <w:rPr>
          <w:rFonts w:asciiTheme="majorBidi" w:hAnsiTheme="majorBidi" w:cstheme="majorBidi"/>
          <w:sz w:val="22"/>
          <w:szCs w:val="22"/>
        </w:rPr>
        <w:t>, 57(10), 2266–2279.</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lastRenderedPageBreak/>
        <w:t xml:space="preserve">Rosa, S. T., Arifin, R., &amp; </w:t>
      </w:r>
      <w:proofErr w:type="spellStart"/>
      <w:r w:rsidRPr="00065892">
        <w:rPr>
          <w:rFonts w:asciiTheme="majorBidi" w:hAnsiTheme="majorBidi" w:cstheme="majorBidi"/>
          <w:sz w:val="22"/>
          <w:szCs w:val="22"/>
        </w:rPr>
        <w:t>Pefriyadi</w:t>
      </w:r>
      <w:proofErr w:type="spellEnd"/>
      <w:r w:rsidRPr="00065892">
        <w:rPr>
          <w:rFonts w:asciiTheme="majorBidi" w:hAnsiTheme="majorBidi" w:cstheme="majorBidi"/>
          <w:sz w:val="22"/>
          <w:szCs w:val="22"/>
        </w:rPr>
        <w:t xml:space="preserve">, P. (2023). </w:t>
      </w:r>
      <w:proofErr w:type="spellStart"/>
      <w:r w:rsidRPr="00065892">
        <w:rPr>
          <w:rFonts w:asciiTheme="majorBidi" w:hAnsiTheme="majorBidi" w:cstheme="majorBidi"/>
          <w:sz w:val="22"/>
          <w:szCs w:val="22"/>
        </w:rPr>
        <w:t>Analisis</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Literasi</w:t>
      </w:r>
      <w:proofErr w:type="spellEnd"/>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Keuangan</w:t>
      </w:r>
      <w:proofErr w:type="spellEnd"/>
      <w:r w:rsidRPr="00065892">
        <w:rPr>
          <w:rFonts w:asciiTheme="majorBidi" w:hAnsiTheme="majorBidi" w:cstheme="majorBidi"/>
          <w:sz w:val="22"/>
          <w:szCs w:val="22"/>
        </w:rPr>
        <w:t xml:space="preserve"> Syariah Pada </w:t>
      </w:r>
      <w:proofErr w:type="spellStart"/>
      <w:r w:rsidRPr="00065892">
        <w:rPr>
          <w:rFonts w:asciiTheme="majorBidi" w:hAnsiTheme="majorBidi" w:cstheme="majorBidi"/>
          <w:sz w:val="22"/>
          <w:szCs w:val="22"/>
        </w:rPr>
        <w:t>Mahasiswa</w:t>
      </w:r>
      <w:proofErr w:type="spellEnd"/>
      <w:r w:rsidRPr="00065892">
        <w:rPr>
          <w:rFonts w:asciiTheme="majorBidi" w:hAnsiTheme="majorBidi" w:cstheme="majorBidi"/>
          <w:sz w:val="22"/>
          <w:szCs w:val="22"/>
        </w:rPr>
        <w:t xml:space="preserve"> Ekonomi Syariah Dalam </w:t>
      </w:r>
      <w:proofErr w:type="spellStart"/>
      <w:r w:rsidRPr="00065892">
        <w:rPr>
          <w:rFonts w:asciiTheme="majorBidi" w:hAnsiTheme="majorBidi" w:cstheme="majorBidi"/>
          <w:sz w:val="22"/>
          <w:szCs w:val="22"/>
        </w:rPr>
        <w:t>Penggunaan</w:t>
      </w:r>
      <w:proofErr w:type="spellEnd"/>
      <w:r w:rsidRPr="00065892">
        <w:rPr>
          <w:rFonts w:asciiTheme="majorBidi" w:hAnsiTheme="majorBidi" w:cstheme="majorBidi"/>
          <w:sz w:val="22"/>
          <w:szCs w:val="22"/>
        </w:rPr>
        <w:t xml:space="preserve"> Fintech. </w:t>
      </w:r>
      <w:r w:rsidRPr="00E06D33">
        <w:rPr>
          <w:rFonts w:asciiTheme="majorBidi" w:hAnsiTheme="majorBidi" w:cstheme="majorBidi"/>
          <w:i/>
          <w:iCs/>
          <w:sz w:val="22"/>
          <w:szCs w:val="22"/>
        </w:rPr>
        <w:t>E-Thesis-iaincurup.ac.id</w:t>
      </w:r>
      <w:r w:rsidRPr="00065892">
        <w:rPr>
          <w:rFonts w:asciiTheme="majorBidi" w:hAnsiTheme="majorBidi" w:cstheme="majorBidi"/>
          <w:sz w:val="22"/>
          <w:szCs w:val="22"/>
        </w:rPr>
        <w:t xml:space="preserve">. </w:t>
      </w:r>
      <w:hyperlink r:id="rId27" w:history="1">
        <w:r w:rsidRPr="00065892">
          <w:rPr>
            <w:rStyle w:val="Hyperlink"/>
            <w:rFonts w:asciiTheme="majorBidi" w:hAnsiTheme="majorBidi" w:cstheme="majorBidi"/>
            <w:sz w:val="22"/>
            <w:szCs w:val="22"/>
          </w:rPr>
          <w:t>Http://E-Theses.iaincurup.Ac.Id/4619/</w:t>
        </w:r>
      </w:hyperlink>
      <w:r w:rsidRPr="00065892">
        <w:rPr>
          <w:rFonts w:asciiTheme="majorBidi" w:hAnsiTheme="majorBidi" w:cstheme="majorBidi"/>
          <w:sz w:val="22"/>
          <w:szCs w:val="22"/>
        </w:rPr>
        <w:t xml:space="preserve"> </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Sardana, V., &amp; Singhania, S. (2018). Digital technology in the realm of banking: A review of literature. </w:t>
      </w:r>
      <w:r w:rsidRPr="00065892">
        <w:rPr>
          <w:rFonts w:asciiTheme="majorBidi" w:hAnsiTheme="majorBidi" w:cstheme="majorBidi"/>
          <w:i/>
          <w:iCs/>
          <w:color w:val="000000"/>
          <w:sz w:val="22"/>
          <w:szCs w:val="22"/>
        </w:rPr>
        <w:t>International Journal of Research in Finance and Management</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1</w:t>
      </w:r>
      <w:r w:rsidRPr="00065892">
        <w:rPr>
          <w:rFonts w:asciiTheme="majorBidi" w:hAnsiTheme="majorBidi" w:cstheme="majorBidi"/>
          <w:color w:val="000000"/>
          <w:sz w:val="22"/>
          <w:szCs w:val="22"/>
        </w:rPr>
        <w:t xml:space="preserve">(2), 28–32. </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Sarfaraz, J. (2017). Unified Theory Of Acceptance And Use Of Technology (</w:t>
      </w:r>
      <w:proofErr w:type="spellStart"/>
      <w:r w:rsidRPr="00065892">
        <w:rPr>
          <w:rFonts w:asciiTheme="majorBidi" w:hAnsiTheme="majorBidi" w:cstheme="majorBidi"/>
          <w:color w:val="000000"/>
          <w:sz w:val="22"/>
          <w:szCs w:val="22"/>
        </w:rPr>
        <w:t>Utaut</w:t>
      </w:r>
      <w:proofErr w:type="spellEnd"/>
      <w:r w:rsidRPr="00065892">
        <w:rPr>
          <w:rFonts w:asciiTheme="majorBidi" w:hAnsiTheme="majorBidi" w:cstheme="majorBidi"/>
          <w:color w:val="000000"/>
          <w:sz w:val="22"/>
          <w:szCs w:val="22"/>
        </w:rPr>
        <w:t xml:space="preserve">) Model-Mobile Banking. </w:t>
      </w:r>
      <w:r w:rsidRPr="00065892">
        <w:rPr>
          <w:rFonts w:asciiTheme="majorBidi" w:hAnsiTheme="majorBidi" w:cstheme="majorBidi"/>
          <w:i/>
          <w:iCs/>
          <w:color w:val="000000"/>
          <w:sz w:val="22"/>
          <w:szCs w:val="22"/>
        </w:rPr>
        <w:t>Journal of Internet Banking and Commerce</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22</w:t>
      </w:r>
      <w:r w:rsidRPr="00065892">
        <w:rPr>
          <w:rFonts w:asciiTheme="majorBidi" w:hAnsiTheme="majorBidi" w:cstheme="majorBidi"/>
          <w:color w:val="000000"/>
          <w:sz w:val="22"/>
          <w:szCs w:val="22"/>
        </w:rPr>
        <w:t>(3), 1–20.</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Schneier, B. (1996). </w:t>
      </w:r>
      <w:r w:rsidRPr="00E06D33">
        <w:rPr>
          <w:rFonts w:asciiTheme="majorBidi" w:hAnsiTheme="majorBidi" w:cstheme="majorBidi"/>
          <w:i/>
          <w:iCs/>
          <w:sz w:val="22"/>
          <w:szCs w:val="22"/>
        </w:rPr>
        <w:t>Applied Cryptography: Protocols, Algorithms, and Source Code in C</w:t>
      </w:r>
      <w:r w:rsidRPr="00065892">
        <w:rPr>
          <w:rFonts w:asciiTheme="majorBidi" w:hAnsiTheme="majorBidi" w:cstheme="majorBidi"/>
          <w:sz w:val="22"/>
          <w:szCs w:val="22"/>
        </w:rPr>
        <w:t>. John Wiley &amp; Sons.</w:t>
      </w:r>
    </w:p>
    <w:p w:rsidR="00065892" w:rsidRPr="00065892" w:rsidRDefault="00065892" w:rsidP="00E06D33">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Selwyn, N., &amp; Facer, K. (2013). </w:t>
      </w:r>
      <w:r w:rsidRPr="00E06D33">
        <w:rPr>
          <w:rFonts w:asciiTheme="majorBidi" w:hAnsiTheme="majorBidi" w:cstheme="majorBidi"/>
          <w:i/>
          <w:iCs/>
          <w:sz w:val="22"/>
          <w:szCs w:val="22"/>
        </w:rPr>
        <w:t>The Politics of Education and Technology: Conflicts, Controversies, and Connections</w:t>
      </w:r>
      <w:r w:rsidRPr="00065892">
        <w:rPr>
          <w:rFonts w:asciiTheme="majorBidi" w:hAnsiTheme="majorBidi" w:cstheme="majorBidi"/>
          <w:sz w:val="22"/>
          <w:szCs w:val="22"/>
        </w:rPr>
        <w:t>. Palgrave Macmillan.</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Shabri, H., </w:t>
      </w:r>
      <w:proofErr w:type="spellStart"/>
      <w:r w:rsidRPr="00065892">
        <w:rPr>
          <w:rFonts w:asciiTheme="majorBidi" w:hAnsiTheme="majorBidi" w:cstheme="majorBidi"/>
          <w:color w:val="000000"/>
          <w:sz w:val="22"/>
          <w:szCs w:val="22"/>
        </w:rPr>
        <w:t>Azlina</w:t>
      </w:r>
      <w:proofErr w:type="spellEnd"/>
      <w:r w:rsidRPr="00065892">
        <w:rPr>
          <w:rFonts w:asciiTheme="majorBidi" w:hAnsiTheme="majorBidi" w:cstheme="majorBidi"/>
          <w:color w:val="000000"/>
          <w:sz w:val="22"/>
          <w:szCs w:val="22"/>
        </w:rPr>
        <w:t>, N.</w:t>
      </w:r>
      <w:proofErr w:type="gramStart"/>
      <w:r w:rsidRPr="00065892">
        <w:rPr>
          <w:rFonts w:asciiTheme="majorBidi" w:hAnsiTheme="majorBidi" w:cstheme="majorBidi"/>
          <w:color w:val="000000"/>
          <w:sz w:val="22"/>
          <w:szCs w:val="22"/>
        </w:rPr>
        <w:t>,  Said</w:t>
      </w:r>
      <w:proofErr w:type="gramEnd"/>
      <w:r w:rsidRPr="00065892">
        <w:rPr>
          <w:rFonts w:asciiTheme="majorBidi" w:hAnsiTheme="majorBidi" w:cstheme="majorBidi"/>
          <w:color w:val="000000"/>
          <w:sz w:val="22"/>
          <w:szCs w:val="22"/>
        </w:rPr>
        <w:t xml:space="preserve">, M. (2020). </w:t>
      </w:r>
      <w:proofErr w:type="spellStart"/>
      <w:r w:rsidRPr="00065892">
        <w:rPr>
          <w:rFonts w:asciiTheme="majorBidi" w:hAnsiTheme="majorBidi" w:cstheme="majorBidi"/>
          <w:color w:val="000000"/>
          <w:sz w:val="22"/>
          <w:szCs w:val="22"/>
        </w:rPr>
        <w:t>Transformasi</w:t>
      </w:r>
      <w:proofErr w:type="spellEnd"/>
      <w:r w:rsidRPr="00065892">
        <w:rPr>
          <w:rFonts w:asciiTheme="majorBidi" w:hAnsiTheme="majorBidi" w:cstheme="majorBidi"/>
          <w:color w:val="000000"/>
          <w:sz w:val="22"/>
          <w:szCs w:val="22"/>
        </w:rPr>
        <w:t xml:space="preserve"> Digital </w:t>
      </w:r>
      <w:proofErr w:type="spellStart"/>
      <w:r w:rsidRPr="00065892">
        <w:rPr>
          <w:rFonts w:asciiTheme="majorBidi" w:hAnsiTheme="majorBidi" w:cstheme="majorBidi"/>
          <w:color w:val="000000"/>
          <w:sz w:val="22"/>
          <w:szCs w:val="22"/>
        </w:rPr>
        <w:t>Industri</w:t>
      </w:r>
      <w:proofErr w:type="spellEnd"/>
      <w:r w:rsidRPr="00065892">
        <w:rPr>
          <w:rFonts w:asciiTheme="majorBidi" w:hAnsiTheme="majorBidi" w:cstheme="majorBidi"/>
          <w:color w:val="000000"/>
          <w:sz w:val="22"/>
          <w:szCs w:val="22"/>
        </w:rPr>
        <w:t xml:space="preserve"> </w:t>
      </w:r>
      <w:proofErr w:type="spellStart"/>
      <w:r w:rsidRPr="00065892">
        <w:rPr>
          <w:rFonts w:asciiTheme="majorBidi" w:hAnsiTheme="majorBidi" w:cstheme="majorBidi"/>
          <w:color w:val="000000"/>
          <w:sz w:val="22"/>
          <w:szCs w:val="22"/>
        </w:rPr>
        <w:t>Perbankan</w:t>
      </w:r>
      <w:proofErr w:type="spellEnd"/>
      <w:r w:rsidRPr="00065892">
        <w:rPr>
          <w:rFonts w:asciiTheme="majorBidi" w:hAnsiTheme="majorBidi" w:cstheme="majorBidi"/>
          <w:color w:val="000000"/>
          <w:sz w:val="22"/>
          <w:szCs w:val="22"/>
        </w:rPr>
        <w:t xml:space="preserve"> Syariah Indonesia. </w:t>
      </w:r>
      <w:proofErr w:type="spellStart"/>
      <w:r w:rsidRPr="00E06D33">
        <w:rPr>
          <w:rFonts w:asciiTheme="majorBidi" w:hAnsiTheme="majorBidi" w:cstheme="majorBidi"/>
          <w:i/>
          <w:iCs/>
          <w:color w:val="000000"/>
          <w:sz w:val="22"/>
          <w:szCs w:val="22"/>
        </w:rPr>
        <w:t>Jurnal</w:t>
      </w:r>
      <w:proofErr w:type="spellEnd"/>
      <w:r w:rsidRPr="00E06D33">
        <w:rPr>
          <w:rFonts w:asciiTheme="majorBidi" w:hAnsiTheme="majorBidi" w:cstheme="majorBidi"/>
          <w:i/>
          <w:iCs/>
          <w:color w:val="000000"/>
          <w:sz w:val="22"/>
          <w:szCs w:val="22"/>
        </w:rPr>
        <w:t xml:space="preserve"> El-</w:t>
      </w:r>
      <w:proofErr w:type="spellStart"/>
      <w:r w:rsidRPr="00E06D33">
        <w:rPr>
          <w:rFonts w:asciiTheme="majorBidi" w:hAnsiTheme="majorBidi" w:cstheme="majorBidi"/>
          <w:i/>
          <w:iCs/>
          <w:color w:val="000000"/>
          <w:sz w:val="22"/>
          <w:szCs w:val="22"/>
        </w:rPr>
        <w:t>Kahfi</w:t>
      </w:r>
      <w:proofErr w:type="spellEnd"/>
      <w:r w:rsidRPr="00E06D33">
        <w:rPr>
          <w:rFonts w:asciiTheme="majorBidi" w:hAnsiTheme="majorBidi" w:cstheme="majorBidi"/>
          <w:i/>
          <w:iCs/>
          <w:color w:val="000000"/>
          <w:sz w:val="22"/>
          <w:szCs w:val="22"/>
        </w:rPr>
        <w:t>: Journal of Islamic Economics</w:t>
      </w:r>
      <w:r w:rsidRPr="00065892">
        <w:rPr>
          <w:rFonts w:asciiTheme="majorBidi" w:hAnsiTheme="majorBidi" w:cstheme="majorBidi"/>
          <w:color w:val="000000"/>
          <w:sz w:val="22"/>
          <w:szCs w:val="22"/>
        </w:rPr>
        <w:t>, Vol. 3(2), 1-9.</w:t>
      </w:r>
    </w:p>
    <w:p w:rsidR="00065892" w:rsidRPr="00065892" w:rsidRDefault="00065892" w:rsidP="00065892">
      <w:pPr>
        <w:ind w:left="360" w:hanging="360"/>
        <w:jc w:val="both"/>
        <w:rPr>
          <w:rFonts w:asciiTheme="majorBidi" w:hAnsiTheme="majorBidi" w:cstheme="majorBidi"/>
          <w:sz w:val="22"/>
          <w:szCs w:val="22"/>
        </w:rPr>
      </w:pPr>
      <w:proofErr w:type="spellStart"/>
      <w:r w:rsidRPr="00065892">
        <w:rPr>
          <w:rFonts w:asciiTheme="majorBidi" w:hAnsiTheme="majorBidi" w:cstheme="majorBidi"/>
          <w:sz w:val="22"/>
          <w:szCs w:val="22"/>
        </w:rPr>
        <w:t>Shostack</w:t>
      </w:r>
      <w:proofErr w:type="spellEnd"/>
      <w:r w:rsidRPr="00065892">
        <w:rPr>
          <w:rFonts w:asciiTheme="majorBidi" w:hAnsiTheme="majorBidi" w:cstheme="majorBidi"/>
          <w:sz w:val="22"/>
          <w:szCs w:val="22"/>
        </w:rPr>
        <w:t xml:space="preserve">, A. (2014). </w:t>
      </w:r>
      <w:r w:rsidRPr="00E06D33">
        <w:rPr>
          <w:rFonts w:asciiTheme="majorBidi" w:hAnsiTheme="majorBidi" w:cstheme="majorBidi"/>
          <w:i/>
          <w:iCs/>
          <w:sz w:val="22"/>
          <w:szCs w:val="22"/>
        </w:rPr>
        <w:t>Threat Modeling: Designing for Security</w:t>
      </w:r>
      <w:r w:rsidRPr="00065892">
        <w:rPr>
          <w:rFonts w:asciiTheme="majorBidi" w:hAnsiTheme="majorBidi" w:cstheme="majorBidi"/>
          <w:sz w:val="22"/>
          <w:szCs w:val="22"/>
        </w:rPr>
        <w:t>. John Wiley &amp; Sons.</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Stallings, W., &amp; Brown, L. (2014). </w:t>
      </w:r>
      <w:r w:rsidRPr="00E06D33">
        <w:rPr>
          <w:rFonts w:asciiTheme="majorBidi" w:hAnsiTheme="majorBidi" w:cstheme="majorBidi"/>
          <w:i/>
          <w:iCs/>
          <w:sz w:val="22"/>
          <w:szCs w:val="22"/>
        </w:rPr>
        <w:t>Computer Security: Principles and Practice (3rd ed.)</w:t>
      </w:r>
      <w:r w:rsidRPr="00065892">
        <w:rPr>
          <w:rFonts w:asciiTheme="majorBidi" w:hAnsiTheme="majorBidi" w:cstheme="majorBidi"/>
          <w:sz w:val="22"/>
          <w:szCs w:val="22"/>
        </w:rPr>
        <w:t>. Pearson.</w:t>
      </w:r>
    </w:p>
    <w:p w:rsidR="00065892" w:rsidRPr="00065892" w:rsidRDefault="00065892" w:rsidP="00065892">
      <w:pPr>
        <w:ind w:left="360" w:hanging="360"/>
        <w:jc w:val="both"/>
        <w:rPr>
          <w:rFonts w:asciiTheme="majorBidi" w:hAnsiTheme="majorBidi" w:cstheme="majorBidi"/>
          <w:color w:val="000000"/>
          <w:sz w:val="22"/>
          <w:szCs w:val="22"/>
        </w:rPr>
      </w:pPr>
      <w:proofErr w:type="spellStart"/>
      <w:r w:rsidRPr="00065892">
        <w:rPr>
          <w:rFonts w:asciiTheme="majorBidi" w:hAnsiTheme="majorBidi" w:cstheme="majorBidi"/>
          <w:color w:val="000000"/>
          <w:sz w:val="22"/>
          <w:szCs w:val="22"/>
        </w:rPr>
        <w:t>Sudarmanto</w:t>
      </w:r>
      <w:proofErr w:type="spellEnd"/>
      <w:r w:rsidRPr="00065892">
        <w:rPr>
          <w:rFonts w:asciiTheme="majorBidi" w:hAnsiTheme="majorBidi" w:cstheme="majorBidi"/>
          <w:color w:val="000000"/>
          <w:sz w:val="22"/>
          <w:szCs w:val="22"/>
        </w:rPr>
        <w:t xml:space="preserve">, Eko </w:t>
      </w:r>
      <w:proofErr w:type="spellStart"/>
      <w:r w:rsidRPr="00065892">
        <w:rPr>
          <w:rFonts w:asciiTheme="majorBidi" w:hAnsiTheme="majorBidi" w:cstheme="majorBidi"/>
          <w:color w:val="000000"/>
          <w:sz w:val="22"/>
          <w:szCs w:val="22"/>
        </w:rPr>
        <w:t>dkk</w:t>
      </w:r>
      <w:proofErr w:type="spellEnd"/>
      <w:r w:rsidRPr="00065892">
        <w:rPr>
          <w:rFonts w:asciiTheme="majorBidi" w:hAnsiTheme="majorBidi" w:cstheme="majorBidi"/>
          <w:color w:val="000000"/>
          <w:sz w:val="22"/>
          <w:szCs w:val="22"/>
        </w:rPr>
        <w:t xml:space="preserve">. (2022). </w:t>
      </w:r>
      <w:r w:rsidRPr="00960C5F">
        <w:rPr>
          <w:rFonts w:asciiTheme="majorBidi" w:hAnsiTheme="majorBidi" w:cstheme="majorBidi"/>
          <w:i/>
          <w:iCs/>
          <w:color w:val="000000"/>
          <w:sz w:val="22"/>
          <w:szCs w:val="22"/>
        </w:rPr>
        <w:t xml:space="preserve">Metode Riset </w:t>
      </w:r>
      <w:proofErr w:type="spellStart"/>
      <w:r w:rsidRPr="00960C5F">
        <w:rPr>
          <w:rFonts w:asciiTheme="majorBidi" w:hAnsiTheme="majorBidi" w:cstheme="majorBidi"/>
          <w:i/>
          <w:iCs/>
          <w:color w:val="000000"/>
          <w:sz w:val="22"/>
          <w:szCs w:val="22"/>
        </w:rPr>
        <w:t>Kualitatif</w:t>
      </w:r>
      <w:proofErr w:type="spellEnd"/>
      <w:r w:rsidRPr="00960C5F">
        <w:rPr>
          <w:rFonts w:asciiTheme="majorBidi" w:hAnsiTheme="majorBidi" w:cstheme="majorBidi"/>
          <w:i/>
          <w:iCs/>
          <w:color w:val="000000"/>
          <w:sz w:val="22"/>
          <w:szCs w:val="22"/>
        </w:rPr>
        <w:t xml:space="preserve"> dan </w:t>
      </w:r>
      <w:proofErr w:type="spellStart"/>
      <w:r w:rsidRPr="00960C5F">
        <w:rPr>
          <w:rFonts w:asciiTheme="majorBidi" w:hAnsiTheme="majorBidi" w:cstheme="majorBidi"/>
          <w:i/>
          <w:iCs/>
          <w:color w:val="000000"/>
          <w:sz w:val="22"/>
          <w:szCs w:val="22"/>
        </w:rPr>
        <w:t>Kuantitatif</w:t>
      </w:r>
      <w:proofErr w:type="spellEnd"/>
      <w:r w:rsidRPr="00065892">
        <w:rPr>
          <w:rFonts w:asciiTheme="majorBidi" w:hAnsiTheme="majorBidi" w:cstheme="majorBidi"/>
          <w:color w:val="000000"/>
          <w:sz w:val="22"/>
          <w:szCs w:val="22"/>
        </w:rPr>
        <w:t xml:space="preserve">. Medan: Yayasan Kita </w:t>
      </w:r>
      <w:proofErr w:type="spellStart"/>
      <w:r w:rsidRPr="00065892">
        <w:rPr>
          <w:rFonts w:asciiTheme="majorBidi" w:hAnsiTheme="majorBidi" w:cstheme="majorBidi"/>
          <w:color w:val="000000"/>
          <w:sz w:val="22"/>
          <w:szCs w:val="22"/>
        </w:rPr>
        <w:t>Menulis</w:t>
      </w:r>
      <w:proofErr w:type="spellEnd"/>
      <w:r w:rsidRPr="00065892">
        <w:rPr>
          <w:rFonts w:asciiTheme="majorBidi" w:hAnsiTheme="majorBidi" w:cstheme="majorBidi"/>
          <w:color w:val="000000"/>
          <w:sz w:val="22"/>
          <w:szCs w:val="22"/>
        </w:rPr>
        <w:t>.</w:t>
      </w:r>
    </w:p>
    <w:p w:rsidR="00065892" w:rsidRPr="00065892" w:rsidRDefault="00065892" w:rsidP="00960C5F">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Swan, M. (2015). </w:t>
      </w:r>
      <w:r w:rsidRPr="00960C5F">
        <w:rPr>
          <w:rFonts w:asciiTheme="majorBidi" w:hAnsiTheme="majorBidi" w:cstheme="majorBidi"/>
          <w:i/>
          <w:iCs/>
          <w:sz w:val="22"/>
          <w:szCs w:val="22"/>
        </w:rPr>
        <w:t>Blockchain: blueprint for a new economy</w:t>
      </w:r>
      <w:r w:rsidRPr="00065892">
        <w:rPr>
          <w:rFonts w:asciiTheme="majorBidi" w:hAnsiTheme="majorBidi" w:cstheme="majorBidi"/>
          <w:sz w:val="22"/>
          <w:szCs w:val="22"/>
        </w:rPr>
        <w:t xml:space="preserve">. </w:t>
      </w:r>
      <w:r w:rsidRPr="00960C5F">
        <w:rPr>
          <w:rFonts w:asciiTheme="majorBidi" w:hAnsiTheme="majorBidi" w:cstheme="majorBidi"/>
          <w:sz w:val="22"/>
          <w:szCs w:val="22"/>
        </w:rPr>
        <w:t>O'Reilly Media, Inc</w:t>
      </w:r>
      <w:r w:rsidRPr="00065892">
        <w:rPr>
          <w:rFonts w:asciiTheme="majorBidi" w:hAnsiTheme="majorBidi" w:cstheme="majorBidi"/>
          <w:i/>
          <w:iCs/>
          <w:sz w:val="22"/>
          <w:szCs w:val="22"/>
        </w:rPr>
        <w:t>.</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Tapscott, D., &amp; Tapscott, A. (2016). </w:t>
      </w:r>
      <w:r w:rsidRPr="00960C5F">
        <w:rPr>
          <w:rFonts w:asciiTheme="majorBidi" w:hAnsiTheme="majorBidi" w:cstheme="majorBidi"/>
          <w:i/>
          <w:iCs/>
          <w:sz w:val="22"/>
          <w:szCs w:val="22"/>
        </w:rPr>
        <w:t>Blockchain Revolution: How the Technology Behind Bitcoin and Other Cryptocurrencies is Changing the World</w:t>
      </w:r>
      <w:r w:rsidRPr="00065892">
        <w:rPr>
          <w:rFonts w:asciiTheme="majorBidi" w:hAnsiTheme="majorBidi" w:cstheme="majorBidi"/>
          <w:sz w:val="22"/>
          <w:szCs w:val="22"/>
        </w:rPr>
        <w:t>. Penguin.</w:t>
      </w:r>
    </w:p>
    <w:p w:rsidR="00065892" w:rsidRPr="00065892" w:rsidRDefault="00065892" w:rsidP="00960C5F">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Tariq, M., &amp; Dar, H. A. (2017). Understanding the Shariah-compliant Fintech: Adoption, Challenges, and Opportunities. </w:t>
      </w:r>
      <w:r w:rsidRPr="00960C5F">
        <w:rPr>
          <w:rFonts w:asciiTheme="majorBidi" w:hAnsiTheme="majorBidi" w:cstheme="majorBidi"/>
          <w:i/>
          <w:iCs/>
          <w:sz w:val="22"/>
          <w:szCs w:val="22"/>
        </w:rPr>
        <w:t>Journal of Islamic Marketing</w:t>
      </w:r>
      <w:r w:rsidRPr="00065892">
        <w:rPr>
          <w:rFonts w:asciiTheme="majorBidi" w:hAnsiTheme="majorBidi" w:cstheme="majorBidi"/>
          <w:sz w:val="22"/>
          <w:szCs w:val="22"/>
        </w:rPr>
        <w:t>, 8(2), 164-188.</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Thomas, L. C., Edelman, D. B., &amp; Crook, J. N. (2002). Credit Scoring and Its Applications (1st ed.). </w:t>
      </w:r>
      <w:r w:rsidRPr="00960C5F">
        <w:rPr>
          <w:rFonts w:asciiTheme="majorBidi" w:hAnsiTheme="majorBidi" w:cstheme="majorBidi"/>
          <w:i/>
          <w:iCs/>
          <w:sz w:val="22"/>
          <w:szCs w:val="22"/>
        </w:rPr>
        <w:t>Society for Industrial and Applied Mathematics (SIAM)</w:t>
      </w:r>
      <w:r w:rsidRPr="00065892">
        <w:rPr>
          <w:rFonts w:asciiTheme="majorBidi" w:hAnsiTheme="majorBidi" w:cstheme="majorBidi"/>
          <w:sz w:val="22"/>
          <w:szCs w:val="22"/>
        </w:rPr>
        <w:t>.</w:t>
      </w:r>
    </w:p>
    <w:p w:rsidR="00065892" w:rsidRPr="00065892" w:rsidRDefault="00065892" w:rsidP="00065892">
      <w:pPr>
        <w:ind w:left="360" w:hanging="360"/>
        <w:jc w:val="both"/>
        <w:rPr>
          <w:rFonts w:asciiTheme="majorBidi" w:hAnsiTheme="majorBidi" w:cstheme="majorBidi"/>
          <w:color w:val="000000"/>
          <w:sz w:val="22"/>
          <w:szCs w:val="22"/>
        </w:rPr>
      </w:pPr>
      <w:r w:rsidRPr="00065892">
        <w:rPr>
          <w:rFonts w:asciiTheme="majorBidi" w:hAnsiTheme="majorBidi" w:cstheme="majorBidi"/>
          <w:color w:val="000000"/>
          <w:sz w:val="22"/>
          <w:szCs w:val="22"/>
        </w:rPr>
        <w:t xml:space="preserve">Van Loo, R. (2018). Making innovation more competitive: The case of fintech. </w:t>
      </w:r>
      <w:r w:rsidRPr="00065892">
        <w:rPr>
          <w:rFonts w:asciiTheme="majorBidi" w:hAnsiTheme="majorBidi" w:cstheme="majorBidi"/>
          <w:i/>
          <w:iCs/>
          <w:color w:val="000000"/>
          <w:sz w:val="22"/>
          <w:szCs w:val="22"/>
        </w:rPr>
        <w:t>UCLA Law Review</w:t>
      </w:r>
      <w:r w:rsidRPr="00065892">
        <w:rPr>
          <w:rFonts w:asciiTheme="majorBidi" w:hAnsiTheme="majorBidi" w:cstheme="majorBidi"/>
          <w:color w:val="000000"/>
          <w:sz w:val="22"/>
          <w:szCs w:val="22"/>
        </w:rPr>
        <w:t xml:space="preserve">, </w:t>
      </w:r>
      <w:r w:rsidRPr="00065892">
        <w:rPr>
          <w:rFonts w:asciiTheme="majorBidi" w:hAnsiTheme="majorBidi" w:cstheme="majorBidi"/>
          <w:i/>
          <w:iCs/>
          <w:color w:val="000000"/>
          <w:sz w:val="22"/>
          <w:szCs w:val="22"/>
        </w:rPr>
        <w:t>65</w:t>
      </w:r>
      <w:r w:rsidRPr="00065892">
        <w:rPr>
          <w:rFonts w:asciiTheme="majorBidi" w:hAnsiTheme="majorBidi" w:cstheme="majorBidi"/>
          <w:color w:val="000000"/>
          <w:sz w:val="22"/>
          <w:szCs w:val="22"/>
        </w:rPr>
        <w:t>(1), 232–279.</w:t>
      </w:r>
    </w:p>
    <w:p w:rsidR="00065892" w:rsidRPr="00065892" w:rsidRDefault="00065892" w:rsidP="00960C5F">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Whitman, M. E., &amp; </w:t>
      </w:r>
      <w:proofErr w:type="spellStart"/>
      <w:r w:rsidRPr="00065892">
        <w:rPr>
          <w:rFonts w:asciiTheme="majorBidi" w:hAnsiTheme="majorBidi" w:cstheme="majorBidi"/>
          <w:sz w:val="22"/>
          <w:szCs w:val="22"/>
        </w:rPr>
        <w:t>Mattord</w:t>
      </w:r>
      <w:proofErr w:type="spellEnd"/>
      <w:r w:rsidRPr="00065892">
        <w:rPr>
          <w:rFonts w:asciiTheme="majorBidi" w:hAnsiTheme="majorBidi" w:cstheme="majorBidi"/>
          <w:sz w:val="22"/>
          <w:szCs w:val="22"/>
        </w:rPr>
        <w:t xml:space="preserve">, H. J. (2017). </w:t>
      </w:r>
      <w:r w:rsidRPr="00960C5F">
        <w:rPr>
          <w:rFonts w:asciiTheme="majorBidi" w:hAnsiTheme="majorBidi" w:cstheme="majorBidi"/>
          <w:i/>
          <w:iCs/>
          <w:sz w:val="22"/>
          <w:szCs w:val="22"/>
        </w:rPr>
        <w:t>Principles of information security</w:t>
      </w:r>
      <w:r w:rsidRPr="00065892">
        <w:rPr>
          <w:rFonts w:asciiTheme="majorBidi" w:hAnsiTheme="majorBidi" w:cstheme="majorBidi"/>
          <w:sz w:val="22"/>
          <w:szCs w:val="22"/>
        </w:rPr>
        <w:t xml:space="preserve">. </w:t>
      </w:r>
      <w:r w:rsidRPr="00960C5F">
        <w:rPr>
          <w:rFonts w:asciiTheme="majorBidi" w:hAnsiTheme="majorBidi" w:cstheme="majorBidi"/>
          <w:sz w:val="22"/>
          <w:szCs w:val="22"/>
        </w:rPr>
        <w:t>Cengage Learning.</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Whitman, M. E., &amp; </w:t>
      </w:r>
      <w:proofErr w:type="spellStart"/>
      <w:r w:rsidRPr="00065892">
        <w:rPr>
          <w:rFonts w:asciiTheme="majorBidi" w:hAnsiTheme="majorBidi" w:cstheme="majorBidi"/>
          <w:sz w:val="22"/>
          <w:szCs w:val="22"/>
        </w:rPr>
        <w:t>Mattord</w:t>
      </w:r>
      <w:proofErr w:type="spellEnd"/>
      <w:r w:rsidRPr="00065892">
        <w:rPr>
          <w:rFonts w:asciiTheme="majorBidi" w:hAnsiTheme="majorBidi" w:cstheme="majorBidi"/>
          <w:sz w:val="22"/>
          <w:szCs w:val="22"/>
        </w:rPr>
        <w:t xml:space="preserve">, H. J. (2019). </w:t>
      </w:r>
      <w:r w:rsidRPr="00960C5F">
        <w:rPr>
          <w:rFonts w:asciiTheme="majorBidi" w:hAnsiTheme="majorBidi" w:cstheme="majorBidi"/>
          <w:i/>
          <w:iCs/>
          <w:sz w:val="22"/>
          <w:szCs w:val="22"/>
        </w:rPr>
        <w:t>Management of Information Security (6th ed.)</w:t>
      </w:r>
      <w:r w:rsidRPr="00065892">
        <w:rPr>
          <w:rFonts w:asciiTheme="majorBidi" w:hAnsiTheme="majorBidi" w:cstheme="majorBidi"/>
          <w:sz w:val="22"/>
          <w:szCs w:val="22"/>
        </w:rPr>
        <w:t>. Cengage Learning.</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Whitman, M. E., &amp; </w:t>
      </w:r>
      <w:proofErr w:type="spellStart"/>
      <w:r w:rsidRPr="00065892">
        <w:rPr>
          <w:rFonts w:asciiTheme="majorBidi" w:hAnsiTheme="majorBidi" w:cstheme="majorBidi"/>
          <w:sz w:val="22"/>
          <w:szCs w:val="22"/>
        </w:rPr>
        <w:t>Mattord</w:t>
      </w:r>
      <w:proofErr w:type="spellEnd"/>
      <w:r w:rsidRPr="00065892">
        <w:rPr>
          <w:rFonts w:asciiTheme="majorBidi" w:hAnsiTheme="majorBidi" w:cstheme="majorBidi"/>
          <w:sz w:val="22"/>
          <w:szCs w:val="22"/>
        </w:rPr>
        <w:t xml:space="preserve">, H. J. (2019). </w:t>
      </w:r>
      <w:r w:rsidRPr="00960C5F">
        <w:rPr>
          <w:rFonts w:asciiTheme="majorBidi" w:hAnsiTheme="majorBidi" w:cstheme="majorBidi"/>
          <w:i/>
          <w:iCs/>
          <w:sz w:val="22"/>
          <w:szCs w:val="22"/>
        </w:rPr>
        <w:t>Principles of Information Security (6th ed.)</w:t>
      </w:r>
      <w:r w:rsidRPr="00065892">
        <w:rPr>
          <w:rFonts w:asciiTheme="majorBidi" w:hAnsiTheme="majorBidi" w:cstheme="majorBidi"/>
          <w:sz w:val="22"/>
          <w:szCs w:val="22"/>
        </w:rPr>
        <w:t>. Cengage Learning.</w:t>
      </w:r>
    </w:p>
    <w:p w:rsidR="00065892" w:rsidRPr="00065892" w:rsidRDefault="00065892" w:rsidP="00065892">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Wu, X., Zhu, X., Wu, G. Q., &amp; Ding, W. (2014). Data Mining with Big Data. </w:t>
      </w:r>
      <w:r w:rsidRPr="00960C5F">
        <w:rPr>
          <w:rFonts w:asciiTheme="majorBidi" w:hAnsiTheme="majorBidi" w:cstheme="majorBidi"/>
          <w:i/>
          <w:iCs/>
          <w:sz w:val="22"/>
          <w:szCs w:val="22"/>
        </w:rPr>
        <w:t>IEEE Transactions on Knowledge and Data Engineering</w:t>
      </w:r>
      <w:r w:rsidRPr="00065892">
        <w:rPr>
          <w:rFonts w:asciiTheme="majorBidi" w:hAnsiTheme="majorBidi" w:cstheme="majorBidi"/>
          <w:sz w:val="22"/>
          <w:szCs w:val="22"/>
        </w:rPr>
        <w:t>, 26(1), 97–107.</w:t>
      </w:r>
    </w:p>
    <w:p w:rsidR="00065892" w:rsidRPr="00065892" w:rsidRDefault="00065892" w:rsidP="00960C5F">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Zainol, Z., &amp; Ismail, M. (2017). The Use of Blockchain Technology in Islamic Finance: A Comprehensive Literature Review. </w:t>
      </w:r>
      <w:r w:rsidRPr="00960C5F">
        <w:rPr>
          <w:rFonts w:asciiTheme="majorBidi" w:hAnsiTheme="majorBidi" w:cstheme="majorBidi"/>
          <w:i/>
          <w:iCs/>
          <w:sz w:val="22"/>
          <w:szCs w:val="22"/>
        </w:rPr>
        <w:t>Journal of Islamic Accounting and Business Research</w:t>
      </w:r>
      <w:r w:rsidRPr="00065892">
        <w:rPr>
          <w:rFonts w:asciiTheme="majorBidi" w:hAnsiTheme="majorBidi" w:cstheme="majorBidi"/>
          <w:sz w:val="22"/>
          <w:szCs w:val="22"/>
        </w:rPr>
        <w:t>, 8(1), 2-23.</w:t>
      </w:r>
    </w:p>
    <w:p w:rsidR="00065892" w:rsidRPr="00065892" w:rsidRDefault="00065892" w:rsidP="00960C5F">
      <w:pPr>
        <w:ind w:left="360" w:hanging="360"/>
        <w:jc w:val="both"/>
        <w:rPr>
          <w:rFonts w:asciiTheme="majorBidi" w:hAnsiTheme="majorBidi" w:cstheme="majorBidi"/>
          <w:sz w:val="22"/>
          <w:szCs w:val="22"/>
        </w:rPr>
      </w:pPr>
      <w:r w:rsidRPr="00065892">
        <w:rPr>
          <w:rFonts w:asciiTheme="majorBidi" w:hAnsiTheme="majorBidi" w:cstheme="majorBidi"/>
          <w:sz w:val="22"/>
          <w:szCs w:val="22"/>
        </w:rPr>
        <w:t xml:space="preserve">Zaslavsky, A., Perera, C., &amp; Georgakopoulos, D. (2013). Sensing as a Service and Big Data. </w:t>
      </w:r>
      <w:r w:rsidRPr="00960C5F">
        <w:rPr>
          <w:rFonts w:asciiTheme="majorBidi" w:hAnsiTheme="majorBidi" w:cstheme="majorBidi"/>
          <w:i/>
          <w:iCs/>
          <w:sz w:val="22"/>
          <w:szCs w:val="22"/>
        </w:rPr>
        <w:t xml:space="preserve"> Proceedings of the 2013 IEEE International Congress on Big Data (</w:t>
      </w:r>
      <w:proofErr w:type="spellStart"/>
      <w:r w:rsidRPr="00960C5F">
        <w:rPr>
          <w:rFonts w:asciiTheme="majorBidi" w:hAnsiTheme="majorBidi" w:cstheme="majorBidi"/>
          <w:i/>
          <w:iCs/>
          <w:sz w:val="22"/>
          <w:szCs w:val="22"/>
        </w:rPr>
        <w:t>BigData</w:t>
      </w:r>
      <w:proofErr w:type="spellEnd"/>
      <w:r w:rsidRPr="00960C5F">
        <w:rPr>
          <w:rFonts w:asciiTheme="majorBidi" w:hAnsiTheme="majorBidi" w:cstheme="majorBidi"/>
          <w:i/>
          <w:iCs/>
          <w:sz w:val="22"/>
          <w:szCs w:val="22"/>
        </w:rPr>
        <w:t xml:space="preserve"> Congress)</w:t>
      </w:r>
      <w:r w:rsidRPr="00065892">
        <w:rPr>
          <w:rFonts w:asciiTheme="majorBidi" w:hAnsiTheme="majorBidi" w:cstheme="majorBidi"/>
          <w:sz w:val="22"/>
          <w:szCs w:val="22"/>
        </w:rPr>
        <w:t xml:space="preserve"> (</w:t>
      </w:r>
      <w:proofErr w:type="spellStart"/>
      <w:r w:rsidRPr="00065892">
        <w:rPr>
          <w:rFonts w:asciiTheme="majorBidi" w:hAnsiTheme="majorBidi" w:cstheme="majorBidi"/>
          <w:sz w:val="22"/>
          <w:szCs w:val="22"/>
        </w:rPr>
        <w:t>hlm</w:t>
      </w:r>
      <w:proofErr w:type="spellEnd"/>
      <w:r w:rsidRPr="00065892">
        <w:rPr>
          <w:rFonts w:asciiTheme="majorBidi" w:hAnsiTheme="majorBidi" w:cstheme="majorBidi"/>
          <w:sz w:val="22"/>
          <w:szCs w:val="22"/>
        </w:rPr>
        <w:t>. 18–25).</w:t>
      </w:r>
    </w:p>
    <w:p w:rsidR="00065892" w:rsidRDefault="00065892" w:rsidP="00960C5F">
      <w:pPr>
        <w:ind w:left="360" w:hanging="360"/>
        <w:jc w:val="both"/>
        <w:rPr>
          <w:sz w:val="22"/>
          <w:szCs w:val="22"/>
        </w:rPr>
      </w:pPr>
      <w:r w:rsidRPr="00065892">
        <w:rPr>
          <w:rFonts w:asciiTheme="majorBidi" w:hAnsiTheme="majorBidi" w:cstheme="majorBidi"/>
          <w:sz w:val="22"/>
          <w:szCs w:val="22"/>
        </w:rPr>
        <w:t xml:space="preserve">Zohar, A. (2015). The Blockchain: A New Framework for Robotic Value Systems. </w:t>
      </w:r>
      <w:r w:rsidRPr="00960C5F">
        <w:rPr>
          <w:rFonts w:asciiTheme="majorBidi" w:hAnsiTheme="majorBidi" w:cstheme="majorBidi"/>
          <w:i/>
          <w:iCs/>
          <w:sz w:val="22"/>
          <w:szCs w:val="22"/>
        </w:rPr>
        <w:t>Ledger</w:t>
      </w:r>
      <w:r w:rsidRPr="00065892">
        <w:rPr>
          <w:rFonts w:asciiTheme="majorBidi" w:hAnsiTheme="majorBidi" w:cstheme="majorBidi"/>
          <w:sz w:val="22"/>
          <w:szCs w:val="22"/>
        </w:rPr>
        <w:t>, 1, 134-151.</w:t>
      </w:r>
    </w:p>
    <w:p w:rsidR="00065892" w:rsidRDefault="00065892" w:rsidP="00D73172">
      <w:pPr>
        <w:spacing w:after="120"/>
        <w:ind w:firstLine="360"/>
        <w:jc w:val="both"/>
        <w:rPr>
          <w:sz w:val="22"/>
          <w:szCs w:val="22"/>
        </w:rPr>
      </w:pPr>
    </w:p>
    <w:p w:rsidR="00F41C66" w:rsidRDefault="00AD6B26" w:rsidP="006B4017">
      <w:pPr>
        <w:pStyle w:val="Heading1"/>
        <w:numPr>
          <w:ilvl w:val="0"/>
          <w:numId w:val="6"/>
        </w:numPr>
        <w:suppressAutoHyphens/>
        <w:spacing w:after="60"/>
        <w:ind w:left="360"/>
        <w:rPr>
          <w:i w:val="0"/>
          <w:sz w:val="22"/>
          <w:szCs w:val="22"/>
          <w:lang w:val="id-ID"/>
        </w:rPr>
      </w:pPr>
      <w:r w:rsidRPr="004B7814">
        <w:rPr>
          <w:i w:val="0"/>
          <w:sz w:val="22"/>
          <w:szCs w:val="22"/>
          <w:lang w:val="id-ID"/>
        </w:rPr>
        <w:t>Lampiran</w:t>
      </w:r>
    </w:p>
    <w:p w:rsidR="006B4017" w:rsidRPr="006B4017" w:rsidRDefault="006B4017" w:rsidP="006B4017">
      <w:pPr>
        <w:ind w:left="360"/>
      </w:pPr>
      <w:r>
        <w:t>-</w:t>
      </w: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43003E">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003E" w:rsidRDefault="0043003E">
      <w:r>
        <w:separator/>
      </w:r>
    </w:p>
  </w:endnote>
  <w:endnote w:type="continuationSeparator" w:id="0">
    <w:p w:rsidR="0043003E" w:rsidRDefault="0043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655"/>
      <w:docPartObj>
        <w:docPartGallery w:val="Page Numbers (Bottom of Page)"/>
        <w:docPartUnique/>
      </w:docPartObj>
    </w:sdtPr>
    <w:sdtContent>
      <w:p w:rsidR="0024116F" w:rsidRDefault="0024116F" w:rsidP="00F41C66">
        <w:pPr>
          <w:pStyle w:val="Footer"/>
          <w:jc w:val="right"/>
        </w:pPr>
        <w:r>
          <w:fldChar w:fldCharType="begin"/>
        </w:r>
        <w:r>
          <w:instrText xml:space="preserve"> PAGE   \* MERGEFORMAT </w:instrText>
        </w:r>
        <w:r>
          <w:fldChar w:fldCharType="separate"/>
        </w:r>
        <w:r w:rsidR="00120A7F">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003E" w:rsidRDefault="0043003E">
      <w:r>
        <w:separator/>
      </w:r>
    </w:p>
  </w:footnote>
  <w:footnote w:type="continuationSeparator" w:id="0">
    <w:p w:rsidR="0043003E" w:rsidRDefault="0043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116F" w:rsidRPr="001D0642" w:rsidRDefault="0024116F">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907229218">
    <w:abstractNumId w:val="0"/>
  </w:num>
  <w:num w:numId="2" w16cid:durableId="1320767690">
    <w:abstractNumId w:val="3"/>
  </w:num>
  <w:num w:numId="3" w16cid:durableId="1286541835">
    <w:abstractNumId w:val="1"/>
  </w:num>
  <w:num w:numId="4" w16cid:durableId="624696488">
    <w:abstractNumId w:val="2"/>
  </w:num>
  <w:num w:numId="5" w16cid:durableId="920797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789498">
    <w:abstractNumId w:val="5"/>
  </w:num>
  <w:num w:numId="7" w16cid:durableId="144476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mirrorMargins/>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72"/>
    <w:rsid w:val="00010C81"/>
    <w:rsid w:val="00017BCC"/>
    <w:rsid w:val="00032073"/>
    <w:rsid w:val="00065892"/>
    <w:rsid w:val="00101EEA"/>
    <w:rsid w:val="00120A7F"/>
    <w:rsid w:val="00136193"/>
    <w:rsid w:val="001419FC"/>
    <w:rsid w:val="00142EC0"/>
    <w:rsid w:val="001852D8"/>
    <w:rsid w:val="001B277F"/>
    <w:rsid w:val="001C19A0"/>
    <w:rsid w:val="001D0642"/>
    <w:rsid w:val="002006E1"/>
    <w:rsid w:val="00201B74"/>
    <w:rsid w:val="00203B5F"/>
    <w:rsid w:val="0021008A"/>
    <w:rsid w:val="00214280"/>
    <w:rsid w:val="00220AAF"/>
    <w:rsid w:val="002241B8"/>
    <w:rsid w:val="002318A5"/>
    <w:rsid w:val="00240055"/>
    <w:rsid w:val="0024116F"/>
    <w:rsid w:val="0026234A"/>
    <w:rsid w:val="00307AC7"/>
    <w:rsid w:val="00324AFE"/>
    <w:rsid w:val="003330CB"/>
    <w:rsid w:val="00336B34"/>
    <w:rsid w:val="003451AD"/>
    <w:rsid w:val="003608F2"/>
    <w:rsid w:val="00361DFE"/>
    <w:rsid w:val="003D60BE"/>
    <w:rsid w:val="004013F0"/>
    <w:rsid w:val="0043003E"/>
    <w:rsid w:val="00467D33"/>
    <w:rsid w:val="00482F53"/>
    <w:rsid w:val="004A6B49"/>
    <w:rsid w:val="004B7814"/>
    <w:rsid w:val="004C5327"/>
    <w:rsid w:val="00504B02"/>
    <w:rsid w:val="00541D2A"/>
    <w:rsid w:val="00575733"/>
    <w:rsid w:val="00580208"/>
    <w:rsid w:val="005E0159"/>
    <w:rsid w:val="006048B8"/>
    <w:rsid w:val="00612CF4"/>
    <w:rsid w:val="00631648"/>
    <w:rsid w:val="00640B29"/>
    <w:rsid w:val="006459CF"/>
    <w:rsid w:val="0065308C"/>
    <w:rsid w:val="006636B1"/>
    <w:rsid w:val="006659D6"/>
    <w:rsid w:val="006668AE"/>
    <w:rsid w:val="00670614"/>
    <w:rsid w:val="00677D35"/>
    <w:rsid w:val="006B4017"/>
    <w:rsid w:val="006F4C80"/>
    <w:rsid w:val="00711C4D"/>
    <w:rsid w:val="00713F5B"/>
    <w:rsid w:val="007349A7"/>
    <w:rsid w:val="007432C2"/>
    <w:rsid w:val="007A0CBD"/>
    <w:rsid w:val="007D1129"/>
    <w:rsid w:val="007F3CF3"/>
    <w:rsid w:val="0080184F"/>
    <w:rsid w:val="00827C38"/>
    <w:rsid w:val="0084586B"/>
    <w:rsid w:val="00876F86"/>
    <w:rsid w:val="008964A4"/>
    <w:rsid w:val="008B6850"/>
    <w:rsid w:val="009243FC"/>
    <w:rsid w:val="009316D9"/>
    <w:rsid w:val="009331BC"/>
    <w:rsid w:val="00960C5F"/>
    <w:rsid w:val="0099047D"/>
    <w:rsid w:val="00992B6D"/>
    <w:rsid w:val="009D4C59"/>
    <w:rsid w:val="009F3609"/>
    <w:rsid w:val="00A03ECE"/>
    <w:rsid w:val="00A56E67"/>
    <w:rsid w:val="00A72B34"/>
    <w:rsid w:val="00AA0611"/>
    <w:rsid w:val="00AD6B26"/>
    <w:rsid w:val="00AE435A"/>
    <w:rsid w:val="00B12C3E"/>
    <w:rsid w:val="00B178C0"/>
    <w:rsid w:val="00BC782F"/>
    <w:rsid w:val="00BD4300"/>
    <w:rsid w:val="00BE0DBB"/>
    <w:rsid w:val="00BE5E04"/>
    <w:rsid w:val="00BE7B73"/>
    <w:rsid w:val="00C35CDC"/>
    <w:rsid w:val="00CA633C"/>
    <w:rsid w:val="00D500E1"/>
    <w:rsid w:val="00D73172"/>
    <w:rsid w:val="00D75E6E"/>
    <w:rsid w:val="00DA7CCE"/>
    <w:rsid w:val="00DB5735"/>
    <w:rsid w:val="00DD48A1"/>
    <w:rsid w:val="00DE4AF3"/>
    <w:rsid w:val="00DE4DEA"/>
    <w:rsid w:val="00E06D33"/>
    <w:rsid w:val="00E226DA"/>
    <w:rsid w:val="00E42FEE"/>
    <w:rsid w:val="00E501F4"/>
    <w:rsid w:val="00EB06C7"/>
    <w:rsid w:val="00EE20BD"/>
    <w:rsid w:val="00F007C5"/>
    <w:rsid w:val="00F0081E"/>
    <w:rsid w:val="00F01E62"/>
    <w:rsid w:val="00F22146"/>
    <w:rsid w:val="00F37D7A"/>
    <w:rsid w:val="00F41C66"/>
    <w:rsid w:val="00F51B6E"/>
    <w:rsid w:val="00F54EC7"/>
    <w:rsid w:val="00F7073A"/>
    <w:rsid w:val="00FB33E1"/>
    <w:rsid w:val="00FF1E24"/>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D5273"/>
  <w15:docId w15:val="{3DD0A624-AD40-4D4C-A221-28052559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142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sudarmanto.umt@gmail.com" TargetMode="External"/><Relationship Id="rId13" Type="http://schemas.openxmlformats.org/officeDocument/2006/relationships/header" Target="header1.xml"/><Relationship Id="rId18" Type="http://schemas.openxmlformats.org/officeDocument/2006/relationships/hyperlink" Target="Http://Repository.Syekhnurjati.Ac.Id/Id/Eprint/9349" TargetMode="External"/><Relationship Id="rId26" Type="http://schemas.openxmlformats.org/officeDocument/2006/relationships/hyperlink" Target="https://10.3012/jibema.v3i2.40" TargetMode="External"/><Relationship Id="rId3" Type="http://schemas.openxmlformats.org/officeDocument/2006/relationships/styles" Target="styles.xml"/><Relationship Id="rId21" Type="http://schemas.openxmlformats.org/officeDocument/2006/relationships/hyperlink" Target="https://doi.org/10.18178/ijtef.2020.11.1.659" TargetMode="External"/><Relationship Id="rId7" Type="http://schemas.openxmlformats.org/officeDocument/2006/relationships/endnotes" Target="endnotes.xml"/><Relationship Id="rId12" Type="http://schemas.openxmlformats.org/officeDocument/2006/relationships/hyperlink" Target="mailto:zaki.alfatiri.za@gmail.com" TargetMode="External"/><Relationship Id="rId17" Type="http://schemas.openxmlformats.org/officeDocument/2006/relationships/hyperlink" Target="https://jibema.murisedu.id/index.php/JIBEMA/article/view/4" TargetMode="External"/><Relationship Id="rId25" Type="http://schemas.openxmlformats.org/officeDocument/2006/relationships/hyperlink" Target="https://doi.org/10.18488/journal.aefr.2020.106.680.697" TargetMode="External"/><Relationship Id="rId2" Type="http://schemas.openxmlformats.org/officeDocument/2006/relationships/numbering" Target="numbering.xml"/><Relationship Id="rId16" Type="http://schemas.openxmlformats.org/officeDocument/2006/relationships/hyperlink" Target="https://doi.org/10.1016/j.jinteco.2019.01.002" TargetMode="External"/><Relationship Id="rId20" Type="http://schemas.openxmlformats.org/officeDocument/2006/relationships/hyperlink" Target="Http://Jurnal.Stainwsamawa.Ac.Id/Index.Php/Al-Bayan/Article/View/1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nik@akuntansi.uin-malang.ac.id" TargetMode="External"/><Relationship Id="rId24" Type="http://schemas.openxmlformats.org/officeDocument/2006/relationships/hyperlink" Target="https://doi.org/10.37812/aliqtishod.v9i2.233" TargetMode="External"/><Relationship Id="rId5" Type="http://schemas.openxmlformats.org/officeDocument/2006/relationships/webSettings" Target="webSettings.xml"/><Relationship Id="rId15" Type="http://schemas.openxmlformats.org/officeDocument/2006/relationships/hyperlink" Target="https://doi.org/10.15408/aiq.v10i2.7135" TargetMode="External"/><Relationship Id="rId23" Type="http://schemas.openxmlformats.org/officeDocument/2006/relationships/hyperlink" Target="Https://Books.Google.Com/Books?Hl=En\&amp;Lr=\&amp;Id=8sxxeaaaqbaj\&amp;Oi=Fnd\&amp;Pg=Pa320\&amp;Dq=Fintech+Keuangan+Syariah+Ekonomi+Bank\&amp;Ots=Averddfkhl\&amp;Sig=Ht80bqjddzraqpidqyaqx1vtwf0" TargetMode="External"/><Relationship Id="rId28" Type="http://schemas.openxmlformats.org/officeDocument/2006/relationships/fontTable" Target="fontTable.xml"/><Relationship Id="rId10" Type="http://schemas.openxmlformats.org/officeDocument/2006/relationships/hyperlink" Target="mailto:indahoty@manajemen.uin-malang.ac.id" TargetMode="External"/><Relationship Id="rId19" Type="http://schemas.openxmlformats.org/officeDocument/2006/relationships/hyperlink" Target="Http://Etheses.Uin-Malang.Ac.Id/Id/Eprint/42193" TargetMode="External"/><Relationship Id="rId4" Type="http://schemas.openxmlformats.org/officeDocument/2006/relationships/settings" Target="settings.xml"/><Relationship Id="rId9" Type="http://schemas.openxmlformats.org/officeDocument/2006/relationships/hyperlink" Target="mailto:ssqholistik.sitra@gmail.com" TargetMode="External"/><Relationship Id="rId14" Type="http://schemas.openxmlformats.org/officeDocument/2006/relationships/footer" Target="footer1.xml"/><Relationship Id="rId22" Type="http://schemas.openxmlformats.org/officeDocument/2006/relationships/hyperlink" Target="https://doi.org/10.1016/j.bushor.2017.09.003" TargetMode="External"/><Relationship Id="rId27" Type="http://schemas.openxmlformats.org/officeDocument/2006/relationships/hyperlink" Target="Http://E-Theses.iaincurup.Ac.Id/4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AF33-B056-48AA-852A-12086B4A8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14</Pages>
  <Words>7372</Words>
  <Characters>42021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16</cp:revision>
  <dcterms:created xsi:type="dcterms:W3CDTF">2023-11-29T12:15:00Z</dcterms:created>
  <dcterms:modified xsi:type="dcterms:W3CDTF">2024-02-18T04:02:00Z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392c68433e26773dd694ef5d2f3bd7c18801bc7acd3d5d6fad3dc6b0788e1221</vt:lpwstr>
  </property>
</Properties>
</file>