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889" w:rsidRDefault="000D3110" w:rsidP="00CA4889">
      <w:pPr>
        <w:jc w:val="center"/>
        <w:rPr>
          <w:rFonts w:asciiTheme="majorBidi" w:hAnsiTheme="majorBidi" w:cstheme="majorBidi"/>
          <w:b/>
          <w:bCs/>
          <w:szCs w:val="24"/>
        </w:rPr>
      </w:pPr>
      <w:r w:rsidRPr="000D3110">
        <w:rPr>
          <w:rFonts w:asciiTheme="majorBidi" w:hAnsiTheme="majorBidi" w:cstheme="majorBidi"/>
          <w:b/>
          <w:bCs/>
          <w:szCs w:val="24"/>
        </w:rPr>
        <w:t>ANALYSIS OF HUMAN RESOURCE COMPETENCIES ON THE QUALITY OF FINANCIAL STATEMENTS IN THE PERSPECTIVE OF ISLAMIC ACCOUNTING</w:t>
      </w:r>
    </w:p>
    <w:p w:rsidR="000D3110" w:rsidRDefault="000D3110" w:rsidP="00CA4889">
      <w:pPr>
        <w:jc w:val="center"/>
        <w:rPr>
          <w:rFonts w:asciiTheme="majorBidi" w:hAnsiTheme="majorBidi" w:cstheme="majorBidi"/>
          <w:b/>
          <w:bCs/>
          <w:szCs w:val="24"/>
        </w:rPr>
      </w:pPr>
    </w:p>
    <w:p w:rsidR="00D73172" w:rsidRPr="009A6381" w:rsidRDefault="0013192C" w:rsidP="009A6381">
      <w:pPr>
        <w:jc w:val="center"/>
        <w:rPr>
          <w:rFonts w:asciiTheme="majorBidi" w:hAnsiTheme="majorBidi" w:cstheme="majorBidi"/>
          <w:bCs/>
          <w:sz w:val="20"/>
          <w:vertAlign w:val="superscript"/>
        </w:rPr>
      </w:pPr>
      <w:r w:rsidRPr="009A6381">
        <w:rPr>
          <w:rFonts w:asciiTheme="majorBidi" w:hAnsiTheme="majorBidi" w:cstheme="majorBidi"/>
          <w:b/>
          <w:sz w:val="20"/>
        </w:rPr>
        <w:t>Yuni Tirtasasi Siallagan</w:t>
      </w:r>
      <w:r w:rsidRPr="009A6381">
        <w:rPr>
          <w:rFonts w:asciiTheme="majorBidi" w:hAnsiTheme="majorBidi" w:cstheme="majorBidi"/>
          <w:b/>
          <w:sz w:val="20"/>
          <w:vertAlign w:val="superscript"/>
        </w:rPr>
        <w:t>1</w:t>
      </w:r>
      <w:r w:rsidR="00D73172" w:rsidRPr="009A6381">
        <w:rPr>
          <w:rFonts w:asciiTheme="majorBidi" w:hAnsiTheme="majorBidi" w:cstheme="majorBidi"/>
          <w:b/>
          <w:sz w:val="20"/>
        </w:rPr>
        <w:t xml:space="preserve">, </w:t>
      </w:r>
      <w:r w:rsidR="00F7073A" w:rsidRPr="009A6381">
        <w:rPr>
          <w:rFonts w:asciiTheme="majorBidi" w:hAnsiTheme="majorBidi" w:cstheme="majorBidi"/>
          <w:b/>
          <w:sz w:val="20"/>
        </w:rPr>
        <w:t xml:space="preserve"> </w:t>
      </w:r>
      <w:r w:rsidRPr="009A6381">
        <w:rPr>
          <w:rFonts w:asciiTheme="majorBidi" w:hAnsiTheme="majorBidi" w:cstheme="majorBidi"/>
          <w:b/>
          <w:sz w:val="20"/>
        </w:rPr>
        <w:t>Kamilah</w:t>
      </w:r>
      <w:r w:rsidR="00D73172" w:rsidRPr="009A6381">
        <w:rPr>
          <w:rFonts w:asciiTheme="majorBidi" w:hAnsiTheme="majorBidi" w:cstheme="majorBidi"/>
          <w:b/>
          <w:sz w:val="20"/>
          <w:vertAlign w:val="superscript"/>
        </w:rPr>
        <w:t>2</w:t>
      </w:r>
      <w:r w:rsidR="009A6381" w:rsidRPr="009A6381">
        <w:rPr>
          <w:rFonts w:asciiTheme="majorBidi" w:hAnsiTheme="majorBidi" w:cstheme="majorBidi"/>
          <w:b/>
          <w:sz w:val="20"/>
        </w:rPr>
        <w:t xml:space="preserve">, </w:t>
      </w:r>
      <w:r w:rsidR="009A6381" w:rsidRPr="009A6381">
        <w:rPr>
          <w:rFonts w:asciiTheme="majorBidi" w:hAnsiTheme="majorBidi" w:cstheme="majorBidi"/>
          <w:b/>
          <w:sz w:val="20"/>
        </w:rPr>
        <w:t>Yenni Samri Juliati Nasution</w:t>
      </w:r>
      <w:r w:rsidR="009A6381" w:rsidRPr="009A6381">
        <w:rPr>
          <w:rFonts w:asciiTheme="majorBidi" w:hAnsiTheme="majorBidi" w:cstheme="majorBidi"/>
          <w:b/>
          <w:sz w:val="20"/>
          <w:vertAlign w:val="superscript"/>
        </w:rPr>
        <w:t>3</w:t>
      </w:r>
    </w:p>
    <w:p w:rsidR="00D73172" w:rsidRPr="009A6381" w:rsidRDefault="00D73172" w:rsidP="00D73172">
      <w:pPr>
        <w:jc w:val="center"/>
        <w:rPr>
          <w:rFonts w:asciiTheme="majorBidi" w:hAnsiTheme="majorBidi" w:cstheme="majorBidi"/>
          <w:sz w:val="20"/>
        </w:rPr>
      </w:pPr>
      <w:r w:rsidRPr="009A6381">
        <w:rPr>
          <w:rFonts w:asciiTheme="majorBidi" w:hAnsiTheme="majorBidi" w:cstheme="majorBidi"/>
          <w:sz w:val="20"/>
          <w:vertAlign w:val="superscript"/>
        </w:rPr>
        <w:t>1</w:t>
      </w:r>
      <w:r w:rsidR="00AB1CAE" w:rsidRPr="009A6381">
        <w:rPr>
          <w:rFonts w:asciiTheme="majorBidi" w:hAnsiTheme="majorBidi" w:cstheme="majorBidi"/>
          <w:w w:val="105"/>
          <w:sz w:val="20"/>
        </w:rPr>
        <w:t>Sharia</w:t>
      </w:r>
      <w:r w:rsidR="00AB1CAE" w:rsidRPr="009A6381">
        <w:rPr>
          <w:rFonts w:asciiTheme="majorBidi" w:hAnsiTheme="majorBidi" w:cstheme="majorBidi"/>
          <w:spacing w:val="-9"/>
          <w:w w:val="105"/>
          <w:sz w:val="20"/>
        </w:rPr>
        <w:t xml:space="preserve"> </w:t>
      </w:r>
      <w:r w:rsidR="00AB1CAE" w:rsidRPr="009A6381">
        <w:rPr>
          <w:rFonts w:asciiTheme="majorBidi" w:hAnsiTheme="majorBidi" w:cstheme="majorBidi"/>
          <w:w w:val="105"/>
          <w:sz w:val="20"/>
        </w:rPr>
        <w:t>Accounting</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Study</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Program</w:t>
      </w:r>
      <w:r w:rsidRPr="009A6381">
        <w:rPr>
          <w:rFonts w:asciiTheme="majorBidi" w:hAnsiTheme="majorBidi" w:cstheme="majorBidi"/>
          <w:sz w:val="20"/>
        </w:rPr>
        <w:t xml:space="preserve">, </w:t>
      </w:r>
      <w:r w:rsidR="00AB1CAE" w:rsidRPr="009A6381">
        <w:rPr>
          <w:rFonts w:asciiTheme="majorBidi" w:hAnsiTheme="majorBidi" w:cstheme="majorBidi"/>
          <w:w w:val="105"/>
          <w:sz w:val="20"/>
        </w:rPr>
        <w:t>State</w:t>
      </w:r>
      <w:r w:rsidR="00AB1CAE" w:rsidRPr="009A6381">
        <w:rPr>
          <w:rFonts w:asciiTheme="majorBidi" w:hAnsiTheme="majorBidi" w:cstheme="majorBidi"/>
          <w:spacing w:val="-16"/>
          <w:w w:val="105"/>
          <w:sz w:val="20"/>
        </w:rPr>
        <w:t xml:space="preserve"> </w:t>
      </w:r>
      <w:r w:rsidR="00AB1CAE" w:rsidRPr="009A6381">
        <w:rPr>
          <w:rFonts w:asciiTheme="majorBidi" w:hAnsiTheme="majorBidi" w:cstheme="majorBidi"/>
          <w:w w:val="105"/>
          <w:sz w:val="20"/>
        </w:rPr>
        <w:t>Islamic</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University</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of</w:t>
      </w:r>
      <w:r w:rsidR="00A77871" w:rsidRPr="009A6381">
        <w:rPr>
          <w:rFonts w:asciiTheme="majorBidi" w:hAnsiTheme="majorBidi" w:cstheme="majorBidi"/>
          <w:w w:val="105"/>
          <w:sz w:val="20"/>
        </w:rPr>
        <w:t xml:space="preserve"> </w:t>
      </w:r>
      <w:r w:rsidR="00AB1CAE" w:rsidRPr="009A6381">
        <w:rPr>
          <w:rFonts w:asciiTheme="majorBidi" w:hAnsiTheme="majorBidi" w:cstheme="majorBidi"/>
          <w:spacing w:val="-14"/>
          <w:w w:val="105"/>
          <w:sz w:val="20"/>
        </w:rPr>
        <w:t xml:space="preserve"> </w:t>
      </w:r>
      <w:r w:rsidR="00AB1CAE" w:rsidRPr="009A6381">
        <w:rPr>
          <w:rFonts w:asciiTheme="majorBidi" w:hAnsiTheme="majorBidi" w:cstheme="majorBidi"/>
          <w:w w:val="105"/>
          <w:sz w:val="20"/>
        </w:rPr>
        <w:t>North</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Sumatra</w:t>
      </w:r>
    </w:p>
    <w:p w:rsidR="00D73172" w:rsidRPr="009A6381" w:rsidRDefault="0013192C" w:rsidP="00D73172">
      <w:pPr>
        <w:pStyle w:val="PageNumber1"/>
        <w:rPr>
          <w:rFonts w:asciiTheme="majorBidi" w:hAnsiTheme="majorBidi" w:cstheme="majorBidi"/>
          <w:sz w:val="20"/>
        </w:rPr>
      </w:pPr>
      <w:r w:rsidRPr="009A6381">
        <w:rPr>
          <w:rFonts w:asciiTheme="majorBidi" w:hAnsiTheme="majorBidi" w:cstheme="majorBidi"/>
          <w:sz w:val="20"/>
        </w:rPr>
        <w:t xml:space="preserve">          </w:t>
      </w:r>
      <w:r w:rsidR="004B7814" w:rsidRPr="009A6381">
        <w:rPr>
          <w:rFonts w:asciiTheme="majorBidi" w:hAnsiTheme="majorBidi" w:cstheme="majorBidi"/>
          <w:sz w:val="20"/>
          <w:lang w:val="id-ID"/>
        </w:rPr>
        <w:t>E-</w:t>
      </w:r>
      <w:r w:rsidRPr="009A6381">
        <w:rPr>
          <w:rFonts w:asciiTheme="majorBidi" w:hAnsiTheme="majorBidi" w:cstheme="majorBidi"/>
          <w:sz w:val="20"/>
        </w:rPr>
        <w:t>mail:</w:t>
      </w:r>
      <w:hyperlink r:id="rId9" w:history="1">
        <w:r w:rsidRPr="009A6381">
          <w:rPr>
            <w:rStyle w:val="Hyperlink"/>
            <w:rFonts w:asciiTheme="majorBidi" w:hAnsiTheme="majorBidi" w:cstheme="majorBidi"/>
            <w:sz w:val="20"/>
          </w:rPr>
          <w:t>yunisiallagan999@gmail.com</w:t>
        </w:r>
      </w:hyperlink>
      <w:r w:rsidRPr="009A6381">
        <w:rPr>
          <w:rFonts w:asciiTheme="majorBidi" w:hAnsiTheme="majorBidi" w:cstheme="majorBidi"/>
          <w:sz w:val="20"/>
        </w:rPr>
        <w:t xml:space="preserve"> </w:t>
      </w:r>
    </w:p>
    <w:p w:rsidR="009A6381" w:rsidRPr="009A6381" w:rsidRDefault="009A6381" w:rsidP="009A6381">
      <w:pPr>
        <w:jc w:val="center"/>
        <w:rPr>
          <w:rFonts w:asciiTheme="majorBidi" w:hAnsiTheme="majorBidi" w:cstheme="majorBidi"/>
          <w:sz w:val="20"/>
        </w:rPr>
      </w:pPr>
      <w:r w:rsidRPr="009A6381">
        <w:rPr>
          <w:rFonts w:asciiTheme="majorBidi" w:hAnsiTheme="majorBidi" w:cstheme="majorBidi"/>
          <w:sz w:val="20"/>
          <w:vertAlign w:val="superscript"/>
        </w:rPr>
        <w:t>2</w:t>
      </w:r>
      <w:r w:rsidRPr="009A6381">
        <w:rPr>
          <w:rFonts w:asciiTheme="majorBidi" w:hAnsiTheme="majorBidi" w:cstheme="majorBidi"/>
          <w:w w:val="105"/>
          <w:sz w:val="20"/>
        </w:rPr>
        <w:t>Sharia</w:t>
      </w:r>
      <w:r w:rsidRPr="009A6381">
        <w:rPr>
          <w:rFonts w:asciiTheme="majorBidi" w:hAnsiTheme="majorBidi" w:cstheme="majorBidi"/>
          <w:spacing w:val="-9"/>
          <w:w w:val="105"/>
          <w:sz w:val="20"/>
        </w:rPr>
        <w:t xml:space="preserve"> </w:t>
      </w:r>
      <w:r w:rsidRPr="009A6381">
        <w:rPr>
          <w:rFonts w:asciiTheme="majorBidi" w:hAnsiTheme="majorBidi" w:cstheme="majorBidi"/>
          <w:w w:val="105"/>
          <w:sz w:val="20"/>
        </w:rPr>
        <w:t>Accounting</w:t>
      </w:r>
      <w:r w:rsidRPr="009A6381">
        <w:rPr>
          <w:rFonts w:asciiTheme="majorBidi" w:hAnsiTheme="majorBidi" w:cstheme="majorBidi"/>
          <w:spacing w:val="-11"/>
          <w:w w:val="105"/>
          <w:sz w:val="20"/>
        </w:rPr>
        <w:t xml:space="preserve"> </w:t>
      </w:r>
      <w:r w:rsidRPr="009A6381">
        <w:rPr>
          <w:rFonts w:asciiTheme="majorBidi" w:hAnsiTheme="majorBidi" w:cstheme="majorBidi"/>
          <w:w w:val="105"/>
          <w:sz w:val="20"/>
        </w:rPr>
        <w:t>Study</w:t>
      </w:r>
      <w:r w:rsidRPr="009A6381">
        <w:rPr>
          <w:rFonts w:asciiTheme="majorBidi" w:hAnsiTheme="majorBidi" w:cstheme="majorBidi"/>
          <w:spacing w:val="-11"/>
          <w:w w:val="105"/>
          <w:sz w:val="20"/>
        </w:rPr>
        <w:t xml:space="preserve"> </w:t>
      </w:r>
      <w:r w:rsidRPr="009A6381">
        <w:rPr>
          <w:rFonts w:asciiTheme="majorBidi" w:hAnsiTheme="majorBidi" w:cstheme="majorBidi"/>
          <w:w w:val="105"/>
          <w:sz w:val="20"/>
        </w:rPr>
        <w:t>Program</w:t>
      </w:r>
      <w:r w:rsidRPr="009A6381">
        <w:rPr>
          <w:rFonts w:asciiTheme="majorBidi" w:hAnsiTheme="majorBidi" w:cstheme="majorBidi"/>
          <w:sz w:val="20"/>
        </w:rPr>
        <w:t xml:space="preserve">, </w:t>
      </w:r>
      <w:r w:rsidRPr="009A6381">
        <w:rPr>
          <w:rFonts w:asciiTheme="majorBidi" w:hAnsiTheme="majorBidi" w:cstheme="majorBidi"/>
          <w:w w:val="105"/>
          <w:sz w:val="20"/>
        </w:rPr>
        <w:t>State</w:t>
      </w:r>
      <w:r w:rsidRPr="009A6381">
        <w:rPr>
          <w:rFonts w:asciiTheme="majorBidi" w:hAnsiTheme="majorBidi" w:cstheme="majorBidi"/>
          <w:spacing w:val="-16"/>
          <w:w w:val="105"/>
          <w:sz w:val="20"/>
        </w:rPr>
        <w:t xml:space="preserve"> </w:t>
      </w:r>
      <w:r w:rsidRPr="009A6381">
        <w:rPr>
          <w:rFonts w:asciiTheme="majorBidi" w:hAnsiTheme="majorBidi" w:cstheme="majorBidi"/>
          <w:w w:val="105"/>
          <w:sz w:val="20"/>
        </w:rPr>
        <w:t>Islamic</w:t>
      </w:r>
      <w:r w:rsidRPr="009A6381">
        <w:rPr>
          <w:rFonts w:asciiTheme="majorBidi" w:hAnsiTheme="majorBidi" w:cstheme="majorBidi"/>
          <w:spacing w:val="-11"/>
          <w:w w:val="105"/>
          <w:sz w:val="20"/>
        </w:rPr>
        <w:t xml:space="preserve"> </w:t>
      </w:r>
      <w:r w:rsidRPr="009A6381">
        <w:rPr>
          <w:rFonts w:asciiTheme="majorBidi" w:hAnsiTheme="majorBidi" w:cstheme="majorBidi"/>
          <w:w w:val="105"/>
          <w:sz w:val="20"/>
        </w:rPr>
        <w:t>University</w:t>
      </w:r>
      <w:r w:rsidRPr="009A6381">
        <w:rPr>
          <w:rFonts w:asciiTheme="majorBidi" w:hAnsiTheme="majorBidi" w:cstheme="majorBidi"/>
          <w:spacing w:val="-11"/>
          <w:w w:val="105"/>
          <w:sz w:val="20"/>
        </w:rPr>
        <w:t xml:space="preserve"> </w:t>
      </w:r>
      <w:r w:rsidRPr="009A6381">
        <w:rPr>
          <w:rFonts w:asciiTheme="majorBidi" w:hAnsiTheme="majorBidi" w:cstheme="majorBidi"/>
          <w:w w:val="105"/>
          <w:sz w:val="20"/>
        </w:rPr>
        <w:t xml:space="preserve">of </w:t>
      </w:r>
      <w:r w:rsidRPr="009A6381">
        <w:rPr>
          <w:rFonts w:asciiTheme="majorBidi" w:hAnsiTheme="majorBidi" w:cstheme="majorBidi"/>
          <w:spacing w:val="-14"/>
          <w:w w:val="105"/>
          <w:sz w:val="20"/>
        </w:rPr>
        <w:t xml:space="preserve"> </w:t>
      </w:r>
      <w:r w:rsidRPr="009A6381">
        <w:rPr>
          <w:rFonts w:asciiTheme="majorBidi" w:hAnsiTheme="majorBidi" w:cstheme="majorBidi"/>
          <w:w w:val="105"/>
          <w:sz w:val="20"/>
        </w:rPr>
        <w:t>North</w:t>
      </w:r>
      <w:r w:rsidRPr="009A6381">
        <w:rPr>
          <w:rFonts w:asciiTheme="majorBidi" w:hAnsiTheme="majorBidi" w:cstheme="majorBidi"/>
          <w:spacing w:val="-11"/>
          <w:w w:val="105"/>
          <w:sz w:val="20"/>
        </w:rPr>
        <w:t xml:space="preserve"> </w:t>
      </w:r>
      <w:r w:rsidRPr="009A6381">
        <w:rPr>
          <w:rFonts w:asciiTheme="majorBidi" w:hAnsiTheme="majorBidi" w:cstheme="majorBidi"/>
          <w:w w:val="105"/>
          <w:sz w:val="20"/>
        </w:rPr>
        <w:t>Sumatra</w:t>
      </w:r>
    </w:p>
    <w:p w:rsidR="009A6381" w:rsidRPr="009A6381" w:rsidRDefault="009A6381" w:rsidP="009A6381">
      <w:pPr>
        <w:pStyle w:val="PageNumber1"/>
        <w:rPr>
          <w:rFonts w:asciiTheme="majorBidi" w:hAnsiTheme="majorBidi" w:cstheme="majorBidi"/>
          <w:sz w:val="20"/>
        </w:rPr>
      </w:pPr>
      <w:r w:rsidRPr="009A6381">
        <w:rPr>
          <w:rFonts w:asciiTheme="majorBidi" w:hAnsiTheme="majorBidi" w:cstheme="majorBidi"/>
          <w:sz w:val="20"/>
        </w:rPr>
        <w:t xml:space="preserve">          </w:t>
      </w:r>
      <w:r w:rsidRPr="009A6381">
        <w:rPr>
          <w:rFonts w:asciiTheme="majorBidi" w:hAnsiTheme="majorBidi" w:cstheme="majorBidi"/>
          <w:sz w:val="20"/>
          <w:lang w:val="id-ID"/>
        </w:rPr>
        <w:t>E</w:t>
      </w:r>
      <w:bookmarkStart w:id="0" w:name="_GoBack"/>
      <w:bookmarkEnd w:id="0"/>
      <w:r w:rsidRPr="009A6381">
        <w:rPr>
          <w:rFonts w:asciiTheme="majorBidi" w:hAnsiTheme="majorBidi" w:cstheme="majorBidi"/>
          <w:sz w:val="20"/>
          <w:lang w:val="id-ID"/>
        </w:rPr>
        <w:t>-</w:t>
      </w:r>
      <w:r w:rsidRPr="009A6381">
        <w:rPr>
          <w:rFonts w:asciiTheme="majorBidi" w:hAnsiTheme="majorBidi" w:cstheme="majorBidi"/>
          <w:sz w:val="20"/>
        </w:rPr>
        <w:t>mail:</w:t>
      </w:r>
      <w:r w:rsidRPr="009A6381">
        <w:rPr>
          <w:rFonts w:asciiTheme="majorBidi" w:hAnsiTheme="majorBidi" w:cstheme="majorBidi"/>
          <w:sz w:val="20"/>
        </w:rPr>
        <w:t xml:space="preserve"> </w:t>
      </w:r>
      <w:hyperlink r:id="rId10" w:history="1">
        <w:r w:rsidRPr="009A6381">
          <w:rPr>
            <w:rStyle w:val="Hyperlink"/>
            <w:rFonts w:asciiTheme="majorBidi" w:hAnsiTheme="majorBidi" w:cstheme="majorBidi"/>
            <w:sz w:val="20"/>
          </w:rPr>
          <w:t>kamila@uinsu.ac.id</w:t>
        </w:r>
      </w:hyperlink>
      <w:r w:rsidRPr="009A6381">
        <w:rPr>
          <w:rFonts w:asciiTheme="majorBidi" w:hAnsiTheme="majorBidi" w:cstheme="majorBidi"/>
          <w:sz w:val="20"/>
        </w:rPr>
        <w:t xml:space="preserve"> </w:t>
      </w:r>
    </w:p>
    <w:p w:rsidR="0013192C" w:rsidRPr="009A6381" w:rsidRDefault="009A6381" w:rsidP="0013192C">
      <w:pPr>
        <w:jc w:val="center"/>
        <w:rPr>
          <w:rFonts w:asciiTheme="majorBidi" w:hAnsiTheme="majorBidi" w:cstheme="majorBidi"/>
          <w:sz w:val="20"/>
        </w:rPr>
      </w:pPr>
      <w:r w:rsidRPr="009A6381">
        <w:rPr>
          <w:rFonts w:asciiTheme="majorBidi" w:hAnsiTheme="majorBidi" w:cstheme="majorBidi"/>
          <w:sz w:val="20"/>
          <w:vertAlign w:val="superscript"/>
        </w:rPr>
        <w:t>3</w:t>
      </w:r>
      <w:r w:rsidR="00AB1CAE" w:rsidRPr="009A6381">
        <w:rPr>
          <w:rFonts w:asciiTheme="majorBidi" w:hAnsiTheme="majorBidi" w:cstheme="majorBidi"/>
          <w:w w:val="105"/>
          <w:sz w:val="20"/>
        </w:rPr>
        <w:t>Sharia</w:t>
      </w:r>
      <w:r w:rsidR="00AB1CAE" w:rsidRPr="009A6381">
        <w:rPr>
          <w:rFonts w:asciiTheme="majorBidi" w:hAnsiTheme="majorBidi" w:cstheme="majorBidi"/>
          <w:spacing w:val="-9"/>
          <w:w w:val="105"/>
          <w:sz w:val="20"/>
        </w:rPr>
        <w:t xml:space="preserve"> </w:t>
      </w:r>
      <w:r w:rsidR="00AB1CAE" w:rsidRPr="009A6381">
        <w:rPr>
          <w:rFonts w:asciiTheme="majorBidi" w:hAnsiTheme="majorBidi" w:cstheme="majorBidi"/>
          <w:w w:val="105"/>
          <w:sz w:val="20"/>
        </w:rPr>
        <w:t>Accounting</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Study</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Program</w:t>
      </w:r>
      <w:r w:rsidR="00AB1CAE" w:rsidRPr="009A6381">
        <w:rPr>
          <w:rFonts w:asciiTheme="majorBidi" w:hAnsiTheme="majorBidi" w:cstheme="majorBidi"/>
          <w:sz w:val="20"/>
        </w:rPr>
        <w:t xml:space="preserve">, </w:t>
      </w:r>
      <w:r w:rsidR="00AB1CAE" w:rsidRPr="009A6381">
        <w:rPr>
          <w:rFonts w:asciiTheme="majorBidi" w:hAnsiTheme="majorBidi" w:cstheme="majorBidi"/>
          <w:w w:val="105"/>
          <w:sz w:val="20"/>
        </w:rPr>
        <w:t>State</w:t>
      </w:r>
      <w:r w:rsidR="00AB1CAE" w:rsidRPr="009A6381">
        <w:rPr>
          <w:rFonts w:asciiTheme="majorBidi" w:hAnsiTheme="majorBidi" w:cstheme="majorBidi"/>
          <w:spacing w:val="-16"/>
          <w:w w:val="105"/>
          <w:sz w:val="20"/>
        </w:rPr>
        <w:t xml:space="preserve"> </w:t>
      </w:r>
      <w:r w:rsidR="00AB1CAE" w:rsidRPr="009A6381">
        <w:rPr>
          <w:rFonts w:asciiTheme="majorBidi" w:hAnsiTheme="majorBidi" w:cstheme="majorBidi"/>
          <w:w w:val="105"/>
          <w:sz w:val="20"/>
        </w:rPr>
        <w:t>Islamic</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University</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of</w:t>
      </w:r>
      <w:r w:rsidR="00A77871" w:rsidRPr="009A6381">
        <w:rPr>
          <w:rFonts w:asciiTheme="majorBidi" w:hAnsiTheme="majorBidi" w:cstheme="majorBidi"/>
          <w:w w:val="105"/>
          <w:sz w:val="20"/>
        </w:rPr>
        <w:t xml:space="preserve"> </w:t>
      </w:r>
      <w:r w:rsidR="00AB1CAE" w:rsidRPr="009A6381">
        <w:rPr>
          <w:rFonts w:asciiTheme="majorBidi" w:hAnsiTheme="majorBidi" w:cstheme="majorBidi"/>
          <w:spacing w:val="-14"/>
          <w:w w:val="105"/>
          <w:sz w:val="20"/>
        </w:rPr>
        <w:t xml:space="preserve"> </w:t>
      </w:r>
      <w:r w:rsidR="00AB1CAE" w:rsidRPr="009A6381">
        <w:rPr>
          <w:rFonts w:asciiTheme="majorBidi" w:hAnsiTheme="majorBidi" w:cstheme="majorBidi"/>
          <w:w w:val="105"/>
          <w:sz w:val="20"/>
        </w:rPr>
        <w:t>North</w:t>
      </w:r>
      <w:r w:rsidR="00AB1CAE" w:rsidRPr="009A6381">
        <w:rPr>
          <w:rFonts w:asciiTheme="majorBidi" w:hAnsiTheme="majorBidi" w:cstheme="majorBidi"/>
          <w:spacing w:val="-11"/>
          <w:w w:val="105"/>
          <w:sz w:val="20"/>
        </w:rPr>
        <w:t xml:space="preserve"> </w:t>
      </w:r>
      <w:r w:rsidR="00AB1CAE" w:rsidRPr="009A6381">
        <w:rPr>
          <w:rFonts w:asciiTheme="majorBidi" w:hAnsiTheme="majorBidi" w:cstheme="majorBidi"/>
          <w:w w:val="105"/>
          <w:sz w:val="20"/>
        </w:rPr>
        <w:t>Sumatra</w:t>
      </w:r>
    </w:p>
    <w:p w:rsidR="00D73172" w:rsidRDefault="004B7814" w:rsidP="009A6381">
      <w:pPr>
        <w:tabs>
          <w:tab w:val="left" w:pos="2835"/>
        </w:tabs>
        <w:spacing w:line="480" w:lineRule="auto"/>
        <w:jc w:val="center"/>
        <w:rPr>
          <w:b/>
        </w:rPr>
      </w:pPr>
      <w:r w:rsidRPr="009A6381">
        <w:rPr>
          <w:rFonts w:asciiTheme="majorBidi" w:hAnsiTheme="majorBidi" w:cstheme="majorBidi"/>
          <w:sz w:val="20"/>
          <w:lang w:val="id-ID"/>
        </w:rPr>
        <w:t>E-</w:t>
      </w:r>
      <w:r w:rsidR="0013192C" w:rsidRPr="009A6381">
        <w:rPr>
          <w:rFonts w:asciiTheme="majorBidi" w:hAnsiTheme="majorBidi" w:cstheme="majorBidi"/>
          <w:sz w:val="20"/>
        </w:rPr>
        <w:t>mail:</w:t>
      </w:r>
      <w:r w:rsidR="009A6381" w:rsidRPr="009A6381">
        <w:rPr>
          <w:rFonts w:asciiTheme="majorBidi" w:hAnsiTheme="majorBidi" w:cstheme="majorBidi"/>
          <w:sz w:val="20"/>
        </w:rPr>
        <w:t xml:space="preserve"> </w:t>
      </w:r>
      <w:hyperlink r:id="rId11" w:history="1">
        <w:r w:rsidR="009A6381" w:rsidRPr="009A6381">
          <w:rPr>
            <w:rStyle w:val="Hyperlink"/>
            <w:rFonts w:asciiTheme="majorBidi" w:hAnsiTheme="majorBidi" w:cstheme="majorBidi"/>
            <w:sz w:val="20"/>
          </w:rPr>
          <w:t>yenni.samri@uinsu.ac.id</w:t>
        </w:r>
      </w:hyperlink>
      <w:r w:rsidR="009A6381">
        <w:rPr>
          <w:b/>
        </w:rPr>
        <w:t xml:space="preserve"> </w:t>
      </w:r>
    </w:p>
    <w:p w:rsidR="00D73172" w:rsidRPr="005B722D" w:rsidRDefault="00D73172" w:rsidP="0047407D">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9753F0" w:rsidRPr="0047407D" w:rsidRDefault="00AB1CAE" w:rsidP="00AB1CAE">
      <w:pPr>
        <w:pStyle w:val="BodyText"/>
        <w:spacing w:line="249" w:lineRule="auto"/>
        <w:ind w:right="2"/>
        <w:jc w:val="both"/>
        <w:rPr>
          <w:rFonts w:asciiTheme="majorBidi" w:hAnsiTheme="majorBidi" w:cstheme="majorBidi"/>
          <w:i/>
          <w:iCs/>
          <w:sz w:val="22"/>
          <w:szCs w:val="22"/>
        </w:rPr>
      </w:pPr>
      <w:r w:rsidRPr="00AB1CAE">
        <w:rPr>
          <w:rFonts w:asciiTheme="majorBidi" w:hAnsiTheme="majorBidi" w:cstheme="majorBidi"/>
          <w:i/>
          <w:iCs/>
          <w:w w:val="105"/>
          <w:sz w:val="22"/>
          <w:szCs w:val="22"/>
        </w:rPr>
        <w:t>Financial reports</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are a form of</w:t>
      </w:r>
      <w:r w:rsidRPr="00AB1CAE">
        <w:rPr>
          <w:rFonts w:asciiTheme="majorBidi" w:hAnsiTheme="majorBidi" w:cstheme="majorBidi"/>
          <w:i/>
          <w:iCs/>
          <w:spacing w:val="-4"/>
          <w:w w:val="105"/>
          <w:sz w:val="22"/>
          <w:szCs w:val="22"/>
        </w:rPr>
        <w:t xml:space="preserve"> </w:t>
      </w:r>
      <w:r w:rsidRPr="00AB1CAE">
        <w:rPr>
          <w:rFonts w:asciiTheme="majorBidi" w:hAnsiTheme="majorBidi" w:cstheme="majorBidi"/>
          <w:i/>
          <w:iCs/>
          <w:w w:val="105"/>
          <w:sz w:val="22"/>
          <w:szCs w:val="22"/>
        </w:rPr>
        <w:t>accountability for the management of state</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 regional finances during</w:t>
      </w:r>
      <w:r w:rsidRPr="00AB1CAE">
        <w:rPr>
          <w:rFonts w:asciiTheme="majorBidi" w:hAnsiTheme="majorBidi" w:cstheme="majorBidi"/>
          <w:i/>
          <w:iCs/>
          <w:spacing w:val="-12"/>
          <w:w w:val="105"/>
          <w:sz w:val="22"/>
          <w:szCs w:val="22"/>
        </w:rPr>
        <w:t xml:space="preserve"> </w:t>
      </w:r>
      <w:r w:rsidRPr="00AB1CAE">
        <w:rPr>
          <w:rFonts w:asciiTheme="majorBidi" w:hAnsiTheme="majorBidi" w:cstheme="majorBidi"/>
          <w:i/>
          <w:iCs/>
          <w:w w:val="105"/>
          <w:sz w:val="22"/>
          <w:szCs w:val="22"/>
        </w:rPr>
        <w:t>a period</w:t>
      </w:r>
      <w:r w:rsidRPr="00AB1CAE">
        <w:rPr>
          <w:rFonts w:asciiTheme="majorBidi" w:hAnsiTheme="majorBidi" w:cstheme="majorBidi"/>
          <w:i/>
          <w:iCs/>
          <w:spacing w:val="-9"/>
          <w:w w:val="105"/>
          <w:sz w:val="22"/>
          <w:szCs w:val="22"/>
        </w:rPr>
        <w:t xml:space="preserve"> </w:t>
      </w:r>
      <w:r w:rsidRPr="00AB1CAE">
        <w:rPr>
          <w:rFonts w:asciiTheme="majorBidi" w:hAnsiTheme="majorBidi" w:cstheme="majorBidi"/>
          <w:i/>
          <w:iCs/>
          <w:w w:val="105"/>
          <w:sz w:val="22"/>
          <w:szCs w:val="22"/>
        </w:rPr>
        <w:t>and</w:t>
      </w:r>
      <w:r w:rsidRPr="00AB1CAE">
        <w:rPr>
          <w:rFonts w:asciiTheme="majorBidi" w:hAnsiTheme="majorBidi" w:cstheme="majorBidi"/>
          <w:i/>
          <w:iCs/>
          <w:spacing w:val="-5"/>
          <w:w w:val="105"/>
          <w:sz w:val="22"/>
          <w:szCs w:val="22"/>
        </w:rPr>
        <w:t xml:space="preserve"> </w:t>
      </w:r>
      <w:r w:rsidRPr="00AB1CAE">
        <w:rPr>
          <w:rFonts w:asciiTheme="majorBidi" w:hAnsiTheme="majorBidi" w:cstheme="majorBidi"/>
          <w:i/>
          <w:iCs/>
          <w:w w:val="105"/>
          <w:sz w:val="22"/>
          <w:szCs w:val="22"/>
        </w:rPr>
        <w:t>the quality of</w:t>
      </w:r>
      <w:r w:rsidRPr="00AB1CAE">
        <w:rPr>
          <w:rFonts w:asciiTheme="majorBidi" w:hAnsiTheme="majorBidi" w:cstheme="majorBidi"/>
          <w:i/>
          <w:iCs/>
          <w:spacing w:val="-8"/>
          <w:w w:val="105"/>
          <w:sz w:val="22"/>
          <w:szCs w:val="22"/>
        </w:rPr>
        <w:t xml:space="preserve"> </w:t>
      </w:r>
      <w:r w:rsidRPr="00AB1CAE">
        <w:rPr>
          <w:rFonts w:asciiTheme="majorBidi" w:hAnsiTheme="majorBidi" w:cstheme="majorBidi"/>
          <w:i/>
          <w:iCs/>
          <w:w w:val="105"/>
          <w:sz w:val="22"/>
          <w:szCs w:val="22"/>
        </w:rPr>
        <w:t>financial</w:t>
      </w:r>
      <w:r w:rsidRPr="00AB1CAE">
        <w:rPr>
          <w:rFonts w:asciiTheme="majorBidi" w:hAnsiTheme="majorBidi" w:cstheme="majorBidi"/>
          <w:i/>
          <w:iCs/>
          <w:spacing w:val="-10"/>
          <w:w w:val="105"/>
          <w:sz w:val="22"/>
          <w:szCs w:val="22"/>
        </w:rPr>
        <w:t xml:space="preserve"> </w:t>
      </w:r>
      <w:r w:rsidRPr="00AB1CAE">
        <w:rPr>
          <w:rFonts w:asciiTheme="majorBidi" w:hAnsiTheme="majorBidi" w:cstheme="majorBidi"/>
          <w:i/>
          <w:iCs/>
          <w:w w:val="105"/>
          <w:sz w:val="22"/>
          <w:szCs w:val="22"/>
        </w:rPr>
        <w:t>reports</w:t>
      </w:r>
      <w:r w:rsidRPr="00AB1CAE">
        <w:rPr>
          <w:rFonts w:asciiTheme="majorBidi" w:hAnsiTheme="majorBidi" w:cstheme="majorBidi"/>
          <w:i/>
          <w:iCs/>
          <w:spacing w:val="-14"/>
          <w:w w:val="105"/>
          <w:sz w:val="22"/>
          <w:szCs w:val="22"/>
        </w:rPr>
        <w:t xml:space="preserve"> </w:t>
      </w:r>
      <w:r w:rsidRPr="00AB1CAE">
        <w:rPr>
          <w:rFonts w:asciiTheme="majorBidi" w:hAnsiTheme="majorBidi" w:cstheme="majorBidi"/>
          <w:i/>
          <w:iCs/>
          <w:w w:val="105"/>
          <w:sz w:val="22"/>
          <w:szCs w:val="22"/>
        </w:rPr>
        <w:t>is</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strongly</w:t>
      </w:r>
      <w:r w:rsidRPr="00AB1CAE">
        <w:rPr>
          <w:rFonts w:asciiTheme="majorBidi" w:hAnsiTheme="majorBidi" w:cstheme="majorBidi"/>
          <w:i/>
          <w:iCs/>
          <w:spacing w:val="-5"/>
          <w:w w:val="105"/>
          <w:sz w:val="22"/>
          <w:szCs w:val="22"/>
        </w:rPr>
        <w:t xml:space="preserve"> </w:t>
      </w:r>
      <w:r w:rsidRPr="00AB1CAE">
        <w:rPr>
          <w:rFonts w:asciiTheme="majorBidi" w:hAnsiTheme="majorBidi" w:cstheme="majorBidi"/>
          <w:i/>
          <w:iCs/>
          <w:w w:val="105"/>
          <w:sz w:val="22"/>
          <w:szCs w:val="22"/>
        </w:rPr>
        <w:t>influenced</w:t>
      </w:r>
      <w:r w:rsidRPr="00AB1CAE">
        <w:rPr>
          <w:rFonts w:asciiTheme="majorBidi" w:hAnsiTheme="majorBidi" w:cstheme="majorBidi"/>
          <w:i/>
          <w:iCs/>
          <w:spacing w:val="-5"/>
          <w:w w:val="105"/>
          <w:sz w:val="22"/>
          <w:szCs w:val="22"/>
        </w:rPr>
        <w:t xml:space="preserve"> </w:t>
      </w:r>
      <w:r w:rsidRPr="00AB1CAE">
        <w:rPr>
          <w:rFonts w:asciiTheme="majorBidi" w:hAnsiTheme="majorBidi" w:cstheme="majorBidi"/>
          <w:i/>
          <w:iCs/>
          <w:w w:val="105"/>
          <w:sz w:val="22"/>
          <w:szCs w:val="22"/>
        </w:rPr>
        <w:t>by</w:t>
      </w:r>
      <w:r w:rsidRPr="00AB1CAE">
        <w:rPr>
          <w:rFonts w:asciiTheme="majorBidi" w:hAnsiTheme="majorBidi" w:cstheme="majorBidi"/>
          <w:i/>
          <w:iCs/>
          <w:spacing w:val="-5"/>
          <w:w w:val="105"/>
          <w:sz w:val="22"/>
          <w:szCs w:val="22"/>
        </w:rPr>
        <w:t xml:space="preserve"> </w:t>
      </w:r>
      <w:r w:rsidRPr="00AB1CAE">
        <w:rPr>
          <w:rFonts w:asciiTheme="majorBidi" w:hAnsiTheme="majorBidi" w:cstheme="majorBidi"/>
          <w:i/>
          <w:iCs/>
          <w:w w:val="105"/>
          <w:sz w:val="22"/>
          <w:szCs w:val="22"/>
        </w:rPr>
        <w:t>human</w:t>
      </w:r>
      <w:r w:rsidRPr="00AB1CAE">
        <w:rPr>
          <w:rFonts w:asciiTheme="majorBidi" w:hAnsiTheme="majorBidi" w:cstheme="majorBidi"/>
          <w:i/>
          <w:iCs/>
          <w:spacing w:val="-12"/>
          <w:w w:val="105"/>
          <w:sz w:val="22"/>
          <w:szCs w:val="22"/>
        </w:rPr>
        <w:t xml:space="preserve"> </w:t>
      </w:r>
      <w:r w:rsidRPr="00AB1CAE">
        <w:rPr>
          <w:rFonts w:asciiTheme="majorBidi" w:hAnsiTheme="majorBidi" w:cstheme="majorBidi"/>
          <w:i/>
          <w:iCs/>
          <w:w w:val="105"/>
          <w:sz w:val="22"/>
          <w:szCs w:val="22"/>
        </w:rPr>
        <w:t>resources. This study aims to analyze the effect of Human Resource Competence on the Quality of Financial Statements at the Office of the Pematangsiantar Human Resources Staffing and Development Agency. The research method used in this</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research is descriptive method with qualitative and quantitative approaches. By using a questionnaire as an instrument, the respondents in this study were financial sector employees. In this study, the sampling technique was carried out by purposive sampling and</w:t>
      </w:r>
      <w:r w:rsidRPr="00AB1CAE">
        <w:rPr>
          <w:rFonts w:asciiTheme="majorBidi" w:hAnsiTheme="majorBidi" w:cstheme="majorBidi"/>
          <w:i/>
          <w:iCs/>
          <w:spacing w:val="-5"/>
          <w:w w:val="105"/>
          <w:sz w:val="22"/>
          <w:szCs w:val="22"/>
        </w:rPr>
        <w:t xml:space="preserve"> </w:t>
      </w:r>
      <w:r w:rsidRPr="00AB1CAE">
        <w:rPr>
          <w:rFonts w:asciiTheme="majorBidi" w:hAnsiTheme="majorBidi" w:cstheme="majorBidi"/>
          <w:i/>
          <w:iCs/>
          <w:w w:val="105"/>
          <w:sz w:val="22"/>
          <w:szCs w:val="22"/>
        </w:rPr>
        <w:t>the</w:t>
      </w:r>
      <w:r w:rsidRPr="00AB1CAE">
        <w:rPr>
          <w:rFonts w:asciiTheme="majorBidi" w:hAnsiTheme="majorBidi" w:cstheme="majorBidi"/>
          <w:i/>
          <w:iCs/>
          <w:spacing w:val="-4"/>
          <w:w w:val="105"/>
          <w:sz w:val="22"/>
          <w:szCs w:val="22"/>
        </w:rPr>
        <w:t xml:space="preserve"> </w:t>
      </w:r>
      <w:r w:rsidRPr="00AB1CAE">
        <w:rPr>
          <w:rFonts w:asciiTheme="majorBidi" w:hAnsiTheme="majorBidi" w:cstheme="majorBidi"/>
          <w:i/>
          <w:iCs/>
          <w:w w:val="105"/>
          <w:sz w:val="22"/>
          <w:szCs w:val="22"/>
        </w:rPr>
        <w:t>analysis technique used was simple regression</w:t>
      </w:r>
      <w:r w:rsidRPr="00AB1CAE">
        <w:rPr>
          <w:rFonts w:asciiTheme="majorBidi" w:hAnsiTheme="majorBidi" w:cstheme="majorBidi"/>
          <w:i/>
          <w:iCs/>
          <w:spacing w:val="-6"/>
          <w:w w:val="105"/>
          <w:sz w:val="22"/>
          <w:szCs w:val="22"/>
        </w:rPr>
        <w:t xml:space="preserve"> </w:t>
      </w:r>
      <w:r w:rsidRPr="00AB1CAE">
        <w:rPr>
          <w:rFonts w:asciiTheme="majorBidi" w:hAnsiTheme="majorBidi" w:cstheme="majorBidi"/>
          <w:i/>
          <w:iCs/>
          <w:w w:val="105"/>
          <w:sz w:val="22"/>
          <w:szCs w:val="22"/>
        </w:rPr>
        <w:t>analysis,</w:t>
      </w:r>
      <w:r w:rsidRPr="00AB1CAE">
        <w:rPr>
          <w:rFonts w:asciiTheme="majorBidi" w:hAnsiTheme="majorBidi" w:cstheme="majorBidi"/>
          <w:i/>
          <w:iCs/>
          <w:spacing w:val="-10"/>
          <w:w w:val="105"/>
          <w:sz w:val="22"/>
          <w:szCs w:val="22"/>
        </w:rPr>
        <w:t xml:space="preserve"> </w:t>
      </w:r>
      <w:r w:rsidRPr="00AB1CAE">
        <w:rPr>
          <w:rFonts w:asciiTheme="majorBidi" w:hAnsiTheme="majorBidi" w:cstheme="majorBidi"/>
          <w:i/>
          <w:iCs/>
          <w:w w:val="105"/>
          <w:sz w:val="22"/>
          <w:szCs w:val="22"/>
        </w:rPr>
        <w:t>and the coefficient of</w:t>
      </w:r>
      <w:r w:rsidRPr="00AB1CAE">
        <w:rPr>
          <w:rFonts w:asciiTheme="majorBidi" w:hAnsiTheme="majorBidi" w:cstheme="majorBidi"/>
          <w:i/>
          <w:iCs/>
          <w:spacing w:val="-9"/>
          <w:w w:val="105"/>
          <w:sz w:val="22"/>
          <w:szCs w:val="22"/>
        </w:rPr>
        <w:t xml:space="preserve"> </w:t>
      </w:r>
      <w:r w:rsidRPr="00AB1CAE">
        <w:rPr>
          <w:rFonts w:asciiTheme="majorBidi" w:hAnsiTheme="majorBidi" w:cstheme="majorBidi"/>
          <w:i/>
          <w:iCs/>
          <w:w w:val="105"/>
          <w:sz w:val="22"/>
          <w:szCs w:val="22"/>
        </w:rPr>
        <w:t>determination</w:t>
      </w:r>
      <w:r w:rsidRPr="00AB1CAE">
        <w:rPr>
          <w:rFonts w:asciiTheme="majorBidi" w:hAnsiTheme="majorBidi" w:cstheme="majorBidi"/>
          <w:i/>
          <w:iCs/>
          <w:spacing w:val="-6"/>
          <w:w w:val="105"/>
          <w:sz w:val="22"/>
          <w:szCs w:val="22"/>
        </w:rPr>
        <w:t xml:space="preserve"> </w:t>
      </w:r>
      <w:r w:rsidRPr="00AB1CAE">
        <w:rPr>
          <w:rFonts w:asciiTheme="majorBidi" w:hAnsiTheme="majorBidi" w:cstheme="majorBidi"/>
          <w:i/>
          <w:iCs/>
          <w:w w:val="105"/>
          <w:sz w:val="22"/>
          <w:szCs w:val="22"/>
        </w:rPr>
        <w:t>(R2).</w:t>
      </w:r>
      <w:r w:rsidRPr="00AB1CAE">
        <w:rPr>
          <w:rFonts w:asciiTheme="majorBidi" w:hAnsiTheme="majorBidi" w:cstheme="majorBidi"/>
          <w:i/>
          <w:iCs/>
          <w:spacing w:val="-4"/>
          <w:w w:val="105"/>
          <w:sz w:val="22"/>
          <w:szCs w:val="22"/>
        </w:rPr>
        <w:t xml:space="preserve"> </w:t>
      </w:r>
      <w:r w:rsidRPr="00AB1CAE">
        <w:rPr>
          <w:rFonts w:asciiTheme="majorBidi" w:hAnsiTheme="majorBidi" w:cstheme="majorBidi"/>
          <w:i/>
          <w:iCs/>
          <w:w w:val="105"/>
          <w:sz w:val="22"/>
          <w:szCs w:val="22"/>
        </w:rPr>
        <w:t>The</w:t>
      </w:r>
      <w:r w:rsidRPr="00AB1CAE">
        <w:rPr>
          <w:rFonts w:asciiTheme="majorBidi" w:hAnsiTheme="majorBidi" w:cstheme="majorBidi"/>
          <w:i/>
          <w:iCs/>
          <w:spacing w:val="-5"/>
          <w:w w:val="105"/>
          <w:sz w:val="22"/>
          <w:szCs w:val="22"/>
        </w:rPr>
        <w:t xml:space="preserve"> </w:t>
      </w:r>
      <w:r w:rsidRPr="00AB1CAE">
        <w:rPr>
          <w:rFonts w:asciiTheme="majorBidi" w:hAnsiTheme="majorBidi" w:cstheme="majorBidi"/>
          <w:i/>
          <w:iCs/>
          <w:w w:val="105"/>
          <w:sz w:val="22"/>
          <w:szCs w:val="22"/>
        </w:rPr>
        <w:t>results</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showed</w:t>
      </w:r>
      <w:r w:rsidRPr="00AB1CAE">
        <w:rPr>
          <w:rFonts w:asciiTheme="majorBidi" w:hAnsiTheme="majorBidi" w:cstheme="majorBidi"/>
          <w:i/>
          <w:iCs/>
          <w:spacing w:val="-6"/>
          <w:w w:val="105"/>
          <w:sz w:val="22"/>
          <w:szCs w:val="22"/>
        </w:rPr>
        <w:t xml:space="preserve"> </w:t>
      </w:r>
      <w:r w:rsidRPr="00AB1CAE">
        <w:rPr>
          <w:rFonts w:asciiTheme="majorBidi" w:hAnsiTheme="majorBidi" w:cstheme="majorBidi"/>
          <w:i/>
          <w:iCs/>
          <w:w w:val="105"/>
          <w:sz w:val="22"/>
          <w:szCs w:val="22"/>
        </w:rPr>
        <w:t>that</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human resource</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competence</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has</w:t>
      </w:r>
      <w:r w:rsidRPr="00AB1CAE">
        <w:rPr>
          <w:rFonts w:asciiTheme="majorBidi" w:hAnsiTheme="majorBidi" w:cstheme="majorBidi"/>
          <w:i/>
          <w:iCs/>
          <w:spacing w:val="-14"/>
          <w:w w:val="105"/>
          <w:sz w:val="22"/>
          <w:szCs w:val="22"/>
        </w:rPr>
        <w:t xml:space="preserve"> </w:t>
      </w:r>
      <w:r w:rsidRPr="00AB1CAE">
        <w:rPr>
          <w:rFonts w:asciiTheme="majorBidi" w:hAnsiTheme="majorBidi" w:cstheme="majorBidi"/>
          <w:i/>
          <w:iCs/>
          <w:w w:val="105"/>
          <w:sz w:val="22"/>
          <w:szCs w:val="22"/>
        </w:rPr>
        <w:t>a</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positive</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and significant effect</w:t>
      </w:r>
      <w:r w:rsidRPr="00AB1CAE">
        <w:rPr>
          <w:rFonts w:asciiTheme="majorBidi" w:hAnsiTheme="majorBidi" w:cstheme="majorBidi"/>
          <w:i/>
          <w:iCs/>
          <w:spacing w:val="-4"/>
          <w:w w:val="105"/>
          <w:sz w:val="22"/>
          <w:szCs w:val="22"/>
        </w:rPr>
        <w:t xml:space="preserve"> </w:t>
      </w:r>
      <w:r w:rsidRPr="00AB1CAE">
        <w:rPr>
          <w:rFonts w:asciiTheme="majorBidi" w:hAnsiTheme="majorBidi" w:cstheme="majorBidi"/>
          <w:i/>
          <w:iCs/>
          <w:w w:val="105"/>
          <w:sz w:val="22"/>
          <w:szCs w:val="22"/>
        </w:rPr>
        <w:t>on</w:t>
      </w:r>
      <w:r w:rsidRPr="00AB1CAE">
        <w:rPr>
          <w:rFonts w:asciiTheme="majorBidi" w:hAnsiTheme="majorBidi" w:cstheme="majorBidi"/>
          <w:i/>
          <w:iCs/>
          <w:spacing w:val="-6"/>
          <w:w w:val="105"/>
          <w:sz w:val="22"/>
          <w:szCs w:val="22"/>
        </w:rPr>
        <w:t xml:space="preserve"> </w:t>
      </w:r>
      <w:r w:rsidRPr="00AB1CAE">
        <w:rPr>
          <w:rFonts w:asciiTheme="majorBidi" w:hAnsiTheme="majorBidi" w:cstheme="majorBidi"/>
          <w:i/>
          <w:iCs/>
          <w:w w:val="105"/>
          <w:sz w:val="22"/>
          <w:szCs w:val="22"/>
        </w:rPr>
        <w:t>the</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quality of</w:t>
      </w:r>
      <w:r w:rsidRPr="00AB1CAE">
        <w:rPr>
          <w:rFonts w:asciiTheme="majorBidi" w:hAnsiTheme="majorBidi" w:cstheme="majorBidi"/>
          <w:i/>
          <w:iCs/>
          <w:spacing w:val="-9"/>
          <w:w w:val="105"/>
          <w:sz w:val="22"/>
          <w:szCs w:val="22"/>
        </w:rPr>
        <w:t xml:space="preserve"> </w:t>
      </w:r>
      <w:r w:rsidRPr="00AB1CAE">
        <w:rPr>
          <w:rFonts w:asciiTheme="majorBidi" w:hAnsiTheme="majorBidi" w:cstheme="majorBidi"/>
          <w:i/>
          <w:iCs/>
          <w:w w:val="105"/>
          <w:sz w:val="22"/>
          <w:szCs w:val="22"/>
        </w:rPr>
        <w:t>financial</w:t>
      </w:r>
      <w:r w:rsidRPr="00AB1CAE">
        <w:rPr>
          <w:rFonts w:asciiTheme="majorBidi" w:hAnsiTheme="majorBidi" w:cstheme="majorBidi"/>
          <w:i/>
          <w:iCs/>
          <w:spacing w:val="-4"/>
          <w:w w:val="105"/>
          <w:sz w:val="22"/>
          <w:szCs w:val="22"/>
        </w:rPr>
        <w:t xml:space="preserve"> </w:t>
      </w:r>
      <w:r w:rsidRPr="00AB1CAE">
        <w:rPr>
          <w:rFonts w:asciiTheme="majorBidi" w:hAnsiTheme="majorBidi" w:cstheme="majorBidi"/>
          <w:i/>
          <w:iCs/>
          <w:w w:val="105"/>
          <w:sz w:val="22"/>
          <w:szCs w:val="22"/>
        </w:rPr>
        <w:t>reports</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of the</w:t>
      </w:r>
      <w:r w:rsidRPr="00AB1CAE">
        <w:rPr>
          <w:rFonts w:asciiTheme="majorBidi" w:hAnsiTheme="majorBidi" w:cstheme="majorBidi"/>
          <w:i/>
          <w:iCs/>
          <w:spacing w:val="-8"/>
          <w:w w:val="105"/>
          <w:sz w:val="22"/>
          <w:szCs w:val="22"/>
        </w:rPr>
        <w:t xml:space="preserve"> </w:t>
      </w:r>
      <w:r w:rsidRPr="00AB1CAE">
        <w:rPr>
          <w:rFonts w:asciiTheme="majorBidi" w:hAnsiTheme="majorBidi" w:cstheme="majorBidi"/>
          <w:i/>
          <w:iCs/>
          <w:w w:val="105"/>
          <w:sz w:val="22"/>
          <w:szCs w:val="22"/>
        </w:rPr>
        <w:t>Office of</w:t>
      </w:r>
      <w:r w:rsidRPr="00AB1CAE">
        <w:rPr>
          <w:rFonts w:asciiTheme="majorBidi" w:hAnsiTheme="majorBidi" w:cstheme="majorBidi"/>
          <w:i/>
          <w:iCs/>
          <w:spacing w:val="-4"/>
          <w:w w:val="105"/>
          <w:sz w:val="22"/>
          <w:szCs w:val="22"/>
        </w:rPr>
        <w:t xml:space="preserve"> </w:t>
      </w:r>
      <w:r w:rsidRPr="00AB1CAE">
        <w:rPr>
          <w:rFonts w:asciiTheme="majorBidi" w:hAnsiTheme="majorBidi" w:cstheme="majorBidi"/>
          <w:i/>
          <w:iCs/>
          <w:w w:val="105"/>
          <w:sz w:val="22"/>
          <w:szCs w:val="22"/>
        </w:rPr>
        <w:t>the</w:t>
      </w:r>
      <w:r w:rsidRPr="00AB1CAE">
        <w:rPr>
          <w:rFonts w:asciiTheme="majorBidi" w:hAnsiTheme="majorBidi" w:cstheme="majorBidi"/>
          <w:i/>
          <w:iCs/>
          <w:spacing w:val="-2"/>
          <w:w w:val="105"/>
          <w:sz w:val="22"/>
          <w:szCs w:val="22"/>
        </w:rPr>
        <w:t xml:space="preserve"> </w:t>
      </w:r>
      <w:r w:rsidRPr="00AB1CAE">
        <w:rPr>
          <w:rFonts w:asciiTheme="majorBidi" w:hAnsiTheme="majorBidi" w:cstheme="majorBidi"/>
          <w:i/>
          <w:iCs/>
          <w:w w:val="105"/>
          <w:sz w:val="22"/>
          <w:szCs w:val="22"/>
        </w:rPr>
        <w:t>Human</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Resources Staffing</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and</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Development Agency. In sharia</w:t>
      </w:r>
      <w:r w:rsidRPr="00AB1CAE">
        <w:rPr>
          <w:rFonts w:asciiTheme="majorBidi" w:hAnsiTheme="majorBidi" w:cstheme="majorBidi"/>
          <w:i/>
          <w:iCs/>
          <w:spacing w:val="-2"/>
          <w:w w:val="105"/>
          <w:sz w:val="22"/>
          <w:szCs w:val="22"/>
        </w:rPr>
        <w:t xml:space="preserve"> </w:t>
      </w:r>
      <w:r w:rsidRPr="00AB1CAE">
        <w:rPr>
          <w:rFonts w:asciiTheme="majorBidi" w:hAnsiTheme="majorBidi" w:cstheme="majorBidi"/>
          <w:i/>
          <w:iCs/>
          <w:w w:val="105"/>
          <w:sz w:val="22"/>
          <w:szCs w:val="22"/>
        </w:rPr>
        <w:t>accounting, the</w:t>
      </w:r>
      <w:r w:rsidRPr="00AB1CAE">
        <w:rPr>
          <w:rFonts w:asciiTheme="majorBidi" w:hAnsiTheme="majorBidi" w:cstheme="majorBidi"/>
          <w:i/>
          <w:iCs/>
          <w:spacing w:val="-8"/>
          <w:w w:val="105"/>
          <w:sz w:val="22"/>
          <w:szCs w:val="22"/>
        </w:rPr>
        <w:t xml:space="preserve"> </w:t>
      </w:r>
      <w:r w:rsidRPr="00AB1CAE">
        <w:rPr>
          <w:rFonts w:asciiTheme="majorBidi" w:hAnsiTheme="majorBidi" w:cstheme="majorBidi"/>
          <w:i/>
          <w:iCs/>
          <w:w w:val="105"/>
          <w:sz w:val="22"/>
          <w:szCs w:val="22"/>
        </w:rPr>
        <w:t>implementation</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of</w:t>
      </w:r>
      <w:r w:rsidRPr="00AB1CAE">
        <w:rPr>
          <w:rFonts w:asciiTheme="majorBidi" w:hAnsiTheme="majorBidi" w:cstheme="majorBidi"/>
          <w:i/>
          <w:iCs/>
          <w:spacing w:val="-3"/>
          <w:w w:val="105"/>
          <w:sz w:val="22"/>
          <w:szCs w:val="22"/>
        </w:rPr>
        <w:t xml:space="preserve"> </w:t>
      </w:r>
      <w:r w:rsidRPr="00AB1CAE">
        <w:rPr>
          <w:rFonts w:asciiTheme="majorBidi" w:hAnsiTheme="majorBidi" w:cstheme="majorBidi"/>
          <w:i/>
          <w:iCs/>
          <w:w w:val="105"/>
          <w:sz w:val="22"/>
          <w:szCs w:val="22"/>
        </w:rPr>
        <w:t>accountability must be</w:t>
      </w:r>
      <w:r w:rsidRPr="00AB1CAE">
        <w:rPr>
          <w:rFonts w:asciiTheme="majorBidi" w:hAnsiTheme="majorBidi" w:cstheme="majorBidi"/>
          <w:i/>
          <w:iCs/>
          <w:spacing w:val="-2"/>
          <w:w w:val="105"/>
          <w:sz w:val="22"/>
          <w:szCs w:val="22"/>
        </w:rPr>
        <w:t xml:space="preserve"> </w:t>
      </w:r>
      <w:r w:rsidRPr="00AB1CAE">
        <w:rPr>
          <w:rFonts w:asciiTheme="majorBidi" w:hAnsiTheme="majorBidi" w:cstheme="majorBidi"/>
          <w:i/>
          <w:iCs/>
          <w:w w:val="105"/>
          <w:sz w:val="22"/>
          <w:szCs w:val="22"/>
        </w:rPr>
        <w:t>carried out based</w:t>
      </w:r>
      <w:r w:rsidRPr="00AB1CAE">
        <w:rPr>
          <w:rFonts w:asciiTheme="majorBidi" w:hAnsiTheme="majorBidi" w:cstheme="majorBidi"/>
          <w:i/>
          <w:iCs/>
          <w:spacing w:val="-1"/>
          <w:w w:val="105"/>
          <w:sz w:val="22"/>
          <w:szCs w:val="22"/>
        </w:rPr>
        <w:t xml:space="preserve"> </w:t>
      </w:r>
      <w:r w:rsidRPr="00AB1CAE">
        <w:rPr>
          <w:rFonts w:asciiTheme="majorBidi" w:hAnsiTheme="majorBidi" w:cstheme="majorBidi"/>
          <w:i/>
          <w:iCs/>
          <w:w w:val="105"/>
          <w:sz w:val="22"/>
          <w:szCs w:val="22"/>
        </w:rPr>
        <w:t>on</w:t>
      </w:r>
      <w:r w:rsidRPr="00AB1CAE">
        <w:rPr>
          <w:rFonts w:asciiTheme="majorBidi" w:hAnsiTheme="majorBidi" w:cstheme="majorBidi"/>
          <w:i/>
          <w:iCs/>
          <w:spacing w:val="-7"/>
          <w:w w:val="105"/>
          <w:sz w:val="22"/>
          <w:szCs w:val="22"/>
        </w:rPr>
        <w:t xml:space="preserve"> </w:t>
      </w:r>
      <w:r w:rsidRPr="00AB1CAE">
        <w:rPr>
          <w:rFonts w:asciiTheme="majorBidi" w:hAnsiTheme="majorBidi" w:cstheme="majorBidi"/>
          <w:i/>
          <w:iCs/>
          <w:w w:val="105"/>
          <w:sz w:val="22"/>
          <w:szCs w:val="22"/>
        </w:rPr>
        <w:t>applicable</w:t>
      </w:r>
      <w:r w:rsidRPr="00AB1CAE">
        <w:rPr>
          <w:rFonts w:asciiTheme="majorBidi" w:hAnsiTheme="majorBidi" w:cstheme="majorBidi"/>
          <w:i/>
          <w:iCs/>
          <w:spacing w:val="-2"/>
          <w:w w:val="105"/>
          <w:sz w:val="22"/>
          <w:szCs w:val="22"/>
        </w:rPr>
        <w:t xml:space="preserve"> </w:t>
      </w:r>
      <w:r w:rsidRPr="00AB1CAE">
        <w:rPr>
          <w:rFonts w:asciiTheme="majorBidi" w:hAnsiTheme="majorBidi" w:cstheme="majorBidi"/>
          <w:i/>
          <w:iCs/>
          <w:w w:val="105"/>
          <w:sz w:val="22"/>
          <w:szCs w:val="22"/>
        </w:rPr>
        <w:t>guidelines</w:t>
      </w:r>
      <w:r w:rsidRPr="00AB1CAE">
        <w:rPr>
          <w:rFonts w:asciiTheme="majorBidi" w:hAnsiTheme="majorBidi" w:cstheme="majorBidi"/>
          <w:i/>
          <w:iCs/>
          <w:spacing w:val="-3"/>
          <w:w w:val="105"/>
          <w:sz w:val="22"/>
          <w:szCs w:val="22"/>
        </w:rPr>
        <w:t xml:space="preserve"> </w:t>
      </w:r>
      <w:r w:rsidRPr="00AB1CAE">
        <w:rPr>
          <w:rFonts w:asciiTheme="majorBidi" w:hAnsiTheme="majorBidi" w:cstheme="majorBidi"/>
          <w:i/>
          <w:iCs/>
          <w:w w:val="105"/>
          <w:sz w:val="22"/>
          <w:szCs w:val="22"/>
        </w:rPr>
        <w:t>such as the application of administration in accordance with Islamic law.</w:t>
      </w:r>
    </w:p>
    <w:p w:rsidR="0047407D" w:rsidRPr="00AB1CAE" w:rsidRDefault="0047407D" w:rsidP="00AB1CAE">
      <w:pPr>
        <w:jc w:val="both"/>
        <w:rPr>
          <w:rFonts w:asciiTheme="majorBidi" w:hAnsiTheme="majorBidi" w:cstheme="majorBidi"/>
          <w:i/>
          <w:iCs/>
          <w:sz w:val="22"/>
          <w:szCs w:val="22"/>
        </w:rPr>
      </w:pPr>
      <w:r w:rsidRPr="00AB1CAE">
        <w:rPr>
          <w:rFonts w:asciiTheme="majorBidi" w:hAnsiTheme="majorBidi" w:cstheme="majorBidi"/>
          <w:b/>
          <w:bCs/>
          <w:i/>
          <w:iCs/>
          <w:sz w:val="22"/>
          <w:szCs w:val="22"/>
        </w:rPr>
        <w:t>Keywords</w:t>
      </w:r>
      <w:r w:rsidRPr="00AB1CAE">
        <w:rPr>
          <w:rFonts w:asciiTheme="majorBidi" w:hAnsiTheme="majorBidi" w:cstheme="majorBidi"/>
          <w:i/>
          <w:iCs/>
          <w:sz w:val="22"/>
          <w:szCs w:val="22"/>
        </w:rPr>
        <w:t xml:space="preserve"> : Human Resources Competence,</w:t>
      </w:r>
      <w:r w:rsidR="00AB1CAE" w:rsidRPr="00AB1CAE">
        <w:rPr>
          <w:i/>
          <w:sz w:val="22"/>
          <w:szCs w:val="22"/>
        </w:rPr>
        <w:t xml:space="preserve"> Financial</w:t>
      </w:r>
      <w:r w:rsidR="00AB1CAE" w:rsidRPr="00AB1CAE">
        <w:rPr>
          <w:i/>
          <w:spacing w:val="32"/>
          <w:sz w:val="22"/>
          <w:szCs w:val="22"/>
        </w:rPr>
        <w:t xml:space="preserve"> </w:t>
      </w:r>
      <w:r w:rsidR="00AB1CAE" w:rsidRPr="00AB1CAE">
        <w:rPr>
          <w:i/>
          <w:sz w:val="22"/>
          <w:szCs w:val="22"/>
        </w:rPr>
        <w:t>Statement</w:t>
      </w:r>
      <w:r w:rsidR="00AB1CAE" w:rsidRPr="00AB1CAE">
        <w:rPr>
          <w:i/>
          <w:spacing w:val="32"/>
          <w:sz w:val="22"/>
          <w:szCs w:val="22"/>
        </w:rPr>
        <w:t xml:space="preserve"> </w:t>
      </w:r>
      <w:r w:rsidR="00AB1CAE" w:rsidRPr="00AB1CAE">
        <w:rPr>
          <w:i/>
          <w:sz w:val="22"/>
          <w:szCs w:val="22"/>
        </w:rPr>
        <w:t>Quality,</w:t>
      </w:r>
      <w:r w:rsidR="00AB1CAE" w:rsidRPr="00AB1CAE">
        <w:rPr>
          <w:i/>
          <w:spacing w:val="31"/>
          <w:sz w:val="22"/>
          <w:szCs w:val="22"/>
        </w:rPr>
        <w:t xml:space="preserve"> </w:t>
      </w:r>
      <w:r w:rsidR="00AB1CAE" w:rsidRPr="00AB1CAE">
        <w:rPr>
          <w:i/>
          <w:sz w:val="22"/>
          <w:szCs w:val="22"/>
        </w:rPr>
        <w:t>Sharia</w:t>
      </w:r>
      <w:r w:rsidR="00AB1CAE" w:rsidRPr="00AB1CAE">
        <w:rPr>
          <w:i/>
          <w:spacing w:val="40"/>
          <w:sz w:val="22"/>
          <w:szCs w:val="22"/>
        </w:rPr>
        <w:t xml:space="preserve"> </w:t>
      </w:r>
      <w:r w:rsidR="00AB1CAE" w:rsidRPr="00AB1CAE">
        <w:rPr>
          <w:i/>
          <w:spacing w:val="-2"/>
          <w:sz w:val="22"/>
          <w:szCs w:val="22"/>
        </w:rPr>
        <w:t>Accounting</w:t>
      </w:r>
      <w:r w:rsidRPr="00AB1CAE">
        <w:rPr>
          <w:rFonts w:asciiTheme="majorBidi" w:hAnsiTheme="majorBidi" w:cstheme="majorBidi"/>
          <w:i/>
          <w:iCs/>
          <w:sz w:val="22"/>
          <w:szCs w:val="22"/>
        </w:rPr>
        <w:t>.</w:t>
      </w:r>
    </w:p>
    <w:p w:rsidR="00D73172" w:rsidRPr="005B722D" w:rsidRDefault="00D73172" w:rsidP="00D73172">
      <w:pPr>
        <w:autoSpaceDE w:val="0"/>
        <w:ind w:right="14"/>
        <w:jc w:val="both"/>
        <w:rPr>
          <w:i/>
          <w:sz w:val="22"/>
          <w:szCs w:val="22"/>
        </w:rPr>
      </w:pPr>
    </w:p>
    <w:p w:rsidR="004B7814" w:rsidRPr="00220AAF" w:rsidRDefault="004B7814" w:rsidP="0047407D">
      <w:pPr>
        <w:autoSpaceDE w:val="0"/>
        <w:spacing w:after="120"/>
        <w:ind w:right="14"/>
        <w:rPr>
          <w:i/>
          <w:sz w:val="22"/>
          <w:szCs w:val="22"/>
          <w:lang w:val="id-ID"/>
        </w:rPr>
      </w:pPr>
    </w:p>
    <w:p w:rsidR="00F41C66" w:rsidRPr="00612CF4" w:rsidRDefault="00F41C66" w:rsidP="00612CF4">
      <w:pPr>
        <w:sectPr w:rsidR="00F41C66" w:rsidRPr="00612CF4" w:rsidSect="00990423">
          <w:headerReference w:type="default" r:id="rId12"/>
          <w:footerReference w:type="default" r:id="rId13"/>
          <w:type w:val="continuous"/>
          <w:pgSz w:w="11909" w:h="16834" w:code="9"/>
          <w:pgMar w:top="1701" w:right="1701" w:bottom="1985" w:left="1701" w:header="1060" w:footer="1242" w:gutter="0"/>
          <w:cols w:space="720"/>
          <w:docGrid w:linePitch="360"/>
        </w:sectPr>
      </w:pPr>
    </w:p>
    <w:p w:rsidR="00AB1CAE" w:rsidRPr="00AB1CAE" w:rsidRDefault="009753F0" w:rsidP="00AB1CAE">
      <w:pPr>
        <w:pStyle w:val="Heading1"/>
        <w:numPr>
          <w:ilvl w:val="0"/>
          <w:numId w:val="6"/>
        </w:numPr>
        <w:suppressAutoHyphens/>
        <w:spacing w:after="60"/>
        <w:ind w:left="360"/>
        <w:rPr>
          <w:i w:val="0"/>
          <w:sz w:val="22"/>
          <w:szCs w:val="22"/>
        </w:rPr>
      </w:pPr>
      <w:r>
        <w:rPr>
          <w:i w:val="0"/>
          <w:sz w:val="22"/>
          <w:szCs w:val="22"/>
        </w:rPr>
        <w:lastRenderedPageBreak/>
        <w:t>INTRODUCTION</w:t>
      </w:r>
    </w:p>
    <w:p w:rsidR="00AB1CAE" w:rsidRDefault="00AB1CAE" w:rsidP="00990423">
      <w:pPr>
        <w:pStyle w:val="BodyText"/>
        <w:spacing w:before="246" w:line="276" w:lineRule="auto"/>
        <w:ind w:right="2" w:firstLine="720"/>
        <w:jc w:val="both"/>
        <w:rPr>
          <w:rFonts w:asciiTheme="majorBidi" w:hAnsiTheme="majorBidi" w:cstheme="majorBidi"/>
          <w:spacing w:val="-2"/>
          <w:w w:val="105"/>
          <w:sz w:val="22"/>
          <w:szCs w:val="22"/>
        </w:rPr>
      </w:pPr>
      <w:r w:rsidRPr="00537F73">
        <w:rPr>
          <w:rFonts w:asciiTheme="majorBidi" w:hAnsiTheme="majorBidi" w:cstheme="majorBidi"/>
          <w:w w:val="105"/>
          <w:sz w:val="22"/>
          <w:szCs w:val="22"/>
        </w:rPr>
        <w:t>Government Accounting Standards</w:t>
      </w:r>
      <w:r w:rsidRPr="00537F73">
        <w:rPr>
          <w:rFonts w:asciiTheme="majorBidi" w:hAnsiTheme="majorBidi" w:cstheme="majorBidi"/>
          <w:spacing w:val="-10"/>
          <w:w w:val="105"/>
          <w:sz w:val="22"/>
          <w:szCs w:val="22"/>
        </w:rPr>
        <w:t xml:space="preserve"> </w:t>
      </w:r>
      <w:r w:rsidRPr="00537F73">
        <w:rPr>
          <w:rFonts w:asciiTheme="majorBidi" w:hAnsiTheme="majorBidi" w:cstheme="majorBidi"/>
          <w:w w:val="105"/>
          <w:sz w:val="22"/>
          <w:szCs w:val="22"/>
        </w:rPr>
        <w:t>(SAP) are</w:t>
      </w:r>
      <w:r w:rsidRPr="00537F73">
        <w:rPr>
          <w:rFonts w:asciiTheme="majorBidi" w:hAnsiTheme="majorBidi" w:cstheme="majorBidi"/>
          <w:spacing w:val="-2"/>
          <w:w w:val="105"/>
          <w:sz w:val="22"/>
          <w:szCs w:val="22"/>
        </w:rPr>
        <w:t xml:space="preserve"> </w:t>
      </w:r>
      <w:r w:rsidRPr="00537F73">
        <w:rPr>
          <w:rFonts w:asciiTheme="majorBidi" w:hAnsiTheme="majorBidi" w:cstheme="majorBidi"/>
          <w:w w:val="105"/>
          <w:sz w:val="22"/>
          <w:szCs w:val="22"/>
        </w:rPr>
        <w:t>guidelines for presenting</w:t>
      </w:r>
      <w:r w:rsidRPr="00537F73">
        <w:rPr>
          <w:rFonts w:asciiTheme="majorBidi" w:hAnsiTheme="majorBidi" w:cstheme="majorBidi"/>
          <w:spacing w:val="-9"/>
          <w:w w:val="105"/>
          <w:sz w:val="22"/>
          <w:szCs w:val="22"/>
        </w:rPr>
        <w:t xml:space="preserve"> </w:t>
      </w:r>
      <w:r w:rsidRPr="00537F73">
        <w:rPr>
          <w:rFonts w:asciiTheme="majorBidi" w:hAnsiTheme="majorBidi" w:cstheme="majorBidi"/>
          <w:w w:val="105"/>
          <w:sz w:val="22"/>
          <w:szCs w:val="22"/>
        </w:rPr>
        <w:t>and</w:t>
      </w:r>
      <w:r w:rsidRPr="00537F73">
        <w:rPr>
          <w:rFonts w:asciiTheme="majorBidi" w:hAnsiTheme="majorBidi" w:cstheme="majorBidi"/>
          <w:spacing w:val="-3"/>
          <w:w w:val="105"/>
          <w:sz w:val="22"/>
          <w:szCs w:val="22"/>
        </w:rPr>
        <w:t xml:space="preserve"> </w:t>
      </w:r>
      <w:r w:rsidRPr="00537F73">
        <w:rPr>
          <w:rFonts w:asciiTheme="majorBidi" w:hAnsiTheme="majorBidi" w:cstheme="majorBidi"/>
          <w:w w:val="105"/>
          <w:sz w:val="22"/>
          <w:szCs w:val="22"/>
        </w:rPr>
        <w:t xml:space="preserve">preparing financial reports for central or local governments. Good governance will be realized with SAP, which can carry out its administrative duties following the principles of good governance, which include transparency, accountability, responsibility, openness, and </w:t>
      </w:r>
      <w:r w:rsidRPr="00537F73">
        <w:rPr>
          <w:rFonts w:asciiTheme="majorBidi" w:hAnsiTheme="majorBidi" w:cstheme="majorBidi"/>
          <w:spacing w:val="-2"/>
          <w:w w:val="105"/>
          <w:sz w:val="22"/>
          <w:szCs w:val="22"/>
        </w:rPr>
        <w:t>fairness.</w:t>
      </w:r>
    </w:p>
    <w:p w:rsidR="00AB1CAE" w:rsidRDefault="00AB1CAE" w:rsidP="00990423">
      <w:pPr>
        <w:pStyle w:val="BodyText"/>
        <w:spacing w:before="200" w:line="276" w:lineRule="auto"/>
        <w:ind w:right="2" w:firstLine="720"/>
        <w:jc w:val="both"/>
        <w:rPr>
          <w:rFonts w:asciiTheme="majorBidi" w:hAnsiTheme="majorBidi" w:cstheme="majorBidi"/>
          <w:w w:val="105"/>
          <w:sz w:val="22"/>
          <w:szCs w:val="22"/>
        </w:rPr>
      </w:pPr>
      <w:r w:rsidRPr="00537F73">
        <w:rPr>
          <w:rFonts w:asciiTheme="majorBidi" w:hAnsiTheme="majorBidi" w:cstheme="majorBidi"/>
          <w:w w:val="105"/>
          <w:sz w:val="22"/>
          <w:szCs w:val="22"/>
        </w:rPr>
        <w:t>Human</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resources</w:t>
      </w:r>
      <w:r w:rsidRPr="00537F73">
        <w:rPr>
          <w:rFonts w:asciiTheme="majorBidi" w:hAnsiTheme="majorBidi" w:cstheme="majorBidi"/>
          <w:spacing w:val="-2"/>
          <w:w w:val="105"/>
          <w:sz w:val="22"/>
          <w:szCs w:val="22"/>
        </w:rPr>
        <w:t xml:space="preserve"> </w:t>
      </w:r>
      <w:r w:rsidRPr="00537F73">
        <w:rPr>
          <w:rFonts w:asciiTheme="majorBidi" w:hAnsiTheme="majorBidi" w:cstheme="majorBidi"/>
          <w:w w:val="105"/>
          <w:sz w:val="22"/>
          <w:szCs w:val="22"/>
        </w:rPr>
        <w:t>are</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the basic</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capital of</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national development.</w:t>
      </w:r>
      <w:r w:rsidRPr="00537F73">
        <w:rPr>
          <w:rFonts w:asciiTheme="majorBidi" w:hAnsiTheme="majorBidi" w:cstheme="majorBidi"/>
          <w:spacing w:val="-5"/>
          <w:w w:val="105"/>
          <w:sz w:val="22"/>
          <w:szCs w:val="22"/>
        </w:rPr>
        <w:t xml:space="preserve"> </w:t>
      </w:r>
      <w:r w:rsidRPr="00537F73">
        <w:rPr>
          <w:rFonts w:asciiTheme="majorBidi" w:hAnsiTheme="majorBidi" w:cstheme="majorBidi"/>
          <w:w w:val="105"/>
          <w:sz w:val="22"/>
          <w:szCs w:val="22"/>
        </w:rPr>
        <w:t>Therefore,</w:t>
      </w:r>
      <w:r w:rsidRPr="00537F73">
        <w:rPr>
          <w:rFonts w:asciiTheme="majorBidi" w:hAnsiTheme="majorBidi" w:cstheme="majorBidi"/>
          <w:spacing w:val="-5"/>
          <w:w w:val="105"/>
          <w:sz w:val="22"/>
          <w:szCs w:val="22"/>
        </w:rPr>
        <w:t xml:space="preserve"> </w:t>
      </w:r>
      <w:r w:rsidRPr="00537F73">
        <w:rPr>
          <w:rFonts w:asciiTheme="majorBidi" w:hAnsiTheme="majorBidi" w:cstheme="majorBidi"/>
          <w:w w:val="105"/>
          <w:sz w:val="22"/>
          <w:szCs w:val="22"/>
        </w:rPr>
        <w:t>the</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quality of human resources must continue to be directed and developed to achieve the expected goals. Human resources have two aspects: quality and quantity. The quantity aspect includes the number of people / human resources available, while the quality aspect includes the ability of human resources to carry out development, including physical, non-physical / intelligence and mental abilities. According</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to Khoirina, the ability of</w:t>
      </w:r>
      <w:r w:rsidRPr="00537F73">
        <w:rPr>
          <w:rFonts w:asciiTheme="majorBidi" w:hAnsiTheme="majorBidi" w:cstheme="majorBidi"/>
          <w:spacing w:val="-2"/>
          <w:w w:val="105"/>
          <w:sz w:val="22"/>
          <w:szCs w:val="22"/>
        </w:rPr>
        <w:t xml:space="preserve"> </w:t>
      </w:r>
      <w:r w:rsidRPr="00537F73">
        <w:rPr>
          <w:rFonts w:asciiTheme="majorBidi" w:hAnsiTheme="majorBidi" w:cstheme="majorBidi"/>
          <w:w w:val="105"/>
          <w:sz w:val="22"/>
          <w:szCs w:val="22"/>
        </w:rPr>
        <w:t>human</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resources</w:t>
      </w:r>
      <w:r w:rsidRPr="00537F73">
        <w:rPr>
          <w:rFonts w:asciiTheme="majorBidi" w:hAnsiTheme="majorBidi" w:cstheme="majorBidi"/>
          <w:spacing w:val="-8"/>
          <w:w w:val="105"/>
          <w:sz w:val="22"/>
          <w:szCs w:val="22"/>
        </w:rPr>
        <w:t xml:space="preserve"> </w:t>
      </w:r>
      <w:r w:rsidRPr="00537F73">
        <w:rPr>
          <w:rFonts w:asciiTheme="majorBidi" w:hAnsiTheme="majorBidi" w:cstheme="majorBidi"/>
          <w:w w:val="105"/>
          <w:sz w:val="22"/>
          <w:szCs w:val="22"/>
        </w:rPr>
        <w:t>(HR) to</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carry</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out</w:t>
      </w:r>
      <w:r w:rsidRPr="00537F73">
        <w:rPr>
          <w:rFonts w:asciiTheme="majorBidi" w:hAnsiTheme="majorBidi" w:cstheme="majorBidi"/>
          <w:spacing w:val="-4"/>
          <w:w w:val="105"/>
          <w:sz w:val="22"/>
          <w:szCs w:val="22"/>
        </w:rPr>
        <w:t xml:space="preserve"> </w:t>
      </w:r>
      <w:r w:rsidRPr="00537F73">
        <w:rPr>
          <w:rFonts w:asciiTheme="majorBidi" w:hAnsiTheme="majorBidi" w:cstheme="majorBidi"/>
          <w:w w:val="105"/>
          <w:sz w:val="22"/>
          <w:szCs w:val="22"/>
        </w:rPr>
        <w:t>the</w:t>
      </w:r>
      <w:r w:rsidRPr="00537F73">
        <w:rPr>
          <w:rFonts w:asciiTheme="majorBidi" w:hAnsiTheme="majorBidi" w:cstheme="majorBidi"/>
          <w:spacing w:val="-7"/>
          <w:w w:val="105"/>
          <w:sz w:val="22"/>
          <w:szCs w:val="22"/>
        </w:rPr>
        <w:t xml:space="preserve"> </w:t>
      </w:r>
      <w:r w:rsidRPr="00537F73">
        <w:rPr>
          <w:rFonts w:asciiTheme="majorBidi" w:hAnsiTheme="majorBidi" w:cstheme="majorBidi"/>
          <w:w w:val="105"/>
          <w:sz w:val="22"/>
          <w:szCs w:val="22"/>
        </w:rPr>
        <w:t>duties</w:t>
      </w:r>
      <w:r w:rsidRPr="00537F73">
        <w:rPr>
          <w:rFonts w:asciiTheme="majorBidi" w:hAnsiTheme="majorBidi" w:cstheme="majorBidi"/>
          <w:spacing w:val="-14"/>
          <w:w w:val="105"/>
          <w:sz w:val="22"/>
          <w:szCs w:val="22"/>
        </w:rPr>
        <w:t xml:space="preserve"> </w:t>
      </w:r>
      <w:r w:rsidRPr="00537F73">
        <w:rPr>
          <w:rFonts w:asciiTheme="majorBidi" w:hAnsiTheme="majorBidi" w:cstheme="majorBidi"/>
          <w:w w:val="105"/>
          <w:sz w:val="22"/>
          <w:szCs w:val="22"/>
        </w:rPr>
        <w:t>and</w:t>
      </w:r>
      <w:r w:rsidRPr="00537F73">
        <w:rPr>
          <w:rFonts w:asciiTheme="majorBidi" w:hAnsiTheme="majorBidi" w:cstheme="majorBidi"/>
          <w:spacing w:val="-12"/>
          <w:w w:val="105"/>
          <w:sz w:val="22"/>
          <w:szCs w:val="22"/>
        </w:rPr>
        <w:t xml:space="preserve"> </w:t>
      </w:r>
      <w:r w:rsidRPr="00537F73">
        <w:rPr>
          <w:rFonts w:asciiTheme="majorBidi" w:hAnsiTheme="majorBidi" w:cstheme="majorBidi"/>
          <w:w w:val="105"/>
          <w:sz w:val="22"/>
          <w:szCs w:val="22"/>
        </w:rPr>
        <w:t>responsibilities</w:t>
      </w:r>
      <w:r w:rsidRPr="00537F73">
        <w:rPr>
          <w:rFonts w:asciiTheme="majorBidi" w:hAnsiTheme="majorBidi" w:cstheme="majorBidi"/>
          <w:spacing w:val="-9"/>
          <w:w w:val="105"/>
          <w:sz w:val="22"/>
          <w:szCs w:val="22"/>
        </w:rPr>
        <w:t xml:space="preserve"> </w:t>
      </w:r>
      <w:r w:rsidRPr="00537F73">
        <w:rPr>
          <w:rFonts w:asciiTheme="majorBidi" w:hAnsiTheme="majorBidi" w:cstheme="majorBidi"/>
          <w:w w:val="105"/>
          <w:sz w:val="22"/>
          <w:szCs w:val="22"/>
        </w:rPr>
        <w:t>assigned</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to</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them</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with sufficient</w:t>
      </w:r>
      <w:r w:rsidRPr="00537F73">
        <w:rPr>
          <w:rFonts w:asciiTheme="majorBidi" w:hAnsiTheme="majorBidi" w:cstheme="majorBidi"/>
          <w:spacing w:val="-2"/>
          <w:w w:val="105"/>
          <w:sz w:val="22"/>
          <w:szCs w:val="22"/>
        </w:rPr>
        <w:t xml:space="preserve"> </w:t>
      </w:r>
      <w:r w:rsidRPr="00537F73">
        <w:rPr>
          <w:rFonts w:asciiTheme="majorBidi" w:hAnsiTheme="majorBidi" w:cstheme="majorBidi"/>
          <w:w w:val="105"/>
          <w:sz w:val="22"/>
          <w:szCs w:val="22"/>
        </w:rPr>
        <w:t>education,</w:t>
      </w:r>
      <w:r w:rsidRPr="00537F73">
        <w:rPr>
          <w:rFonts w:asciiTheme="majorBidi" w:hAnsiTheme="majorBidi" w:cstheme="majorBidi"/>
          <w:spacing w:val="-4"/>
          <w:w w:val="105"/>
          <w:sz w:val="22"/>
          <w:szCs w:val="22"/>
        </w:rPr>
        <w:t xml:space="preserve"> </w:t>
      </w:r>
      <w:r w:rsidRPr="00537F73">
        <w:rPr>
          <w:rFonts w:asciiTheme="majorBidi" w:hAnsiTheme="majorBidi" w:cstheme="majorBidi"/>
          <w:w w:val="105"/>
          <w:sz w:val="22"/>
          <w:szCs w:val="22"/>
        </w:rPr>
        <w:t>training and experience is defined as the competence of human resources (HR). These competent human</w:t>
      </w:r>
      <w:r w:rsidRPr="00537F73">
        <w:rPr>
          <w:rFonts w:asciiTheme="majorBidi" w:hAnsiTheme="majorBidi" w:cstheme="majorBidi"/>
          <w:spacing w:val="-13"/>
          <w:w w:val="105"/>
          <w:sz w:val="22"/>
          <w:szCs w:val="22"/>
        </w:rPr>
        <w:t xml:space="preserve"> </w:t>
      </w:r>
      <w:r w:rsidRPr="00537F73">
        <w:rPr>
          <w:rFonts w:asciiTheme="majorBidi" w:hAnsiTheme="majorBidi" w:cstheme="majorBidi"/>
          <w:w w:val="105"/>
          <w:sz w:val="22"/>
          <w:szCs w:val="22"/>
        </w:rPr>
        <w:t>resources</w:t>
      </w:r>
      <w:r w:rsidRPr="00537F73">
        <w:rPr>
          <w:rFonts w:asciiTheme="majorBidi" w:hAnsiTheme="majorBidi" w:cstheme="majorBidi"/>
          <w:spacing w:val="-2"/>
          <w:w w:val="105"/>
          <w:sz w:val="22"/>
          <w:szCs w:val="22"/>
        </w:rPr>
        <w:t xml:space="preserve"> </w:t>
      </w:r>
      <w:r w:rsidRPr="00537F73">
        <w:rPr>
          <w:rFonts w:asciiTheme="majorBidi" w:hAnsiTheme="majorBidi" w:cstheme="majorBidi"/>
          <w:w w:val="105"/>
          <w:sz w:val="22"/>
          <w:szCs w:val="22"/>
        </w:rPr>
        <w:t>will be</w:t>
      </w:r>
      <w:r w:rsidRPr="00537F73">
        <w:rPr>
          <w:rFonts w:asciiTheme="majorBidi" w:hAnsiTheme="majorBidi" w:cstheme="majorBidi"/>
          <w:spacing w:val="-7"/>
          <w:w w:val="105"/>
          <w:sz w:val="22"/>
          <w:szCs w:val="22"/>
        </w:rPr>
        <w:t xml:space="preserve"> </w:t>
      </w:r>
      <w:r w:rsidRPr="00537F73">
        <w:rPr>
          <w:rFonts w:asciiTheme="majorBidi" w:hAnsiTheme="majorBidi" w:cstheme="majorBidi"/>
          <w:w w:val="105"/>
          <w:sz w:val="22"/>
          <w:szCs w:val="22"/>
        </w:rPr>
        <w:t>able</w:t>
      </w:r>
      <w:r w:rsidRPr="00537F73">
        <w:rPr>
          <w:rFonts w:asciiTheme="majorBidi" w:hAnsiTheme="majorBidi" w:cstheme="majorBidi"/>
          <w:spacing w:val="-7"/>
          <w:w w:val="105"/>
          <w:sz w:val="22"/>
          <w:szCs w:val="22"/>
        </w:rPr>
        <w:t xml:space="preserve"> </w:t>
      </w:r>
      <w:r w:rsidRPr="00537F73">
        <w:rPr>
          <w:rFonts w:asciiTheme="majorBidi" w:hAnsiTheme="majorBidi" w:cstheme="majorBidi"/>
          <w:w w:val="105"/>
          <w:sz w:val="22"/>
          <w:szCs w:val="22"/>
        </w:rPr>
        <w:t>to</w:t>
      </w:r>
      <w:r w:rsidRPr="00537F73">
        <w:rPr>
          <w:rFonts w:asciiTheme="majorBidi" w:hAnsiTheme="majorBidi" w:cstheme="majorBidi"/>
          <w:spacing w:val="-13"/>
          <w:w w:val="105"/>
          <w:sz w:val="22"/>
          <w:szCs w:val="22"/>
        </w:rPr>
        <w:t xml:space="preserve"> </w:t>
      </w:r>
      <w:r w:rsidRPr="00537F73">
        <w:rPr>
          <w:rFonts w:asciiTheme="majorBidi" w:hAnsiTheme="majorBidi" w:cstheme="majorBidi"/>
          <w:w w:val="105"/>
          <w:sz w:val="22"/>
          <w:szCs w:val="22"/>
        </w:rPr>
        <w:t>understand</w:t>
      </w:r>
      <w:r w:rsidRPr="00537F73">
        <w:rPr>
          <w:rFonts w:asciiTheme="majorBidi" w:hAnsiTheme="majorBidi" w:cstheme="majorBidi"/>
          <w:spacing w:val="-13"/>
          <w:w w:val="105"/>
          <w:sz w:val="22"/>
          <w:szCs w:val="22"/>
        </w:rPr>
        <w:t xml:space="preserve"> </w:t>
      </w:r>
      <w:r w:rsidRPr="00537F73">
        <w:rPr>
          <w:rFonts w:asciiTheme="majorBidi" w:hAnsiTheme="majorBidi" w:cstheme="majorBidi"/>
          <w:w w:val="105"/>
          <w:sz w:val="22"/>
          <w:szCs w:val="22"/>
        </w:rPr>
        <w:t>accounting</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logic</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well. If</w:t>
      </w:r>
      <w:r w:rsidRPr="00537F73">
        <w:rPr>
          <w:rFonts w:asciiTheme="majorBidi" w:hAnsiTheme="majorBidi" w:cstheme="majorBidi"/>
          <w:spacing w:val="-9"/>
          <w:w w:val="105"/>
          <w:sz w:val="22"/>
          <w:szCs w:val="22"/>
        </w:rPr>
        <w:t xml:space="preserve"> </w:t>
      </w:r>
      <w:r w:rsidRPr="00537F73">
        <w:rPr>
          <w:rFonts w:asciiTheme="majorBidi" w:hAnsiTheme="majorBidi" w:cstheme="majorBidi"/>
          <w:w w:val="105"/>
          <w:sz w:val="22"/>
          <w:szCs w:val="22"/>
        </w:rPr>
        <w:t>local</w:t>
      </w:r>
      <w:r w:rsidRPr="00537F73">
        <w:rPr>
          <w:rFonts w:asciiTheme="majorBidi" w:hAnsiTheme="majorBidi" w:cstheme="majorBidi"/>
          <w:spacing w:val="-4"/>
          <w:w w:val="105"/>
          <w:sz w:val="22"/>
          <w:szCs w:val="22"/>
        </w:rPr>
        <w:t xml:space="preserve"> </w:t>
      </w:r>
      <w:r w:rsidRPr="00537F73">
        <w:rPr>
          <w:rFonts w:asciiTheme="majorBidi" w:hAnsiTheme="majorBidi" w:cstheme="majorBidi"/>
          <w:w w:val="105"/>
          <w:sz w:val="22"/>
          <w:szCs w:val="22"/>
        </w:rPr>
        <w:t>government</w:t>
      </w:r>
      <w:r w:rsidRPr="00537F73">
        <w:rPr>
          <w:rFonts w:asciiTheme="majorBidi" w:hAnsiTheme="majorBidi" w:cstheme="majorBidi"/>
          <w:spacing w:val="-5"/>
          <w:w w:val="105"/>
          <w:sz w:val="22"/>
          <w:szCs w:val="22"/>
        </w:rPr>
        <w:t xml:space="preserve"> </w:t>
      </w:r>
      <w:r w:rsidRPr="00537F73">
        <w:rPr>
          <w:rFonts w:asciiTheme="majorBidi" w:hAnsiTheme="majorBidi" w:cstheme="majorBidi"/>
          <w:w w:val="105"/>
          <w:sz w:val="22"/>
          <w:szCs w:val="22"/>
        </w:rPr>
        <w:t xml:space="preserve">human resources do not understand and apply accounting logic correctly, the </w:t>
      </w:r>
      <w:r w:rsidRPr="00537F73">
        <w:rPr>
          <w:rFonts w:asciiTheme="majorBidi" w:hAnsiTheme="majorBidi" w:cstheme="majorBidi"/>
          <w:w w:val="105"/>
          <w:sz w:val="22"/>
          <w:szCs w:val="22"/>
        </w:rPr>
        <w:lastRenderedPageBreak/>
        <w:t>financial statements prepared will be erroneous and not in accordance with government regulations.</w:t>
      </w:r>
    </w:p>
    <w:p w:rsidR="00AB1CAE" w:rsidRDefault="00AB1CAE" w:rsidP="00990423">
      <w:pPr>
        <w:pStyle w:val="BodyText"/>
        <w:spacing w:before="204" w:line="276" w:lineRule="auto"/>
        <w:ind w:right="2" w:firstLine="720"/>
        <w:jc w:val="both"/>
        <w:rPr>
          <w:rFonts w:asciiTheme="majorBidi" w:hAnsiTheme="majorBidi" w:cstheme="majorBidi"/>
          <w:w w:val="105"/>
          <w:sz w:val="22"/>
          <w:szCs w:val="22"/>
        </w:rPr>
      </w:pPr>
      <w:r w:rsidRPr="00537F73">
        <w:rPr>
          <w:rFonts w:asciiTheme="majorBidi" w:hAnsiTheme="majorBidi" w:cstheme="majorBidi"/>
          <w:w w:val="105"/>
          <w:sz w:val="22"/>
          <w:szCs w:val="22"/>
        </w:rPr>
        <w:t>In accordance with Government Regulation No. 24 of 2005, which was amended to Government Regulation No. 71 of 2010, government financial statements must meet Government Accounting Standards (SAP). Government Regulation No. 71 of 2010 concerning Government Accounting Standards (SAP) was implemented in 2015. local government financial statements consist of the Budget Realization Report (LRA), the Statement of Changes in Budget Balance Over (SAL Statement), the Balance Sheet, the Operational Report (LO), the Cash Flow Statement (LAK), the Statement of Changes in Equity (LPE), and Notes to Financial Statements (CaLK) in accordance with these regulations.</w:t>
      </w:r>
      <w:r w:rsidRPr="00537F73">
        <w:rPr>
          <w:rFonts w:asciiTheme="majorBidi" w:hAnsiTheme="majorBidi" w:cstheme="majorBidi"/>
          <w:spacing w:val="-5"/>
          <w:w w:val="105"/>
          <w:sz w:val="22"/>
          <w:szCs w:val="22"/>
        </w:rPr>
        <w:t xml:space="preserve"> </w:t>
      </w:r>
      <w:r w:rsidRPr="00537F73">
        <w:rPr>
          <w:rFonts w:asciiTheme="majorBidi" w:hAnsiTheme="majorBidi" w:cstheme="majorBidi"/>
          <w:w w:val="105"/>
          <w:sz w:val="22"/>
          <w:szCs w:val="22"/>
        </w:rPr>
        <w:t>Financial</w:t>
      </w:r>
      <w:r w:rsidRPr="00537F73">
        <w:rPr>
          <w:rFonts w:asciiTheme="majorBidi" w:hAnsiTheme="majorBidi" w:cstheme="majorBidi"/>
          <w:spacing w:val="-6"/>
          <w:w w:val="105"/>
          <w:sz w:val="22"/>
          <w:szCs w:val="22"/>
        </w:rPr>
        <w:t xml:space="preserve"> </w:t>
      </w:r>
      <w:r w:rsidRPr="00537F73">
        <w:rPr>
          <w:rFonts w:asciiTheme="majorBidi" w:hAnsiTheme="majorBidi" w:cstheme="majorBidi"/>
          <w:w w:val="105"/>
          <w:sz w:val="22"/>
          <w:szCs w:val="22"/>
        </w:rPr>
        <w:t>statements</w:t>
      </w:r>
      <w:r w:rsidRPr="00537F73">
        <w:rPr>
          <w:rFonts w:asciiTheme="majorBidi" w:hAnsiTheme="majorBidi" w:cstheme="majorBidi"/>
          <w:spacing w:val="-15"/>
          <w:w w:val="105"/>
          <w:sz w:val="22"/>
          <w:szCs w:val="22"/>
        </w:rPr>
        <w:t xml:space="preserve"> </w:t>
      </w:r>
      <w:r w:rsidRPr="00537F73">
        <w:rPr>
          <w:rFonts w:asciiTheme="majorBidi" w:hAnsiTheme="majorBidi" w:cstheme="majorBidi"/>
          <w:w w:val="105"/>
          <w:sz w:val="22"/>
          <w:szCs w:val="22"/>
        </w:rPr>
        <w:t>are</w:t>
      </w:r>
      <w:r w:rsidRPr="00537F73">
        <w:rPr>
          <w:rFonts w:asciiTheme="majorBidi" w:hAnsiTheme="majorBidi" w:cstheme="majorBidi"/>
          <w:spacing w:val="-8"/>
          <w:w w:val="105"/>
          <w:sz w:val="22"/>
          <w:szCs w:val="22"/>
        </w:rPr>
        <w:t xml:space="preserve"> </w:t>
      </w:r>
      <w:r w:rsidRPr="00537F73">
        <w:rPr>
          <w:rFonts w:asciiTheme="majorBidi" w:hAnsiTheme="majorBidi" w:cstheme="majorBidi"/>
          <w:w w:val="105"/>
          <w:sz w:val="22"/>
          <w:szCs w:val="22"/>
        </w:rPr>
        <w:t>of</w:t>
      </w:r>
      <w:r w:rsidRPr="00537F73">
        <w:rPr>
          <w:rFonts w:asciiTheme="majorBidi" w:hAnsiTheme="majorBidi" w:cstheme="majorBidi"/>
          <w:spacing w:val="-4"/>
          <w:w w:val="105"/>
          <w:sz w:val="22"/>
          <w:szCs w:val="22"/>
        </w:rPr>
        <w:t xml:space="preserve"> </w:t>
      </w:r>
      <w:r w:rsidRPr="00537F73">
        <w:rPr>
          <w:rFonts w:asciiTheme="majorBidi" w:hAnsiTheme="majorBidi" w:cstheme="majorBidi"/>
          <w:w w:val="105"/>
          <w:sz w:val="22"/>
          <w:szCs w:val="22"/>
        </w:rPr>
        <w:t>quality</w:t>
      </w:r>
      <w:r w:rsidRPr="00537F73">
        <w:rPr>
          <w:rFonts w:asciiTheme="majorBidi" w:hAnsiTheme="majorBidi" w:cstheme="majorBidi"/>
          <w:spacing w:val="-7"/>
          <w:w w:val="105"/>
          <w:sz w:val="22"/>
          <w:szCs w:val="22"/>
        </w:rPr>
        <w:t xml:space="preserve"> </w:t>
      </w:r>
      <w:r w:rsidRPr="00537F73">
        <w:rPr>
          <w:rFonts w:asciiTheme="majorBidi" w:hAnsiTheme="majorBidi" w:cstheme="majorBidi"/>
          <w:w w:val="105"/>
          <w:sz w:val="22"/>
          <w:szCs w:val="22"/>
        </w:rPr>
        <w:t>if</w:t>
      </w:r>
      <w:r w:rsidRPr="00537F73">
        <w:rPr>
          <w:rFonts w:asciiTheme="majorBidi" w:hAnsiTheme="majorBidi" w:cstheme="majorBidi"/>
          <w:spacing w:val="-10"/>
          <w:w w:val="105"/>
          <w:sz w:val="22"/>
          <w:szCs w:val="22"/>
        </w:rPr>
        <w:t xml:space="preserve"> </w:t>
      </w:r>
      <w:r w:rsidRPr="00537F73">
        <w:rPr>
          <w:rFonts w:asciiTheme="majorBidi" w:hAnsiTheme="majorBidi" w:cstheme="majorBidi"/>
          <w:w w:val="105"/>
          <w:sz w:val="22"/>
          <w:szCs w:val="22"/>
        </w:rPr>
        <w:t>the</w:t>
      </w:r>
      <w:r w:rsidRPr="00537F73">
        <w:rPr>
          <w:rFonts w:asciiTheme="majorBidi" w:hAnsiTheme="majorBidi" w:cstheme="majorBidi"/>
          <w:spacing w:val="-8"/>
          <w:w w:val="105"/>
          <w:sz w:val="22"/>
          <w:szCs w:val="22"/>
        </w:rPr>
        <w:t xml:space="preserve"> </w:t>
      </w:r>
      <w:r w:rsidRPr="00537F73">
        <w:rPr>
          <w:rFonts w:asciiTheme="majorBidi" w:hAnsiTheme="majorBidi" w:cstheme="majorBidi"/>
          <w:w w:val="105"/>
          <w:sz w:val="22"/>
          <w:szCs w:val="22"/>
        </w:rPr>
        <w:t>information presented</w:t>
      </w:r>
      <w:r w:rsidRPr="00537F73">
        <w:rPr>
          <w:rFonts w:asciiTheme="majorBidi" w:hAnsiTheme="majorBidi" w:cstheme="majorBidi"/>
          <w:spacing w:val="-7"/>
          <w:w w:val="105"/>
          <w:sz w:val="22"/>
          <w:szCs w:val="22"/>
        </w:rPr>
        <w:t xml:space="preserve"> </w:t>
      </w:r>
      <w:r w:rsidRPr="00537F73">
        <w:rPr>
          <w:rFonts w:asciiTheme="majorBidi" w:hAnsiTheme="majorBidi" w:cstheme="majorBidi"/>
          <w:w w:val="105"/>
          <w:sz w:val="22"/>
          <w:szCs w:val="22"/>
        </w:rPr>
        <w:t>is</w:t>
      </w:r>
      <w:r w:rsidRPr="00537F73">
        <w:rPr>
          <w:rFonts w:asciiTheme="majorBidi" w:hAnsiTheme="majorBidi" w:cstheme="majorBidi"/>
          <w:spacing w:val="-15"/>
          <w:w w:val="105"/>
          <w:sz w:val="22"/>
          <w:szCs w:val="22"/>
        </w:rPr>
        <w:t xml:space="preserve"> </w:t>
      </w:r>
      <w:r w:rsidRPr="00537F73">
        <w:rPr>
          <w:rFonts w:asciiTheme="majorBidi" w:hAnsiTheme="majorBidi" w:cstheme="majorBidi"/>
          <w:w w:val="105"/>
          <w:sz w:val="22"/>
          <w:szCs w:val="22"/>
        </w:rPr>
        <w:t>understandable, relevant, reliable and comparable.</w:t>
      </w:r>
    </w:p>
    <w:p w:rsidR="00AB1CAE" w:rsidRDefault="00AB1CAE" w:rsidP="00990423">
      <w:pPr>
        <w:pStyle w:val="BodyText"/>
        <w:spacing w:before="1" w:line="276" w:lineRule="auto"/>
        <w:ind w:right="2" w:firstLine="720"/>
        <w:jc w:val="both"/>
        <w:rPr>
          <w:rFonts w:asciiTheme="majorBidi" w:hAnsiTheme="majorBidi" w:cstheme="majorBidi"/>
          <w:sz w:val="22"/>
          <w:szCs w:val="22"/>
        </w:rPr>
      </w:pPr>
      <w:r w:rsidRPr="00537F73">
        <w:rPr>
          <w:rFonts w:asciiTheme="majorBidi" w:hAnsiTheme="majorBidi" w:cstheme="majorBidi"/>
          <w:w w:val="105"/>
          <w:sz w:val="22"/>
          <w:szCs w:val="22"/>
        </w:rPr>
        <w:t>Public</w:t>
      </w:r>
      <w:r w:rsidRPr="00537F73">
        <w:rPr>
          <w:rFonts w:asciiTheme="majorBidi" w:hAnsiTheme="majorBidi" w:cstheme="majorBidi"/>
          <w:spacing w:val="-9"/>
          <w:w w:val="105"/>
          <w:sz w:val="22"/>
          <w:szCs w:val="22"/>
        </w:rPr>
        <w:t xml:space="preserve"> </w:t>
      </w:r>
      <w:r w:rsidRPr="00537F73">
        <w:rPr>
          <w:rFonts w:asciiTheme="majorBidi" w:hAnsiTheme="majorBidi" w:cstheme="majorBidi"/>
          <w:w w:val="105"/>
          <w:sz w:val="22"/>
          <w:szCs w:val="22"/>
        </w:rPr>
        <w:t>accountability</w:t>
      </w:r>
      <w:r w:rsidRPr="00537F73">
        <w:rPr>
          <w:rFonts w:asciiTheme="majorBidi" w:hAnsiTheme="majorBidi" w:cstheme="majorBidi"/>
          <w:spacing w:val="-7"/>
          <w:w w:val="105"/>
          <w:sz w:val="22"/>
          <w:szCs w:val="22"/>
        </w:rPr>
        <w:t xml:space="preserve"> </w:t>
      </w:r>
      <w:r w:rsidRPr="00537F73">
        <w:rPr>
          <w:rFonts w:asciiTheme="majorBidi" w:hAnsiTheme="majorBidi" w:cstheme="majorBidi"/>
          <w:w w:val="105"/>
          <w:sz w:val="22"/>
          <w:szCs w:val="22"/>
        </w:rPr>
        <w:t>can</w:t>
      </w:r>
      <w:r w:rsidRPr="00537F73">
        <w:rPr>
          <w:rFonts w:asciiTheme="majorBidi" w:hAnsiTheme="majorBidi" w:cstheme="majorBidi"/>
          <w:spacing w:val="-3"/>
          <w:w w:val="105"/>
          <w:sz w:val="22"/>
          <w:szCs w:val="22"/>
        </w:rPr>
        <w:t xml:space="preserve"> </w:t>
      </w:r>
      <w:r w:rsidRPr="00537F73">
        <w:rPr>
          <w:rFonts w:asciiTheme="majorBidi" w:hAnsiTheme="majorBidi" w:cstheme="majorBidi"/>
          <w:w w:val="105"/>
          <w:sz w:val="22"/>
          <w:szCs w:val="22"/>
        </w:rPr>
        <w:t>be</w:t>
      </w:r>
      <w:r w:rsidRPr="00537F73">
        <w:rPr>
          <w:rFonts w:asciiTheme="majorBidi" w:hAnsiTheme="majorBidi" w:cstheme="majorBidi"/>
          <w:spacing w:val="-4"/>
          <w:w w:val="105"/>
          <w:sz w:val="22"/>
          <w:szCs w:val="22"/>
        </w:rPr>
        <w:t xml:space="preserve"> </w:t>
      </w:r>
      <w:r w:rsidRPr="00537F73">
        <w:rPr>
          <w:rFonts w:asciiTheme="majorBidi" w:hAnsiTheme="majorBidi" w:cstheme="majorBidi"/>
          <w:w w:val="105"/>
          <w:sz w:val="22"/>
          <w:szCs w:val="22"/>
        </w:rPr>
        <w:t>defined</w:t>
      </w:r>
      <w:r w:rsidRPr="00537F73">
        <w:rPr>
          <w:rFonts w:asciiTheme="majorBidi" w:hAnsiTheme="majorBidi" w:cstheme="majorBidi"/>
          <w:spacing w:val="-15"/>
          <w:w w:val="105"/>
          <w:sz w:val="22"/>
          <w:szCs w:val="22"/>
        </w:rPr>
        <w:t xml:space="preserve"> </w:t>
      </w:r>
      <w:r w:rsidRPr="00537F73">
        <w:rPr>
          <w:rFonts w:asciiTheme="majorBidi" w:hAnsiTheme="majorBidi" w:cstheme="majorBidi"/>
          <w:w w:val="105"/>
          <w:sz w:val="22"/>
          <w:szCs w:val="22"/>
        </w:rPr>
        <w:t>as</w:t>
      </w:r>
      <w:r w:rsidRPr="00537F73">
        <w:rPr>
          <w:rFonts w:asciiTheme="majorBidi" w:hAnsiTheme="majorBidi" w:cstheme="majorBidi"/>
          <w:spacing w:val="-12"/>
          <w:w w:val="105"/>
          <w:sz w:val="22"/>
          <w:szCs w:val="22"/>
        </w:rPr>
        <w:t xml:space="preserve"> </w:t>
      </w:r>
      <w:r w:rsidRPr="00537F73">
        <w:rPr>
          <w:rFonts w:asciiTheme="majorBidi" w:hAnsiTheme="majorBidi" w:cstheme="majorBidi"/>
          <w:w w:val="105"/>
          <w:sz w:val="22"/>
          <w:szCs w:val="22"/>
        </w:rPr>
        <w:t>the</w:t>
      </w:r>
      <w:r w:rsidRPr="00537F73">
        <w:rPr>
          <w:rFonts w:asciiTheme="majorBidi" w:hAnsiTheme="majorBidi" w:cstheme="majorBidi"/>
          <w:spacing w:val="-10"/>
          <w:w w:val="105"/>
          <w:sz w:val="22"/>
          <w:szCs w:val="22"/>
        </w:rPr>
        <w:t xml:space="preserve"> </w:t>
      </w:r>
      <w:r w:rsidRPr="00537F73">
        <w:rPr>
          <w:rFonts w:asciiTheme="majorBidi" w:hAnsiTheme="majorBidi" w:cstheme="majorBidi"/>
          <w:w w:val="105"/>
          <w:sz w:val="22"/>
          <w:szCs w:val="22"/>
        </w:rPr>
        <w:t>responsibility</w:t>
      </w:r>
      <w:r w:rsidRPr="00537F73">
        <w:rPr>
          <w:rFonts w:asciiTheme="majorBidi" w:hAnsiTheme="majorBidi" w:cstheme="majorBidi"/>
          <w:spacing w:val="-3"/>
          <w:w w:val="105"/>
          <w:sz w:val="22"/>
          <w:szCs w:val="22"/>
        </w:rPr>
        <w:t xml:space="preserve"> </w:t>
      </w:r>
      <w:r w:rsidRPr="00537F73">
        <w:rPr>
          <w:rFonts w:asciiTheme="majorBidi" w:hAnsiTheme="majorBidi" w:cstheme="majorBidi"/>
          <w:w w:val="105"/>
          <w:sz w:val="22"/>
          <w:szCs w:val="22"/>
        </w:rPr>
        <w:t>of</w:t>
      </w:r>
      <w:r w:rsidRPr="00537F73">
        <w:rPr>
          <w:rFonts w:asciiTheme="majorBidi" w:hAnsiTheme="majorBidi" w:cstheme="majorBidi"/>
          <w:spacing w:val="-12"/>
          <w:w w:val="105"/>
          <w:sz w:val="22"/>
          <w:szCs w:val="22"/>
        </w:rPr>
        <w:t xml:space="preserve"> </w:t>
      </w:r>
      <w:r w:rsidRPr="00537F73">
        <w:rPr>
          <w:rFonts w:asciiTheme="majorBidi" w:hAnsiTheme="majorBidi" w:cstheme="majorBidi"/>
          <w:w w:val="105"/>
          <w:sz w:val="22"/>
          <w:szCs w:val="22"/>
        </w:rPr>
        <w:t>government</w:t>
      </w:r>
      <w:r w:rsidRPr="00537F73">
        <w:rPr>
          <w:rFonts w:asciiTheme="majorBidi" w:hAnsiTheme="majorBidi" w:cstheme="majorBidi"/>
          <w:spacing w:val="-1"/>
          <w:w w:val="105"/>
          <w:sz w:val="22"/>
          <w:szCs w:val="22"/>
        </w:rPr>
        <w:t xml:space="preserve"> </w:t>
      </w:r>
      <w:r w:rsidRPr="00537F73">
        <w:rPr>
          <w:rFonts w:asciiTheme="majorBidi" w:hAnsiTheme="majorBidi" w:cstheme="majorBidi"/>
          <w:w w:val="105"/>
          <w:sz w:val="22"/>
          <w:szCs w:val="22"/>
        </w:rPr>
        <w:t>organizations to provide</w:t>
      </w:r>
      <w:r w:rsidRPr="00537F73">
        <w:rPr>
          <w:rFonts w:asciiTheme="majorBidi" w:hAnsiTheme="majorBidi" w:cstheme="majorBidi"/>
          <w:spacing w:val="-2"/>
          <w:w w:val="105"/>
          <w:sz w:val="22"/>
          <w:szCs w:val="22"/>
        </w:rPr>
        <w:t xml:space="preserve"> </w:t>
      </w:r>
      <w:r w:rsidRPr="00537F73">
        <w:rPr>
          <w:rFonts w:asciiTheme="majorBidi" w:hAnsiTheme="majorBidi" w:cstheme="majorBidi"/>
          <w:w w:val="105"/>
          <w:sz w:val="22"/>
          <w:szCs w:val="22"/>
        </w:rPr>
        <w:t>information</w:t>
      </w:r>
      <w:r w:rsidRPr="00537F73">
        <w:rPr>
          <w:rFonts w:asciiTheme="majorBidi" w:hAnsiTheme="majorBidi" w:cstheme="majorBidi"/>
          <w:spacing w:val="-2"/>
          <w:w w:val="105"/>
          <w:sz w:val="22"/>
          <w:szCs w:val="22"/>
        </w:rPr>
        <w:t xml:space="preserve"> </w:t>
      </w:r>
      <w:r w:rsidRPr="00537F73">
        <w:rPr>
          <w:rFonts w:asciiTheme="majorBidi" w:hAnsiTheme="majorBidi" w:cstheme="majorBidi"/>
          <w:w w:val="105"/>
          <w:sz w:val="22"/>
          <w:szCs w:val="22"/>
        </w:rPr>
        <w:t>about government financial activities</w:t>
      </w:r>
      <w:r w:rsidRPr="00537F73">
        <w:rPr>
          <w:rFonts w:asciiTheme="majorBidi" w:hAnsiTheme="majorBidi" w:cstheme="majorBidi"/>
          <w:spacing w:val="-3"/>
          <w:w w:val="105"/>
          <w:sz w:val="22"/>
          <w:szCs w:val="22"/>
        </w:rPr>
        <w:t xml:space="preserve"> </w:t>
      </w:r>
      <w:r w:rsidRPr="00537F73">
        <w:rPr>
          <w:rFonts w:asciiTheme="majorBidi" w:hAnsiTheme="majorBidi" w:cstheme="majorBidi"/>
          <w:w w:val="105"/>
          <w:sz w:val="22"/>
          <w:szCs w:val="22"/>
        </w:rPr>
        <w:t xml:space="preserve">and performance to parties who need this information. Mardiasmo states that public accountability is the obligation of the trust holder to be responsible for presenting, reporting, and disclosing all actions and activities to the trust giver. As explained in the Al-Quran Surah Al-Anfal verse 27, which </w:t>
      </w:r>
      <w:r w:rsidRPr="00537F73">
        <w:rPr>
          <w:rFonts w:asciiTheme="majorBidi" w:hAnsiTheme="majorBidi" w:cstheme="majorBidi"/>
          <w:spacing w:val="-2"/>
          <w:w w:val="105"/>
          <w:sz w:val="22"/>
          <w:szCs w:val="22"/>
        </w:rPr>
        <w:t>reads:</w:t>
      </w:r>
    </w:p>
    <w:p w:rsidR="00AB1CAE" w:rsidRPr="00AB1CAE" w:rsidRDefault="00AB1CAE" w:rsidP="00AB1CAE">
      <w:pPr>
        <w:pStyle w:val="BodyText"/>
        <w:spacing w:before="1" w:line="288" w:lineRule="auto"/>
        <w:ind w:right="2" w:firstLine="720"/>
        <w:jc w:val="both"/>
        <w:rPr>
          <w:rFonts w:asciiTheme="majorBidi" w:hAnsiTheme="majorBidi" w:cstheme="majorBidi"/>
          <w:sz w:val="22"/>
          <w:szCs w:val="22"/>
        </w:rPr>
      </w:pPr>
    </w:p>
    <w:p w:rsidR="0047407D" w:rsidRPr="0047407D" w:rsidRDefault="0047407D" w:rsidP="0047407D">
      <w:pPr>
        <w:spacing w:line="276" w:lineRule="auto"/>
        <w:jc w:val="right"/>
        <w:rPr>
          <w:rFonts w:asciiTheme="majorBidi" w:hAnsiTheme="majorBidi" w:cstheme="majorBidi"/>
          <w:sz w:val="22"/>
          <w:szCs w:val="22"/>
        </w:rPr>
      </w:pPr>
      <w:r w:rsidRPr="0047407D">
        <w:rPr>
          <w:rFonts w:asciiTheme="majorBidi" w:hAnsiTheme="majorBidi" w:cstheme="majorBidi"/>
          <w:sz w:val="22"/>
          <w:szCs w:val="22"/>
          <w:rtl/>
        </w:rPr>
        <w:t>يٰٓاَيُّهَا الَّذِيْنَ اٰمَنُوْا لَا تَخُوْنُوا اللّٰهَ وَالرَّسُوْلَ وَتَخُوْنُوْٓا اَمٰنٰتِكُمْ وَاَنْتُمْ تَعْلَمُوْنَ</w:t>
      </w:r>
    </w:p>
    <w:p w:rsidR="009753F0" w:rsidRDefault="009753F0" w:rsidP="009753F0">
      <w:pPr>
        <w:spacing w:line="276" w:lineRule="auto"/>
        <w:ind w:firstLine="720"/>
        <w:jc w:val="both"/>
        <w:rPr>
          <w:rFonts w:asciiTheme="majorBidi" w:hAnsiTheme="majorBidi" w:cstheme="majorBidi"/>
          <w:sz w:val="22"/>
          <w:szCs w:val="22"/>
        </w:rPr>
      </w:pPr>
    </w:p>
    <w:p w:rsidR="009753F0" w:rsidRDefault="009753F0" w:rsidP="009753F0">
      <w:pPr>
        <w:spacing w:line="276" w:lineRule="auto"/>
        <w:ind w:firstLine="720"/>
        <w:jc w:val="both"/>
        <w:rPr>
          <w:rFonts w:asciiTheme="majorBidi" w:hAnsiTheme="majorBidi" w:cstheme="majorBidi"/>
          <w:sz w:val="22"/>
          <w:szCs w:val="22"/>
        </w:rPr>
      </w:pPr>
      <w:r w:rsidRPr="009753F0">
        <w:rPr>
          <w:rFonts w:asciiTheme="majorBidi" w:hAnsiTheme="majorBidi" w:cstheme="majorBidi"/>
          <w:sz w:val="22"/>
          <w:szCs w:val="22"/>
        </w:rPr>
        <w:t>Meaning: O you who believe, do not betray Allah and the Messenger (Muhammad) and (also) do not betray the trusts entrusted to you, while you know it.</w:t>
      </w:r>
    </w:p>
    <w:p w:rsidR="00AB1CAE" w:rsidRDefault="00AB1CAE" w:rsidP="009753F0">
      <w:pPr>
        <w:spacing w:line="276" w:lineRule="auto"/>
        <w:ind w:firstLine="720"/>
        <w:jc w:val="both"/>
        <w:rPr>
          <w:rFonts w:asciiTheme="majorBidi" w:hAnsiTheme="majorBidi" w:cstheme="majorBidi"/>
          <w:sz w:val="22"/>
          <w:szCs w:val="22"/>
        </w:rPr>
      </w:pPr>
    </w:p>
    <w:p w:rsidR="00990423" w:rsidRDefault="00990423" w:rsidP="00990423">
      <w:pPr>
        <w:spacing w:line="276" w:lineRule="auto"/>
        <w:ind w:firstLine="720"/>
        <w:jc w:val="both"/>
        <w:rPr>
          <w:sz w:val="22"/>
          <w:szCs w:val="18"/>
        </w:rPr>
      </w:pPr>
      <w:r w:rsidRPr="00990423">
        <w:rPr>
          <w:sz w:val="22"/>
          <w:szCs w:val="18"/>
        </w:rPr>
        <w:t>Local government financial reports are made to help local governments formulate and evaluate policies in managing sources of funds by providing information related to financial position, budget realization, and financial performance. That way it is expected that local government financial reports have good quality. The quality of financial statements shows how well the management of financial statements. Good financial reports can help the process of making future government policies. If financial reports can provide benefits in decision making, it will encourage the acceleration of development and poverty alleviation.</w:t>
      </w:r>
    </w:p>
    <w:p w:rsidR="00990423" w:rsidRDefault="00990423" w:rsidP="00990423">
      <w:pPr>
        <w:spacing w:line="276" w:lineRule="auto"/>
        <w:ind w:firstLine="720"/>
        <w:jc w:val="both"/>
        <w:rPr>
          <w:sz w:val="22"/>
          <w:szCs w:val="18"/>
        </w:rPr>
      </w:pPr>
      <w:r w:rsidRPr="00990423">
        <w:rPr>
          <w:sz w:val="22"/>
          <w:szCs w:val="18"/>
        </w:rPr>
        <w:t xml:space="preserve">Accountability is influenced by the quality of financial statements, with the quality of good financial statements will provide dedication to accountability or accountability for these financial statements. SAP is a tool that makes financial reports more transparent and accountable. By using it, financial information can be the basis for government decision making in order to create transparency and accountability. With the power of law, SAP can help improve the quality of government financial reports in Indonesia. </w:t>
      </w:r>
    </w:p>
    <w:p w:rsidR="00990423" w:rsidRPr="00990423" w:rsidRDefault="00990423" w:rsidP="00990423">
      <w:pPr>
        <w:spacing w:line="276" w:lineRule="auto"/>
        <w:ind w:firstLine="720"/>
        <w:jc w:val="both"/>
        <w:rPr>
          <w:rFonts w:asciiTheme="majorBidi" w:hAnsiTheme="majorBidi" w:cstheme="majorBidi"/>
          <w:sz w:val="18"/>
          <w:szCs w:val="18"/>
        </w:rPr>
      </w:pPr>
      <w:r w:rsidRPr="00990423">
        <w:rPr>
          <w:sz w:val="22"/>
          <w:szCs w:val="18"/>
        </w:rPr>
        <w:t xml:space="preserve">Competent human resources greatly affect the quality of local government financial reports. Human resource competence is the ability and characteristics of a person who can be identified from the level of education and experience required to perform his duties in his position, so that he can perform his duties professionally, effectively and efficiently (Animah, 2020). Human Resources involved in preparing financial reports at the BKPSDM </w:t>
      </w:r>
      <w:r w:rsidRPr="00990423">
        <w:rPr>
          <w:sz w:val="22"/>
          <w:szCs w:val="18"/>
        </w:rPr>
        <w:lastRenderedPageBreak/>
        <w:t>Pematangsiantar office do not yet have employees with an accounting education background. Human resources with a non-accounting background are still considered capable of preparing financial reports with capital training and technical guidance.</w:t>
      </w:r>
    </w:p>
    <w:p w:rsidR="00571B81" w:rsidRDefault="00990423" w:rsidP="00571B81">
      <w:pPr>
        <w:spacing w:line="276" w:lineRule="auto"/>
        <w:ind w:firstLine="720"/>
        <w:jc w:val="both"/>
      </w:pPr>
      <w:r w:rsidRPr="00990423">
        <w:rPr>
          <w:sz w:val="22"/>
          <w:szCs w:val="18"/>
        </w:rPr>
        <w:t>The Personnel and Human Resources Development Agency is one of the government agencies that take care of personnel in the administrative structure of the Pematangsiantar regional government. This office takes care of the personnel sector in general, travel, and daily workers on the basis of government regulations and other applicable laws and regulations. BKPSDM is one of the OPD (Regional Apparatus Organization) of Pematangsiantar City. The Pematangsiantar city government from 2018-2020 received a Reasonable With Exception (WDP) opinion as a result of an examination by the North Sumatra Representative of the Supreme Audit Agency on the Regional Government Financial Statements (LKPD). Then get a change in opinion starting in 2021, namely to an Unqualified Opinion (WTP) since 2021 financial management is carried out properly and accountably. This can be seen from the Unqualified (WTP) opinion obtained on the Pematangsiantar local government financial statements. In achieving this opinion, there are still several notes that need to be improved, as mentioned in an online media article about the control system at the Pematangsiantar BKPSDM office, compliance with laws and regulations and facilities and infrastructure in the field of training have not been fulfilled so that the training needed for HR competence is still not optimal. Therefore, the administration and safeguarding of assets in the office of the Human Resources Personnel and Development Agency has not been carried out systematically, which has resulted in not properly completing the data collection of assets or regional budgets</w:t>
      </w:r>
      <w:r>
        <w:t>.</w:t>
      </w:r>
    </w:p>
    <w:p w:rsidR="00990423" w:rsidRPr="00990423" w:rsidRDefault="00990423" w:rsidP="00571B81">
      <w:pPr>
        <w:spacing w:line="276" w:lineRule="auto"/>
        <w:ind w:firstLine="720"/>
        <w:jc w:val="both"/>
        <w:rPr>
          <w:sz w:val="22"/>
          <w:szCs w:val="18"/>
        </w:rPr>
      </w:pPr>
      <w:r w:rsidRPr="00990423">
        <w:rPr>
          <w:sz w:val="22"/>
          <w:szCs w:val="18"/>
        </w:rPr>
        <w:t xml:space="preserve">Based on the description above, the author wants to find out more about how the influence of human resource competencies on the quality of financial reports in the office of the Pematangsiantar Human Resources Staffing and Development Agency, therefore the author takes research with the </w:t>
      </w:r>
      <w:r w:rsidRPr="00990423">
        <w:rPr>
          <w:b/>
          <w:bCs/>
          <w:sz w:val="22"/>
          <w:szCs w:val="18"/>
        </w:rPr>
        <w:t>title "Analysis of Human Resource Competencies on the Quality of Financial Statements in a Sharia Accounting Perspective</w:t>
      </w:r>
      <w:r>
        <w:rPr>
          <w:b/>
          <w:bCs/>
          <w:sz w:val="22"/>
          <w:szCs w:val="18"/>
        </w:rPr>
        <w:t>”</w:t>
      </w:r>
      <w:r w:rsidRPr="00990423">
        <w:rPr>
          <w:sz w:val="22"/>
          <w:szCs w:val="18"/>
        </w:rPr>
        <w:t>.</w:t>
      </w:r>
    </w:p>
    <w:p w:rsidR="00990423" w:rsidRPr="00571B81" w:rsidRDefault="00990423" w:rsidP="00571B81">
      <w:pPr>
        <w:spacing w:line="276" w:lineRule="auto"/>
        <w:ind w:firstLine="720"/>
        <w:jc w:val="both"/>
        <w:rPr>
          <w:rFonts w:asciiTheme="majorBidi" w:hAnsiTheme="majorBidi" w:cstheme="majorBidi"/>
          <w:sz w:val="22"/>
          <w:szCs w:val="22"/>
        </w:rPr>
      </w:pPr>
    </w:p>
    <w:p w:rsidR="0047407D" w:rsidRDefault="00571B81" w:rsidP="00A712EB">
      <w:pPr>
        <w:spacing w:after="120" w:line="276" w:lineRule="auto"/>
        <w:jc w:val="both"/>
        <w:rPr>
          <w:rFonts w:asciiTheme="majorBidi" w:hAnsiTheme="majorBidi" w:cstheme="majorBidi"/>
          <w:b/>
          <w:bCs/>
          <w:sz w:val="22"/>
          <w:szCs w:val="22"/>
        </w:rPr>
      </w:pPr>
      <w:r w:rsidRPr="00571B81">
        <w:rPr>
          <w:rFonts w:asciiTheme="majorBidi" w:hAnsiTheme="majorBidi" w:cstheme="majorBidi"/>
          <w:b/>
          <w:bCs/>
          <w:sz w:val="22"/>
          <w:szCs w:val="22"/>
        </w:rPr>
        <w:t>Government Accounting Standard</w:t>
      </w:r>
    </w:p>
    <w:p w:rsidR="00990423" w:rsidRPr="00990423" w:rsidRDefault="00990423" w:rsidP="00A712EB">
      <w:pPr>
        <w:spacing w:after="120" w:line="276" w:lineRule="auto"/>
        <w:jc w:val="both"/>
        <w:rPr>
          <w:sz w:val="22"/>
          <w:szCs w:val="18"/>
        </w:rPr>
      </w:pPr>
      <w:r>
        <w:rPr>
          <w:rFonts w:asciiTheme="majorBidi" w:hAnsiTheme="majorBidi" w:cstheme="majorBidi"/>
          <w:sz w:val="22"/>
          <w:szCs w:val="22"/>
        </w:rPr>
        <w:tab/>
      </w:r>
      <w:r w:rsidRPr="00990423">
        <w:rPr>
          <w:sz w:val="22"/>
          <w:szCs w:val="18"/>
        </w:rPr>
        <w:t xml:space="preserve">Government accounting is defined as a service delivery activity that includes the provision of government financial information consisting of the process of recording, classifying, summarizing, a government financial transaction and interpreting financial information. </w:t>
      </w:r>
    </w:p>
    <w:p w:rsidR="00990423" w:rsidRPr="00990423" w:rsidRDefault="00990423" w:rsidP="00990423">
      <w:pPr>
        <w:spacing w:after="120" w:line="276" w:lineRule="auto"/>
        <w:ind w:firstLine="720"/>
        <w:jc w:val="both"/>
        <w:rPr>
          <w:rFonts w:asciiTheme="majorBidi" w:hAnsiTheme="majorBidi" w:cstheme="majorBidi"/>
          <w:sz w:val="20"/>
        </w:rPr>
      </w:pPr>
      <w:r w:rsidRPr="00990423">
        <w:rPr>
          <w:sz w:val="22"/>
          <w:szCs w:val="18"/>
        </w:rPr>
        <w:t>Government Accounting Standards according to the regulation of the Republic of Indonesia No. 71 of 2010 (Article 1: 1), are accounting principles relating to the training and offering and level of government financial information. To develop the government's financial statements, it must use Government Accounting Standards. Government Accounting focuses on recording the implementation of the state budget and reporting its realization. Government Accounting has several characteristics, namely a focus on public goals, the use of the accrual basis in measuring financial transactions, strict rules and regulations, separation between budget and accounting, integrated and centralized accounting systems, and transparency in information disclosure (Sadat, 2020). Government Accounting Standards indicators in presenting accurate, relevant, and reliable financial information using accrualbased and cash-based methods. (Reza &amp; Susanti, 2022).</w:t>
      </w:r>
    </w:p>
    <w:p w:rsidR="00571B81" w:rsidRDefault="00571B81" w:rsidP="00A712EB">
      <w:pPr>
        <w:spacing w:after="120" w:line="276" w:lineRule="auto"/>
        <w:jc w:val="both"/>
        <w:rPr>
          <w:rFonts w:asciiTheme="majorBidi" w:hAnsiTheme="majorBidi" w:cstheme="majorBidi"/>
          <w:b/>
          <w:bCs/>
          <w:sz w:val="22"/>
          <w:szCs w:val="22"/>
        </w:rPr>
      </w:pPr>
      <w:r w:rsidRPr="00571B81">
        <w:rPr>
          <w:rFonts w:asciiTheme="majorBidi" w:hAnsiTheme="majorBidi" w:cstheme="majorBidi"/>
          <w:b/>
          <w:bCs/>
          <w:sz w:val="22"/>
          <w:szCs w:val="22"/>
        </w:rPr>
        <w:lastRenderedPageBreak/>
        <w:t>Human Resource Competencies</w:t>
      </w:r>
    </w:p>
    <w:p w:rsidR="00990423" w:rsidRPr="00990423" w:rsidRDefault="00990423" w:rsidP="00A712EB">
      <w:pPr>
        <w:spacing w:after="120" w:line="276" w:lineRule="auto"/>
        <w:ind w:firstLine="720"/>
        <w:jc w:val="both"/>
        <w:rPr>
          <w:sz w:val="22"/>
          <w:szCs w:val="18"/>
        </w:rPr>
      </w:pPr>
      <w:r w:rsidRPr="00990423">
        <w:rPr>
          <w:sz w:val="22"/>
          <w:szCs w:val="18"/>
        </w:rPr>
        <w:t>Human resource competence is a characteristic of a person who has a special ability, such as: skills, knowledge, and has a responsibility (Sudiarti, 2020). According to Ajabar (2020: 4) human resources are very important for an organization to achieve its goals. A good system cannot run without being supported by the quality of adequate human resources, especially the competence of human resources in terms of education, experience, and training.</w:t>
      </w:r>
    </w:p>
    <w:p w:rsidR="00990423" w:rsidRPr="00990423" w:rsidRDefault="00990423" w:rsidP="00A712EB">
      <w:pPr>
        <w:spacing w:after="120" w:line="276" w:lineRule="auto"/>
        <w:ind w:firstLine="720"/>
        <w:jc w:val="both"/>
        <w:rPr>
          <w:sz w:val="22"/>
          <w:szCs w:val="18"/>
        </w:rPr>
      </w:pPr>
      <w:r w:rsidRPr="00990423">
        <w:rPr>
          <w:sz w:val="22"/>
          <w:szCs w:val="18"/>
        </w:rPr>
        <w:t>According to Marwansyah in Mayang Wulandari's article, organizational excellence in carrying out activities to provide high-quality goods or services depends on competent human resources. Therefore, to improve the performance and quality of local government financial reports, human resources must understand government accounting standards which are the basic principles in preparing local government financial reports.</w:t>
      </w:r>
    </w:p>
    <w:p w:rsidR="00990423" w:rsidRPr="00990423" w:rsidRDefault="00990423" w:rsidP="00A712EB">
      <w:pPr>
        <w:spacing w:after="120" w:line="276" w:lineRule="auto"/>
        <w:ind w:firstLine="720"/>
        <w:jc w:val="both"/>
        <w:rPr>
          <w:sz w:val="22"/>
          <w:szCs w:val="18"/>
        </w:rPr>
      </w:pPr>
      <w:r w:rsidRPr="00990423">
        <w:rPr>
          <w:sz w:val="22"/>
          <w:szCs w:val="18"/>
        </w:rPr>
        <w:t xml:space="preserve">According to Parulian Hutapea and Thoha Nurianna (2008: 28) in Markus Doddy Simanjuntak's research, revealed that there are three components of human resource competence, namely: </w:t>
      </w:r>
    </w:p>
    <w:p w:rsidR="00990423" w:rsidRPr="00990423" w:rsidRDefault="00990423" w:rsidP="00A712EB">
      <w:pPr>
        <w:spacing w:after="120" w:line="276" w:lineRule="auto"/>
        <w:ind w:firstLine="720"/>
        <w:jc w:val="both"/>
        <w:rPr>
          <w:sz w:val="22"/>
          <w:szCs w:val="18"/>
        </w:rPr>
      </w:pPr>
      <w:r w:rsidRPr="00990423">
        <w:rPr>
          <w:sz w:val="22"/>
          <w:szCs w:val="18"/>
        </w:rPr>
        <w:t>a. Job-related knowledge includes:</w:t>
      </w:r>
    </w:p>
    <w:p w:rsidR="00990423" w:rsidRPr="00990423" w:rsidRDefault="00990423" w:rsidP="00990423">
      <w:pPr>
        <w:pStyle w:val="ListParagraph"/>
        <w:numPr>
          <w:ilvl w:val="0"/>
          <w:numId w:val="18"/>
        </w:numPr>
        <w:spacing w:after="120" w:line="276" w:lineRule="auto"/>
        <w:jc w:val="both"/>
        <w:rPr>
          <w:sz w:val="22"/>
          <w:szCs w:val="18"/>
        </w:rPr>
      </w:pPr>
      <w:r w:rsidRPr="00990423">
        <w:rPr>
          <w:sz w:val="22"/>
          <w:szCs w:val="18"/>
        </w:rPr>
        <w:t>Know and understand knowledge related to job duties and responsibilities.</w:t>
      </w:r>
    </w:p>
    <w:p w:rsidR="00990423" w:rsidRPr="00990423" w:rsidRDefault="00990423" w:rsidP="00990423">
      <w:pPr>
        <w:pStyle w:val="ListParagraph"/>
        <w:numPr>
          <w:ilvl w:val="0"/>
          <w:numId w:val="18"/>
        </w:numPr>
        <w:spacing w:after="120" w:line="276" w:lineRule="auto"/>
        <w:jc w:val="both"/>
        <w:rPr>
          <w:sz w:val="22"/>
          <w:szCs w:val="18"/>
        </w:rPr>
      </w:pPr>
      <w:r w:rsidRPr="00990423">
        <w:rPr>
          <w:sz w:val="22"/>
          <w:szCs w:val="18"/>
        </w:rPr>
        <w:t xml:space="preserve">Gain knowledge of new regulations, procedures, and techniques within the company. </w:t>
      </w:r>
    </w:p>
    <w:p w:rsidR="00990423" w:rsidRPr="00990423" w:rsidRDefault="00990423" w:rsidP="00990423">
      <w:pPr>
        <w:pStyle w:val="ListParagraph"/>
        <w:numPr>
          <w:ilvl w:val="0"/>
          <w:numId w:val="18"/>
        </w:numPr>
        <w:spacing w:after="120" w:line="276" w:lineRule="auto"/>
        <w:jc w:val="both"/>
        <w:rPr>
          <w:sz w:val="22"/>
          <w:szCs w:val="18"/>
        </w:rPr>
      </w:pPr>
      <w:r w:rsidRPr="00990423">
        <w:rPr>
          <w:sz w:val="22"/>
          <w:szCs w:val="18"/>
        </w:rPr>
        <w:t xml:space="preserve">Understand how to use appropriate and correct information, tools and techniques </w:t>
      </w:r>
    </w:p>
    <w:p w:rsidR="00990423" w:rsidRPr="00990423" w:rsidRDefault="00990423" w:rsidP="00990423">
      <w:pPr>
        <w:spacing w:after="120" w:line="276" w:lineRule="auto"/>
        <w:ind w:firstLine="720"/>
        <w:jc w:val="both"/>
        <w:rPr>
          <w:sz w:val="22"/>
          <w:szCs w:val="18"/>
        </w:rPr>
      </w:pPr>
      <w:r w:rsidRPr="00990423">
        <w:rPr>
          <w:sz w:val="22"/>
          <w:szCs w:val="18"/>
        </w:rPr>
        <w:t xml:space="preserve">b. Individual skills include: </w:t>
      </w:r>
    </w:p>
    <w:p w:rsidR="00990423" w:rsidRPr="00990423" w:rsidRDefault="00990423" w:rsidP="00990423">
      <w:pPr>
        <w:pStyle w:val="ListParagraph"/>
        <w:numPr>
          <w:ilvl w:val="0"/>
          <w:numId w:val="21"/>
        </w:numPr>
        <w:spacing w:after="120" w:line="276" w:lineRule="auto"/>
        <w:jc w:val="both"/>
        <w:rPr>
          <w:sz w:val="22"/>
          <w:szCs w:val="18"/>
        </w:rPr>
      </w:pPr>
      <w:r w:rsidRPr="00990423">
        <w:rPr>
          <w:sz w:val="22"/>
          <w:szCs w:val="18"/>
        </w:rPr>
        <w:t xml:space="preserve">Ability to communicate well in writing </w:t>
      </w:r>
    </w:p>
    <w:p w:rsidR="00990423" w:rsidRPr="00990423" w:rsidRDefault="00990423" w:rsidP="00990423">
      <w:pPr>
        <w:pStyle w:val="ListParagraph"/>
        <w:numPr>
          <w:ilvl w:val="0"/>
          <w:numId w:val="21"/>
        </w:numPr>
        <w:spacing w:after="120" w:line="276" w:lineRule="auto"/>
        <w:jc w:val="both"/>
        <w:rPr>
          <w:sz w:val="22"/>
          <w:szCs w:val="18"/>
        </w:rPr>
      </w:pPr>
      <w:r w:rsidRPr="00990423">
        <w:rPr>
          <w:sz w:val="22"/>
          <w:szCs w:val="18"/>
        </w:rPr>
        <w:t xml:space="preserve">Ability to communicate well orally </w:t>
      </w:r>
    </w:p>
    <w:p w:rsidR="00990423" w:rsidRPr="00990423" w:rsidRDefault="00990423" w:rsidP="00990423">
      <w:pPr>
        <w:spacing w:after="120" w:line="276" w:lineRule="auto"/>
        <w:ind w:firstLine="720"/>
        <w:jc w:val="both"/>
        <w:rPr>
          <w:sz w:val="22"/>
          <w:szCs w:val="18"/>
        </w:rPr>
      </w:pPr>
      <w:r w:rsidRPr="00990423">
        <w:rPr>
          <w:sz w:val="22"/>
          <w:szCs w:val="18"/>
        </w:rPr>
        <w:t xml:space="preserve">c. Work attitude which includes: </w:t>
      </w:r>
    </w:p>
    <w:p w:rsidR="00990423" w:rsidRPr="00990423" w:rsidRDefault="00990423" w:rsidP="00990423">
      <w:pPr>
        <w:pStyle w:val="ListParagraph"/>
        <w:numPr>
          <w:ilvl w:val="0"/>
          <w:numId w:val="22"/>
        </w:numPr>
        <w:spacing w:after="120" w:line="276" w:lineRule="auto"/>
        <w:jc w:val="both"/>
        <w:rPr>
          <w:sz w:val="22"/>
          <w:szCs w:val="18"/>
        </w:rPr>
      </w:pPr>
      <w:r w:rsidRPr="00990423">
        <w:rPr>
          <w:sz w:val="22"/>
          <w:szCs w:val="18"/>
        </w:rPr>
        <w:t xml:space="preserve">Have the ability to be creative at work </w:t>
      </w:r>
    </w:p>
    <w:p w:rsidR="00990423" w:rsidRPr="00990423" w:rsidRDefault="00990423" w:rsidP="00990423">
      <w:pPr>
        <w:pStyle w:val="ListParagraph"/>
        <w:numPr>
          <w:ilvl w:val="0"/>
          <w:numId w:val="22"/>
        </w:numPr>
        <w:spacing w:after="120" w:line="276" w:lineRule="auto"/>
        <w:jc w:val="both"/>
        <w:rPr>
          <w:sz w:val="22"/>
          <w:szCs w:val="18"/>
        </w:rPr>
      </w:pPr>
      <w:r w:rsidRPr="00990423">
        <w:rPr>
          <w:sz w:val="22"/>
          <w:szCs w:val="18"/>
        </w:rPr>
        <w:t xml:space="preserve">High morale </w:t>
      </w:r>
    </w:p>
    <w:p w:rsidR="00990423" w:rsidRPr="00990423" w:rsidRDefault="00990423" w:rsidP="00990423">
      <w:pPr>
        <w:pStyle w:val="ListParagraph"/>
        <w:numPr>
          <w:ilvl w:val="0"/>
          <w:numId w:val="22"/>
        </w:numPr>
        <w:spacing w:after="120" w:line="276" w:lineRule="auto"/>
        <w:jc w:val="both"/>
      </w:pPr>
      <w:r w:rsidRPr="00990423">
        <w:rPr>
          <w:sz w:val="22"/>
          <w:szCs w:val="18"/>
        </w:rPr>
        <w:t>Have the ability to plan or organize</w:t>
      </w:r>
    </w:p>
    <w:p w:rsidR="00571B81" w:rsidRDefault="00AC26AD" w:rsidP="00A712EB">
      <w:pPr>
        <w:spacing w:after="120" w:line="276" w:lineRule="auto"/>
        <w:jc w:val="both"/>
        <w:rPr>
          <w:rFonts w:asciiTheme="majorBidi" w:hAnsiTheme="majorBidi" w:cstheme="majorBidi"/>
          <w:b/>
          <w:bCs/>
          <w:sz w:val="22"/>
          <w:szCs w:val="22"/>
        </w:rPr>
      </w:pPr>
      <w:r w:rsidRPr="00AC26AD">
        <w:rPr>
          <w:rFonts w:asciiTheme="majorBidi" w:hAnsiTheme="majorBidi" w:cstheme="majorBidi"/>
          <w:b/>
          <w:bCs/>
          <w:sz w:val="22"/>
          <w:szCs w:val="22"/>
        </w:rPr>
        <w:t>Quality of Government Financial Statements</w:t>
      </w:r>
    </w:p>
    <w:p w:rsidR="00990423" w:rsidRPr="00990423" w:rsidRDefault="00990423" w:rsidP="00A712EB">
      <w:pPr>
        <w:spacing w:after="120" w:line="276" w:lineRule="auto"/>
        <w:ind w:firstLine="360"/>
        <w:jc w:val="both"/>
        <w:rPr>
          <w:rFonts w:asciiTheme="majorBidi" w:hAnsiTheme="majorBidi" w:cstheme="majorBidi"/>
          <w:sz w:val="20"/>
        </w:rPr>
      </w:pPr>
      <w:r w:rsidRPr="00990423">
        <w:rPr>
          <w:sz w:val="22"/>
          <w:szCs w:val="18"/>
        </w:rPr>
        <w:t>Quality is defined by the Big Indonesian Dictionary (KBBI), as the level of good and bad of something; in this case, quality is the level of good and bad financial condition of a company or government, which can be seen from the financial statements. Qualitative characteristics of financial statements are standards that must be met in accounting information to achieve its objectives. The following four characteristics are normative requirements needed for government financial statements to meet the desired quality, namely:</w:t>
      </w:r>
    </w:p>
    <w:p w:rsidR="00A712EB" w:rsidRPr="00A712EB" w:rsidRDefault="00A712EB" w:rsidP="00A712EB">
      <w:pPr>
        <w:spacing w:after="120" w:line="276" w:lineRule="auto"/>
        <w:ind w:firstLine="360"/>
        <w:jc w:val="both"/>
        <w:rPr>
          <w:rFonts w:asciiTheme="majorBidi" w:hAnsiTheme="majorBidi" w:cstheme="majorBidi"/>
          <w:sz w:val="22"/>
          <w:szCs w:val="22"/>
        </w:rPr>
      </w:pPr>
      <w:r w:rsidRPr="00A712EB">
        <w:rPr>
          <w:rFonts w:asciiTheme="majorBidi" w:hAnsiTheme="majorBidi" w:cstheme="majorBidi"/>
          <w:sz w:val="22"/>
          <w:szCs w:val="22"/>
        </w:rPr>
        <w:t>1)</w:t>
      </w:r>
      <w:r w:rsidRPr="00A712EB">
        <w:rPr>
          <w:rFonts w:asciiTheme="majorBidi" w:hAnsiTheme="majorBidi" w:cstheme="majorBidi"/>
          <w:sz w:val="22"/>
          <w:szCs w:val="22"/>
        </w:rPr>
        <w:tab/>
        <w:t>Relevant</w:t>
      </w:r>
    </w:p>
    <w:p w:rsidR="00A712EB" w:rsidRPr="00990423" w:rsidRDefault="00990423" w:rsidP="009156D2">
      <w:pPr>
        <w:spacing w:after="120" w:line="276" w:lineRule="auto"/>
        <w:ind w:left="360"/>
        <w:jc w:val="both"/>
        <w:rPr>
          <w:rFonts w:asciiTheme="majorBidi" w:hAnsiTheme="majorBidi" w:cstheme="majorBidi"/>
          <w:sz w:val="20"/>
        </w:rPr>
      </w:pPr>
      <w:r w:rsidRPr="00990423">
        <w:rPr>
          <w:sz w:val="22"/>
          <w:szCs w:val="18"/>
        </w:rPr>
        <w:t>Financial statements are said to be relevant if they contain information that can affect decision making. Relevant information includes the following:</w:t>
      </w:r>
    </w:p>
    <w:p w:rsidR="009156D2" w:rsidRPr="009156D2" w:rsidRDefault="009156D2" w:rsidP="009156D2">
      <w:pPr>
        <w:pStyle w:val="ListParagraph"/>
        <w:numPr>
          <w:ilvl w:val="0"/>
          <w:numId w:val="28"/>
        </w:numPr>
        <w:spacing w:after="120" w:line="276" w:lineRule="auto"/>
        <w:jc w:val="both"/>
        <w:rPr>
          <w:sz w:val="22"/>
          <w:szCs w:val="18"/>
        </w:rPr>
      </w:pPr>
      <w:r w:rsidRPr="009156D2">
        <w:rPr>
          <w:sz w:val="22"/>
          <w:szCs w:val="18"/>
        </w:rPr>
        <w:t>There is information in the form of (feedback value)</w:t>
      </w:r>
    </w:p>
    <w:p w:rsidR="009156D2" w:rsidRPr="009156D2" w:rsidRDefault="009156D2" w:rsidP="009156D2">
      <w:pPr>
        <w:pStyle w:val="ListParagraph"/>
        <w:numPr>
          <w:ilvl w:val="0"/>
          <w:numId w:val="28"/>
        </w:numPr>
        <w:spacing w:after="120" w:line="276" w:lineRule="auto"/>
        <w:jc w:val="both"/>
        <w:rPr>
          <w:sz w:val="22"/>
          <w:szCs w:val="18"/>
        </w:rPr>
      </w:pPr>
      <w:r w:rsidRPr="009156D2">
        <w:rPr>
          <w:sz w:val="22"/>
          <w:szCs w:val="18"/>
        </w:rPr>
        <w:lastRenderedPageBreak/>
        <w:t xml:space="preserve">There is information that is predictive (predictive value) </w:t>
      </w:r>
    </w:p>
    <w:p w:rsidR="009156D2" w:rsidRPr="009156D2" w:rsidRDefault="009156D2" w:rsidP="009156D2">
      <w:pPr>
        <w:pStyle w:val="ListParagraph"/>
        <w:numPr>
          <w:ilvl w:val="0"/>
          <w:numId w:val="28"/>
        </w:numPr>
        <w:spacing w:after="120" w:line="276" w:lineRule="auto"/>
        <w:jc w:val="both"/>
        <w:rPr>
          <w:sz w:val="22"/>
          <w:szCs w:val="18"/>
        </w:rPr>
      </w:pPr>
      <w:r w:rsidRPr="009156D2">
        <w:rPr>
          <w:sz w:val="22"/>
          <w:szCs w:val="18"/>
        </w:rPr>
        <w:t xml:space="preserve">information presented on time </w:t>
      </w:r>
    </w:p>
    <w:p w:rsidR="009156D2" w:rsidRPr="009156D2" w:rsidRDefault="009156D2" w:rsidP="009156D2">
      <w:pPr>
        <w:pStyle w:val="ListParagraph"/>
        <w:numPr>
          <w:ilvl w:val="0"/>
          <w:numId w:val="28"/>
        </w:numPr>
        <w:spacing w:after="120" w:line="276" w:lineRule="auto"/>
        <w:jc w:val="both"/>
        <w:rPr>
          <w:sz w:val="22"/>
          <w:szCs w:val="18"/>
        </w:rPr>
      </w:pPr>
      <w:r w:rsidRPr="009156D2">
        <w:rPr>
          <w:sz w:val="22"/>
          <w:szCs w:val="18"/>
        </w:rPr>
        <w:t>The information presented is available in full</w:t>
      </w:r>
    </w:p>
    <w:p w:rsidR="00A712EB" w:rsidRPr="00A712EB" w:rsidRDefault="00A712EB" w:rsidP="00A712EB">
      <w:pPr>
        <w:spacing w:after="120" w:line="276" w:lineRule="auto"/>
        <w:ind w:firstLine="360"/>
        <w:jc w:val="both"/>
        <w:rPr>
          <w:rFonts w:asciiTheme="majorBidi" w:hAnsiTheme="majorBidi" w:cstheme="majorBidi"/>
          <w:sz w:val="22"/>
          <w:szCs w:val="22"/>
        </w:rPr>
      </w:pPr>
      <w:r w:rsidRPr="00A712EB">
        <w:rPr>
          <w:rFonts w:asciiTheme="majorBidi" w:hAnsiTheme="majorBidi" w:cstheme="majorBidi"/>
          <w:sz w:val="22"/>
          <w:szCs w:val="22"/>
        </w:rPr>
        <w:t>2)</w:t>
      </w:r>
      <w:r w:rsidRPr="00A712EB">
        <w:rPr>
          <w:rFonts w:asciiTheme="majorBidi" w:hAnsiTheme="majorBidi" w:cstheme="majorBidi"/>
          <w:sz w:val="22"/>
          <w:szCs w:val="22"/>
        </w:rPr>
        <w:tab/>
        <w:t>Reliable</w:t>
      </w:r>
    </w:p>
    <w:p w:rsidR="009156D2" w:rsidRPr="009156D2" w:rsidRDefault="009156D2" w:rsidP="009156D2">
      <w:pPr>
        <w:spacing w:after="120" w:line="276" w:lineRule="auto"/>
        <w:ind w:left="360"/>
        <w:jc w:val="both"/>
        <w:rPr>
          <w:sz w:val="22"/>
          <w:szCs w:val="18"/>
        </w:rPr>
      </w:pPr>
      <w:r w:rsidRPr="009156D2">
        <w:rPr>
          <w:sz w:val="22"/>
          <w:szCs w:val="18"/>
        </w:rPr>
        <w:t xml:space="preserve">The information in the financial statements is free from misleading notions and material errors, presents each fact fairly, and can be verified. Reliable information should have the following characteristics: </w:t>
      </w:r>
    </w:p>
    <w:p w:rsidR="009156D2" w:rsidRPr="009156D2" w:rsidRDefault="009156D2" w:rsidP="009156D2">
      <w:pPr>
        <w:pStyle w:val="ListParagraph"/>
        <w:numPr>
          <w:ilvl w:val="0"/>
          <w:numId w:val="27"/>
        </w:numPr>
        <w:spacing w:after="120" w:line="276" w:lineRule="auto"/>
        <w:jc w:val="both"/>
        <w:rPr>
          <w:sz w:val="22"/>
          <w:szCs w:val="18"/>
        </w:rPr>
      </w:pPr>
      <w:r w:rsidRPr="009156D2">
        <w:rPr>
          <w:sz w:val="22"/>
          <w:szCs w:val="18"/>
        </w:rPr>
        <w:t xml:space="preserve">Information is presented honestly </w:t>
      </w:r>
    </w:p>
    <w:p w:rsidR="009156D2" w:rsidRPr="009156D2" w:rsidRDefault="009156D2" w:rsidP="009156D2">
      <w:pPr>
        <w:pStyle w:val="ListParagraph"/>
        <w:numPr>
          <w:ilvl w:val="0"/>
          <w:numId w:val="27"/>
        </w:numPr>
        <w:spacing w:after="120" w:line="276" w:lineRule="auto"/>
        <w:jc w:val="both"/>
        <w:rPr>
          <w:sz w:val="22"/>
          <w:szCs w:val="18"/>
        </w:rPr>
      </w:pPr>
      <w:r w:rsidRPr="009156D2">
        <w:rPr>
          <w:sz w:val="22"/>
          <w:szCs w:val="18"/>
        </w:rPr>
        <w:t>Information in financial statements can be verified (verifiability)</w:t>
      </w:r>
    </w:p>
    <w:p w:rsidR="009156D2" w:rsidRPr="009156D2" w:rsidRDefault="009156D2" w:rsidP="009156D2">
      <w:pPr>
        <w:pStyle w:val="ListParagraph"/>
        <w:numPr>
          <w:ilvl w:val="0"/>
          <w:numId w:val="27"/>
        </w:numPr>
        <w:spacing w:after="120" w:line="276" w:lineRule="auto"/>
        <w:jc w:val="both"/>
        <w:rPr>
          <w:rFonts w:asciiTheme="majorBidi" w:hAnsiTheme="majorBidi" w:cstheme="majorBidi"/>
          <w:sz w:val="20"/>
        </w:rPr>
      </w:pPr>
      <w:r w:rsidRPr="009156D2">
        <w:rPr>
          <w:sz w:val="22"/>
          <w:szCs w:val="18"/>
        </w:rPr>
        <w:t>Information is neutral</w:t>
      </w:r>
    </w:p>
    <w:p w:rsidR="00A712EB" w:rsidRPr="00A712EB" w:rsidRDefault="00A712EB" w:rsidP="00A712EB">
      <w:pPr>
        <w:spacing w:after="120" w:line="276" w:lineRule="auto"/>
        <w:ind w:firstLine="360"/>
        <w:jc w:val="both"/>
        <w:rPr>
          <w:rFonts w:asciiTheme="majorBidi" w:hAnsiTheme="majorBidi" w:cstheme="majorBidi"/>
          <w:sz w:val="22"/>
          <w:szCs w:val="22"/>
        </w:rPr>
      </w:pPr>
      <w:r w:rsidRPr="00A712EB">
        <w:rPr>
          <w:rFonts w:asciiTheme="majorBidi" w:hAnsiTheme="majorBidi" w:cstheme="majorBidi"/>
          <w:sz w:val="22"/>
          <w:szCs w:val="22"/>
        </w:rPr>
        <w:t>3) Comparable</w:t>
      </w:r>
    </w:p>
    <w:p w:rsidR="009156D2" w:rsidRPr="009156D2" w:rsidRDefault="009156D2" w:rsidP="009156D2">
      <w:pPr>
        <w:spacing w:after="120" w:line="276" w:lineRule="auto"/>
        <w:ind w:left="360"/>
        <w:jc w:val="both"/>
        <w:rPr>
          <w:rFonts w:asciiTheme="majorBidi" w:hAnsiTheme="majorBidi" w:cstheme="majorBidi"/>
          <w:sz w:val="20"/>
        </w:rPr>
      </w:pPr>
      <w:r w:rsidRPr="009156D2">
        <w:rPr>
          <w:sz w:val="22"/>
          <w:szCs w:val="18"/>
        </w:rPr>
        <w:t>Financial statements will be more useful if the information in them can be compared with the financial statements of the previous period or the financial statements of other reporting entities as a whole in general. Comparisons can be made internally and externally.</w:t>
      </w:r>
    </w:p>
    <w:p w:rsidR="00A712EB" w:rsidRDefault="00A712EB" w:rsidP="00A712EB">
      <w:pPr>
        <w:spacing w:after="120" w:line="276" w:lineRule="auto"/>
        <w:ind w:firstLine="360"/>
        <w:jc w:val="both"/>
        <w:rPr>
          <w:rFonts w:asciiTheme="majorBidi" w:hAnsiTheme="majorBidi" w:cstheme="majorBidi"/>
          <w:sz w:val="22"/>
          <w:szCs w:val="22"/>
        </w:rPr>
      </w:pPr>
      <w:r w:rsidRPr="00A712EB">
        <w:rPr>
          <w:rFonts w:asciiTheme="majorBidi" w:hAnsiTheme="majorBidi" w:cstheme="majorBidi"/>
          <w:sz w:val="22"/>
          <w:szCs w:val="22"/>
        </w:rPr>
        <w:t>4) Understandable</w:t>
      </w:r>
    </w:p>
    <w:p w:rsidR="009156D2" w:rsidRDefault="009156D2" w:rsidP="00A712EB">
      <w:pPr>
        <w:spacing w:after="120" w:line="276" w:lineRule="auto"/>
        <w:ind w:firstLine="360"/>
        <w:jc w:val="both"/>
        <w:rPr>
          <w:sz w:val="22"/>
          <w:szCs w:val="18"/>
        </w:rPr>
      </w:pPr>
      <w:r w:rsidRPr="009156D2">
        <w:rPr>
          <w:sz w:val="22"/>
          <w:szCs w:val="18"/>
        </w:rPr>
        <w:t>Financial statements must present information in a way that is easy for users to understand.</w:t>
      </w:r>
    </w:p>
    <w:p w:rsidR="009156D2" w:rsidRPr="009156D2" w:rsidRDefault="009156D2" w:rsidP="00A712EB">
      <w:pPr>
        <w:spacing w:after="120" w:line="276" w:lineRule="auto"/>
        <w:ind w:firstLine="360"/>
        <w:jc w:val="both"/>
        <w:rPr>
          <w:rFonts w:asciiTheme="majorBidi" w:hAnsiTheme="majorBidi" w:cstheme="majorBidi"/>
          <w:sz w:val="20"/>
        </w:rPr>
      </w:pPr>
    </w:p>
    <w:p w:rsidR="006459CF" w:rsidRDefault="00B11C54" w:rsidP="004B7814">
      <w:pPr>
        <w:pStyle w:val="Heading1"/>
        <w:numPr>
          <w:ilvl w:val="0"/>
          <w:numId w:val="6"/>
        </w:numPr>
        <w:suppressAutoHyphens/>
        <w:spacing w:after="60"/>
        <w:ind w:left="360"/>
        <w:rPr>
          <w:i w:val="0"/>
          <w:sz w:val="22"/>
          <w:szCs w:val="22"/>
        </w:rPr>
      </w:pPr>
      <w:r>
        <w:rPr>
          <w:i w:val="0"/>
          <w:sz w:val="22"/>
          <w:szCs w:val="22"/>
        </w:rPr>
        <w:t>METHODS</w:t>
      </w:r>
    </w:p>
    <w:p w:rsidR="009156D2" w:rsidRDefault="009156D2" w:rsidP="009156D2">
      <w:pPr>
        <w:spacing w:line="276" w:lineRule="auto"/>
        <w:ind w:firstLine="360"/>
        <w:jc w:val="both"/>
        <w:rPr>
          <w:sz w:val="22"/>
          <w:szCs w:val="18"/>
        </w:rPr>
      </w:pPr>
      <w:r w:rsidRPr="009156D2">
        <w:rPr>
          <w:sz w:val="22"/>
          <w:szCs w:val="18"/>
        </w:rPr>
        <w:t>This research was conducted at the office of the Civil Service Agency and Human Resources Development of Pematangsiantar City. This research uses a combination method, which combines quantitative and qualitative methods. The combination method is used simultaneously with the aim of improving research analysis and completing the description of the research results about the phenomenon under study. In this study, the population included 15 employees in the financial sector at the BKPSDM Pematangsiantar office. Researchers use purposive sampling as a sample because this type of research cannot be selected randomly. Because the population is not greater than 100 respondents. (Puspitarini et al., 2017). Researchers use primary and secondary data. And data analysis techniques using descriptive statistical analysis and inferential statistics</w:t>
      </w:r>
      <w:r>
        <w:rPr>
          <w:sz w:val="22"/>
          <w:szCs w:val="18"/>
        </w:rPr>
        <w:t>.</w:t>
      </w:r>
    </w:p>
    <w:p w:rsidR="009156D2" w:rsidRDefault="009156D2" w:rsidP="009156D2">
      <w:pPr>
        <w:spacing w:line="276" w:lineRule="auto"/>
        <w:ind w:firstLine="360"/>
        <w:jc w:val="both"/>
        <w:rPr>
          <w:sz w:val="22"/>
          <w:szCs w:val="18"/>
        </w:rPr>
      </w:pPr>
    </w:p>
    <w:p w:rsidR="009156D2" w:rsidRPr="009156D2" w:rsidRDefault="009156D2" w:rsidP="009156D2"/>
    <w:p w:rsidR="00D73172" w:rsidRPr="00CE5F74" w:rsidRDefault="00C10310" w:rsidP="00C10310">
      <w:pPr>
        <w:pStyle w:val="Heading1"/>
        <w:numPr>
          <w:ilvl w:val="0"/>
          <w:numId w:val="6"/>
        </w:numPr>
        <w:suppressAutoHyphens/>
        <w:spacing w:after="60"/>
        <w:ind w:left="360"/>
        <w:rPr>
          <w:i w:val="0"/>
          <w:sz w:val="22"/>
          <w:szCs w:val="22"/>
        </w:rPr>
      </w:pPr>
      <w:r>
        <w:rPr>
          <w:i w:val="0"/>
          <w:sz w:val="22"/>
          <w:szCs w:val="22"/>
        </w:rPr>
        <w:t>RESULTS AND DISCUSSION</w:t>
      </w:r>
      <w:r w:rsidR="00D73172" w:rsidRPr="00CE5F74">
        <w:rPr>
          <w:i w:val="0"/>
          <w:sz w:val="22"/>
          <w:szCs w:val="22"/>
        </w:rPr>
        <w:t xml:space="preserve"> </w:t>
      </w:r>
    </w:p>
    <w:p w:rsidR="00467D33" w:rsidRPr="004B7814" w:rsidRDefault="00C10310" w:rsidP="00C10310">
      <w:pPr>
        <w:pStyle w:val="Heading1"/>
        <w:numPr>
          <w:ilvl w:val="1"/>
          <w:numId w:val="7"/>
        </w:numPr>
        <w:suppressAutoHyphens/>
        <w:spacing w:after="60"/>
        <w:rPr>
          <w:b w:val="0"/>
          <w:i w:val="0"/>
          <w:sz w:val="22"/>
          <w:szCs w:val="22"/>
          <w:lang w:val="id-ID"/>
        </w:rPr>
      </w:pPr>
      <w:r w:rsidRPr="00C10310">
        <w:rPr>
          <w:i w:val="0"/>
          <w:sz w:val="22"/>
          <w:szCs w:val="22"/>
        </w:rPr>
        <w:t>Research results</w:t>
      </w:r>
    </w:p>
    <w:p w:rsidR="0024611D" w:rsidRDefault="00C10310" w:rsidP="0024611D">
      <w:pPr>
        <w:autoSpaceDE w:val="0"/>
        <w:autoSpaceDN w:val="0"/>
        <w:adjustRightInd w:val="0"/>
        <w:spacing w:line="276" w:lineRule="auto"/>
        <w:rPr>
          <w:rFonts w:asciiTheme="majorBidi" w:hAnsiTheme="majorBidi" w:cstheme="majorBidi"/>
          <w:b/>
          <w:bCs/>
          <w:sz w:val="22"/>
          <w:szCs w:val="22"/>
        </w:rPr>
      </w:pPr>
      <w:r w:rsidRPr="00C10310">
        <w:rPr>
          <w:rFonts w:asciiTheme="majorBidi" w:hAnsiTheme="majorBidi" w:cstheme="majorBidi"/>
          <w:b/>
          <w:bCs/>
          <w:sz w:val="22"/>
          <w:szCs w:val="22"/>
        </w:rPr>
        <w:t>Financial Report of the Office of the Pematangsiantar Personnel and Human Resources Development Agency.</w:t>
      </w:r>
    </w:p>
    <w:p w:rsidR="00C10310" w:rsidRDefault="00C10310" w:rsidP="0024611D">
      <w:pPr>
        <w:autoSpaceDE w:val="0"/>
        <w:autoSpaceDN w:val="0"/>
        <w:adjustRightInd w:val="0"/>
        <w:spacing w:line="276" w:lineRule="auto"/>
        <w:rPr>
          <w:rFonts w:asciiTheme="majorBidi" w:hAnsiTheme="majorBidi" w:cstheme="majorBidi"/>
          <w:b/>
          <w:bCs/>
          <w:sz w:val="22"/>
          <w:szCs w:val="22"/>
        </w:rPr>
      </w:pPr>
    </w:p>
    <w:p w:rsidR="00C10310" w:rsidRPr="00C10310" w:rsidRDefault="00C10310" w:rsidP="0024611D">
      <w:pPr>
        <w:autoSpaceDE w:val="0"/>
        <w:autoSpaceDN w:val="0"/>
        <w:adjustRightInd w:val="0"/>
        <w:spacing w:line="276" w:lineRule="auto"/>
        <w:rPr>
          <w:rFonts w:asciiTheme="majorBidi" w:hAnsiTheme="majorBidi" w:cstheme="majorBidi"/>
          <w:sz w:val="22"/>
          <w:szCs w:val="22"/>
        </w:rPr>
      </w:pPr>
      <w:r>
        <w:rPr>
          <w:rFonts w:asciiTheme="majorBidi" w:hAnsiTheme="majorBidi" w:cstheme="majorBidi"/>
          <w:b/>
          <w:bCs/>
          <w:sz w:val="22"/>
          <w:szCs w:val="22"/>
        </w:rPr>
        <w:tab/>
      </w:r>
      <w:r>
        <w:rPr>
          <w:rFonts w:asciiTheme="majorBidi" w:hAnsiTheme="majorBidi" w:cstheme="majorBidi"/>
          <w:sz w:val="22"/>
          <w:szCs w:val="22"/>
        </w:rPr>
        <w:t>t</w:t>
      </w:r>
      <w:r w:rsidRPr="00C10310">
        <w:rPr>
          <w:rFonts w:asciiTheme="majorBidi" w:hAnsiTheme="majorBidi" w:cstheme="majorBidi"/>
          <w:sz w:val="22"/>
          <w:szCs w:val="22"/>
        </w:rPr>
        <w:t>he process of recording and bookkeeping is the first step of the process until the end is the command of Allah SWT in the Al-Quran Surat Al-Baqarah verse 28</w:t>
      </w:r>
      <w:r>
        <w:rPr>
          <w:rFonts w:asciiTheme="majorBidi" w:hAnsiTheme="majorBidi" w:cstheme="majorBidi"/>
          <w:sz w:val="22"/>
          <w:szCs w:val="22"/>
        </w:rPr>
        <w:t>2</w:t>
      </w:r>
      <w:r w:rsidR="009156D2">
        <w:rPr>
          <w:rFonts w:asciiTheme="majorBidi" w:hAnsiTheme="majorBidi" w:cstheme="majorBidi"/>
          <w:sz w:val="22"/>
          <w:szCs w:val="22"/>
        </w:rPr>
        <w:t>.</w:t>
      </w:r>
    </w:p>
    <w:p w:rsidR="0024611D" w:rsidRPr="00C10310" w:rsidRDefault="0024611D" w:rsidP="0024611D">
      <w:pPr>
        <w:autoSpaceDE w:val="0"/>
        <w:autoSpaceDN w:val="0"/>
        <w:adjustRightInd w:val="0"/>
        <w:spacing w:line="276" w:lineRule="auto"/>
        <w:rPr>
          <w:rFonts w:asciiTheme="majorBidi" w:hAnsiTheme="majorBidi" w:cstheme="majorBidi"/>
          <w:sz w:val="22"/>
          <w:szCs w:val="22"/>
        </w:rPr>
      </w:pPr>
      <w:r w:rsidRPr="00C10310">
        <w:rPr>
          <w:rFonts w:asciiTheme="majorBidi" w:hAnsiTheme="majorBidi" w:cstheme="majorBidi"/>
          <w:sz w:val="22"/>
          <w:szCs w:val="22"/>
        </w:rPr>
        <w:tab/>
      </w:r>
    </w:p>
    <w:p w:rsidR="0024611D" w:rsidRPr="00C10310" w:rsidRDefault="0024611D" w:rsidP="00C10310">
      <w:pPr>
        <w:autoSpaceDE w:val="0"/>
        <w:autoSpaceDN w:val="0"/>
        <w:adjustRightInd w:val="0"/>
        <w:spacing w:line="276" w:lineRule="auto"/>
        <w:jc w:val="both"/>
        <w:rPr>
          <w:rFonts w:asciiTheme="majorBidi" w:hAnsiTheme="majorBidi" w:cstheme="majorBidi"/>
          <w:sz w:val="22"/>
          <w:szCs w:val="22"/>
        </w:rPr>
      </w:pPr>
      <w:r w:rsidRPr="0024611D">
        <w:rPr>
          <w:rFonts w:asciiTheme="majorBidi" w:hAnsiTheme="majorBidi" w:cstheme="majorBidi"/>
          <w:sz w:val="22"/>
          <w:szCs w:val="22"/>
        </w:rPr>
        <w:tab/>
      </w:r>
    </w:p>
    <w:p w:rsidR="00C10310" w:rsidRPr="00C10310" w:rsidRDefault="00C10310" w:rsidP="00C10310">
      <w:pPr>
        <w:autoSpaceDE w:val="0"/>
        <w:autoSpaceDN w:val="0"/>
        <w:adjustRightInd w:val="0"/>
        <w:jc w:val="both"/>
        <w:rPr>
          <w:rFonts w:asciiTheme="majorBidi" w:hAnsiTheme="majorBidi" w:cstheme="majorBidi"/>
          <w:b/>
          <w:bCs/>
          <w:sz w:val="32"/>
          <w:szCs w:val="32"/>
        </w:rPr>
      </w:pPr>
      <w:r w:rsidRPr="00C10310">
        <w:rPr>
          <w:rFonts w:asciiTheme="majorBidi" w:hAnsiTheme="majorBidi" w:cstheme="majorBidi"/>
          <w:sz w:val="32"/>
          <w:szCs w:val="32"/>
          <w:rtl/>
        </w:rPr>
        <w:lastRenderedPageBreak/>
        <w:t>يٰۤـاَيُّهَا الَّذِيۡنَ اٰمَنُوۡۤا اِذَا تَدَايَنۡتُمۡ بِدَيۡنٍ اِلٰٓى اَجَلٍ مُّسَمًّى فَاكۡتُبُوۡهُ ​ؕ وَلۡيَكۡتُب بَّيۡنَكُمۡ كَاتِبٌۢ بِالۡعَدۡلِ​</w:t>
      </w:r>
      <w:r w:rsidRPr="00C10310">
        <w:rPr>
          <w:rFonts w:asciiTheme="majorBidi" w:hAnsiTheme="majorBidi" w:cstheme="majorBidi"/>
          <w:sz w:val="32"/>
          <w:szCs w:val="32"/>
        </w:rPr>
        <w:t xml:space="preserve"> </w:t>
      </w:r>
      <w:r w:rsidRPr="00C10310">
        <w:rPr>
          <w:rFonts w:asciiTheme="majorBidi" w:hAnsiTheme="majorBidi" w:cstheme="majorBidi"/>
          <w:sz w:val="32"/>
          <w:szCs w:val="32"/>
          <w:rtl/>
        </w:rPr>
        <w:t>وَلَا يَاۡبَ كَاتِبٌ اَنۡ يَّكۡتُبَ كَمَا عَلَّمَهُ اللّٰهُ​ فَلۡيَكۡتُبۡ ​ۚ وَلۡيُمۡلِلِ الَّذِىۡ عَلَيۡهِ الۡحَـقُّ وَلۡيَتَّقِ اللّٰهَ رَبَّهٗ وَلَا يَبۡخَسۡ مِنۡهُ شَيۡـــًٔا ​ؕ فَاِنۡ كَانَ الَّذِىۡ عَلَيۡهِ الۡحَـقُّ سَفِيۡهًا اَوۡ ضَعِيۡفًا اَوۡ لَا يَسۡتَطِيۡعُ اَنۡ يُّمِلَّ هُوَ فَلۡيُمۡلِلۡ وَلِيُّهٗ بِالۡعَدۡلِ​ؕ وَاسۡتَشۡهِدُوۡا شَهِيۡدَيۡنِ مِنۡ رِّجَالِكُمۡ​ۚ فَاِنۡ لَّمۡ يَكُوۡنَا رَجُلَيۡنِ فَرَجُلٌ وَّامۡرَاَتٰنِ مِمَّنۡ تَرۡضَوۡنَ مِنَ الشُّهَدَآءِ اَنۡ تَضِلَّ اِحۡدٰٮهُمَا فَتُذَكِّرَ اِحۡدٰٮهُمَا الۡاُخۡرٰى​ؕ وَ لَا يَاۡبَ الشُّهَدَآءُ اِذَا مَا دُعُوۡا ​ؕ وَلَا تَسۡـــَٔمُوۡۤا اَنۡ تَكۡتُبُوۡهُ صَغِيۡرًا اَوۡ كَبِيۡرًا اِلٰٓى اَجَلِهٖ​ؕ ذٰ لِكُمۡ اَقۡسَطُ عِنۡدَ اللّٰهِ وَاَقۡوَمُ لِلشَّهَادَةِ وَاَدۡنٰۤى اَلَّا تَرۡتَابُوۡٓا اِلَّاۤ اَنۡ تَكُوۡنَ تِجَارَةً حَاضِرَةً تُدِيۡرُوۡنَهَا بَيۡنَكُمۡ فَلَيۡسَ عَلَيۡكُمۡ جُنَاحٌ اَلَّا تَكۡتُبُوۡهَا ​ؕ وَاَشۡهِدُوۡۤا اِذَا تَبَايَعۡتُمۡ</w:t>
      </w:r>
      <w:r w:rsidRPr="00C10310">
        <w:rPr>
          <w:rFonts w:asciiTheme="majorBidi" w:hAnsiTheme="majorBidi" w:cstheme="majorBidi"/>
          <w:sz w:val="32"/>
          <w:szCs w:val="32"/>
        </w:rPr>
        <w:t xml:space="preserve"> </w:t>
      </w:r>
      <w:r w:rsidRPr="00C10310">
        <w:rPr>
          <w:rFonts w:asciiTheme="majorBidi" w:hAnsiTheme="majorBidi" w:cstheme="majorBidi"/>
          <w:sz w:val="32"/>
          <w:szCs w:val="32"/>
          <w:rtl/>
        </w:rPr>
        <w:t>وَلَا يُضَآرَّ كَاتِبٌ وَّلَا شَهِيۡدٌ</w:t>
      </w:r>
      <w:r w:rsidRPr="00C10310">
        <w:rPr>
          <w:rFonts w:asciiTheme="majorBidi" w:hAnsiTheme="majorBidi" w:cstheme="majorBidi"/>
          <w:sz w:val="32"/>
          <w:szCs w:val="32"/>
        </w:rPr>
        <w:t> </w:t>
      </w:r>
      <w:r w:rsidRPr="00C10310">
        <w:rPr>
          <w:rFonts w:asciiTheme="majorBidi" w:hAnsiTheme="majorBidi" w:cstheme="majorBidi"/>
          <w:sz w:val="32"/>
          <w:szCs w:val="32"/>
        </w:rPr>
        <w:t></w:t>
      </w:r>
      <w:r w:rsidRPr="00C10310">
        <w:rPr>
          <w:rFonts w:asciiTheme="majorBidi" w:hAnsiTheme="majorBidi" w:cstheme="majorBidi"/>
          <w:sz w:val="32"/>
          <w:szCs w:val="32"/>
          <w:rtl/>
        </w:rPr>
        <w:t xml:space="preserve"> ؕ وَاِنۡ تَفۡعَلُوۡا فَاِنَّهٗ فُسُوۡقٌ ۢ بِكُمۡ ؕ وَ اتَّقُوا اللّٰهَ​ ؕ وَيُعَلِّمُكُمُ اللّٰهُ​ ؕ وَاللّٰهُ بِكُلِّ شَىۡءٍ عَلِيۡمٌ‏ </w:t>
      </w:r>
      <w:r w:rsidRPr="00C10310">
        <w:rPr>
          <w:rFonts w:ascii="Tahoma" w:hAnsi="Tahoma" w:cs="Tahoma" w:hint="cs"/>
          <w:sz w:val="32"/>
          <w:szCs w:val="32"/>
          <w:rtl/>
        </w:rPr>
        <w:t>﻿﻿</w:t>
      </w:r>
      <w:r w:rsidRPr="00C10310">
        <w:rPr>
          <w:rFonts w:asciiTheme="majorBidi" w:hAnsiTheme="majorBidi" w:cstheme="majorBidi"/>
          <w:sz w:val="32"/>
          <w:szCs w:val="32"/>
          <w:rtl/>
        </w:rPr>
        <w:t xml:space="preserve"> </w:t>
      </w:r>
      <w:r w:rsidRPr="00C10310">
        <w:rPr>
          <w:rFonts w:hint="cs"/>
          <w:sz w:val="32"/>
          <w:szCs w:val="32"/>
          <w:rtl/>
        </w:rPr>
        <w:t>٢٨</w:t>
      </w:r>
      <w:r w:rsidRPr="00C10310">
        <w:rPr>
          <w:rFonts w:asciiTheme="majorBidi" w:hAnsiTheme="majorBidi" w:cstheme="majorBidi"/>
          <w:sz w:val="32"/>
          <w:szCs w:val="32"/>
          <w:rtl/>
        </w:rPr>
        <w:t>٢</w:t>
      </w:r>
    </w:p>
    <w:p w:rsidR="0024611D" w:rsidRPr="0024611D" w:rsidRDefault="0024611D" w:rsidP="00C10310">
      <w:pPr>
        <w:autoSpaceDE w:val="0"/>
        <w:autoSpaceDN w:val="0"/>
        <w:adjustRightInd w:val="0"/>
        <w:spacing w:line="276" w:lineRule="auto"/>
        <w:jc w:val="right"/>
        <w:rPr>
          <w:rFonts w:asciiTheme="majorBidi" w:hAnsiTheme="majorBidi" w:cstheme="majorBidi"/>
          <w:b/>
          <w:bCs/>
          <w:sz w:val="22"/>
          <w:szCs w:val="22"/>
        </w:rPr>
      </w:pPr>
      <w:r w:rsidRPr="0024611D">
        <w:rPr>
          <w:rFonts w:asciiTheme="majorBidi" w:hAnsiTheme="majorBidi" w:cstheme="majorBidi"/>
          <w:sz w:val="22"/>
          <w:szCs w:val="22"/>
        </w:rPr>
        <w:t xml:space="preserve"> </w:t>
      </w:r>
    </w:p>
    <w:p w:rsidR="0024611D" w:rsidRPr="0024611D" w:rsidRDefault="0024611D" w:rsidP="0024611D">
      <w:pPr>
        <w:autoSpaceDE w:val="0"/>
        <w:autoSpaceDN w:val="0"/>
        <w:adjustRightInd w:val="0"/>
        <w:spacing w:line="276" w:lineRule="auto"/>
        <w:ind w:firstLine="720"/>
        <w:jc w:val="both"/>
        <w:rPr>
          <w:rFonts w:asciiTheme="majorBidi" w:hAnsiTheme="majorBidi" w:cstheme="majorBidi"/>
          <w:sz w:val="22"/>
          <w:szCs w:val="22"/>
        </w:rPr>
      </w:pPr>
    </w:p>
    <w:p w:rsidR="00C10310" w:rsidRDefault="00C10310" w:rsidP="0024611D">
      <w:pPr>
        <w:autoSpaceDE w:val="0"/>
        <w:autoSpaceDN w:val="0"/>
        <w:adjustRightInd w:val="0"/>
        <w:spacing w:line="276" w:lineRule="auto"/>
        <w:ind w:firstLine="720"/>
        <w:jc w:val="both"/>
        <w:rPr>
          <w:rFonts w:asciiTheme="majorBidi" w:hAnsiTheme="majorBidi" w:cstheme="majorBidi"/>
          <w:sz w:val="22"/>
          <w:szCs w:val="22"/>
        </w:rPr>
      </w:pPr>
      <w:r w:rsidRPr="00C10310">
        <w:rPr>
          <w:rFonts w:asciiTheme="majorBidi" w:hAnsiTheme="majorBidi" w:cstheme="majorBidi"/>
          <w:sz w:val="22"/>
          <w:szCs w:val="22"/>
        </w:rPr>
        <w:t>Meaning: “O you who believe, when you enter into debt for a fixed time, you should record it. Let a recorder among you write it down correctly. Let not the recorder refuse to write it down as Allah has taught him. Let him record it, and let the debtor dictate it. And let him fear Allah, his Lord, and let him not diminish it in the least. If the debtor is of unsound mind, or incapable of dictating, let his guardian dictate it correctly. Seek the testimony of two male witnesses among you. If there are not two men, (it is permissible) one man and two women among those whom you like among the witnesses, so that if one of them forgets, the other reminds him.</w:t>
      </w:r>
      <w:r>
        <w:rPr>
          <w:rFonts w:asciiTheme="majorBidi" w:hAnsiTheme="majorBidi" w:cstheme="majorBidi"/>
          <w:sz w:val="22"/>
          <w:szCs w:val="22"/>
        </w:rPr>
        <w:t xml:space="preserve"> </w:t>
      </w:r>
      <w:r w:rsidRPr="00C10310">
        <w:rPr>
          <w:rFonts w:asciiTheme="majorBidi" w:hAnsiTheme="majorBidi" w:cstheme="majorBidi"/>
          <w:sz w:val="22"/>
          <w:szCs w:val="22"/>
        </w:rPr>
        <w:t>Let not the witnesses refuse when called. And do not tire of keeping records until the time limit, whether the debt is small or large. That is fairer in the sight of Allah, more likely to corroborate the testimony, and closer to avoiding doubt, unless it is a cash trade between you. Then there is no sin on you if you do not record it. Take witnesses when you buy and sell, and do not make it difficult for the recorder, and do not make it difficult for the witnesses. If you do so, it is indeed an unrighteousness on your part. Fear Allah, Allah will teach you, and Allah knows all things.”</w:t>
      </w:r>
    </w:p>
    <w:p w:rsidR="00C10310" w:rsidRDefault="00C10310" w:rsidP="0024611D">
      <w:pPr>
        <w:autoSpaceDE w:val="0"/>
        <w:autoSpaceDN w:val="0"/>
        <w:adjustRightInd w:val="0"/>
        <w:spacing w:line="276" w:lineRule="auto"/>
        <w:ind w:firstLine="720"/>
        <w:jc w:val="both"/>
        <w:rPr>
          <w:rFonts w:asciiTheme="majorBidi" w:hAnsiTheme="majorBidi" w:cstheme="majorBidi"/>
          <w:sz w:val="22"/>
          <w:szCs w:val="22"/>
        </w:rPr>
      </w:pPr>
    </w:p>
    <w:p w:rsidR="009156D2" w:rsidRDefault="009156D2" w:rsidP="0024611D">
      <w:pPr>
        <w:autoSpaceDE w:val="0"/>
        <w:autoSpaceDN w:val="0"/>
        <w:adjustRightInd w:val="0"/>
        <w:spacing w:line="276" w:lineRule="auto"/>
        <w:ind w:firstLine="720"/>
        <w:jc w:val="both"/>
        <w:rPr>
          <w:sz w:val="22"/>
          <w:szCs w:val="18"/>
        </w:rPr>
      </w:pPr>
      <w:r w:rsidRPr="009156D2">
        <w:rPr>
          <w:sz w:val="22"/>
          <w:szCs w:val="18"/>
        </w:rPr>
        <w:t>The verse explains that agreements must be made and there must be witnesses when doing debt and credit or muamalah. This is done to prevent future disputes. In addition, Dan also explains to maintain justice and truth, which emphasizes the importance of accountability so that the parties involved in the transaction are not harmed, do not cause conflict, and are evenly distributed. For this reason, the pressure of accounting is not decision making but accountability. (Hendra Hermain, 2019)</w:t>
      </w:r>
    </w:p>
    <w:p w:rsidR="0024611D" w:rsidRPr="009156D2" w:rsidRDefault="009156D2" w:rsidP="009156D2">
      <w:pPr>
        <w:autoSpaceDE w:val="0"/>
        <w:autoSpaceDN w:val="0"/>
        <w:adjustRightInd w:val="0"/>
        <w:spacing w:line="276" w:lineRule="auto"/>
        <w:ind w:firstLine="720"/>
        <w:jc w:val="both"/>
        <w:rPr>
          <w:rFonts w:asciiTheme="majorBidi" w:hAnsiTheme="majorBidi" w:cstheme="majorBidi"/>
          <w:sz w:val="18"/>
          <w:szCs w:val="18"/>
        </w:rPr>
      </w:pPr>
      <w:r w:rsidRPr="009156D2">
        <w:rPr>
          <w:sz w:val="22"/>
          <w:szCs w:val="18"/>
        </w:rPr>
        <w:t xml:space="preserve">The Head of the Regional Apparatus Work Organization (OPD) is responsible as a Budget / Goods user in accordance with the law of the Republic of Indonesia Number 17 of 2003 concerning State Finance and Regulation of the Minister of Home Affairs Number 13 of 2006 concerning Regional Financial Management Guidelines (as amended by Permendagri number 59 of 2007) has the task of preparing and submitting financial reports such as Budget Realization Reports, Balance Sheets, and Notes to Financial Statements. This 2022 OPD Financial Report has been prepared and presented in accordance with Government Regulation Number 71 of 2010 concerning Government Accounting Standards (SAP). Thus showing the </w:t>
      </w:r>
      <w:r w:rsidRPr="009156D2">
        <w:rPr>
          <w:sz w:val="22"/>
          <w:szCs w:val="18"/>
        </w:rPr>
        <w:lastRenderedPageBreak/>
        <w:t>preparation and presentation of the financial statements of this office is a manifestation of accountability for the use of budgets and / or goods in OPD.</w:t>
      </w:r>
    </w:p>
    <w:p w:rsidR="0024611D" w:rsidRPr="0024611D" w:rsidRDefault="0024611D" w:rsidP="0024611D">
      <w:pPr>
        <w:autoSpaceDE w:val="0"/>
        <w:autoSpaceDN w:val="0"/>
        <w:adjustRightInd w:val="0"/>
        <w:spacing w:line="276" w:lineRule="auto"/>
        <w:jc w:val="both"/>
        <w:rPr>
          <w:rFonts w:asciiTheme="majorBidi" w:hAnsiTheme="majorBidi" w:cstheme="majorBidi"/>
          <w:b/>
          <w:bCs/>
          <w:sz w:val="22"/>
          <w:szCs w:val="22"/>
        </w:rPr>
      </w:pPr>
    </w:p>
    <w:p w:rsidR="0024611D" w:rsidRPr="0024611D" w:rsidRDefault="00C10310" w:rsidP="0024611D">
      <w:pPr>
        <w:autoSpaceDE w:val="0"/>
        <w:autoSpaceDN w:val="0"/>
        <w:adjustRightInd w:val="0"/>
        <w:spacing w:line="276" w:lineRule="auto"/>
        <w:jc w:val="center"/>
        <w:rPr>
          <w:rFonts w:asciiTheme="majorBidi" w:hAnsiTheme="majorBidi" w:cstheme="majorBidi"/>
          <w:b/>
          <w:sz w:val="22"/>
          <w:szCs w:val="22"/>
        </w:rPr>
      </w:pPr>
      <w:r>
        <w:rPr>
          <w:rFonts w:asciiTheme="majorBidi" w:hAnsiTheme="majorBidi" w:cstheme="majorBidi"/>
          <w:b/>
          <w:sz w:val="22"/>
          <w:szCs w:val="22"/>
        </w:rPr>
        <w:t>Table 1</w:t>
      </w:r>
    </w:p>
    <w:p w:rsidR="0024611D" w:rsidRDefault="00C10310" w:rsidP="00C10310">
      <w:pPr>
        <w:autoSpaceDE w:val="0"/>
        <w:autoSpaceDN w:val="0"/>
        <w:adjustRightInd w:val="0"/>
        <w:spacing w:line="276" w:lineRule="auto"/>
        <w:jc w:val="center"/>
        <w:rPr>
          <w:rFonts w:asciiTheme="majorBidi" w:hAnsiTheme="majorBidi" w:cstheme="majorBidi"/>
          <w:b/>
          <w:sz w:val="22"/>
          <w:szCs w:val="22"/>
        </w:rPr>
      </w:pPr>
      <w:r w:rsidRPr="00C10310">
        <w:rPr>
          <w:rFonts w:asciiTheme="majorBidi" w:hAnsiTheme="majorBidi" w:cstheme="majorBidi"/>
          <w:b/>
          <w:sz w:val="22"/>
          <w:szCs w:val="22"/>
        </w:rPr>
        <w:t xml:space="preserve">Budget Realization Report </w:t>
      </w:r>
      <w:r>
        <w:rPr>
          <w:rFonts w:asciiTheme="majorBidi" w:hAnsiTheme="majorBidi" w:cstheme="majorBidi"/>
          <w:b/>
          <w:sz w:val="22"/>
          <w:szCs w:val="22"/>
        </w:rPr>
        <w:t>2022</w:t>
      </w:r>
    </w:p>
    <w:p w:rsidR="0024611D" w:rsidRPr="009156D2" w:rsidRDefault="00C10310" w:rsidP="009156D2">
      <w:pPr>
        <w:autoSpaceDE w:val="0"/>
        <w:autoSpaceDN w:val="0"/>
        <w:adjustRightInd w:val="0"/>
        <w:spacing w:line="276" w:lineRule="auto"/>
        <w:jc w:val="center"/>
        <w:rPr>
          <w:rFonts w:asciiTheme="majorBidi" w:hAnsiTheme="majorBidi" w:cstheme="majorBidi"/>
          <w:b/>
          <w:sz w:val="22"/>
          <w:szCs w:val="22"/>
        </w:rPr>
      </w:pPr>
      <w:r w:rsidRPr="00C10310">
        <w:rPr>
          <w:rFonts w:asciiTheme="majorBidi" w:hAnsiTheme="majorBidi" w:cstheme="majorBidi"/>
          <w:b/>
          <w:sz w:val="22"/>
          <w:szCs w:val="22"/>
        </w:rPr>
        <w:t>Office of the Civil Service and H</w:t>
      </w:r>
      <w:r w:rsidR="00296F51">
        <w:rPr>
          <w:rFonts w:asciiTheme="majorBidi" w:hAnsiTheme="majorBidi" w:cstheme="majorBidi"/>
          <w:b/>
          <w:sz w:val="22"/>
          <w:szCs w:val="22"/>
        </w:rPr>
        <w:t>uman Resources Agency Pematangs</w:t>
      </w:r>
      <w:r w:rsidRPr="00C10310">
        <w:rPr>
          <w:rFonts w:asciiTheme="majorBidi" w:hAnsiTheme="majorBidi" w:cstheme="majorBidi"/>
          <w:b/>
          <w:sz w:val="22"/>
          <w:szCs w:val="22"/>
        </w:rPr>
        <w:t>iantar</w:t>
      </w:r>
    </w:p>
    <w:p w:rsidR="009156D2" w:rsidRPr="0024611D" w:rsidRDefault="009156D2" w:rsidP="0024611D">
      <w:pPr>
        <w:autoSpaceDE w:val="0"/>
        <w:autoSpaceDN w:val="0"/>
        <w:adjustRightInd w:val="0"/>
        <w:jc w:val="center"/>
        <w:rPr>
          <w:rFonts w:asciiTheme="majorBidi" w:hAnsiTheme="majorBidi" w:cstheme="majorBidi"/>
          <w:b/>
          <w:bCs/>
          <w:sz w:val="28"/>
          <w:szCs w:val="28"/>
        </w:rPr>
      </w:pPr>
    </w:p>
    <w:tbl>
      <w:tblPr>
        <w:tblW w:w="0" w:type="auto"/>
        <w:tblInd w:w="7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7"/>
        <w:gridCol w:w="5328"/>
        <w:gridCol w:w="958"/>
        <w:gridCol w:w="992"/>
        <w:gridCol w:w="425"/>
        <w:gridCol w:w="851"/>
      </w:tblGrid>
      <w:tr w:rsidR="0024611D" w:rsidRPr="0024611D" w:rsidTr="00CA4889">
        <w:trPr>
          <w:trHeight w:hRule="exact" w:val="417"/>
        </w:trPr>
        <w:tc>
          <w:tcPr>
            <w:tcW w:w="317" w:type="dxa"/>
          </w:tcPr>
          <w:p w:rsidR="0024611D" w:rsidRPr="0024611D" w:rsidRDefault="0024611D" w:rsidP="00CA4889">
            <w:pPr>
              <w:pStyle w:val="TableParagraph"/>
              <w:spacing w:before="110"/>
              <w:ind w:left="6"/>
              <w:rPr>
                <w:rFonts w:asciiTheme="majorBidi" w:hAnsiTheme="majorBidi" w:cstheme="majorBidi"/>
                <w:b/>
                <w:sz w:val="13"/>
              </w:rPr>
            </w:pPr>
            <w:r w:rsidRPr="0024611D">
              <w:rPr>
                <w:rFonts w:asciiTheme="majorBidi" w:hAnsiTheme="majorBidi" w:cstheme="majorBidi"/>
                <w:b/>
                <w:spacing w:val="-5"/>
                <w:sz w:val="13"/>
              </w:rPr>
              <w:t>NO.</w:t>
            </w:r>
          </w:p>
        </w:tc>
        <w:tc>
          <w:tcPr>
            <w:tcW w:w="5328" w:type="dxa"/>
          </w:tcPr>
          <w:p w:rsidR="0024611D" w:rsidRPr="0024611D" w:rsidRDefault="0024611D" w:rsidP="00CA4889">
            <w:pPr>
              <w:pStyle w:val="TableParagraph"/>
              <w:spacing w:before="110"/>
              <w:ind w:left="42" w:right="28"/>
              <w:rPr>
                <w:rFonts w:asciiTheme="majorBidi" w:hAnsiTheme="majorBidi" w:cstheme="majorBidi"/>
                <w:b/>
                <w:sz w:val="13"/>
              </w:rPr>
            </w:pPr>
            <w:r w:rsidRPr="0024611D">
              <w:rPr>
                <w:rFonts w:asciiTheme="majorBidi" w:hAnsiTheme="majorBidi" w:cstheme="majorBidi"/>
                <w:b/>
                <w:spacing w:val="-2"/>
                <w:sz w:val="13"/>
              </w:rPr>
              <w:t>URAIAN</w:t>
            </w:r>
          </w:p>
        </w:tc>
        <w:tc>
          <w:tcPr>
            <w:tcW w:w="958" w:type="dxa"/>
          </w:tcPr>
          <w:p w:rsidR="0024611D" w:rsidRPr="0024611D" w:rsidRDefault="0024611D" w:rsidP="00CA4889">
            <w:pPr>
              <w:pStyle w:val="TableParagraph"/>
              <w:spacing w:before="26" w:line="273" w:lineRule="auto"/>
              <w:ind w:left="244" w:right="83" w:hanging="149"/>
              <w:rPr>
                <w:rFonts w:asciiTheme="majorBidi" w:hAnsiTheme="majorBidi" w:cstheme="majorBidi"/>
                <w:b/>
                <w:sz w:val="13"/>
              </w:rPr>
            </w:pPr>
            <w:r w:rsidRPr="0024611D">
              <w:rPr>
                <w:rFonts w:asciiTheme="majorBidi" w:hAnsiTheme="majorBidi" w:cstheme="majorBidi"/>
                <w:b/>
                <w:spacing w:val="-2"/>
                <w:sz w:val="13"/>
              </w:rPr>
              <w:t>Anggaran</w:t>
            </w:r>
            <w:r w:rsidRPr="0024611D">
              <w:rPr>
                <w:rFonts w:asciiTheme="majorBidi" w:hAnsiTheme="majorBidi" w:cstheme="majorBidi"/>
                <w:b/>
                <w:spacing w:val="40"/>
                <w:sz w:val="13"/>
              </w:rPr>
              <w:t xml:space="preserve"> </w:t>
            </w:r>
            <w:r w:rsidRPr="0024611D">
              <w:rPr>
                <w:rFonts w:asciiTheme="majorBidi" w:hAnsiTheme="majorBidi" w:cstheme="majorBidi"/>
                <w:b/>
                <w:spacing w:val="-4"/>
                <w:sz w:val="13"/>
              </w:rPr>
              <w:t>2022</w:t>
            </w:r>
          </w:p>
        </w:tc>
        <w:tc>
          <w:tcPr>
            <w:tcW w:w="992" w:type="dxa"/>
          </w:tcPr>
          <w:p w:rsidR="0024611D" w:rsidRPr="0024611D" w:rsidRDefault="0024611D" w:rsidP="00CA4889">
            <w:pPr>
              <w:pStyle w:val="TableParagraph"/>
              <w:spacing w:before="26" w:line="273" w:lineRule="auto"/>
              <w:ind w:left="198" w:right="49" w:hanging="130"/>
              <w:rPr>
                <w:rFonts w:asciiTheme="majorBidi" w:hAnsiTheme="majorBidi" w:cstheme="majorBidi"/>
                <w:b/>
                <w:sz w:val="13"/>
              </w:rPr>
            </w:pPr>
            <w:r w:rsidRPr="0024611D">
              <w:rPr>
                <w:rFonts w:asciiTheme="majorBidi" w:hAnsiTheme="majorBidi" w:cstheme="majorBidi"/>
                <w:b/>
                <w:spacing w:val="-2"/>
                <w:sz w:val="13"/>
              </w:rPr>
              <w:t>Realisasi</w:t>
            </w:r>
            <w:r w:rsidRPr="0024611D">
              <w:rPr>
                <w:rFonts w:asciiTheme="majorBidi" w:hAnsiTheme="majorBidi" w:cstheme="majorBidi"/>
                <w:b/>
                <w:spacing w:val="40"/>
                <w:sz w:val="13"/>
              </w:rPr>
              <w:t xml:space="preserve"> </w:t>
            </w:r>
            <w:r w:rsidRPr="0024611D">
              <w:rPr>
                <w:rFonts w:asciiTheme="majorBidi" w:hAnsiTheme="majorBidi" w:cstheme="majorBidi"/>
                <w:b/>
                <w:spacing w:val="-4"/>
                <w:sz w:val="13"/>
              </w:rPr>
              <w:t>2022</w:t>
            </w:r>
          </w:p>
        </w:tc>
        <w:tc>
          <w:tcPr>
            <w:tcW w:w="425" w:type="dxa"/>
          </w:tcPr>
          <w:p w:rsidR="0024611D" w:rsidRPr="0024611D" w:rsidRDefault="0024611D" w:rsidP="00CA4889">
            <w:pPr>
              <w:pStyle w:val="TableParagraph"/>
              <w:spacing w:before="110"/>
              <w:ind w:left="41" w:right="41"/>
              <w:rPr>
                <w:rFonts w:asciiTheme="majorBidi" w:hAnsiTheme="majorBidi" w:cstheme="majorBidi"/>
                <w:b/>
                <w:sz w:val="13"/>
              </w:rPr>
            </w:pPr>
            <w:r w:rsidRPr="0024611D">
              <w:rPr>
                <w:rFonts w:asciiTheme="majorBidi" w:hAnsiTheme="majorBidi" w:cstheme="majorBidi"/>
                <w:b/>
                <w:spacing w:val="-5"/>
                <w:sz w:val="13"/>
              </w:rPr>
              <w:t>(%)</w:t>
            </w:r>
          </w:p>
        </w:tc>
        <w:tc>
          <w:tcPr>
            <w:tcW w:w="851" w:type="dxa"/>
          </w:tcPr>
          <w:p w:rsidR="0024611D" w:rsidRPr="0024611D" w:rsidRDefault="0024611D" w:rsidP="00CA4889">
            <w:pPr>
              <w:pStyle w:val="TableParagraph"/>
              <w:spacing w:before="26" w:line="273" w:lineRule="auto"/>
              <w:ind w:left="270" w:hanging="130"/>
              <w:rPr>
                <w:rFonts w:asciiTheme="majorBidi" w:hAnsiTheme="majorBidi" w:cstheme="majorBidi"/>
                <w:b/>
                <w:sz w:val="13"/>
              </w:rPr>
            </w:pPr>
            <w:r w:rsidRPr="0024611D">
              <w:rPr>
                <w:rFonts w:asciiTheme="majorBidi" w:hAnsiTheme="majorBidi" w:cstheme="majorBidi"/>
                <w:b/>
                <w:spacing w:val="-2"/>
                <w:sz w:val="13"/>
              </w:rPr>
              <w:t>Realisasi</w:t>
            </w:r>
            <w:r w:rsidRPr="0024611D">
              <w:rPr>
                <w:rFonts w:asciiTheme="majorBidi" w:hAnsiTheme="majorBidi" w:cstheme="majorBidi"/>
                <w:b/>
                <w:spacing w:val="40"/>
                <w:sz w:val="13"/>
              </w:rPr>
              <w:t xml:space="preserve"> </w:t>
            </w:r>
            <w:r w:rsidRPr="0024611D">
              <w:rPr>
                <w:rFonts w:asciiTheme="majorBidi" w:hAnsiTheme="majorBidi" w:cstheme="majorBidi"/>
                <w:b/>
                <w:spacing w:val="-4"/>
                <w:sz w:val="13"/>
              </w:rPr>
              <w:t>2021</w:t>
            </w:r>
          </w:p>
        </w:tc>
      </w:tr>
      <w:tr w:rsidR="0024611D" w:rsidRPr="0024611D" w:rsidTr="00CA4889">
        <w:trPr>
          <w:trHeight w:hRule="exact" w:val="167"/>
        </w:trPr>
        <w:tc>
          <w:tcPr>
            <w:tcW w:w="317" w:type="dxa"/>
          </w:tcPr>
          <w:p w:rsidR="0024611D" w:rsidRPr="0024611D" w:rsidRDefault="0024611D" w:rsidP="00CA4889">
            <w:pPr>
              <w:pStyle w:val="TableParagraph"/>
              <w:spacing w:line="96" w:lineRule="exact"/>
              <w:ind w:left="6"/>
              <w:rPr>
                <w:rFonts w:asciiTheme="majorBidi" w:hAnsiTheme="majorBidi" w:cstheme="majorBidi"/>
                <w:sz w:val="13"/>
              </w:rPr>
            </w:pPr>
            <w:r w:rsidRPr="0024611D">
              <w:rPr>
                <w:rFonts w:asciiTheme="majorBidi" w:hAnsiTheme="majorBidi" w:cstheme="majorBidi"/>
                <w:spacing w:val="-10"/>
                <w:sz w:val="13"/>
              </w:rPr>
              <w:t>1</w:t>
            </w:r>
          </w:p>
        </w:tc>
        <w:tc>
          <w:tcPr>
            <w:tcW w:w="5328" w:type="dxa"/>
            <w:vMerge w:val="restart"/>
          </w:tcPr>
          <w:p w:rsidR="0024611D" w:rsidRPr="0024611D" w:rsidRDefault="0024611D" w:rsidP="00CA4889">
            <w:pPr>
              <w:pStyle w:val="TableParagraph"/>
              <w:spacing w:line="113" w:lineRule="exact"/>
              <w:ind w:left="18"/>
              <w:rPr>
                <w:rFonts w:asciiTheme="majorBidi" w:hAnsiTheme="majorBidi" w:cstheme="majorBidi"/>
                <w:b/>
                <w:sz w:val="13"/>
              </w:rPr>
            </w:pPr>
            <w:r w:rsidRPr="0024611D">
              <w:rPr>
                <w:rFonts w:asciiTheme="majorBidi" w:hAnsiTheme="majorBidi" w:cstheme="majorBidi"/>
                <w:b/>
                <w:spacing w:val="-2"/>
                <w:sz w:val="13"/>
                <w:u w:val="single"/>
              </w:rPr>
              <w:t>PENDAPATAN</w:t>
            </w:r>
          </w:p>
          <w:p w:rsidR="0024611D" w:rsidRPr="0024611D" w:rsidRDefault="0024611D" w:rsidP="00CA4889">
            <w:pPr>
              <w:pStyle w:val="TableParagraph"/>
              <w:spacing w:line="139" w:lineRule="exact"/>
              <w:ind w:left="234"/>
              <w:rPr>
                <w:rFonts w:asciiTheme="majorBidi" w:hAnsiTheme="majorBidi" w:cstheme="majorBidi"/>
                <w:b/>
                <w:sz w:val="13"/>
              </w:rPr>
            </w:pPr>
            <w:r w:rsidRPr="0024611D">
              <w:rPr>
                <w:rFonts w:asciiTheme="majorBidi" w:hAnsiTheme="majorBidi" w:cstheme="majorBidi"/>
                <w:b/>
                <w:spacing w:val="-2"/>
                <w:sz w:val="13"/>
              </w:rPr>
              <w:t>PENDAPATAN</w:t>
            </w:r>
            <w:r w:rsidRPr="0024611D">
              <w:rPr>
                <w:rFonts w:asciiTheme="majorBidi" w:hAnsiTheme="majorBidi" w:cstheme="majorBidi"/>
                <w:b/>
                <w:spacing w:val="-4"/>
                <w:sz w:val="13"/>
              </w:rPr>
              <w:t xml:space="preserve"> </w:t>
            </w:r>
            <w:r w:rsidRPr="0024611D">
              <w:rPr>
                <w:rFonts w:asciiTheme="majorBidi" w:hAnsiTheme="majorBidi" w:cstheme="majorBidi"/>
                <w:b/>
                <w:spacing w:val="-2"/>
                <w:sz w:val="13"/>
              </w:rPr>
              <w:t>ASLI</w:t>
            </w:r>
            <w:r w:rsidRPr="0024611D">
              <w:rPr>
                <w:rFonts w:asciiTheme="majorBidi" w:hAnsiTheme="majorBidi" w:cstheme="majorBidi"/>
                <w:b/>
                <w:spacing w:val="-4"/>
                <w:sz w:val="13"/>
              </w:rPr>
              <w:t xml:space="preserve"> </w:t>
            </w:r>
            <w:r w:rsidRPr="0024611D">
              <w:rPr>
                <w:rFonts w:asciiTheme="majorBidi" w:hAnsiTheme="majorBidi" w:cstheme="majorBidi"/>
                <w:b/>
                <w:spacing w:val="-2"/>
                <w:sz w:val="13"/>
              </w:rPr>
              <w:t>DAERAH</w:t>
            </w:r>
          </w:p>
          <w:p w:rsidR="0024611D" w:rsidRPr="0024611D" w:rsidRDefault="0024611D" w:rsidP="00CA4889">
            <w:pPr>
              <w:pStyle w:val="TableParagraph"/>
              <w:spacing w:before="3" w:line="223" w:lineRule="auto"/>
              <w:ind w:left="508" w:right="3091"/>
              <w:rPr>
                <w:rFonts w:asciiTheme="majorBidi" w:hAnsiTheme="majorBidi" w:cstheme="majorBidi"/>
                <w:sz w:val="13"/>
              </w:rPr>
            </w:pPr>
            <w:r w:rsidRPr="0024611D">
              <w:rPr>
                <w:rFonts w:asciiTheme="majorBidi" w:hAnsiTheme="majorBidi" w:cstheme="majorBidi"/>
                <w:sz w:val="13"/>
              </w:rPr>
              <w:t>Pendapatan Pajak Daerah</w:t>
            </w:r>
            <w:r w:rsidRPr="0024611D">
              <w:rPr>
                <w:rFonts w:asciiTheme="majorBidi" w:hAnsiTheme="majorBidi" w:cstheme="majorBidi"/>
                <w:spacing w:val="40"/>
                <w:sz w:val="13"/>
              </w:rPr>
              <w:t xml:space="preserve"> </w:t>
            </w:r>
            <w:r w:rsidRPr="0024611D">
              <w:rPr>
                <w:rFonts w:asciiTheme="majorBidi" w:hAnsiTheme="majorBidi" w:cstheme="majorBidi"/>
                <w:sz w:val="13"/>
              </w:rPr>
              <w:t>Pendapatan</w:t>
            </w:r>
            <w:r w:rsidRPr="0024611D">
              <w:rPr>
                <w:rFonts w:asciiTheme="majorBidi" w:hAnsiTheme="majorBidi" w:cstheme="majorBidi"/>
                <w:spacing w:val="-10"/>
                <w:sz w:val="13"/>
              </w:rPr>
              <w:t xml:space="preserve"> </w:t>
            </w:r>
            <w:r w:rsidRPr="0024611D">
              <w:rPr>
                <w:rFonts w:asciiTheme="majorBidi" w:hAnsiTheme="majorBidi" w:cstheme="majorBidi"/>
                <w:sz w:val="13"/>
              </w:rPr>
              <w:t>Retribusi</w:t>
            </w:r>
            <w:r w:rsidRPr="0024611D">
              <w:rPr>
                <w:rFonts w:asciiTheme="majorBidi" w:hAnsiTheme="majorBidi" w:cstheme="majorBidi"/>
                <w:spacing w:val="-9"/>
                <w:sz w:val="13"/>
              </w:rPr>
              <w:t xml:space="preserve"> </w:t>
            </w:r>
            <w:r w:rsidRPr="0024611D">
              <w:rPr>
                <w:rFonts w:asciiTheme="majorBidi" w:hAnsiTheme="majorBidi" w:cstheme="majorBidi"/>
                <w:sz w:val="13"/>
              </w:rPr>
              <w:t>Daerah</w:t>
            </w:r>
          </w:p>
          <w:p w:rsidR="0024611D" w:rsidRPr="0024611D" w:rsidRDefault="0024611D" w:rsidP="00CA4889">
            <w:pPr>
              <w:pStyle w:val="TableParagraph"/>
              <w:spacing w:line="223" w:lineRule="auto"/>
              <w:ind w:left="508" w:right="962"/>
              <w:rPr>
                <w:rFonts w:asciiTheme="majorBidi" w:hAnsiTheme="majorBidi" w:cstheme="majorBidi"/>
                <w:sz w:val="13"/>
              </w:rPr>
            </w:pPr>
            <w:r w:rsidRPr="0024611D">
              <w:rPr>
                <w:rFonts w:asciiTheme="majorBidi" w:hAnsiTheme="majorBidi" w:cstheme="majorBidi"/>
                <w:sz w:val="13"/>
              </w:rPr>
              <w:t>Pendapatan</w:t>
            </w:r>
            <w:r w:rsidRPr="0024611D">
              <w:rPr>
                <w:rFonts w:asciiTheme="majorBidi" w:hAnsiTheme="majorBidi" w:cstheme="majorBidi"/>
                <w:spacing w:val="-10"/>
                <w:sz w:val="13"/>
              </w:rPr>
              <w:t xml:space="preserve"> </w:t>
            </w:r>
            <w:r w:rsidRPr="0024611D">
              <w:rPr>
                <w:rFonts w:asciiTheme="majorBidi" w:hAnsiTheme="majorBidi" w:cstheme="majorBidi"/>
                <w:sz w:val="13"/>
              </w:rPr>
              <w:t>Hasil</w:t>
            </w:r>
            <w:r w:rsidRPr="0024611D">
              <w:rPr>
                <w:rFonts w:asciiTheme="majorBidi" w:hAnsiTheme="majorBidi" w:cstheme="majorBidi"/>
                <w:spacing w:val="-9"/>
                <w:sz w:val="13"/>
              </w:rPr>
              <w:t xml:space="preserve"> </w:t>
            </w:r>
            <w:r w:rsidRPr="0024611D">
              <w:rPr>
                <w:rFonts w:asciiTheme="majorBidi" w:hAnsiTheme="majorBidi" w:cstheme="majorBidi"/>
                <w:sz w:val="13"/>
              </w:rPr>
              <w:t>Pengelolaan</w:t>
            </w:r>
            <w:r w:rsidRPr="0024611D">
              <w:rPr>
                <w:rFonts w:asciiTheme="majorBidi" w:hAnsiTheme="majorBidi" w:cstheme="majorBidi"/>
                <w:spacing w:val="-9"/>
                <w:sz w:val="13"/>
              </w:rPr>
              <w:t xml:space="preserve"> </w:t>
            </w:r>
            <w:r w:rsidRPr="0024611D">
              <w:rPr>
                <w:rFonts w:asciiTheme="majorBidi" w:hAnsiTheme="majorBidi" w:cstheme="majorBidi"/>
                <w:sz w:val="13"/>
              </w:rPr>
              <w:t>Kekayaan</w:t>
            </w:r>
            <w:r w:rsidRPr="0024611D">
              <w:rPr>
                <w:rFonts w:asciiTheme="majorBidi" w:hAnsiTheme="majorBidi" w:cstheme="majorBidi"/>
                <w:spacing w:val="-9"/>
                <w:sz w:val="13"/>
              </w:rPr>
              <w:t xml:space="preserve"> </w:t>
            </w:r>
            <w:r w:rsidRPr="0024611D">
              <w:rPr>
                <w:rFonts w:asciiTheme="majorBidi" w:hAnsiTheme="majorBidi" w:cstheme="majorBidi"/>
                <w:sz w:val="13"/>
              </w:rPr>
              <w:t>Daerah</w:t>
            </w:r>
            <w:r w:rsidRPr="0024611D">
              <w:rPr>
                <w:rFonts w:asciiTheme="majorBidi" w:hAnsiTheme="majorBidi" w:cstheme="majorBidi"/>
                <w:spacing w:val="-9"/>
                <w:sz w:val="13"/>
              </w:rPr>
              <w:t xml:space="preserve"> </w:t>
            </w:r>
            <w:r w:rsidRPr="0024611D">
              <w:rPr>
                <w:rFonts w:asciiTheme="majorBidi" w:hAnsiTheme="majorBidi" w:cstheme="majorBidi"/>
                <w:sz w:val="13"/>
              </w:rPr>
              <w:t>yang</w:t>
            </w:r>
            <w:r w:rsidRPr="0024611D">
              <w:rPr>
                <w:rFonts w:asciiTheme="majorBidi" w:hAnsiTheme="majorBidi" w:cstheme="majorBidi"/>
                <w:spacing w:val="-9"/>
                <w:sz w:val="13"/>
              </w:rPr>
              <w:t xml:space="preserve"> </w:t>
            </w:r>
            <w:r w:rsidRPr="0024611D">
              <w:rPr>
                <w:rFonts w:asciiTheme="majorBidi" w:hAnsiTheme="majorBidi" w:cstheme="majorBidi"/>
                <w:sz w:val="13"/>
              </w:rPr>
              <w:t>Dipisahkan</w:t>
            </w:r>
            <w:r w:rsidRPr="0024611D">
              <w:rPr>
                <w:rFonts w:asciiTheme="majorBidi" w:hAnsiTheme="majorBidi" w:cstheme="majorBidi"/>
                <w:spacing w:val="40"/>
                <w:sz w:val="13"/>
              </w:rPr>
              <w:t xml:space="preserve"> </w:t>
            </w:r>
            <w:r w:rsidRPr="0024611D">
              <w:rPr>
                <w:rFonts w:asciiTheme="majorBidi" w:hAnsiTheme="majorBidi" w:cstheme="majorBidi"/>
                <w:sz w:val="13"/>
              </w:rPr>
              <w:t>Lain-lain PAD yang sah</w:t>
            </w:r>
          </w:p>
          <w:p w:rsidR="0024611D" w:rsidRPr="0024611D" w:rsidRDefault="0024611D" w:rsidP="00CA4889">
            <w:pPr>
              <w:pStyle w:val="TableParagraph"/>
              <w:spacing w:before="129" w:line="144" w:lineRule="exact"/>
              <w:rPr>
                <w:rFonts w:asciiTheme="majorBidi" w:hAnsiTheme="majorBidi" w:cstheme="majorBidi"/>
                <w:b/>
                <w:sz w:val="13"/>
              </w:rPr>
            </w:pPr>
            <w:r w:rsidRPr="0024611D">
              <w:rPr>
                <w:rFonts w:asciiTheme="majorBidi" w:hAnsiTheme="majorBidi" w:cstheme="majorBidi"/>
                <w:b/>
                <w:spacing w:val="-2"/>
                <w:sz w:val="13"/>
              </w:rPr>
              <w:t>PENDAPATAN</w:t>
            </w:r>
            <w:r w:rsidRPr="0024611D">
              <w:rPr>
                <w:rFonts w:asciiTheme="majorBidi" w:hAnsiTheme="majorBidi" w:cstheme="majorBidi"/>
                <w:b/>
                <w:spacing w:val="-8"/>
                <w:sz w:val="13"/>
              </w:rPr>
              <w:t xml:space="preserve"> </w:t>
            </w:r>
            <w:r w:rsidRPr="0024611D">
              <w:rPr>
                <w:rFonts w:asciiTheme="majorBidi" w:hAnsiTheme="majorBidi" w:cstheme="majorBidi"/>
                <w:b/>
                <w:spacing w:val="-2"/>
                <w:sz w:val="13"/>
              </w:rPr>
              <w:t>TRANSFER</w:t>
            </w:r>
          </w:p>
          <w:p w:rsidR="0024611D" w:rsidRPr="0024611D" w:rsidRDefault="0024611D" w:rsidP="00CA4889">
            <w:pPr>
              <w:pStyle w:val="TableParagraph"/>
              <w:spacing w:line="139" w:lineRule="exact"/>
              <w:ind w:left="472"/>
              <w:rPr>
                <w:rFonts w:asciiTheme="majorBidi" w:hAnsiTheme="majorBidi" w:cstheme="majorBidi"/>
                <w:b/>
                <w:sz w:val="13"/>
              </w:rPr>
            </w:pPr>
            <w:r w:rsidRPr="0024611D">
              <w:rPr>
                <w:rFonts w:asciiTheme="majorBidi" w:hAnsiTheme="majorBidi" w:cstheme="majorBidi"/>
                <w:b/>
                <w:spacing w:val="-2"/>
                <w:sz w:val="13"/>
              </w:rPr>
              <w:t>TRANSFER</w:t>
            </w:r>
            <w:r w:rsidRPr="0024611D">
              <w:rPr>
                <w:rFonts w:asciiTheme="majorBidi" w:hAnsiTheme="majorBidi" w:cstheme="majorBidi"/>
                <w:b/>
                <w:spacing w:val="1"/>
                <w:sz w:val="13"/>
              </w:rPr>
              <w:t xml:space="preserve"> </w:t>
            </w:r>
            <w:r w:rsidRPr="0024611D">
              <w:rPr>
                <w:rFonts w:asciiTheme="majorBidi" w:hAnsiTheme="majorBidi" w:cstheme="majorBidi"/>
                <w:b/>
                <w:spacing w:val="-2"/>
                <w:sz w:val="13"/>
              </w:rPr>
              <w:t>PEMERINTAH</w:t>
            </w:r>
            <w:r w:rsidRPr="0024611D">
              <w:rPr>
                <w:rFonts w:asciiTheme="majorBidi" w:hAnsiTheme="majorBidi" w:cstheme="majorBidi"/>
                <w:b/>
                <w:sz w:val="13"/>
              </w:rPr>
              <w:t xml:space="preserve"> </w:t>
            </w:r>
            <w:r w:rsidRPr="0024611D">
              <w:rPr>
                <w:rFonts w:asciiTheme="majorBidi" w:hAnsiTheme="majorBidi" w:cstheme="majorBidi"/>
                <w:b/>
                <w:spacing w:val="-2"/>
                <w:sz w:val="13"/>
              </w:rPr>
              <w:t>PUSAT –</w:t>
            </w:r>
            <w:r w:rsidRPr="0024611D">
              <w:rPr>
                <w:rFonts w:asciiTheme="majorBidi" w:hAnsiTheme="majorBidi" w:cstheme="majorBidi"/>
                <w:b/>
                <w:sz w:val="13"/>
              </w:rPr>
              <w:t xml:space="preserve"> </w:t>
            </w:r>
            <w:r w:rsidRPr="0024611D">
              <w:rPr>
                <w:rFonts w:asciiTheme="majorBidi" w:hAnsiTheme="majorBidi" w:cstheme="majorBidi"/>
                <w:b/>
                <w:spacing w:val="-2"/>
                <w:sz w:val="13"/>
              </w:rPr>
              <w:t>DANA</w:t>
            </w:r>
            <w:r w:rsidRPr="0024611D">
              <w:rPr>
                <w:rFonts w:asciiTheme="majorBidi" w:hAnsiTheme="majorBidi" w:cstheme="majorBidi"/>
                <w:b/>
                <w:spacing w:val="-4"/>
                <w:sz w:val="13"/>
              </w:rPr>
              <w:t xml:space="preserve"> </w:t>
            </w:r>
            <w:r w:rsidRPr="0024611D">
              <w:rPr>
                <w:rFonts w:asciiTheme="majorBidi" w:hAnsiTheme="majorBidi" w:cstheme="majorBidi"/>
                <w:b/>
                <w:spacing w:val="-2"/>
                <w:sz w:val="13"/>
              </w:rPr>
              <w:t>PERIMBANGAN</w:t>
            </w:r>
          </w:p>
          <w:p w:rsidR="0024611D" w:rsidRPr="0024611D" w:rsidRDefault="0024611D" w:rsidP="00CA4889">
            <w:pPr>
              <w:pStyle w:val="TableParagraph"/>
              <w:spacing w:line="139" w:lineRule="exact"/>
              <w:ind w:left="472"/>
              <w:rPr>
                <w:rFonts w:asciiTheme="majorBidi" w:hAnsiTheme="majorBidi" w:cstheme="majorBidi"/>
                <w:sz w:val="13"/>
              </w:rPr>
            </w:pPr>
            <w:r w:rsidRPr="0024611D">
              <w:rPr>
                <w:rFonts w:asciiTheme="majorBidi" w:hAnsiTheme="majorBidi" w:cstheme="majorBidi"/>
                <w:sz w:val="13"/>
              </w:rPr>
              <w:t>Dana Transfer Umum DBH</w:t>
            </w:r>
          </w:p>
          <w:p w:rsidR="0024611D" w:rsidRPr="0024611D" w:rsidRDefault="0024611D" w:rsidP="00CA4889">
            <w:pPr>
              <w:pStyle w:val="TableParagraph"/>
              <w:spacing w:before="4" w:line="223" w:lineRule="auto"/>
              <w:ind w:left="472" w:right="2512"/>
              <w:rPr>
                <w:rFonts w:asciiTheme="majorBidi" w:hAnsiTheme="majorBidi" w:cstheme="majorBidi"/>
                <w:sz w:val="13"/>
              </w:rPr>
            </w:pPr>
            <w:r w:rsidRPr="0024611D">
              <w:rPr>
                <w:rFonts w:asciiTheme="majorBidi" w:hAnsiTheme="majorBidi" w:cstheme="majorBidi"/>
                <w:sz w:val="13"/>
              </w:rPr>
              <w:t>Dana</w:t>
            </w:r>
            <w:r w:rsidRPr="0024611D">
              <w:rPr>
                <w:rFonts w:asciiTheme="majorBidi" w:hAnsiTheme="majorBidi" w:cstheme="majorBidi"/>
                <w:spacing w:val="-9"/>
                <w:sz w:val="13"/>
              </w:rPr>
              <w:t xml:space="preserve"> </w:t>
            </w:r>
            <w:r w:rsidRPr="0024611D">
              <w:rPr>
                <w:rFonts w:asciiTheme="majorBidi" w:hAnsiTheme="majorBidi" w:cstheme="majorBidi"/>
                <w:sz w:val="13"/>
              </w:rPr>
              <w:t>Transfer Umum DAU</w:t>
            </w:r>
          </w:p>
          <w:p w:rsidR="0024611D" w:rsidRPr="0024611D" w:rsidRDefault="0024611D" w:rsidP="00CA4889">
            <w:pPr>
              <w:pStyle w:val="TableParagraph"/>
              <w:spacing w:before="4" w:line="223" w:lineRule="auto"/>
              <w:ind w:left="472" w:right="2512"/>
              <w:rPr>
                <w:rFonts w:asciiTheme="majorBidi" w:hAnsiTheme="majorBidi" w:cstheme="majorBidi"/>
                <w:sz w:val="13"/>
              </w:rPr>
            </w:pPr>
            <w:r w:rsidRPr="0024611D">
              <w:rPr>
                <w:rFonts w:asciiTheme="majorBidi" w:hAnsiTheme="majorBidi" w:cstheme="majorBidi"/>
                <w:sz w:val="13"/>
              </w:rPr>
              <w:t>Dana Transfer Khusus DAK Fisik</w:t>
            </w:r>
          </w:p>
          <w:p w:rsidR="0024611D" w:rsidRPr="0024611D" w:rsidRDefault="0024611D" w:rsidP="00CA4889">
            <w:pPr>
              <w:pStyle w:val="TableParagraph"/>
              <w:spacing w:line="136" w:lineRule="exact"/>
              <w:ind w:left="472"/>
              <w:rPr>
                <w:rFonts w:asciiTheme="majorBidi" w:hAnsiTheme="majorBidi" w:cstheme="majorBidi"/>
                <w:sz w:val="13"/>
              </w:rPr>
            </w:pPr>
            <w:r w:rsidRPr="0024611D">
              <w:rPr>
                <w:rFonts w:asciiTheme="majorBidi" w:hAnsiTheme="majorBidi" w:cstheme="majorBidi"/>
                <w:sz w:val="13"/>
              </w:rPr>
              <w:t>Dana</w:t>
            </w:r>
            <w:r w:rsidRPr="0024611D">
              <w:rPr>
                <w:rFonts w:asciiTheme="majorBidi" w:hAnsiTheme="majorBidi" w:cstheme="majorBidi"/>
                <w:spacing w:val="-7"/>
                <w:sz w:val="13"/>
              </w:rPr>
              <w:t xml:space="preserve"> </w:t>
            </w:r>
            <w:r w:rsidRPr="0024611D">
              <w:rPr>
                <w:rFonts w:asciiTheme="majorBidi" w:hAnsiTheme="majorBidi" w:cstheme="majorBidi"/>
                <w:sz w:val="13"/>
              </w:rPr>
              <w:t>Transfer Khusus DAK Non Fisik</w:t>
            </w:r>
          </w:p>
          <w:p w:rsidR="0024611D" w:rsidRPr="0024611D" w:rsidRDefault="0024611D" w:rsidP="00CA4889">
            <w:pPr>
              <w:pStyle w:val="TableParagraph"/>
              <w:spacing w:line="136" w:lineRule="exact"/>
              <w:ind w:left="472"/>
              <w:rPr>
                <w:rFonts w:asciiTheme="majorBidi" w:hAnsiTheme="majorBidi" w:cstheme="majorBidi"/>
                <w:sz w:val="13"/>
              </w:rPr>
            </w:pPr>
            <w:r w:rsidRPr="0024611D">
              <w:rPr>
                <w:rFonts w:asciiTheme="majorBidi" w:hAnsiTheme="majorBidi" w:cstheme="majorBidi"/>
                <w:sz w:val="13"/>
              </w:rPr>
              <w:t>Dana Insentif  Daerah</w:t>
            </w:r>
          </w:p>
          <w:p w:rsidR="0024611D" w:rsidRPr="0024611D" w:rsidRDefault="0024611D" w:rsidP="00CA4889">
            <w:pPr>
              <w:pStyle w:val="TableParagraph"/>
              <w:spacing w:before="129" w:line="144" w:lineRule="exact"/>
              <w:ind w:left="472"/>
              <w:rPr>
                <w:rFonts w:asciiTheme="majorBidi" w:hAnsiTheme="majorBidi" w:cstheme="majorBidi"/>
                <w:b/>
                <w:sz w:val="13"/>
              </w:rPr>
            </w:pPr>
            <w:r w:rsidRPr="0024611D">
              <w:rPr>
                <w:rFonts w:asciiTheme="majorBidi" w:hAnsiTheme="majorBidi" w:cstheme="majorBidi"/>
                <w:b/>
                <w:spacing w:val="-2"/>
                <w:sz w:val="13"/>
              </w:rPr>
              <w:t>Pendapatan Transfer Antar Daerah</w:t>
            </w:r>
          </w:p>
          <w:p w:rsidR="0024611D" w:rsidRPr="0024611D" w:rsidRDefault="0024611D" w:rsidP="00CA4889">
            <w:pPr>
              <w:pStyle w:val="TableParagraph"/>
              <w:spacing w:before="3" w:line="223" w:lineRule="auto"/>
              <w:ind w:left="472" w:right="3291"/>
              <w:rPr>
                <w:rFonts w:asciiTheme="majorBidi" w:hAnsiTheme="majorBidi" w:cstheme="majorBidi"/>
                <w:sz w:val="13"/>
              </w:rPr>
            </w:pPr>
            <w:r w:rsidRPr="0024611D">
              <w:rPr>
                <w:rFonts w:asciiTheme="majorBidi" w:hAnsiTheme="majorBidi" w:cstheme="majorBidi"/>
                <w:sz w:val="13"/>
              </w:rPr>
              <w:t>Pendapatan Bagi  hasil</w:t>
            </w:r>
          </w:p>
          <w:p w:rsidR="0024611D" w:rsidRPr="0024611D" w:rsidRDefault="0024611D" w:rsidP="00CA4889">
            <w:pPr>
              <w:pStyle w:val="TableParagraph"/>
              <w:spacing w:before="3" w:line="223" w:lineRule="auto"/>
              <w:ind w:left="472" w:right="3291"/>
              <w:rPr>
                <w:rFonts w:asciiTheme="majorBidi" w:hAnsiTheme="majorBidi" w:cstheme="majorBidi"/>
                <w:sz w:val="13"/>
              </w:rPr>
            </w:pPr>
            <w:r w:rsidRPr="0024611D">
              <w:rPr>
                <w:rFonts w:asciiTheme="majorBidi" w:hAnsiTheme="majorBidi" w:cstheme="majorBidi"/>
                <w:sz w:val="13"/>
              </w:rPr>
              <w:t>Pendapatan Lainnya</w:t>
            </w:r>
          </w:p>
          <w:p w:rsidR="0024611D" w:rsidRPr="0024611D" w:rsidRDefault="0024611D" w:rsidP="00CA4889">
            <w:pPr>
              <w:pStyle w:val="TableParagraph"/>
              <w:spacing w:before="131" w:line="144" w:lineRule="exact"/>
              <w:ind w:left="234"/>
              <w:rPr>
                <w:rFonts w:asciiTheme="majorBidi" w:hAnsiTheme="majorBidi" w:cstheme="majorBidi"/>
                <w:b/>
                <w:sz w:val="13"/>
              </w:rPr>
            </w:pPr>
            <w:r w:rsidRPr="0024611D">
              <w:rPr>
                <w:rFonts w:asciiTheme="majorBidi" w:hAnsiTheme="majorBidi" w:cstheme="majorBidi"/>
                <w:b/>
                <w:spacing w:val="-2"/>
                <w:sz w:val="13"/>
              </w:rPr>
              <w:t>LAIN-LAIN</w:t>
            </w:r>
            <w:r w:rsidRPr="0024611D">
              <w:rPr>
                <w:rFonts w:asciiTheme="majorBidi" w:hAnsiTheme="majorBidi" w:cstheme="majorBidi"/>
                <w:b/>
                <w:spacing w:val="-4"/>
                <w:sz w:val="13"/>
              </w:rPr>
              <w:t xml:space="preserve"> </w:t>
            </w:r>
            <w:r w:rsidRPr="0024611D">
              <w:rPr>
                <w:rFonts w:asciiTheme="majorBidi" w:hAnsiTheme="majorBidi" w:cstheme="majorBidi"/>
                <w:b/>
                <w:spacing w:val="-2"/>
                <w:sz w:val="13"/>
              </w:rPr>
              <w:t>PENDAPATAN</w:t>
            </w:r>
            <w:r w:rsidRPr="0024611D">
              <w:rPr>
                <w:rFonts w:asciiTheme="majorBidi" w:hAnsiTheme="majorBidi" w:cstheme="majorBidi"/>
                <w:b/>
                <w:spacing w:val="-3"/>
                <w:sz w:val="13"/>
              </w:rPr>
              <w:t xml:space="preserve"> </w:t>
            </w:r>
            <w:r w:rsidRPr="0024611D">
              <w:rPr>
                <w:rFonts w:asciiTheme="majorBidi" w:hAnsiTheme="majorBidi" w:cstheme="majorBidi"/>
                <w:b/>
                <w:spacing w:val="-2"/>
                <w:sz w:val="13"/>
              </w:rPr>
              <w:t>YANG</w:t>
            </w:r>
            <w:r w:rsidRPr="0024611D">
              <w:rPr>
                <w:rFonts w:asciiTheme="majorBidi" w:hAnsiTheme="majorBidi" w:cstheme="majorBidi"/>
                <w:b/>
                <w:spacing w:val="-3"/>
                <w:sz w:val="13"/>
              </w:rPr>
              <w:t xml:space="preserve"> </w:t>
            </w:r>
            <w:r w:rsidRPr="0024611D">
              <w:rPr>
                <w:rFonts w:asciiTheme="majorBidi" w:hAnsiTheme="majorBidi" w:cstheme="majorBidi"/>
                <w:b/>
                <w:spacing w:val="-5"/>
                <w:sz w:val="13"/>
              </w:rPr>
              <w:t>SAH</w:t>
            </w:r>
          </w:p>
          <w:p w:rsidR="0024611D" w:rsidRPr="0024611D" w:rsidRDefault="0024611D" w:rsidP="00CA4889">
            <w:pPr>
              <w:pStyle w:val="TableParagraph"/>
              <w:spacing w:before="4" w:line="223" w:lineRule="auto"/>
              <w:ind w:left="472" w:right="3291"/>
              <w:rPr>
                <w:rFonts w:asciiTheme="majorBidi" w:hAnsiTheme="majorBidi" w:cstheme="majorBidi"/>
                <w:sz w:val="13"/>
              </w:rPr>
            </w:pPr>
            <w:r w:rsidRPr="0024611D">
              <w:rPr>
                <w:rFonts w:asciiTheme="majorBidi" w:hAnsiTheme="majorBidi" w:cstheme="majorBidi"/>
                <w:sz w:val="13"/>
              </w:rPr>
              <w:t>Pendapatan</w:t>
            </w:r>
            <w:r w:rsidRPr="0024611D">
              <w:rPr>
                <w:rFonts w:asciiTheme="majorBidi" w:hAnsiTheme="majorBidi" w:cstheme="majorBidi"/>
                <w:spacing w:val="-10"/>
                <w:sz w:val="13"/>
              </w:rPr>
              <w:t xml:space="preserve"> </w:t>
            </w:r>
            <w:r w:rsidRPr="0024611D">
              <w:rPr>
                <w:rFonts w:asciiTheme="majorBidi" w:hAnsiTheme="majorBidi" w:cstheme="majorBidi"/>
                <w:sz w:val="13"/>
              </w:rPr>
              <w:t>Hibah</w:t>
            </w:r>
            <w:r w:rsidRPr="0024611D">
              <w:rPr>
                <w:rFonts w:asciiTheme="majorBidi" w:hAnsiTheme="majorBidi" w:cstheme="majorBidi"/>
                <w:spacing w:val="40"/>
                <w:sz w:val="13"/>
              </w:rPr>
              <w:t xml:space="preserve"> </w:t>
            </w:r>
            <w:r w:rsidRPr="0024611D">
              <w:rPr>
                <w:rFonts w:asciiTheme="majorBidi" w:hAnsiTheme="majorBidi" w:cstheme="majorBidi"/>
                <w:spacing w:val="-2"/>
                <w:sz w:val="13"/>
              </w:rPr>
              <w:t>Pendapatan</w:t>
            </w:r>
            <w:r w:rsidRPr="0024611D">
              <w:rPr>
                <w:rFonts w:asciiTheme="majorBidi" w:hAnsiTheme="majorBidi" w:cstheme="majorBidi"/>
                <w:spacing w:val="-7"/>
                <w:sz w:val="13"/>
              </w:rPr>
              <w:t xml:space="preserve"> </w:t>
            </w:r>
            <w:r w:rsidRPr="0024611D">
              <w:rPr>
                <w:rFonts w:asciiTheme="majorBidi" w:hAnsiTheme="majorBidi" w:cstheme="majorBidi"/>
                <w:spacing w:val="-2"/>
                <w:sz w:val="13"/>
              </w:rPr>
              <w:t>Dana</w:t>
            </w:r>
            <w:r w:rsidRPr="0024611D">
              <w:rPr>
                <w:rFonts w:asciiTheme="majorBidi" w:hAnsiTheme="majorBidi" w:cstheme="majorBidi"/>
                <w:spacing w:val="-5"/>
                <w:sz w:val="13"/>
              </w:rPr>
              <w:t xml:space="preserve"> </w:t>
            </w:r>
            <w:r w:rsidRPr="0024611D">
              <w:rPr>
                <w:rFonts w:asciiTheme="majorBidi" w:hAnsiTheme="majorBidi" w:cstheme="majorBidi"/>
                <w:spacing w:val="-2"/>
                <w:sz w:val="13"/>
              </w:rPr>
              <w:t>Darurat</w:t>
            </w:r>
            <w:r w:rsidRPr="0024611D">
              <w:rPr>
                <w:rFonts w:asciiTheme="majorBidi" w:hAnsiTheme="majorBidi" w:cstheme="majorBidi"/>
                <w:spacing w:val="40"/>
                <w:sz w:val="13"/>
              </w:rPr>
              <w:t xml:space="preserve"> </w:t>
            </w:r>
            <w:r w:rsidRPr="0024611D">
              <w:rPr>
                <w:rFonts w:asciiTheme="majorBidi" w:hAnsiTheme="majorBidi" w:cstheme="majorBidi"/>
                <w:sz w:val="13"/>
              </w:rPr>
              <w:t>Pendapatan</w:t>
            </w:r>
            <w:r w:rsidRPr="0024611D">
              <w:rPr>
                <w:rFonts w:asciiTheme="majorBidi" w:hAnsiTheme="majorBidi" w:cstheme="majorBidi"/>
                <w:spacing w:val="-10"/>
                <w:sz w:val="13"/>
              </w:rPr>
              <w:t xml:space="preserve"> </w:t>
            </w:r>
            <w:r w:rsidRPr="0024611D">
              <w:rPr>
                <w:rFonts w:asciiTheme="majorBidi" w:hAnsiTheme="majorBidi" w:cstheme="majorBidi"/>
                <w:sz w:val="13"/>
              </w:rPr>
              <w:t>Lainnya</w:t>
            </w:r>
          </w:p>
          <w:p w:rsidR="0024611D" w:rsidRPr="0024611D" w:rsidRDefault="0024611D" w:rsidP="00CA4889">
            <w:pPr>
              <w:pStyle w:val="TableParagraph"/>
              <w:spacing w:line="223" w:lineRule="auto"/>
              <w:ind w:left="1048" w:right="1373" w:hanging="293"/>
              <w:rPr>
                <w:rFonts w:asciiTheme="majorBidi" w:hAnsiTheme="majorBidi" w:cstheme="majorBidi"/>
                <w:b/>
                <w:sz w:val="13"/>
              </w:rPr>
            </w:pPr>
          </w:p>
          <w:p w:rsidR="0024611D" w:rsidRPr="0024611D" w:rsidRDefault="0024611D" w:rsidP="00CA4889">
            <w:pPr>
              <w:pStyle w:val="TableParagraph"/>
              <w:spacing w:line="136" w:lineRule="exact"/>
              <w:ind w:left="18"/>
              <w:rPr>
                <w:rFonts w:asciiTheme="majorBidi" w:hAnsiTheme="majorBidi" w:cstheme="majorBidi"/>
                <w:b/>
                <w:sz w:val="13"/>
              </w:rPr>
            </w:pPr>
            <w:r w:rsidRPr="0024611D">
              <w:rPr>
                <w:rFonts w:asciiTheme="majorBidi" w:hAnsiTheme="majorBidi" w:cstheme="majorBidi"/>
                <w:b/>
                <w:spacing w:val="-2"/>
                <w:sz w:val="13"/>
                <w:u w:val="single"/>
              </w:rPr>
              <w:t>BELANJA</w:t>
            </w:r>
          </w:p>
          <w:p w:rsidR="0024611D" w:rsidRPr="0024611D" w:rsidRDefault="0024611D" w:rsidP="00CA4889">
            <w:pPr>
              <w:pStyle w:val="TableParagraph"/>
              <w:spacing w:line="139" w:lineRule="exact"/>
              <w:ind w:left="234"/>
              <w:rPr>
                <w:rFonts w:asciiTheme="majorBidi" w:hAnsiTheme="majorBidi" w:cstheme="majorBidi"/>
                <w:b/>
                <w:sz w:val="13"/>
              </w:rPr>
            </w:pPr>
            <w:r w:rsidRPr="0024611D">
              <w:rPr>
                <w:rFonts w:asciiTheme="majorBidi" w:hAnsiTheme="majorBidi" w:cstheme="majorBidi"/>
                <w:b/>
                <w:spacing w:val="-2"/>
                <w:sz w:val="13"/>
              </w:rPr>
              <w:t>BELANJA</w:t>
            </w:r>
            <w:r w:rsidRPr="0024611D">
              <w:rPr>
                <w:rFonts w:asciiTheme="majorBidi" w:hAnsiTheme="majorBidi" w:cstheme="majorBidi"/>
                <w:b/>
                <w:spacing w:val="-3"/>
                <w:sz w:val="13"/>
              </w:rPr>
              <w:t xml:space="preserve"> </w:t>
            </w:r>
            <w:r w:rsidRPr="0024611D">
              <w:rPr>
                <w:rFonts w:asciiTheme="majorBidi" w:hAnsiTheme="majorBidi" w:cstheme="majorBidi"/>
                <w:b/>
                <w:spacing w:val="-2"/>
                <w:sz w:val="13"/>
              </w:rPr>
              <w:t>OPERASI</w:t>
            </w:r>
          </w:p>
          <w:p w:rsidR="0024611D" w:rsidRPr="0024611D" w:rsidRDefault="0024611D" w:rsidP="00CA4889">
            <w:pPr>
              <w:pStyle w:val="TableParagraph"/>
              <w:spacing w:before="4" w:line="223" w:lineRule="auto"/>
              <w:ind w:left="472" w:right="3862"/>
              <w:rPr>
                <w:rFonts w:asciiTheme="majorBidi" w:hAnsiTheme="majorBidi" w:cstheme="majorBidi"/>
                <w:sz w:val="13"/>
              </w:rPr>
            </w:pPr>
            <w:r w:rsidRPr="0024611D">
              <w:rPr>
                <w:rFonts w:asciiTheme="majorBidi" w:hAnsiTheme="majorBidi" w:cstheme="majorBidi"/>
                <w:sz w:val="13"/>
              </w:rPr>
              <w:t>Belanja</w:t>
            </w:r>
            <w:r w:rsidRPr="0024611D">
              <w:rPr>
                <w:rFonts w:asciiTheme="majorBidi" w:hAnsiTheme="majorBidi" w:cstheme="majorBidi"/>
                <w:spacing w:val="-10"/>
                <w:sz w:val="13"/>
              </w:rPr>
              <w:t xml:space="preserve"> </w:t>
            </w:r>
            <w:r w:rsidRPr="0024611D">
              <w:rPr>
                <w:rFonts w:asciiTheme="majorBidi" w:hAnsiTheme="majorBidi" w:cstheme="majorBidi"/>
                <w:sz w:val="13"/>
              </w:rPr>
              <w:t>Pegawai</w:t>
            </w:r>
            <w:r w:rsidRPr="0024611D">
              <w:rPr>
                <w:rFonts w:asciiTheme="majorBidi" w:hAnsiTheme="majorBidi" w:cstheme="majorBidi"/>
                <w:spacing w:val="40"/>
                <w:sz w:val="13"/>
              </w:rPr>
              <w:t xml:space="preserve"> </w:t>
            </w:r>
            <w:r w:rsidRPr="0024611D">
              <w:rPr>
                <w:rFonts w:asciiTheme="majorBidi" w:hAnsiTheme="majorBidi" w:cstheme="majorBidi"/>
                <w:sz w:val="13"/>
              </w:rPr>
              <w:t>Belanja Barang</w:t>
            </w:r>
          </w:p>
          <w:p w:rsidR="0024611D" w:rsidRPr="0024611D" w:rsidRDefault="0024611D" w:rsidP="00CA4889">
            <w:pPr>
              <w:pStyle w:val="TableParagraph"/>
              <w:spacing w:before="4" w:line="223" w:lineRule="auto"/>
              <w:ind w:left="472" w:right="3862"/>
              <w:rPr>
                <w:rFonts w:asciiTheme="majorBidi" w:hAnsiTheme="majorBidi" w:cstheme="majorBidi"/>
                <w:sz w:val="13"/>
              </w:rPr>
            </w:pPr>
            <w:r w:rsidRPr="0024611D">
              <w:rPr>
                <w:rFonts w:asciiTheme="majorBidi" w:hAnsiTheme="majorBidi" w:cstheme="majorBidi"/>
                <w:spacing w:val="-2"/>
                <w:sz w:val="13"/>
              </w:rPr>
              <w:t>Bunga</w:t>
            </w:r>
          </w:p>
          <w:p w:rsidR="0024611D" w:rsidRPr="0024611D" w:rsidRDefault="0024611D" w:rsidP="00CA4889">
            <w:pPr>
              <w:pStyle w:val="TableParagraph"/>
              <w:spacing w:line="223" w:lineRule="auto"/>
              <w:ind w:left="472" w:right="4408"/>
              <w:rPr>
                <w:rFonts w:asciiTheme="majorBidi" w:hAnsiTheme="majorBidi" w:cstheme="majorBidi"/>
                <w:spacing w:val="-2"/>
                <w:sz w:val="13"/>
              </w:rPr>
            </w:pPr>
            <w:r w:rsidRPr="0024611D">
              <w:rPr>
                <w:rFonts w:asciiTheme="majorBidi" w:hAnsiTheme="majorBidi" w:cstheme="majorBidi"/>
                <w:spacing w:val="-2"/>
                <w:sz w:val="13"/>
              </w:rPr>
              <w:t>Subsidi</w:t>
            </w:r>
            <w:r w:rsidRPr="0024611D">
              <w:rPr>
                <w:rFonts w:asciiTheme="majorBidi" w:hAnsiTheme="majorBidi" w:cstheme="majorBidi"/>
                <w:spacing w:val="40"/>
                <w:sz w:val="13"/>
              </w:rPr>
              <w:t xml:space="preserve"> </w:t>
            </w:r>
          </w:p>
          <w:p w:rsidR="0024611D" w:rsidRPr="0024611D" w:rsidRDefault="0024611D" w:rsidP="00CA4889">
            <w:pPr>
              <w:pStyle w:val="TableParagraph"/>
              <w:spacing w:line="223" w:lineRule="auto"/>
              <w:ind w:left="472" w:right="4408"/>
              <w:rPr>
                <w:rFonts w:asciiTheme="majorBidi" w:hAnsiTheme="majorBidi" w:cstheme="majorBidi"/>
                <w:sz w:val="13"/>
              </w:rPr>
            </w:pPr>
            <w:r w:rsidRPr="0024611D">
              <w:rPr>
                <w:rFonts w:asciiTheme="majorBidi" w:hAnsiTheme="majorBidi" w:cstheme="majorBidi"/>
                <w:spacing w:val="-2"/>
                <w:sz w:val="13"/>
              </w:rPr>
              <w:t>Hibah</w:t>
            </w:r>
          </w:p>
          <w:p w:rsidR="0024611D" w:rsidRPr="0024611D" w:rsidRDefault="0024611D" w:rsidP="00CA4889">
            <w:pPr>
              <w:pStyle w:val="TableParagraph"/>
              <w:spacing w:line="136" w:lineRule="exact"/>
              <w:ind w:left="472"/>
              <w:rPr>
                <w:rFonts w:asciiTheme="majorBidi" w:hAnsiTheme="majorBidi" w:cstheme="majorBidi"/>
                <w:sz w:val="13"/>
              </w:rPr>
            </w:pPr>
            <w:r w:rsidRPr="0024611D">
              <w:rPr>
                <w:rFonts w:asciiTheme="majorBidi" w:hAnsiTheme="majorBidi" w:cstheme="majorBidi"/>
                <w:spacing w:val="-2"/>
                <w:sz w:val="13"/>
              </w:rPr>
              <w:t>Bantuan</w:t>
            </w:r>
            <w:r w:rsidRPr="0024611D">
              <w:rPr>
                <w:rFonts w:asciiTheme="majorBidi" w:hAnsiTheme="majorBidi" w:cstheme="majorBidi"/>
                <w:spacing w:val="-3"/>
                <w:sz w:val="13"/>
              </w:rPr>
              <w:t xml:space="preserve"> </w:t>
            </w:r>
            <w:r w:rsidRPr="0024611D">
              <w:rPr>
                <w:rFonts w:asciiTheme="majorBidi" w:hAnsiTheme="majorBidi" w:cstheme="majorBidi"/>
                <w:spacing w:val="-2"/>
                <w:sz w:val="13"/>
              </w:rPr>
              <w:t>Sosial</w:t>
            </w:r>
          </w:p>
          <w:p w:rsidR="0024611D" w:rsidRPr="0024611D" w:rsidRDefault="0024611D" w:rsidP="00CA4889">
            <w:pPr>
              <w:pStyle w:val="TableParagraph"/>
              <w:spacing w:before="129" w:line="144" w:lineRule="exact"/>
              <w:ind w:left="234"/>
              <w:rPr>
                <w:rFonts w:asciiTheme="majorBidi" w:hAnsiTheme="majorBidi" w:cstheme="majorBidi"/>
                <w:b/>
                <w:sz w:val="13"/>
              </w:rPr>
            </w:pPr>
            <w:r w:rsidRPr="0024611D">
              <w:rPr>
                <w:rFonts w:asciiTheme="majorBidi" w:hAnsiTheme="majorBidi" w:cstheme="majorBidi"/>
                <w:b/>
                <w:spacing w:val="-2"/>
                <w:sz w:val="13"/>
              </w:rPr>
              <w:t>BELANJA</w:t>
            </w:r>
            <w:r w:rsidRPr="0024611D">
              <w:rPr>
                <w:rFonts w:asciiTheme="majorBidi" w:hAnsiTheme="majorBidi" w:cstheme="majorBidi"/>
                <w:b/>
                <w:spacing w:val="-3"/>
                <w:sz w:val="13"/>
              </w:rPr>
              <w:t xml:space="preserve"> </w:t>
            </w:r>
            <w:r w:rsidRPr="0024611D">
              <w:rPr>
                <w:rFonts w:asciiTheme="majorBidi" w:hAnsiTheme="majorBidi" w:cstheme="majorBidi"/>
                <w:b/>
                <w:spacing w:val="-2"/>
                <w:sz w:val="13"/>
              </w:rPr>
              <w:t>MODAL</w:t>
            </w:r>
          </w:p>
          <w:p w:rsidR="0024611D" w:rsidRPr="0024611D" w:rsidRDefault="0024611D" w:rsidP="00CA4889">
            <w:pPr>
              <w:pStyle w:val="TableParagraph"/>
              <w:spacing w:line="139" w:lineRule="exact"/>
              <w:ind w:left="472"/>
              <w:rPr>
                <w:rFonts w:asciiTheme="majorBidi" w:hAnsiTheme="majorBidi" w:cstheme="majorBidi"/>
                <w:sz w:val="13"/>
              </w:rPr>
            </w:pPr>
            <w:r w:rsidRPr="0024611D">
              <w:rPr>
                <w:rFonts w:asciiTheme="majorBidi" w:hAnsiTheme="majorBidi" w:cstheme="majorBidi"/>
                <w:sz w:val="13"/>
              </w:rPr>
              <w:t>Belanja</w:t>
            </w:r>
            <w:r w:rsidRPr="0024611D">
              <w:rPr>
                <w:rFonts w:asciiTheme="majorBidi" w:hAnsiTheme="majorBidi" w:cstheme="majorBidi"/>
                <w:spacing w:val="-7"/>
                <w:sz w:val="13"/>
              </w:rPr>
              <w:t xml:space="preserve"> </w:t>
            </w:r>
            <w:r w:rsidRPr="0024611D">
              <w:rPr>
                <w:rFonts w:asciiTheme="majorBidi" w:hAnsiTheme="majorBidi" w:cstheme="majorBidi"/>
                <w:spacing w:val="-2"/>
                <w:sz w:val="13"/>
              </w:rPr>
              <w:t>Tanah</w:t>
            </w:r>
          </w:p>
          <w:p w:rsidR="0024611D" w:rsidRPr="0024611D" w:rsidRDefault="0024611D" w:rsidP="00CA4889">
            <w:pPr>
              <w:pStyle w:val="TableParagraph"/>
              <w:spacing w:before="4" w:line="223" w:lineRule="auto"/>
              <w:ind w:left="472" w:right="2837"/>
              <w:rPr>
                <w:rFonts w:asciiTheme="majorBidi" w:hAnsiTheme="majorBidi" w:cstheme="majorBidi"/>
                <w:sz w:val="13"/>
              </w:rPr>
            </w:pPr>
            <w:r w:rsidRPr="0024611D">
              <w:rPr>
                <w:rFonts w:asciiTheme="majorBidi" w:hAnsiTheme="majorBidi" w:cstheme="majorBidi"/>
                <w:sz w:val="13"/>
              </w:rPr>
              <w:t>Belanja Peralatan dan Mesin</w:t>
            </w:r>
            <w:r w:rsidRPr="0024611D">
              <w:rPr>
                <w:rFonts w:asciiTheme="majorBidi" w:hAnsiTheme="majorBidi" w:cstheme="majorBidi"/>
                <w:spacing w:val="40"/>
                <w:sz w:val="13"/>
              </w:rPr>
              <w:t xml:space="preserve"> </w:t>
            </w:r>
            <w:r w:rsidRPr="0024611D">
              <w:rPr>
                <w:rFonts w:asciiTheme="majorBidi" w:hAnsiTheme="majorBidi" w:cstheme="majorBidi"/>
                <w:sz w:val="13"/>
              </w:rPr>
              <w:t>Belanja Gedung dan Bangunan</w:t>
            </w:r>
            <w:r w:rsidRPr="0024611D">
              <w:rPr>
                <w:rFonts w:asciiTheme="majorBidi" w:hAnsiTheme="majorBidi" w:cstheme="majorBidi"/>
                <w:spacing w:val="40"/>
                <w:sz w:val="13"/>
              </w:rPr>
              <w:t xml:space="preserve"> </w:t>
            </w:r>
            <w:r w:rsidRPr="0024611D">
              <w:rPr>
                <w:rFonts w:asciiTheme="majorBidi" w:hAnsiTheme="majorBidi" w:cstheme="majorBidi"/>
                <w:sz w:val="13"/>
              </w:rPr>
              <w:t>Belanja</w:t>
            </w:r>
            <w:r w:rsidRPr="0024611D">
              <w:rPr>
                <w:rFonts w:asciiTheme="majorBidi" w:hAnsiTheme="majorBidi" w:cstheme="majorBidi"/>
                <w:spacing w:val="-10"/>
                <w:sz w:val="13"/>
              </w:rPr>
              <w:t xml:space="preserve"> </w:t>
            </w:r>
            <w:r w:rsidRPr="0024611D">
              <w:rPr>
                <w:rFonts w:asciiTheme="majorBidi" w:hAnsiTheme="majorBidi" w:cstheme="majorBidi"/>
                <w:sz w:val="13"/>
              </w:rPr>
              <w:t>Jalan,</w:t>
            </w:r>
            <w:r w:rsidRPr="0024611D">
              <w:rPr>
                <w:rFonts w:asciiTheme="majorBidi" w:hAnsiTheme="majorBidi" w:cstheme="majorBidi"/>
                <w:spacing w:val="-9"/>
                <w:sz w:val="13"/>
              </w:rPr>
              <w:t xml:space="preserve"> </w:t>
            </w:r>
            <w:r w:rsidRPr="0024611D">
              <w:rPr>
                <w:rFonts w:asciiTheme="majorBidi" w:hAnsiTheme="majorBidi" w:cstheme="majorBidi"/>
                <w:sz w:val="13"/>
              </w:rPr>
              <w:t>Irigasi</w:t>
            </w:r>
            <w:r w:rsidRPr="0024611D">
              <w:rPr>
                <w:rFonts w:asciiTheme="majorBidi" w:hAnsiTheme="majorBidi" w:cstheme="majorBidi"/>
                <w:spacing w:val="-9"/>
                <w:sz w:val="13"/>
              </w:rPr>
              <w:t xml:space="preserve"> </w:t>
            </w:r>
            <w:r w:rsidRPr="0024611D">
              <w:rPr>
                <w:rFonts w:asciiTheme="majorBidi" w:hAnsiTheme="majorBidi" w:cstheme="majorBidi"/>
                <w:sz w:val="13"/>
              </w:rPr>
              <w:t>dan</w:t>
            </w:r>
            <w:r w:rsidRPr="0024611D">
              <w:rPr>
                <w:rFonts w:asciiTheme="majorBidi" w:hAnsiTheme="majorBidi" w:cstheme="majorBidi"/>
                <w:spacing w:val="-9"/>
                <w:sz w:val="13"/>
              </w:rPr>
              <w:t xml:space="preserve"> </w:t>
            </w:r>
            <w:r w:rsidRPr="0024611D">
              <w:rPr>
                <w:rFonts w:asciiTheme="majorBidi" w:hAnsiTheme="majorBidi" w:cstheme="majorBidi"/>
                <w:sz w:val="13"/>
              </w:rPr>
              <w:t>Jaringan</w:t>
            </w:r>
            <w:r w:rsidRPr="0024611D">
              <w:rPr>
                <w:rFonts w:asciiTheme="majorBidi" w:hAnsiTheme="majorBidi" w:cstheme="majorBidi"/>
                <w:spacing w:val="40"/>
                <w:sz w:val="13"/>
              </w:rPr>
              <w:t xml:space="preserve"> </w:t>
            </w:r>
            <w:r w:rsidRPr="0024611D">
              <w:rPr>
                <w:rFonts w:asciiTheme="majorBidi" w:hAnsiTheme="majorBidi" w:cstheme="majorBidi"/>
                <w:sz w:val="13"/>
              </w:rPr>
              <w:t>Belanja Aset Tetap Lainnya</w:t>
            </w:r>
            <w:r w:rsidRPr="0024611D">
              <w:rPr>
                <w:rFonts w:asciiTheme="majorBidi" w:hAnsiTheme="majorBidi" w:cstheme="majorBidi"/>
                <w:spacing w:val="40"/>
                <w:sz w:val="13"/>
              </w:rPr>
              <w:t xml:space="preserve"> </w:t>
            </w:r>
            <w:r w:rsidRPr="0024611D">
              <w:rPr>
                <w:rFonts w:asciiTheme="majorBidi" w:hAnsiTheme="majorBidi" w:cstheme="majorBidi"/>
                <w:sz w:val="13"/>
              </w:rPr>
              <w:t>Belanja Aset Lainnya</w:t>
            </w:r>
          </w:p>
          <w:p w:rsidR="0024611D" w:rsidRPr="0024611D" w:rsidRDefault="0024611D" w:rsidP="00CA4889">
            <w:pPr>
              <w:pStyle w:val="TableParagraph"/>
              <w:spacing w:before="128" w:line="144" w:lineRule="exact"/>
              <w:ind w:left="234"/>
              <w:rPr>
                <w:rFonts w:asciiTheme="majorBidi" w:hAnsiTheme="majorBidi" w:cstheme="majorBidi"/>
                <w:b/>
                <w:sz w:val="13"/>
              </w:rPr>
            </w:pPr>
            <w:r w:rsidRPr="0024611D">
              <w:rPr>
                <w:rFonts w:asciiTheme="majorBidi" w:hAnsiTheme="majorBidi" w:cstheme="majorBidi"/>
                <w:b/>
                <w:spacing w:val="-2"/>
                <w:sz w:val="13"/>
              </w:rPr>
              <w:t>BELANJA</w:t>
            </w:r>
            <w:r w:rsidRPr="0024611D">
              <w:rPr>
                <w:rFonts w:asciiTheme="majorBidi" w:hAnsiTheme="majorBidi" w:cstheme="majorBidi"/>
                <w:b/>
                <w:spacing w:val="-6"/>
                <w:sz w:val="13"/>
              </w:rPr>
              <w:t xml:space="preserve"> </w:t>
            </w:r>
            <w:r w:rsidRPr="0024611D">
              <w:rPr>
                <w:rFonts w:asciiTheme="majorBidi" w:hAnsiTheme="majorBidi" w:cstheme="majorBidi"/>
                <w:b/>
                <w:spacing w:val="-2"/>
                <w:sz w:val="13"/>
              </w:rPr>
              <w:t>TAK</w:t>
            </w:r>
            <w:r w:rsidRPr="0024611D">
              <w:rPr>
                <w:rFonts w:asciiTheme="majorBidi" w:hAnsiTheme="majorBidi" w:cstheme="majorBidi"/>
                <w:b/>
                <w:spacing w:val="-1"/>
                <w:sz w:val="13"/>
              </w:rPr>
              <w:t xml:space="preserve"> </w:t>
            </w:r>
            <w:r w:rsidRPr="0024611D">
              <w:rPr>
                <w:rFonts w:asciiTheme="majorBidi" w:hAnsiTheme="majorBidi" w:cstheme="majorBidi"/>
                <w:b/>
                <w:spacing w:val="-2"/>
                <w:sz w:val="13"/>
              </w:rPr>
              <w:t>TERDUGA</w:t>
            </w:r>
          </w:p>
          <w:p w:rsidR="0024611D" w:rsidRPr="0024611D" w:rsidRDefault="0024611D" w:rsidP="00CA4889">
            <w:pPr>
              <w:pStyle w:val="TableParagraph"/>
              <w:spacing w:line="139" w:lineRule="exact"/>
              <w:ind w:left="472"/>
              <w:rPr>
                <w:rFonts w:asciiTheme="majorBidi" w:hAnsiTheme="majorBidi" w:cstheme="majorBidi"/>
                <w:sz w:val="13"/>
              </w:rPr>
            </w:pPr>
            <w:r w:rsidRPr="0024611D">
              <w:rPr>
                <w:rFonts w:asciiTheme="majorBidi" w:hAnsiTheme="majorBidi" w:cstheme="majorBidi"/>
                <w:sz w:val="13"/>
              </w:rPr>
              <w:t>Belanja</w:t>
            </w:r>
            <w:r w:rsidRPr="0024611D">
              <w:rPr>
                <w:rFonts w:asciiTheme="majorBidi" w:hAnsiTheme="majorBidi" w:cstheme="majorBidi"/>
                <w:spacing w:val="-6"/>
                <w:sz w:val="13"/>
              </w:rPr>
              <w:t xml:space="preserve"> </w:t>
            </w:r>
            <w:r w:rsidRPr="0024611D">
              <w:rPr>
                <w:rFonts w:asciiTheme="majorBidi" w:hAnsiTheme="majorBidi" w:cstheme="majorBidi"/>
                <w:sz w:val="13"/>
              </w:rPr>
              <w:t>Tak</w:t>
            </w:r>
            <w:r w:rsidRPr="0024611D">
              <w:rPr>
                <w:rFonts w:asciiTheme="majorBidi" w:hAnsiTheme="majorBidi" w:cstheme="majorBidi"/>
                <w:spacing w:val="-5"/>
                <w:sz w:val="13"/>
              </w:rPr>
              <w:t xml:space="preserve"> </w:t>
            </w:r>
            <w:r w:rsidRPr="0024611D">
              <w:rPr>
                <w:rFonts w:asciiTheme="majorBidi" w:hAnsiTheme="majorBidi" w:cstheme="majorBidi"/>
                <w:spacing w:val="-2"/>
                <w:sz w:val="13"/>
              </w:rPr>
              <w:t>Terduga</w:t>
            </w:r>
          </w:p>
          <w:p w:rsidR="0024611D" w:rsidRPr="0024611D" w:rsidRDefault="0024611D" w:rsidP="00CA4889">
            <w:pPr>
              <w:pStyle w:val="TableParagraph"/>
              <w:spacing w:before="119" w:line="144" w:lineRule="exact"/>
              <w:ind w:left="18"/>
              <w:rPr>
                <w:rFonts w:asciiTheme="majorBidi" w:hAnsiTheme="majorBidi" w:cstheme="majorBidi"/>
                <w:b/>
                <w:sz w:val="13"/>
              </w:rPr>
            </w:pPr>
            <w:r w:rsidRPr="0024611D">
              <w:rPr>
                <w:rFonts w:asciiTheme="majorBidi" w:hAnsiTheme="majorBidi" w:cstheme="majorBidi"/>
                <w:b/>
                <w:spacing w:val="-2"/>
                <w:sz w:val="13"/>
              </w:rPr>
              <w:t xml:space="preserve">      BELANJA TRANSFER</w:t>
            </w:r>
          </w:p>
          <w:p w:rsidR="0024611D" w:rsidRPr="0024611D" w:rsidRDefault="0024611D" w:rsidP="00CA4889">
            <w:pPr>
              <w:pStyle w:val="TableParagraph"/>
              <w:spacing w:line="139" w:lineRule="exact"/>
              <w:ind w:left="234"/>
              <w:rPr>
                <w:rFonts w:asciiTheme="majorBidi" w:hAnsiTheme="majorBidi" w:cstheme="majorBidi"/>
                <w:b/>
                <w:sz w:val="13"/>
              </w:rPr>
            </w:pPr>
            <w:r w:rsidRPr="0024611D">
              <w:rPr>
                <w:rFonts w:asciiTheme="majorBidi" w:hAnsiTheme="majorBidi" w:cstheme="majorBidi"/>
                <w:b/>
                <w:spacing w:val="-2"/>
                <w:sz w:val="13"/>
              </w:rPr>
              <w:t>TRANSFER/BAGI</w:t>
            </w:r>
            <w:r w:rsidRPr="0024611D">
              <w:rPr>
                <w:rFonts w:asciiTheme="majorBidi" w:hAnsiTheme="majorBidi" w:cstheme="majorBidi"/>
                <w:b/>
                <w:spacing w:val="-1"/>
                <w:sz w:val="13"/>
              </w:rPr>
              <w:t xml:space="preserve"> </w:t>
            </w:r>
            <w:r w:rsidRPr="0024611D">
              <w:rPr>
                <w:rFonts w:asciiTheme="majorBidi" w:hAnsiTheme="majorBidi" w:cstheme="majorBidi"/>
                <w:b/>
                <w:spacing w:val="-2"/>
                <w:sz w:val="13"/>
              </w:rPr>
              <w:t>HASIL</w:t>
            </w:r>
            <w:r w:rsidRPr="0024611D">
              <w:rPr>
                <w:rFonts w:asciiTheme="majorBidi" w:hAnsiTheme="majorBidi" w:cstheme="majorBidi"/>
                <w:b/>
                <w:spacing w:val="-1"/>
                <w:sz w:val="13"/>
              </w:rPr>
              <w:t xml:space="preserve"> </w:t>
            </w:r>
            <w:r w:rsidRPr="0024611D">
              <w:rPr>
                <w:rFonts w:asciiTheme="majorBidi" w:hAnsiTheme="majorBidi" w:cstheme="majorBidi"/>
                <w:b/>
                <w:spacing w:val="-2"/>
                <w:sz w:val="13"/>
              </w:rPr>
              <w:t>KE DESA</w:t>
            </w:r>
          </w:p>
          <w:p w:rsidR="0024611D" w:rsidRPr="0024611D" w:rsidRDefault="0024611D" w:rsidP="00CA4889">
            <w:pPr>
              <w:pStyle w:val="TableParagraph"/>
              <w:spacing w:before="3" w:line="223" w:lineRule="auto"/>
              <w:ind w:left="472" w:right="2512"/>
              <w:rPr>
                <w:rFonts w:asciiTheme="majorBidi" w:hAnsiTheme="majorBidi" w:cstheme="majorBidi"/>
                <w:sz w:val="13"/>
              </w:rPr>
            </w:pPr>
            <w:r w:rsidRPr="0024611D">
              <w:rPr>
                <w:rFonts w:asciiTheme="majorBidi" w:hAnsiTheme="majorBidi" w:cstheme="majorBidi"/>
                <w:sz w:val="13"/>
              </w:rPr>
              <w:t xml:space="preserve">Bagi Hasil Pajak </w:t>
            </w:r>
          </w:p>
          <w:p w:rsidR="0024611D" w:rsidRPr="0024611D" w:rsidRDefault="0024611D" w:rsidP="00CA4889">
            <w:pPr>
              <w:pStyle w:val="TableParagraph"/>
              <w:spacing w:before="3" w:line="223" w:lineRule="auto"/>
              <w:ind w:left="472" w:right="2512"/>
              <w:rPr>
                <w:rFonts w:asciiTheme="majorBidi" w:hAnsiTheme="majorBidi" w:cstheme="majorBidi"/>
                <w:sz w:val="13"/>
              </w:rPr>
            </w:pPr>
            <w:r w:rsidRPr="0024611D">
              <w:rPr>
                <w:rFonts w:asciiTheme="majorBidi" w:hAnsiTheme="majorBidi" w:cstheme="majorBidi"/>
                <w:sz w:val="13"/>
              </w:rPr>
              <w:t>Bagi</w:t>
            </w:r>
            <w:r w:rsidRPr="0024611D">
              <w:rPr>
                <w:rFonts w:asciiTheme="majorBidi" w:hAnsiTheme="majorBidi" w:cstheme="majorBidi"/>
                <w:spacing w:val="-10"/>
                <w:sz w:val="13"/>
              </w:rPr>
              <w:t xml:space="preserve"> </w:t>
            </w:r>
            <w:r w:rsidRPr="0024611D">
              <w:rPr>
                <w:rFonts w:asciiTheme="majorBidi" w:hAnsiTheme="majorBidi" w:cstheme="majorBidi"/>
                <w:sz w:val="13"/>
              </w:rPr>
              <w:t>Hasil</w:t>
            </w:r>
            <w:r w:rsidRPr="0024611D">
              <w:rPr>
                <w:rFonts w:asciiTheme="majorBidi" w:hAnsiTheme="majorBidi" w:cstheme="majorBidi"/>
                <w:spacing w:val="-9"/>
                <w:sz w:val="13"/>
              </w:rPr>
              <w:t xml:space="preserve"> </w:t>
            </w:r>
            <w:r w:rsidRPr="0024611D">
              <w:rPr>
                <w:rFonts w:asciiTheme="majorBidi" w:hAnsiTheme="majorBidi" w:cstheme="majorBidi"/>
                <w:sz w:val="13"/>
              </w:rPr>
              <w:t>Retribusi</w:t>
            </w:r>
            <w:r w:rsidRPr="0024611D">
              <w:rPr>
                <w:rFonts w:asciiTheme="majorBidi" w:hAnsiTheme="majorBidi" w:cstheme="majorBidi"/>
                <w:spacing w:val="-9"/>
                <w:sz w:val="13"/>
              </w:rPr>
              <w:t xml:space="preserve"> </w:t>
            </w:r>
          </w:p>
          <w:p w:rsidR="0024611D" w:rsidRPr="0024611D" w:rsidRDefault="0024611D" w:rsidP="00CA4889">
            <w:pPr>
              <w:pStyle w:val="TableParagraph"/>
              <w:spacing w:line="136" w:lineRule="exact"/>
              <w:ind w:left="472"/>
              <w:rPr>
                <w:rFonts w:asciiTheme="majorBidi" w:hAnsiTheme="majorBidi" w:cstheme="majorBidi"/>
                <w:sz w:val="13"/>
              </w:rPr>
            </w:pPr>
            <w:r w:rsidRPr="0024611D">
              <w:rPr>
                <w:rFonts w:asciiTheme="majorBidi" w:hAnsiTheme="majorBidi" w:cstheme="majorBidi"/>
                <w:sz w:val="13"/>
              </w:rPr>
              <w:t>Bagi</w:t>
            </w:r>
            <w:r w:rsidRPr="0024611D">
              <w:rPr>
                <w:rFonts w:asciiTheme="majorBidi" w:hAnsiTheme="majorBidi" w:cstheme="majorBidi"/>
                <w:spacing w:val="-7"/>
                <w:sz w:val="13"/>
              </w:rPr>
              <w:t xml:space="preserve"> </w:t>
            </w:r>
            <w:r w:rsidRPr="0024611D">
              <w:rPr>
                <w:rFonts w:asciiTheme="majorBidi" w:hAnsiTheme="majorBidi" w:cstheme="majorBidi"/>
                <w:sz w:val="13"/>
              </w:rPr>
              <w:t>Hasil</w:t>
            </w:r>
            <w:r w:rsidRPr="0024611D">
              <w:rPr>
                <w:rFonts w:asciiTheme="majorBidi" w:hAnsiTheme="majorBidi" w:cstheme="majorBidi"/>
                <w:spacing w:val="-5"/>
                <w:sz w:val="13"/>
              </w:rPr>
              <w:t xml:space="preserve"> </w:t>
            </w:r>
            <w:r w:rsidRPr="0024611D">
              <w:rPr>
                <w:rFonts w:asciiTheme="majorBidi" w:hAnsiTheme="majorBidi" w:cstheme="majorBidi"/>
                <w:sz w:val="13"/>
              </w:rPr>
              <w:t>Pendapatan</w:t>
            </w:r>
            <w:r w:rsidRPr="0024611D">
              <w:rPr>
                <w:rFonts w:asciiTheme="majorBidi" w:hAnsiTheme="majorBidi" w:cstheme="majorBidi"/>
                <w:spacing w:val="-9"/>
                <w:sz w:val="13"/>
              </w:rPr>
              <w:t xml:space="preserve"> </w:t>
            </w:r>
            <w:r w:rsidRPr="0024611D">
              <w:rPr>
                <w:rFonts w:asciiTheme="majorBidi" w:hAnsiTheme="majorBidi" w:cstheme="majorBidi"/>
                <w:sz w:val="13"/>
              </w:rPr>
              <w:t>Lainnya</w:t>
            </w:r>
          </w:p>
          <w:p w:rsidR="0024611D" w:rsidRPr="0024611D" w:rsidRDefault="0024611D" w:rsidP="00CA4889">
            <w:pPr>
              <w:pStyle w:val="TableParagraph"/>
              <w:spacing w:before="119" w:line="135" w:lineRule="exact"/>
              <w:rPr>
                <w:rFonts w:asciiTheme="majorBidi" w:hAnsiTheme="majorBidi" w:cstheme="majorBidi"/>
                <w:b/>
                <w:sz w:val="13"/>
              </w:rPr>
            </w:pPr>
            <w:r w:rsidRPr="0024611D">
              <w:rPr>
                <w:rFonts w:asciiTheme="majorBidi" w:hAnsiTheme="majorBidi" w:cstheme="majorBidi"/>
                <w:b/>
                <w:sz w:val="13"/>
              </w:rPr>
              <w:t>SURPLUS/DEFISIT</w:t>
            </w:r>
          </w:p>
          <w:p w:rsidR="0024611D" w:rsidRPr="0024611D" w:rsidRDefault="0024611D" w:rsidP="00CA4889">
            <w:pPr>
              <w:pStyle w:val="TableParagraph"/>
              <w:spacing w:before="119" w:line="135" w:lineRule="exact"/>
              <w:rPr>
                <w:rFonts w:asciiTheme="majorBidi" w:hAnsiTheme="majorBidi" w:cstheme="majorBidi"/>
                <w:b/>
                <w:sz w:val="13"/>
              </w:rPr>
            </w:pPr>
          </w:p>
          <w:p w:rsidR="0024611D" w:rsidRPr="0024611D" w:rsidRDefault="0024611D" w:rsidP="00CA4889">
            <w:pPr>
              <w:pStyle w:val="TableParagraph"/>
              <w:spacing w:before="119" w:line="135" w:lineRule="exact"/>
              <w:rPr>
                <w:rFonts w:asciiTheme="majorBidi" w:hAnsiTheme="majorBidi" w:cstheme="majorBidi"/>
                <w:b/>
                <w:sz w:val="13"/>
              </w:rPr>
            </w:pPr>
          </w:p>
          <w:p w:rsidR="0024611D" w:rsidRPr="0024611D" w:rsidRDefault="0024611D" w:rsidP="00CA4889">
            <w:pPr>
              <w:pStyle w:val="TableParagraph"/>
              <w:spacing w:before="119" w:line="135" w:lineRule="exact"/>
              <w:rPr>
                <w:rFonts w:asciiTheme="majorBidi" w:hAnsiTheme="majorBidi" w:cstheme="majorBidi"/>
                <w:b/>
                <w:sz w:val="13"/>
              </w:rPr>
            </w:pPr>
          </w:p>
          <w:p w:rsidR="0024611D" w:rsidRPr="0024611D" w:rsidRDefault="0024611D" w:rsidP="00CA4889">
            <w:pPr>
              <w:pStyle w:val="TableParagraph"/>
              <w:spacing w:before="119" w:line="135" w:lineRule="exact"/>
              <w:rPr>
                <w:rFonts w:asciiTheme="majorBidi" w:hAnsiTheme="majorBidi" w:cstheme="majorBidi"/>
                <w:b/>
                <w:sz w:val="13"/>
              </w:rPr>
            </w:pPr>
          </w:p>
          <w:p w:rsidR="0024611D" w:rsidRPr="0024611D" w:rsidRDefault="0024611D" w:rsidP="00CA4889">
            <w:pPr>
              <w:pStyle w:val="TableParagraph"/>
              <w:spacing w:before="119" w:line="135" w:lineRule="exact"/>
              <w:rPr>
                <w:rFonts w:asciiTheme="majorBidi" w:hAnsiTheme="majorBidi" w:cstheme="majorBidi"/>
                <w:b/>
                <w:sz w:val="13"/>
              </w:rPr>
            </w:pPr>
          </w:p>
        </w:tc>
        <w:tc>
          <w:tcPr>
            <w:tcW w:w="958"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851"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CA4889">
        <w:trPr>
          <w:trHeight w:hRule="exact" w:val="137"/>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pacing w:val="-10"/>
                <w:sz w:val="13"/>
              </w:rPr>
              <w:t>2</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851"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CA4889">
        <w:trPr>
          <w:trHeight w:hRule="exact" w:val="140"/>
        </w:trPr>
        <w:tc>
          <w:tcPr>
            <w:tcW w:w="317" w:type="dxa"/>
          </w:tcPr>
          <w:p w:rsidR="0024611D" w:rsidRPr="0024611D" w:rsidRDefault="0024611D" w:rsidP="00CA4889">
            <w:pPr>
              <w:pStyle w:val="TableParagraph"/>
              <w:spacing w:line="121" w:lineRule="exact"/>
              <w:ind w:left="6"/>
              <w:rPr>
                <w:rFonts w:asciiTheme="majorBidi" w:hAnsiTheme="majorBidi" w:cstheme="majorBidi"/>
                <w:sz w:val="13"/>
              </w:rPr>
            </w:pPr>
            <w:r w:rsidRPr="0024611D">
              <w:rPr>
                <w:rFonts w:asciiTheme="majorBidi" w:hAnsiTheme="majorBidi" w:cstheme="majorBidi"/>
                <w:spacing w:val="-10"/>
                <w:sz w:val="13"/>
              </w:rPr>
              <w:t>3</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1"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1" w:lineRule="exact"/>
              <w:ind w:left="50"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1"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21"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10"/>
                <w:sz w:val="13"/>
              </w:rPr>
              <w:t>4</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10"/>
                <w:sz w:val="13"/>
              </w:rPr>
              <w:t>5</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55"/>
        </w:trPr>
        <w:tc>
          <w:tcPr>
            <w:tcW w:w="317" w:type="dxa"/>
          </w:tcPr>
          <w:p w:rsidR="0024611D" w:rsidRPr="0024611D" w:rsidRDefault="0024611D" w:rsidP="00CA4889">
            <w:pPr>
              <w:pStyle w:val="TableParagraph"/>
              <w:spacing w:line="135" w:lineRule="exact"/>
              <w:ind w:left="6"/>
              <w:rPr>
                <w:rFonts w:asciiTheme="majorBidi" w:hAnsiTheme="majorBidi" w:cstheme="majorBidi"/>
                <w:sz w:val="13"/>
              </w:rPr>
            </w:pPr>
            <w:r w:rsidRPr="0024611D">
              <w:rPr>
                <w:rFonts w:asciiTheme="majorBidi" w:hAnsiTheme="majorBidi" w:cstheme="majorBidi"/>
                <w:spacing w:val="-10"/>
                <w:sz w:val="13"/>
              </w:rPr>
              <w:t>6</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8"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8" w:lineRule="exact"/>
              <w:ind w:left="50"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8"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28" w:lineRule="exact"/>
              <w:ind w:left="55" w:right="34"/>
              <w:jc w:val="right"/>
              <w:rPr>
                <w:rFonts w:asciiTheme="majorBidi" w:hAnsiTheme="majorBidi" w:cstheme="majorBidi"/>
                <w:sz w:val="12"/>
                <w:szCs w:val="12"/>
              </w:rPr>
            </w:pPr>
          </w:p>
        </w:tc>
      </w:tr>
      <w:tr w:rsidR="0024611D" w:rsidRPr="0024611D" w:rsidTr="00CA4889">
        <w:trPr>
          <w:trHeight w:hRule="exact" w:val="123"/>
        </w:trPr>
        <w:tc>
          <w:tcPr>
            <w:tcW w:w="317" w:type="dxa"/>
          </w:tcPr>
          <w:p w:rsidR="0024611D" w:rsidRPr="0024611D" w:rsidRDefault="0024611D" w:rsidP="00CA4889">
            <w:pPr>
              <w:pStyle w:val="TableParagraph"/>
              <w:spacing w:line="103" w:lineRule="exact"/>
              <w:ind w:left="6"/>
              <w:rPr>
                <w:rFonts w:asciiTheme="majorBidi" w:hAnsiTheme="majorBidi" w:cstheme="majorBidi"/>
                <w:sz w:val="13"/>
              </w:rPr>
            </w:pPr>
            <w:r w:rsidRPr="0024611D">
              <w:rPr>
                <w:rFonts w:asciiTheme="majorBidi" w:hAnsiTheme="majorBidi" w:cstheme="majorBidi"/>
                <w:spacing w:val="-10"/>
                <w:sz w:val="13"/>
              </w:rPr>
              <w:t>7</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851"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10"/>
                <w:sz w:val="13"/>
              </w:rPr>
              <w:t>8</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851"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CA4889">
        <w:trPr>
          <w:trHeight w:hRule="exact" w:val="137"/>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pacing w:val="-5"/>
                <w:sz w:val="13"/>
              </w:rPr>
              <w:t>9</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40"/>
        </w:trPr>
        <w:tc>
          <w:tcPr>
            <w:tcW w:w="317" w:type="dxa"/>
          </w:tcPr>
          <w:p w:rsidR="0024611D" w:rsidRPr="0024611D" w:rsidRDefault="0024611D" w:rsidP="00CA4889">
            <w:pPr>
              <w:pStyle w:val="TableParagraph"/>
              <w:spacing w:line="121" w:lineRule="exact"/>
              <w:ind w:left="6"/>
              <w:rPr>
                <w:rFonts w:asciiTheme="majorBidi" w:hAnsiTheme="majorBidi" w:cstheme="majorBidi"/>
                <w:sz w:val="13"/>
              </w:rPr>
            </w:pPr>
            <w:r w:rsidRPr="0024611D">
              <w:rPr>
                <w:rFonts w:asciiTheme="majorBidi" w:hAnsiTheme="majorBidi" w:cstheme="majorBidi"/>
                <w:spacing w:val="-5"/>
                <w:sz w:val="13"/>
              </w:rPr>
              <w:t>10</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1"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1" w:lineRule="exact"/>
              <w:ind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1"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21"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11</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right="39"/>
              <w:jc w:val="right"/>
              <w:rPr>
                <w:rFonts w:asciiTheme="majorBidi" w:hAnsiTheme="majorBidi" w:cstheme="majorBidi"/>
                <w:spacing w:val="-5"/>
                <w:sz w:val="12"/>
                <w:szCs w:val="12"/>
              </w:rPr>
            </w:pPr>
          </w:p>
          <w:p w:rsidR="0024611D" w:rsidRPr="0024611D" w:rsidRDefault="0024611D" w:rsidP="00CA4889">
            <w:pPr>
              <w:pStyle w:val="TableParagraph"/>
              <w:spacing w:line="119" w:lineRule="exact"/>
              <w:ind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12</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55"/>
        </w:trPr>
        <w:tc>
          <w:tcPr>
            <w:tcW w:w="317" w:type="dxa"/>
          </w:tcPr>
          <w:p w:rsidR="0024611D" w:rsidRPr="0024611D" w:rsidRDefault="0024611D" w:rsidP="00CA4889">
            <w:pPr>
              <w:pStyle w:val="TableParagraph"/>
              <w:spacing w:line="135" w:lineRule="exact"/>
              <w:ind w:left="6"/>
              <w:rPr>
                <w:rFonts w:asciiTheme="majorBidi" w:hAnsiTheme="majorBidi" w:cstheme="majorBidi"/>
                <w:sz w:val="13"/>
              </w:rPr>
            </w:pPr>
            <w:r w:rsidRPr="0024611D">
              <w:rPr>
                <w:rFonts w:asciiTheme="majorBidi" w:hAnsiTheme="majorBidi" w:cstheme="majorBidi"/>
                <w:spacing w:val="-5"/>
                <w:sz w:val="13"/>
              </w:rPr>
              <w:t>13</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8"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8"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8"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28" w:lineRule="exact"/>
              <w:ind w:left="55" w:right="34"/>
              <w:jc w:val="right"/>
              <w:rPr>
                <w:rFonts w:asciiTheme="majorBidi" w:hAnsiTheme="majorBidi" w:cstheme="majorBidi"/>
                <w:sz w:val="12"/>
                <w:szCs w:val="12"/>
              </w:rPr>
            </w:pPr>
          </w:p>
        </w:tc>
      </w:tr>
      <w:tr w:rsidR="0024611D" w:rsidRPr="0024611D" w:rsidTr="00CA4889">
        <w:trPr>
          <w:trHeight w:hRule="exact" w:val="123"/>
        </w:trPr>
        <w:tc>
          <w:tcPr>
            <w:tcW w:w="317" w:type="dxa"/>
          </w:tcPr>
          <w:p w:rsidR="0024611D" w:rsidRPr="0024611D" w:rsidRDefault="0024611D" w:rsidP="00CA4889">
            <w:pPr>
              <w:pStyle w:val="TableParagraph"/>
              <w:spacing w:line="103" w:lineRule="exact"/>
              <w:ind w:left="6"/>
              <w:rPr>
                <w:rFonts w:asciiTheme="majorBidi" w:hAnsiTheme="majorBidi" w:cstheme="majorBidi"/>
                <w:sz w:val="13"/>
              </w:rPr>
            </w:pPr>
            <w:r w:rsidRPr="0024611D">
              <w:rPr>
                <w:rFonts w:asciiTheme="majorBidi" w:hAnsiTheme="majorBidi" w:cstheme="majorBidi"/>
                <w:spacing w:val="-5"/>
                <w:sz w:val="13"/>
              </w:rPr>
              <w:t>14</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37"/>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pacing w:val="-5"/>
                <w:sz w:val="13"/>
              </w:rPr>
              <w:t>15</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40"/>
        </w:trPr>
        <w:tc>
          <w:tcPr>
            <w:tcW w:w="317" w:type="dxa"/>
          </w:tcPr>
          <w:p w:rsidR="0024611D" w:rsidRPr="0024611D" w:rsidRDefault="0024611D" w:rsidP="00CA4889">
            <w:pPr>
              <w:pStyle w:val="TableParagraph"/>
              <w:spacing w:line="121" w:lineRule="exact"/>
              <w:ind w:left="6"/>
              <w:rPr>
                <w:rFonts w:asciiTheme="majorBidi" w:hAnsiTheme="majorBidi" w:cstheme="majorBidi"/>
                <w:sz w:val="13"/>
              </w:rPr>
            </w:pPr>
            <w:r w:rsidRPr="0024611D">
              <w:rPr>
                <w:rFonts w:asciiTheme="majorBidi" w:hAnsiTheme="majorBidi" w:cstheme="majorBidi"/>
                <w:spacing w:val="-5"/>
                <w:sz w:val="13"/>
              </w:rPr>
              <w:t>16</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1" w:lineRule="exact"/>
              <w:ind w:left="50" w:right="38"/>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Pr>
          <w:p w:rsidR="0024611D" w:rsidRPr="0024611D" w:rsidRDefault="0024611D" w:rsidP="00CA4889">
            <w:pPr>
              <w:pStyle w:val="TableParagraph"/>
              <w:spacing w:line="121" w:lineRule="exact"/>
              <w:ind w:left="50" w:right="39"/>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Pr>
          <w:p w:rsidR="0024611D" w:rsidRPr="0024611D" w:rsidRDefault="0024611D" w:rsidP="00CA4889">
            <w:pPr>
              <w:pStyle w:val="TableParagraph"/>
              <w:spacing w:line="121" w:lineRule="exact"/>
              <w:ind w:left="41" w:right="25"/>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851" w:type="dxa"/>
          </w:tcPr>
          <w:p w:rsidR="0024611D" w:rsidRPr="0024611D" w:rsidRDefault="0024611D" w:rsidP="00CA4889">
            <w:pPr>
              <w:pStyle w:val="TableParagraph"/>
              <w:spacing w:line="121" w:lineRule="exact"/>
              <w:ind w:left="55" w:right="34"/>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CA4889">
        <w:trPr>
          <w:trHeight w:hRule="exact" w:val="155"/>
        </w:trPr>
        <w:tc>
          <w:tcPr>
            <w:tcW w:w="317" w:type="dxa"/>
          </w:tcPr>
          <w:p w:rsidR="0024611D" w:rsidRPr="0024611D" w:rsidRDefault="0024611D" w:rsidP="00CA4889">
            <w:pPr>
              <w:pStyle w:val="TableParagraph"/>
              <w:spacing w:line="135" w:lineRule="exact"/>
              <w:ind w:left="6"/>
              <w:rPr>
                <w:rFonts w:asciiTheme="majorBidi" w:hAnsiTheme="majorBidi" w:cstheme="majorBidi"/>
                <w:sz w:val="13"/>
              </w:rPr>
            </w:pPr>
            <w:r w:rsidRPr="0024611D">
              <w:rPr>
                <w:rFonts w:asciiTheme="majorBidi" w:hAnsiTheme="majorBidi" w:cstheme="majorBidi"/>
                <w:spacing w:val="-5"/>
                <w:sz w:val="13"/>
              </w:rPr>
              <w:t>17</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8" w:lineRule="exact"/>
              <w:ind w:left="50"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8"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8"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28" w:lineRule="exact"/>
              <w:ind w:left="55" w:right="34"/>
              <w:jc w:val="right"/>
              <w:rPr>
                <w:rFonts w:asciiTheme="majorBidi" w:hAnsiTheme="majorBidi" w:cstheme="majorBidi"/>
                <w:sz w:val="12"/>
                <w:szCs w:val="12"/>
              </w:rPr>
            </w:pPr>
          </w:p>
        </w:tc>
      </w:tr>
      <w:tr w:rsidR="0024611D" w:rsidRPr="0024611D" w:rsidTr="00CA4889">
        <w:trPr>
          <w:trHeight w:hRule="exact" w:val="123"/>
        </w:trPr>
        <w:tc>
          <w:tcPr>
            <w:tcW w:w="317" w:type="dxa"/>
          </w:tcPr>
          <w:p w:rsidR="0024611D" w:rsidRPr="0024611D" w:rsidRDefault="0024611D" w:rsidP="00CA4889">
            <w:pPr>
              <w:pStyle w:val="TableParagraph"/>
              <w:spacing w:line="103" w:lineRule="exact"/>
              <w:ind w:left="6"/>
              <w:rPr>
                <w:rFonts w:asciiTheme="majorBidi" w:hAnsiTheme="majorBidi" w:cstheme="majorBidi"/>
                <w:sz w:val="13"/>
              </w:rPr>
            </w:pPr>
            <w:r w:rsidRPr="0024611D">
              <w:rPr>
                <w:rFonts w:asciiTheme="majorBidi" w:hAnsiTheme="majorBidi" w:cstheme="majorBidi"/>
                <w:spacing w:val="-5"/>
                <w:sz w:val="13"/>
              </w:rPr>
              <w:t>18</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37"/>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pacing w:val="-5"/>
                <w:sz w:val="13"/>
              </w:rPr>
              <w:t>19</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40"/>
        </w:trPr>
        <w:tc>
          <w:tcPr>
            <w:tcW w:w="317" w:type="dxa"/>
          </w:tcPr>
          <w:p w:rsidR="0024611D" w:rsidRPr="0024611D" w:rsidRDefault="0024611D" w:rsidP="00CA4889">
            <w:pPr>
              <w:pStyle w:val="TableParagraph"/>
              <w:spacing w:line="121" w:lineRule="exact"/>
              <w:ind w:left="6"/>
              <w:rPr>
                <w:rFonts w:asciiTheme="majorBidi" w:hAnsiTheme="majorBidi" w:cstheme="majorBidi"/>
                <w:sz w:val="13"/>
              </w:rPr>
            </w:pPr>
            <w:r w:rsidRPr="0024611D">
              <w:rPr>
                <w:rFonts w:asciiTheme="majorBidi" w:hAnsiTheme="majorBidi" w:cstheme="majorBidi"/>
                <w:spacing w:val="-5"/>
                <w:sz w:val="13"/>
              </w:rPr>
              <w:t>20</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851"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21</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55"/>
        </w:trPr>
        <w:tc>
          <w:tcPr>
            <w:tcW w:w="317" w:type="dxa"/>
          </w:tcPr>
          <w:p w:rsidR="0024611D" w:rsidRPr="0024611D" w:rsidRDefault="0024611D" w:rsidP="00CA4889">
            <w:pPr>
              <w:pStyle w:val="TableParagraph"/>
              <w:spacing w:line="135" w:lineRule="exact"/>
              <w:ind w:left="6"/>
              <w:rPr>
                <w:rFonts w:asciiTheme="majorBidi" w:hAnsiTheme="majorBidi" w:cstheme="majorBidi"/>
                <w:sz w:val="13"/>
              </w:rPr>
            </w:pPr>
            <w:r w:rsidRPr="0024611D">
              <w:rPr>
                <w:rFonts w:asciiTheme="majorBidi" w:hAnsiTheme="majorBidi" w:cstheme="majorBidi"/>
                <w:spacing w:val="-5"/>
                <w:sz w:val="13"/>
              </w:rPr>
              <w:t>22</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8"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8"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8"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28" w:lineRule="exact"/>
              <w:ind w:left="55" w:right="34"/>
              <w:jc w:val="right"/>
              <w:rPr>
                <w:rFonts w:asciiTheme="majorBidi" w:hAnsiTheme="majorBidi" w:cstheme="majorBidi"/>
                <w:sz w:val="12"/>
                <w:szCs w:val="12"/>
              </w:rPr>
            </w:pPr>
          </w:p>
        </w:tc>
      </w:tr>
      <w:tr w:rsidR="0024611D" w:rsidRPr="0024611D" w:rsidTr="00CA4889">
        <w:trPr>
          <w:trHeight w:hRule="exact" w:val="123"/>
        </w:trPr>
        <w:tc>
          <w:tcPr>
            <w:tcW w:w="317" w:type="dxa"/>
          </w:tcPr>
          <w:p w:rsidR="0024611D" w:rsidRPr="0024611D" w:rsidRDefault="0024611D" w:rsidP="00CA4889">
            <w:pPr>
              <w:pStyle w:val="TableParagraph"/>
              <w:spacing w:line="103" w:lineRule="exact"/>
              <w:ind w:left="6"/>
              <w:rPr>
                <w:rFonts w:asciiTheme="majorBidi" w:hAnsiTheme="majorBidi" w:cstheme="majorBidi"/>
                <w:sz w:val="13"/>
              </w:rPr>
            </w:pPr>
            <w:r w:rsidRPr="0024611D">
              <w:rPr>
                <w:rFonts w:asciiTheme="majorBidi" w:hAnsiTheme="majorBidi" w:cstheme="majorBidi"/>
                <w:spacing w:val="-5"/>
                <w:sz w:val="13"/>
              </w:rPr>
              <w:t>23</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206"/>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z w:val="13"/>
              </w:rPr>
              <w:t>24</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8.130.465.357</w:t>
            </w:r>
          </w:p>
        </w:tc>
        <w:tc>
          <w:tcPr>
            <w:tcW w:w="992"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6.849.916.385</w:t>
            </w:r>
          </w:p>
        </w:tc>
        <w:tc>
          <w:tcPr>
            <w:tcW w:w="425"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84,25</w:t>
            </w:r>
          </w:p>
        </w:tc>
        <w:tc>
          <w:tcPr>
            <w:tcW w:w="851"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6.223.998.554</w:t>
            </w:r>
          </w:p>
        </w:tc>
      </w:tr>
      <w:tr w:rsidR="0024611D" w:rsidRPr="0024611D" w:rsidTr="00CA4889">
        <w:trPr>
          <w:trHeight w:hRule="exact" w:val="140"/>
        </w:trPr>
        <w:tc>
          <w:tcPr>
            <w:tcW w:w="317" w:type="dxa"/>
          </w:tcPr>
          <w:p w:rsidR="0024611D" w:rsidRPr="0024611D" w:rsidRDefault="0024611D" w:rsidP="00CA4889">
            <w:pPr>
              <w:pStyle w:val="TableParagraph"/>
              <w:spacing w:line="121" w:lineRule="exact"/>
              <w:ind w:left="6"/>
              <w:rPr>
                <w:rFonts w:asciiTheme="majorBidi" w:hAnsiTheme="majorBidi" w:cstheme="majorBidi"/>
                <w:sz w:val="13"/>
              </w:rPr>
            </w:pPr>
            <w:r w:rsidRPr="0024611D">
              <w:rPr>
                <w:rFonts w:asciiTheme="majorBidi" w:hAnsiTheme="majorBidi" w:cstheme="majorBidi"/>
                <w:spacing w:val="-5"/>
                <w:sz w:val="13"/>
              </w:rPr>
              <w:t>25</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1" w:lineRule="exact"/>
              <w:ind w:right="38"/>
              <w:jc w:val="right"/>
              <w:rPr>
                <w:rFonts w:asciiTheme="majorBidi" w:hAnsiTheme="majorBidi" w:cstheme="majorBidi"/>
                <w:b/>
                <w:bCs/>
                <w:sz w:val="12"/>
                <w:szCs w:val="12"/>
              </w:rPr>
            </w:pPr>
            <w:r w:rsidRPr="0024611D">
              <w:rPr>
                <w:rFonts w:asciiTheme="majorBidi" w:hAnsiTheme="majorBidi" w:cstheme="majorBidi"/>
                <w:b/>
                <w:bCs/>
                <w:spacing w:val="-5"/>
                <w:sz w:val="12"/>
                <w:szCs w:val="12"/>
              </w:rPr>
              <w:t>7.870.129.057,</w:t>
            </w:r>
          </w:p>
        </w:tc>
        <w:tc>
          <w:tcPr>
            <w:tcW w:w="992" w:type="dxa"/>
          </w:tcPr>
          <w:p w:rsidR="0024611D" w:rsidRPr="0024611D" w:rsidRDefault="0024611D" w:rsidP="00CA4889">
            <w:pPr>
              <w:pStyle w:val="TableParagraph"/>
              <w:spacing w:line="121" w:lineRule="exact"/>
              <w:ind w:right="38"/>
              <w:jc w:val="right"/>
              <w:rPr>
                <w:rFonts w:asciiTheme="majorBidi" w:hAnsiTheme="majorBidi" w:cstheme="majorBidi"/>
                <w:b/>
                <w:bCs/>
                <w:sz w:val="12"/>
                <w:szCs w:val="12"/>
              </w:rPr>
            </w:pPr>
            <w:r w:rsidRPr="0024611D">
              <w:rPr>
                <w:rFonts w:asciiTheme="majorBidi" w:hAnsiTheme="majorBidi" w:cstheme="majorBidi"/>
                <w:b/>
                <w:bCs/>
                <w:sz w:val="12"/>
                <w:szCs w:val="12"/>
              </w:rPr>
              <w:t>6.590.520.185</w:t>
            </w:r>
          </w:p>
        </w:tc>
        <w:tc>
          <w:tcPr>
            <w:tcW w:w="425" w:type="dxa"/>
          </w:tcPr>
          <w:p w:rsidR="0024611D" w:rsidRPr="0024611D" w:rsidRDefault="0024611D" w:rsidP="00CA4889">
            <w:pPr>
              <w:pStyle w:val="TableParagraph"/>
              <w:spacing w:line="121" w:lineRule="exact"/>
              <w:ind w:left="41" w:right="25"/>
              <w:jc w:val="right"/>
              <w:rPr>
                <w:rFonts w:asciiTheme="majorBidi" w:hAnsiTheme="majorBidi" w:cstheme="majorBidi"/>
                <w:b/>
                <w:bCs/>
                <w:sz w:val="12"/>
                <w:szCs w:val="12"/>
              </w:rPr>
            </w:pPr>
            <w:r w:rsidRPr="0024611D">
              <w:rPr>
                <w:rFonts w:asciiTheme="majorBidi" w:hAnsiTheme="majorBidi" w:cstheme="majorBidi"/>
                <w:b/>
                <w:bCs/>
                <w:spacing w:val="-5"/>
                <w:sz w:val="12"/>
                <w:szCs w:val="12"/>
              </w:rPr>
              <w:t>83.74</w:t>
            </w:r>
          </w:p>
        </w:tc>
        <w:tc>
          <w:tcPr>
            <w:tcW w:w="851" w:type="dxa"/>
          </w:tcPr>
          <w:p w:rsidR="0024611D" w:rsidRPr="0024611D" w:rsidRDefault="0024611D" w:rsidP="00CA4889">
            <w:pPr>
              <w:pStyle w:val="TableParagraph"/>
              <w:spacing w:line="121" w:lineRule="exact"/>
              <w:ind w:right="34"/>
              <w:jc w:val="right"/>
              <w:rPr>
                <w:rFonts w:asciiTheme="majorBidi" w:hAnsiTheme="majorBidi" w:cstheme="majorBidi"/>
                <w:b/>
                <w:bCs/>
                <w:sz w:val="12"/>
                <w:szCs w:val="12"/>
              </w:rPr>
            </w:pPr>
            <w:r w:rsidRPr="0024611D">
              <w:rPr>
                <w:rFonts w:asciiTheme="majorBidi" w:hAnsiTheme="majorBidi" w:cstheme="majorBidi"/>
                <w:b/>
                <w:bCs/>
                <w:spacing w:val="-5"/>
                <w:sz w:val="12"/>
                <w:szCs w:val="12"/>
              </w:rPr>
              <w:t>5.888.964.554</w:t>
            </w:r>
          </w:p>
        </w:tc>
      </w:tr>
      <w:tr w:rsidR="0024611D" w:rsidRPr="0024611D" w:rsidTr="00CA4889">
        <w:trPr>
          <w:trHeight w:hRule="exact" w:val="296"/>
        </w:trPr>
        <w:tc>
          <w:tcPr>
            <w:tcW w:w="317" w:type="dxa"/>
          </w:tcPr>
          <w:p w:rsidR="0024611D" w:rsidRPr="0024611D" w:rsidRDefault="0024611D" w:rsidP="00CA4889">
            <w:pPr>
              <w:pStyle w:val="TableParagraph"/>
              <w:spacing w:line="119" w:lineRule="exact"/>
              <w:ind w:left="6"/>
              <w:rPr>
                <w:rFonts w:asciiTheme="majorBidi" w:hAnsiTheme="majorBidi" w:cstheme="majorBidi"/>
                <w:spacing w:val="-5"/>
                <w:sz w:val="13"/>
              </w:rPr>
            </w:pPr>
            <w:r w:rsidRPr="0024611D">
              <w:rPr>
                <w:rFonts w:asciiTheme="majorBidi" w:hAnsiTheme="majorBidi" w:cstheme="majorBidi"/>
                <w:spacing w:val="-5"/>
                <w:sz w:val="13"/>
              </w:rPr>
              <w:t>26</w:t>
            </w:r>
          </w:p>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27</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right="38"/>
              <w:jc w:val="right"/>
              <w:rPr>
                <w:rFonts w:asciiTheme="majorBidi" w:hAnsiTheme="majorBidi" w:cstheme="majorBidi"/>
                <w:spacing w:val="-5"/>
                <w:sz w:val="12"/>
                <w:szCs w:val="12"/>
              </w:rPr>
            </w:pPr>
            <w:r w:rsidRPr="0024611D">
              <w:rPr>
                <w:rFonts w:asciiTheme="majorBidi" w:hAnsiTheme="majorBidi" w:cstheme="majorBidi"/>
                <w:spacing w:val="-5"/>
                <w:sz w:val="12"/>
                <w:szCs w:val="12"/>
              </w:rPr>
              <w:t>3.934.215.810</w:t>
            </w:r>
          </w:p>
          <w:p w:rsidR="0024611D" w:rsidRPr="0024611D" w:rsidRDefault="0024611D" w:rsidP="00CA4889">
            <w:pPr>
              <w:pStyle w:val="TableParagraph"/>
              <w:spacing w:line="119" w:lineRule="exact"/>
              <w:ind w:right="38"/>
              <w:jc w:val="right"/>
              <w:rPr>
                <w:rFonts w:asciiTheme="majorBidi" w:hAnsiTheme="majorBidi" w:cstheme="majorBidi"/>
                <w:sz w:val="12"/>
                <w:szCs w:val="12"/>
              </w:rPr>
            </w:pPr>
            <w:r w:rsidRPr="0024611D">
              <w:rPr>
                <w:rFonts w:asciiTheme="majorBidi" w:hAnsiTheme="majorBidi" w:cstheme="majorBidi"/>
                <w:sz w:val="12"/>
                <w:szCs w:val="12"/>
              </w:rPr>
              <w:t>3.935.913.247</w:t>
            </w:r>
          </w:p>
        </w:tc>
        <w:tc>
          <w:tcPr>
            <w:tcW w:w="992" w:type="dxa"/>
          </w:tcPr>
          <w:p w:rsidR="0024611D" w:rsidRPr="0024611D" w:rsidRDefault="0024611D" w:rsidP="00CA4889">
            <w:pPr>
              <w:pStyle w:val="TableParagraph"/>
              <w:spacing w:line="119" w:lineRule="exact"/>
              <w:ind w:right="38"/>
              <w:jc w:val="right"/>
              <w:rPr>
                <w:rFonts w:asciiTheme="majorBidi" w:hAnsiTheme="majorBidi" w:cstheme="majorBidi"/>
                <w:spacing w:val="-5"/>
                <w:sz w:val="12"/>
                <w:szCs w:val="12"/>
              </w:rPr>
            </w:pPr>
            <w:r w:rsidRPr="0024611D">
              <w:rPr>
                <w:rFonts w:asciiTheme="majorBidi" w:hAnsiTheme="majorBidi" w:cstheme="majorBidi"/>
                <w:spacing w:val="-5"/>
                <w:sz w:val="12"/>
                <w:szCs w:val="12"/>
              </w:rPr>
              <w:t>3.674.328.634</w:t>
            </w:r>
          </w:p>
          <w:p w:rsidR="0024611D" w:rsidRPr="0024611D" w:rsidRDefault="0024611D" w:rsidP="00CA4889">
            <w:pPr>
              <w:pStyle w:val="TableParagraph"/>
              <w:spacing w:line="119" w:lineRule="exact"/>
              <w:ind w:right="38"/>
              <w:jc w:val="right"/>
              <w:rPr>
                <w:rFonts w:asciiTheme="majorBidi" w:hAnsiTheme="majorBidi" w:cstheme="majorBidi"/>
                <w:sz w:val="12"/>
                <w:szCs w:val="12"/>
              </w:rPr>
            </w:pPr>
            <w:r w:rsidRPr="0024611D">
              <w:rPr>
                <w:rFonts w:asciiTheme="majorBidi" w:hAnsiTheme="majorBidi" w:cstheme="majorBidi"/>
                <w:spacing w:val="-5"/>
                <w:sz w:val="12"/>
                <w:szCs w:val="12"/>
              </w:rPr>
              <w:t>2.916.191.551</w:t>
            </w: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pacing w:val="-5"/>
                <w:sz w:val="12"/>
                <w:szCs w:val="12"/>
              </w:rPr>
            </w:pPr>
            <w:r w:rsidRPr="0024611D">
              <w:rPr>
                <w:rFonts w:asciiTheme="majorBidi" w:hAnsiTheme="majorBidi" w:cstheme="majorBidi"/>
                <w:spacing w:val="-5"/>
                <w:sz w:val="12"/>
                <w:szCs w:val="12"/>
              </w:rPr>
              <w:t>93,39</w:t>
            </w:r>
          </w:p>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r w:rsidRPr="0024611D">
              <w:rPr>
                <w:rFonts w:asciiTheme="majorBidi" w:hAnsiTheme="majorBidi" w:cstheme="majorBidi"/>
                <w:spacing w:val="-5"/>
                <w:sz w:val="12"/>
                <w:szCs w:val="12"/>
              </w:rPr>
              <w:t>74,09</w:t>
            </w:r>
          </w:p>
        </w:tc>
        <w:tc>
          <w:tcPr>
            <w:tcW w:w="851" w:type="dxa"/>
          </w:tcPr>
          <w:p w:rsidR="0024611D" w:rsidRPr="0024611D" w:rsidRDefault="0024611D" w:rsidP="00CA4889">
            <w:pPr>
              <w:pStyle w:val="TableParagraph"/>
              <w:spacing w:line="119" w:lineRule="exact"/>
              <w:ind w:right="34"/>
              <w:jc w:val="right"/>
              <w:rPr>
                <w:rFonts w:asciiTheme="majorBidi" w:hAnsiTheme="majorBidi" w:cstheme="majorBidi"/>
                <w:spacing w:val="-5"/>
                <w:sz w:val="12"/>
                <w:szCs w:val="12"/>
              </w:rPr>
            </w:pPr>
            <w:r w:rsidRPr="0024611D">
              <w:rPr>
                <w:rFonts w:asciiTheme="majorBidi" w:hAnsiTheme="majorBidi" w:cstheme="majorBidi"/>
                <w:spacing w:val="-5"/>
                <w:sz w:val="12"/>
                <w:szCs w:val="12"/>
              </w:rPr>
              <w:t>3.248.842.292</w:t>
            </w:r>
          </w:p>
          <w:p w:rsidR="0024611D" w:rsidRPr="0024611D" w:rsidRDefault="0024611D" w:rsidP="00CA4889">
            <w:pPr>
              <w:pStyle w:val="TableParagraph"/>
              <w:spacing w:line="119" w:lineRule="exact"/>
              <w:ind w:right="34"/>
              <w:jc w:val="right"/>
              <w:rPr>
                <w:rFonts w:asciiTheme="majorBidi" w:hAnsiTheme="majorBidi" w:cstheme="majorBidi"/>
                <w:sz w:val="12"/>
                <w:szCs w:val="12"/>
              </w:rPr>
            </w:pPr>
            <w:r w:rsidRPr="0024611D">
              <w:rPr>
                <w:rFonts w:asciiTheme="majorBidi" w:hAnsiTheme="majorBidi" w:cstheme="majorBidi"/>
                <w:spacing w:val="-5"/>
                <w:sz w:val="12"/>
                <w:szCs w:val="12"/>
              </w:rPr>
              <w:t>2.640.122.262.</w:t>
            </w: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28</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r w:rsidRPr="0024611D">
              <w:rPr>
                <w:rFonts w:asciiTheme="majorBidi" w:hAnsiTheme="majorBidi" w:cstheme="majorBidi"/>
                <w:spacing w:val="-5"/>
                <w:sz w:val="12"/>
                <w:szCs w:val="12"/>
              </w:rPr>
              <w:t>0,00</w:t>
            </w: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r w:rsidRPr="0024611D">
              <w:rPr>
                <w:rFonts w:asciiTheme="majorBidi" w:hAnsiTheme="majorBidi" w:cstheme="majorBidi"/>
                <w:spacing w:val="-5"/>
                <w:sz w:val="12"/>
                <w:szCs w:val="12"/>
              </w:rPr>
              <w:t>0,00</w:t>
            </w: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29</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30</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55"/>
        </w:trPr>
        <w:tc>
          <w:tcPr>
            <w:tcW w:w="317" w:type="dxa"/>
          </w:tcPr>
          <w:p w:rsidR="0024611D" w:rsidRPr="0024611D" w:rsidRDefault="0024611D" w:rsidP="00CA4889">
            <w:pPr>
              <w:pStyle w:val="TableParagraph"/>
              <w:spacing w:line="135" w:lineRule="exact"/>
              <w:ind w:left="6"/>
              <w:rPr>
                <w:rFonts w:asciiTheme="majorBidi" w:hAnsiTheme="majorBidi" w:cstheme="majorBidi"/>
                <w:sz w:val="13"/>
              </w:rPr>
            </w:pPr>
            <w:r w:rsidRPr="0024611D">
              <w:rPr>
                <w:rFonts w:asciiTheme="majorBidi" w:hAnsiTheme="majorBidi" w:cstheme="majorBidi"/>
                <w:spacing w:val="-5"/>
                <w:sz w:val="13"/>
              </w:rPr>
              <w:t>31</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8"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8" w:lineRule="exact"/>
              <w:ind w:left="50" w:right="38"/>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8"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28"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32</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04" w:lineRule="exact"/>
              <w:ind w:left="50" w:right="39"/>
              <w:jc w:val="right"/>
              <w:rPr>
                <w:rFonts w:asciiTheme="majorBidi" w:hAnsiTheme="majorBidi" w:cstheme="majorBidi"/>
                <w:b/>
                <w:sz w:val="12"/>
                <w:szCs w:val="12"/>
              </w:rPr>
            </w:pPr>
          </w:p>
        </w:tc>
        <w:tc>
          <w:tcPr>
            <w:tcW w:w="992" w:type="dxa"/>
          </w:tcPr>
          <w:p w:rsidR="0024611D" w:rsidRPr="0024611D" w:rsidRDefault="0024611D" w:rsidP="00CA4889">
            <w:pPr>
              <w:pStyle w:val="TableParagraph"/>
              <w:spacing w:line="104" w:lineRule="exact"/>
              <w:ind w:left="50" w:right="39"/>
              <w:jc w:val="right"/>
              <w:rPr>
                <w:rFonts w:asciiTheme="majorBidi" w:hAnsiTheme="majorBidi" w:cstheme="majorBidi"/>
                <w:b/>
                <w:sz w:val="12"/>
                <w:szCs w:val="12"/>
              </w:rPr>
            </w:pPr>
          </w:p>
        </w:tc>
        <w:tc>
          <w:tcPr>
            <w:tcW w:w="425" w:type="dxa"/>
          </w:tcPr>
          <w:p w:rsidR="0024611D" w:rsidRPr="0024611D" w:rsidRDefault="0024611D" w:rsidP="00CA4889">
            <w:pPr>
              <w:pStyle w:val="TableParagraph"/>
              <w:spacing w:line="104" w:lineRule="exact"/>
              <w:ind w:left="41" w:right="27"/>
              <w:jc w:val="right"/>
              <w:rPr>
                <w:rFonts w:asciiTheme="majorBidi" w:hAnsiTheme="majorBidi" w:cstheme="majorBidi"/>
                <w:b/>
                <w:sz w:val="12"/>
                <w:szCs w:val="12"/>
              </w:rPr>
            </w:pPr>
          </w:p>
        </w:tc>
        <w:tc>
          <w:tcPr>
            <w:tcW w:w="851" w:type="dxa"/>
          </w:tcPr>
          <w:p w:rsidR="0024611D" w:rsidRPr="0024611D" w:rsidRDefault="0024611D" w:rsidP="00CA4889">
            <w:pPr>
              <w:pStyle w:val="TableParagraph"/>
              <w:spacing w:line="104" w:lineRule="exact"/>
              <w:ind w:left="55" w:right="34"/>
              <w:jc w:val="right"/>
              <w:rPr>
                <w:rFonts w:asciiTheme="majorBidi" w:hAnsiTheme="majorBidi" w:cstheme="majorBidi"/>
                <w:b/>
                <w:sz w:val="12"/>
                <w:szCs w:val="12"/>
              </w:rPr>
            </w:pPr>
          </w:p>
        </w:tc>
      </w:tr>
      <w:tr w:rsidR="0024611D" w:rsidRPr="0024611D" w:rsidTr="00CA4889">
        <w:trPr>
          <w:trHeight w:hRule="exact" w:val="123"/>
        </w:trPr>
        <w:tc>
          <w:tcPr>
            <w:tcW w:w="317" w:type="dxa"/>
          </w:tcPr>
          <w:p w:rsidR="0024611D" w:rsidRPr="0024611D" w:rsidRDefault="0024611D" w:rsidP="00CA4889">
            <w:pPr>
              <w:pStyle w:val="TableParagraph"/>
              <w:spacing w:line="103" w:lineRule="exact"/>
              <w:ind w:left="6"/>
              <w:rPr>
                <w:rFonts w:asciiTheme="majorBidi" w:hAnsiTheme="majorBidi" w:cstheme="majorBidi"/>
                <w:sz w:val="13"/>
              </w:rPr>
            </w:pPr>
            <w:r w:rsidRPr="0024611D">
              <w:rPr>
                <w:rFonts w:asciiTheme="majorBidi" w:hAnsiTheme="majorBidi" w:cstheme="majorBidi"/>
                <w:spacing w:val="-5"/>
                <w:sz w:val="13"/>
              </w:rPr>
              <w:t>33</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260.336.300</w:t>
            </w:r>
          </w:p>
        </w:tc>
        <w:tc>
          <w:tcPr>
            <w:tcW w:w="992"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259.396.200</w:t>
            </w:r>
          </w:p>
        </w:tc>
        <w:tc>
          <w:tcPr>
            <w:tcW w:w="425"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99,64</w:t>
            </w:r>
          </w:p>
        </w:tc>
        <w:tc>
          <w:tcPr>
            <w:tcW w:w="851" w:type="dxa"/>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335.034.000</w:t>
            </w:r>
          </w:p>
        </w:tc>
      </w:tr>
      <w:tr w:rsidR="0024611D" w:rsidRPr="0024611D" w:rsidTr="00CA4889">
        <w:trPr>
          <w:trHeight w:hRule="exact" w:val="137"/>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pacing w:val="-5"/>
                <w:sz w:val="13"/>
              </w:rPr>
              <w:t>34</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c>
          <w:tcPr>
            <w:tcW w:w="992" w:type="dxa"/>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40"/>
        </w:trPr>
        <w:tc>
          <w:tcPr>
            <w:tcW w:w="317" w:type="dxa"/>
          </w:tcPr>
          <w:p w:rsidR="0024611D" w:rsidRPr="0024611D" w:rsidRDefault="0024611D" w:rsidP="00CA4889">
            <w:pPr>
              <w:pStyle w:val="TableParagraph"/>
              <w:spacing w:line="121" w:lineRule="exact"/>
              <w:ind w:left="6"/>
              <w:rPr>
                <w:rFonts w:asciiTheme="majorBidi" w:hAnsiTheme="majorBidi" w:cstheme="majorBidi"/>
                <w:sz w:val="13"/>
              </w:rPr>
            </w:pPr>
            <w:r w:rsidRPr="0024611D">
              <w:rPr>
                <w:rFonts w:asciiTheme="majorBidi" w:hAnsiTheme="majorBidi" w:cstheme="majorBidi"/>
                <w:spacing w:val="-5"/>
                <w:sz w:val="13"/>
              </w:rPr>
              <w:t>35</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1" w:lineRule="exact"/>
              <w:ind w:right="38"/>
              <w:jc w:val="right"/>
              <w:rPr>
                <w:rFonts w:asciiTheme="majorBidi" w:hAnsiTheme="majorBidi" w:cstheme="majorBidi"/>
                <w:sz w:val="12"/>
                <w:szCs w:val="12"/>
              </w:rPr>
            </w:pPr>
            <w:r w:rsidRPr="0024611D">
              <w:rPr>
                <w:rFonts w:asciiTheme="majorBidi" w:hAnsiTheme="majorBidi" w:cstheme="majorBidi"/>
                <w:spacing w:val="-5"/>
                <w:sz w:val="12"/>
                <w:szCs w:val="12"/>
              </w:rPr>
              <w:t>260.336.300</w:t>
            </w:r>
          </w:p>
        </w:tc>
        <w:tc>
          <w:tcPr>
            <w:tcW w:w="992" w:type="dxa"/>
          </w:tcPr>
          <w:p w:rsidR="0024611D" w:rsidRPr="0024611D" w:rsidRDefault="0024611D" w:rsidP="00CA4889">
            <w:pPr>
              <w:pStyle w:val="TableParagraph"/>
              <w:spacing w:line="121" w:lineRule="exact"/>
              <w:ind w:left="50" w:right="38"/>
              <w:jc w:val="right"/>
              <w:rPr>
                <w:rFonts w:asciiTheme="majorBidi" w:hAnsiTheme="majorBidi" w:cstheme="majorBidi"/>
                <w:sz w:val="12"/>
                <w:szCs w:val="12"/>
              </w:rPr>
            </w:pPr>
            <w:r w:rsidRPr="0024611D">
              <w:rPr>
                <w:rFonts w:asciiTheme="majorBidi" w:hAnsiTheme="majorBidi" w:cstheme="majorBidi"/>
                <w:sz w:val="12"/>
                <w:szCs w:val="12"/>
              </w:rPr>
              <w:t>259.396.200</w:t>
            </w:r>
          </w:p>
        </w:tc>
        <w:tc>
          <w:tcPr>
            <w:tcW w:w="425" w:type="dxa"/>
          </w:tcPr>
          <w:p w:rsidR="0024611D" w:rsidRPr="0024611D" w:rsidRDefault="0024611D" w:rsidP="00CA4889">
            <w:pPr>
              <w:pStyle w:val="TableParagraph"/>
              <w:spacing w:line="121" w:lineRule="exact"/>
              <w:ind w:left="41" w:right="25"/>
              <w:jc w:val="right"/>
              <w:rPr>
                <w:rFonts w:asciiTheme="majorBidi" w:hAnsiTheme="majorBidi" w:cstheme="majorBidi"/>
                <w:sz w:val="12"/>
                <w:szCs w:val="12"/>
              </w:rPr>
            </w:pPr>
            <w:r w:rsidRPr="0024611D">
              <w:rPr>
                <w:rFonts w:asciiTheme="majorBidi" w:hAnsiTheme="majorBidi" w:cstheme="majorBidi"/>
                <w:spacing w:val="-5"/>
                <w:sz w:val="12"/>
                <w:szCs w:val="12"/>
              </w:rPr>
              <w:t>99,64</w:t>
            </w:r>
          </w:p>
        </w:tc>
        <w:tc>
          <w:tcPr>
            <w:tcW w:w="851" w:type="dxa"/>
          </w:tcPr>
          <w:p w:rsidR="0024611D" w:rsidRPr="0024611D" w:rsidRDefault="0024611D" w:rsidP="00CA4889">
            <w:pPr>
              <w:pStyle w:val="TableParagraph"/>
              <w:spacing w:line="121" w:lineRule="exact"/>
              <w:ind w:right="34"/>
              <w:jc w:val="right"/>
              <w:rPr>
                <w:rFonts w:asciiTheme="majorBidi" w:hAnsiTheme="majorBidi" w:cstheme="majorBidi"/>
                <w:sz w:val="12"/>
                <w:szCs w:val="12"/>
              </w:rPr>
            </w:pPr>
            <w:r w:rsidRPr="0024611D">
              <w:rPr>
                <w:rFonts w:asciiTheme="majorBidi" w:hAnsiTheme="majorBidi" w:cstheme="majorBidi"/>
                <w:sz w:val="12"/>
                <w:szCs w:val="12"/>
              </w:rPr>
              <w:t>335.034.000</w:t>
            </w: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36</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37</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38</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39</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19" w:lineRule="exact"/>
              <w:ind w:left="50" w:right="38"/>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19"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19" w:lineRule="exact"/>
              <w:ind w:left="41" w:right="25"/>
              <w:jc w:val="right"/>
              <w:rPr>
                <w:rFonts w:asciiTheme="majorBidi" w:hAnsiTheme="majorBidi" w:cstheme="majorBidi"/>
                <w:sz w:val="12"/>
                <w:szCs w:val="12"/>
              </w:rPr>
            </w:pPr>
            <w:r w:rsidRPr="0024611D">
              <w:rPr>
                <w:rFonts w:asciiTheme="majorBidi" w:hAnsiTheme="majorBidi" w:cstheme="majorBidi"/>
                <w:spacing w:val="-5"/>
                <w:sz w:val="12"/>
                <w:szCs w:val="12"/>
              </w:rPr>
              <w:t>0,00</w:t>
            </w:r>
          </w:p>
        </w:tc>
        <w:tc>
          <w:tcPr>
            <w:tcW w:w="851" w:type="dxa"/>
          </w:tcPr>
          <w:p w:rsidR="0024611D" w:rsidRPr="0024611D" w:rsidRDefault="0024611D" w:rsidP="00CA4889">
            <w:pPr>
              <w:pStyle w:val="TableParagraph"/>
              <w:spacing w:line="119" w:lineRule="exact"/>
              <w:ind w:left="55" w:right="34"/>
              <w:jc w:val="right"/>
              <w:rPr>
                <w:rFonts w:asciiTheme="majorBidi" w:hAnsiTheme="majorBidi" w:cstheme="majorBidi"/>
                <w:sz w:val="12"/>
                <w:szCs w:val="12"/>
              </w:rPr>
            </w:pPr>
            <w:r w:rsidRPr="0024611D">
              <w:rPr>
                <w:rFonts w:asciiTheme="majorBidi" w:hAnsiTheme="majorBidi" w:cstheme="majorBidi"/>
                <w:spacing w:val="-5"/>
                <w:sz w:val="12"/>
                <w:szCs w:val="12"/>
              </w:rPr>
              <w:t>0,00</w:t>
            </w:r>
          </w:p>
        </w:tc>
      </w:tr>
      <w:tr w:rsidR="0024611D" w:rsidRPr="0024611D" w:rsidTr="00CA4889">
        <w:trPr>
          <w:trHeight w:hRule="exact" w:val="219"/>
        </w:trPr>
        <w:tc>
          <w:tcPr>
            <w:tcW w:w="317" w:type="dxa"/>
          </w:tcPr>
          <w:p w:rsidR="0024611D" w:rsidRPr="0024611D" w:rsidRDefault="0024611D" w:rsidP="00CA4889">
            <w:pPr>
              <w:pStyle w:val="TableParagraph"/>
              <w:spacing w:line="119" w:lineRule="exact"/>
              <w:ind w:left="6"/>
              <w:rPr>
                <w:rFonts w:asciiTheme="majorBidi" w:hAnsiTheme="majorBidi" w:cstheme="majorBidi"/>
                <w:spacing w:val="-5"/>
                <w:sz w:val="13"/>
              </w:rPr>
            </w:pPr>
            <w:r w:rsidRPr="0024611D">
              <w:rPr>
                <w:rFonts w:asciiTheme="majorBidi" w:hAnsiTheme="majorBidi" w:cstheme="majorBidi"/>
                <w:spacing w:val="-5"/>
                <w:sz w:val="13"/>
              </w:rPr>
              <w:t>40</w:t>
            </w:r>
          </w:p>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41</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04" w:lineRule="exact"/>
              <w:ind w:left="50" w:right="39"/>
              <w:jc w:val="right"/>
              <w:rPr>
                <w:rFonts w:asciiTheme="majorBidi" w:hAnsiTheme="majorBidi" w:cstheme="majorBidi"/>
                <w:b/>
                <w:spacing w:val="-4"/>
                <w:sz w:val="12"/>
                <w:szCs w:val="12"/>
              </w:rPr>
            </w:pPr>
          </w:p>
          <w:p w:rsidR="0024611D" w:rsidRPr="0024611D" w:rsidRDefault="0024611D" w:rsidP="00CA4889">
            <w:pPr>
              <w:pStyle w:val="TableParagraph"/>
              <w:spacing w:line="104" w:lineRule="exact"/>
              <w:ind w:left="50" w:right="39"/>
              <w:jc w:val="right"/>
              <w:rPr>
                <w:rFonts w:asciiTheme="majorBidi" w:hAnsiTheme="majorBidi" w:cstheme="majorBidi"/>
                <w:b/>
                <w:sz w:val="12"/>
                <w:szCs w:val="12"/>
              </w:rPr>
            </w:pPr>
            <w:r w:rsidRPr="0024611D">
              <w:rPr>
                <w:rFonts w:asciiTheme="majorBidi" w:hAnsiTheme="majorBidi" w:cstheme="majorBidi"/>
                <w:b/>
                <w:spacing w:val="-4"/>
                <w:sz w:val="12"/>
                <w:szCs w:val="12"/>
              </w:rPr>
              <w:t>0,00</w:t>
            </w:r>
          </w:p>
        </w:tc>
        <w:tc>
          <w:tcPr>
            <w:tcW w:w="992" w:type="dxa"/>
          </w:tcPr>
          <w:p w:rsidR="0024611D" w:rsidRPr="0024611D" w:rsidRDefault="0024611D" w:rsidP="00CA4889">
            <w:pPr>
              <w:pStyle w:val="TableParagraph"/>
              <w:spacing w:line="104" w:lineRule="exact"/>
              <w:ind w:left="50" w:right="39"/>
              <w:jc w:val="right"/>
              <w:rPr>
                <w:rFonts w:asciiTheme="majorBidi" w:hAnsiTheme="majorBidi" w:cstheme="majorBidi"/>
                <w:b/>
                <w:spacing w:val="-4"/>
                <w:sz w:val="12"/>
                <w:szCs w:val="12"/>
              </w:rPr>
            </w:pPr>
          </w:p>
          <w:p w:rsidR="0024611D" w:rsidRPr="0024611D" w:rsidRDefault="0024611D" w:rsidP="00CA4889">
            <w:pPr>
              <w:pStyle w:val="TableParagraph"/>
              <w:spacing w:line="104" w:lineRule="exact"/>
              <w:ind w:left="50" w:right="39"/>
              <w:jc w:val="right"/>
              <w:rPr>
                <w:rFonts w:asciiTheme="majorBidi" w:hAnsiTheme="majorBidi" w:cstheme="majorBidi"/>
                <w:b/>
                <w:sz w:val="12"/>
                <w:szCs w:val="12"/>
              </w:rPr>
            </w:pPr>
            <w:r w:rsidRPr="0024611D">
              <w:rPr>
                <w:rFonts w:asciiTheme="majorBidi" w:hAnsiTheme="majorBidi" w:cstheme="majorBidi"/>
                <w:b/>
                <w:spacing w:val="-4"/>
                <w:sz w:val="12"/>
                <w:szCs w:val="12"/>
              </w:rPr>
              <w:t>0,00</w:t>
            </w:r>
          </w:p>
        </w:tc>
        <w:tc>
          <w:tcPr>
            <w:tcW w:w="425" w:type="dxa"/>
          </w:tcPr>
          <w:p w:rsidR="0024611D" w:rsidRPr="0024611D" w:rsidRDefault="0024611D" w:rsidP="00CA4889">
            <w:pPr>
              <w:pStyle w:val="TableParagraph"/>
              <w:spacing w:line="104" w:lineRule="exact"/>
              <w:ind w:right="27"/>
              <w:jc w:val="right"/>
              <w:rPr>
                <w:rFonts w:asciiTheme="majorBidi" w:hAnsiTheme="majorBidi" w:cstheme="majorBidi"/>
                <w:b/>
                <w:spacing w:val="-5"/>
                <w:sz w:val="12"/>
                <w:szCs w:val="12"/>
              </w:rPr>
            </w:pPr>
          </w:p>
          <w:p w:rsidR="0024611D" w:rsidRPr="0024611D" w:rsidRDefault="0024611D" w:rsidP="00CA4889">
            <w:pPr>
              <w:pStyle w:val="TableParagraph"/>
              <w:spacing w:line="104" w:lineRule="exact"/>
              <w:ind w:left="41" w:right="27"/>
              <w:jc w:val="right"/>
              <w:rPr>
                <w:rFonts w:asciiTheme="majorBidi" w:hAnsiTheme="majorBidi" w:cstheme="majorBidi"/>
                <w:b/>
                <w:sz w:val="12"/>
                <w:szCs w:val="12"/>
              </w:rPr>
            </w:pPr>
            <w:r w:rsidRPr="0024611D">
              <w:rPr>
                <w:rFonts w:asciiTheme="majorBidi" w:hAnsiTheme="majorBidi" w:cstheme="majorBidi"/>
                <w:b/>
                <w:spacing w:val="-5"/>
                <w:sz w:val="12"/>
                <w:szCs w:val="12"/>
              </w:rPr>
              <w:t>0,00</w:t>
            </w:r>
          </w:p>
        </w:tc>
        <w:tc>
          <w:tcPr>
            <w:tcW w:w="851" w:type="dxa"/>
          </w:tcPr>
          <w:p w:rsidR="0024611D" w:rsidRPr="0024611D" w:rsidRDefault="0024611D" w:rsidP="00CA4889">
            <w:pPr>
              <w:pStyle w:val="TableParagraph"/>
              <w:spacing w:line="104" w:lineRule="exact"/>
              <w:ind w:left="55" w:right="34"/>
              <w:jc w:val="right"/>
              <w:rPr>
                <w:rFonts w:asciiTheme="majorBidi" w:hAnsiTheme="majorBidi" w:cstheme="majorBidi"/>
                <w:b/>
                <w:spacing w:val="-4"/>
                <w:sz w:val="12"/>
                <w:szCs w:val="12"/>
              </w:rPr>
            </w:pPr>
          </w:p>
          <w:p w:rsidR="0024611D" w:rsidRPr="0024611D" w:rsidRDefault="0024611D" w:rsidP="00CA4889">
            <w:pPr>
              <w:pStyle w:val="TableParagraph"/>
              <w:spacing w:line="104" w:lineRule="exact"/>
              <w:ind w:left="55" w:right="34"/>
              <w:jc w:val="right"/>
              <w:rPr>
                <w:rFonts w:asciiTheme="majorBidi" w:hAnsiTheme="majorBidi" w:cstheme="majorBidi"/>
                <w:b/>
                <w:sz w:val="12"/>
                <w:szCs w:val="12"/>
              </w:rPr>
            </w:pPr>
            <w:r w:rsidRPr="0024611D">
              <w:rPr>
                <w:rFonts w:asciiTheme="majorBidi" w:hAnsiTheme="majorBidi" w:cstheme="majorBidi"/>
                <w:b/>
                <w:spacing w:val="-4"/>
                <w:sz w:val="12"/>
                <w:szCs w:val="12"/>
              </w:rPr>
              <w:t>0,00</w:t>
            </w:r>
          </w:p>
        </w:tc>
      </w:tr>
      <w:tr w:rsidR="0024611D" w:rsidRPr="0024611D" w:rsidTr="00CA4889">
        <w:trPr>
          <w:trHeight w:hRule="exact" w:val="123"/>
        </w:trPr>
        <w:tc>
          <w:tcPr>
            <w:tcW w:w="317" w:type="dxa"/>
          </w:tcPr>
          <w:p w:rsidR="0024611D" w:rsidRPr="0024611D" w:rsidRDefault="0024611D" w:rsidP="00CA4889">
            <w:pPr>
              <w:pStyle w:val="TableParagraph"/>
              <w:spacing w:line="103" w:lineRule="exact"/>
              <w:ind w:left="6"/>
              <w:rPr>
                <w:rFonts w:asciiTheme="majorBidi" w:hAnsiTheme="majorBidi" w:cstheme="majorBidi"/>
                <w:sz w:val="13"/>
              </w:rPr>
            </w:pPr>
            <w:r w:rsidRPr="0024611D">
              <w:rPr>
                <w:rFonts w:asciiTheme="majorBidi" w:hAnsiTheme="majorBidi" w:cstheme="majorBidi"/>
                <w:spacing w:val="-5"/>
                <w:sz w:val="13"/>
              </w:rPr>
              <w:t>42</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37"/>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pacing w:val="-5"/>
                <w:sz w:val="13"/>
              </w:rPr>
              <w:t>43</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156"/>
        </w:trPr>
        <w:tc>
          <w:tcPr>
            <w:tcW w:w="317" w:type="dxa"/>
          </w:tcPr>
          <w:p w:rsidR="0024611D" w:rsidRPr="0024611D" w:rsidRDefault="0024611D" w:rsidP="00CA4889">
            <w:pPr>
              <w:pStyle w:val="TableParagraph"/>
              <w:spacing w:line="137" w:lineRule="exact"/>
              <w:ind w:left="6"/>
              <w:rPr>
                <w:rFonts w:asciiTheme="majorBidi" w:hAnsiTheme="majorBidi" w:cstheme="majorBidi"/>
                <w:sz w:val="13"/>
              </w:rPr>
            </w:pPr>
            <w:r w:rsidRPr="0024611D">
              <w:rPr>
                <w:rFonts w:asciiTheme="majorBidi" w:hAnsiTheme="majorBidi" w:cstheme="majorBidi"/>
                <w:spacing w:val="-5"/>
                <w:sz w:val="13"/>
              </w:rPr>
              <w:t>44</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9" w:lineRule="exact"/>
              <w:ind w:left="50" w:right="39"/>
              <w:jc w:val="right"/>
              <w:rPr>
                <w:rFonts w:asciiTheme="majorBidi" w:hAnsiTheme="majorBidi" w:cstheme="majorBidi"/>
                <w:sz w:val="12"/>
                <w:szCs w:val="12"/>
              </w:rPr>
            </w:pPr>
          </w:p>
        </w:tc>
        <w:tc>
          <w:tcPr>
            <w:tcW w:w="992" w:type="dxa"/>
          </w:tcPr>
          <w:p w:rsidR="0024611D" w:rsidRPr="0024611D" w:rsidRDefault="0024611D" w:rsidP="00CA4889">
            <w:pPr>
              <w:pStyle w:val="TableParagraph"/>
              <w:spacing w:line="129" w:lineRule="exact"/>
              <w:ind w:left="50" w:right="39"/>
              <w:jc w:val="right"/>
              <w:rPr>
                <w:rFonts w:asciiTheme="majorBidi" w:hAnsiTheme="majorBidi" w:cstheme="majorBidi"/>
                <w:sz w:val="12"/>
                <w:szCs w:val="12"/>
              </w:rPr>
            </w:pPr>
          </w:p>
        </w:tc>
        <w:tc>
          <w:tcPr>
            <w:tcW w:w="425" w:type="dxa"/>
          </w:tcPr>
          <w:p w:rsidR="0024611D" w:rsidRPr="0024611D" w:rsidRDefault="0024611D" w:rsidP="00CA4889">
            <w:pPr>
              <w:pStyle w:val="TableParagraph"/>
              <w:spacing w:line="129" w:lineRule="exact"/>
              <w:ind w:left="41" w:right="27"/>
              <w:jc w:val="right"/>
              <w:rPr>
                <w:rFonts w:asciiTheme="majorBidi" w:hAnsiTheme="majorBidi" w:cstheme="majorBidi"/>
                <w:b/>
                <w:bCs/>
                <w:spacing w:val="-5"/>
                <w:sz w:val="12"/>
                <w:szCs w:val="12"/>
              </w:rPr>
            </w:pPr>
          </w:p>
          <w:p w:rsidR="0024611D" w:rsidRPr="0024611D" w:rsidRDefault="0024611D" w:rsidP="00CA4889">
            <w:pPr>
              <w:pStyle w:val="TableParagraph"/>
              <w:spacing w:line="129" w:lineRule="exact"/>
              <w:ind w:left="41" w:right="27"/>
              <w:jc w:val="right"/>
              <w:rPr>
                <w:rFonts w:asciiTheme="majorBidi" w:hAnsiTheme="majorBidi" w:cstheme="majorBidi"/>
                <w:b/>
                <w:bCs/>
                <w:sz w:val="12"/>
                <w:szCs w:val="12"/>
              </w:rPr>
            </w:pPr>
            <w:r w:rsidRPr="0024611D">
              <w:rPr>
                <w:rFonts w:asciiTheme="majorBidi" w:hAnsiTheme="majorBidi" w:cstheme="majorBidi"/>
                <w:b/>
                <w:bCs/>
                <w:spacing w:val="-5"/>
                <w:sz w:val="12"/>
                <w:szCs w:val="12"/>
              </w:rPr>
              <w:t>0,00</w:t>
            </w:r>
          </w:p>
        </w:tc>
        <w:tc>
          <w:tcPr>
            <w:tcW w:w="851" w:type="dxa"/>
          </w:tcPr>
          <w:p w:rsidR="0024611D" w:rsidRPr="0024611D" w:rsidRDefault="0024611D" w:rsidP="00CA4889">
            <w:pPr>
              <w:pStyle w:val="TableParagraph"/>
              <w:spacing w:line="129" w:lineRule="exact"/>
              <w:ind w:left="55" w:right="34"/>
              <w:jc w:val="right"/>
              <w:rPr>
                <w:rFonts w:asciiTheme="majorBidi" w:hAnsiTheme="majorBidi" w:cstheme="majorBidi"/>
                <w:b/>
                <w:bCs/>
                <w:spacing w:val="-5"/>
                <w:sz w:val="12"/>
                <w:szCs w:val="12"/>
              </w:rPr>
            </w:pPr>
          </w:p>
          <w:p w:rsidR="0024611D" w:rsidRPr="0024611D" w:rsidRDefault="0024611D" w:rsidP="00CA4889">
            <w:pPr>
              <w:pStyle w:val="TableParagraph"/>
              <w:spacing w:line="129" w:lineRule="exact"/>
              <w:ind w:left="55" w:right="34"/>
              <w:jc w:val="right"/>
              <w:rPr>
                <w:rFonts w:asciiTheme="majorBidi" w:hAnsiTheme="majorBidi" w:cstheme="majorBidi"/>
                <w:b/>
                <w:bCs/>
                <w:sz w:val="12"/>
                <w:szCs w:val="12"/>
              </w:rPr>
            </w:pPr>
            <w:r w:rsidRPr="0024611D">
              <w:rPr>
                <w:rFonts w:asciiTheme="majorBidi" w:hAnsiTheme="majorBidi" w:cstheme="majorBidi"/>
                <w:b/>
                <w:bCs/>
                <w:spacing w:val="-5"/>
                <w:sz w:val="12"/>
                <w:szCs w:val="12"/>
              </w:rPr>
              <w:t>0,00</w:t>
            </w: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45</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04" w:lineRule="exact"/>
              <w:ind w:left="50" w:right="39"/>
              <w:jc w:val="right"/>
              <w:rPr>
                <w:rFonts w:asciiTheme="majorBidi" w:hAnsiTheme="majorBidi" w:cstheme="majorBidi"/>
                <w:b/>
                <w:sz w:val="12"/>
                <w:szCs w:val="12"/>
              </w:rPr>
            </w:pPr>
          </w:p>
        </w:tc>
        <w:tc>
          <w:tcPr>
            <w:tcW w:w="992" w:type="dxa"/>
          </w:tcPr>
          <w:p w:rsidR="0024611D" w:rsidRPr="0024611D" w:rsidRDefault="0024611D" w:rsidP="00CA4889">
            <w:pPr>
              <w:pStyle w:val="TableParagraph"/>
              <w:spacing w:line="104" w:lineRule="exact"/>
              <w:ind w:left="50" w:right="39"/>
              <w:jc w:val="right"/>
              <w:rPr>
                <w:rFonts w:asciiTheme="majorBidi" w:hAnsiTheme="majorBidi" w:cstheme="majorBidi"/>
                <w:b/>
                <w:sz w:val="12"/>
                <w:szCs w:val="12"/>
              </w:rPr>
            </w:pPr>
          </w:p>
        </w:tc>
        <w:tc>
          <w:tcPr>
            <w:tcW w:w="425" w:type="dxa"/>
          </w:tcPr>
          <w:p w:rsidR="0024611D" w:rsidRPr="0024611D" w:rsidRDefault="0024611D" w:rsidP="00CA4889">
            <w:pPr>
              <w:pStyle w:val="TableParagraph"/>
              <w:spacing w:line="104" w:lineRule="exact"/>
              <w:ind w:left="41" w:right="27"/>
              <w:jc w:val="right"/>
              <w:rPr>
                <w:rFonts w:asciiTheme="majorBidi" w:hAnsiTheme="majorBidi" w:cstheme="majorBidi"/>
                <w:b/>
                <w:bCs/>
                <w:sz w:val="12"/>
                <w:szCs w:val="12"/>
              </w:rPr>
            </w:pPr>
            <w:r w:rsidRPr="0024611D">
              <w:rPr>
                <w:rFonts w:asciiTheme="majorBidi" w:hAnsiTheme="majorBidi" w:cstheme="majorBidi"/>
                <w:b/>
                <w:bCs/>
                <w:spacing w:val="-5"/>
                <w:sz w:val="12"/>
                <w:szCs w:val="12"/>
              </w:rPr>
              <w:t>0,00</w:t>
            </w:r>
          </w:p>
        </w:tc>
        <w:tc>
          <w:tcPr>
            <w:tcW w:w="851" w:type="dxa"/>
          </w:tcPr>
          <w:p w:rsidR="0024611D" w:rsidRPr="0024611D" w:rsidRDefault="0024611D" w:rsidP="00CA4889">
            <w:pPr>
              <w:pStyle w:val="TableParagraph"/>
              <w:spacing w:line="104" w:lineRule="exact"/>
              <w:ind w:left="55" w:right="34"/>
              <w:jc w:val="right"/>
              <w:rPr>
                <w:rFonts w:asciiTheme="majorBidi" w:hAnsiTheme="majorBidi" w:cstheme="majorBidi"/>
                <w:b/>
                <w:bCs/>
                <w:sz w:val="12"/>
                <w:szCs w:val="12"/>
              </w:rPr>
            </w:pPr>
            <w:r w:rsidRPr="0024611D">
              <w:rPr>
                <w:rFonts w:asciiTheme="majorBidi" w:hAnsiTheme="majorBidi" w:cstheme="majorBidi"/>
                <w:b/>
                <w:bCs/>
                <w:spacing w:val="-4"/>
                <w:sz w:val="12"/>
                <w:szCs w:val="12"/>
              </w:rPr>
              <w:t>0,00</w:t>
            </w:r>
          </w:p>
        </w:tc>
      </w:tr>
      <w:tr w:rsidR="0024611D" w:rsidRPr="0024611D" w:rsidTr="00CA4889">
        <w:trPr>
          <w:trHeight w:hRule="exact" w:val="117"/>
        </w:trPr>
        <w:tc>
          <w:tcPr>
            <w:tcW w:w="317" w:type="dxa"/>
          </w:tcPr>
          <w:p w:rsidR="0024611D" w:rsidRPr="0024611D" w:rsidRDefault="0024611D" w:rsidP="00CA4889">
            <w:pPr>
              <w:pStyle w:val="TableParagraph"/>
              <w:spacing w:line="97" w:lineRule="exact"/>
              <w:ind w:left="6"/>
              <w:rPr>
                <w:rFonts w:asciiTheme="majorBidi" w:hAnsiTheme="majorBidi" w:cstheme="majorBidi"/>
                <w:sz w:val="13"/>
              </w:rPr>
            </w:pPr>
            <w:r w:rsidRPr="0024611D">
              <w:rPr>
                <w:rFonts w:asciiTheme="majorBidi" w:hAnsiTheme="majorBidi" w:cstheme="majorBidi"/>
                <w:spacing w:val="-5"/>
                <w:sz w:val="13"/>
              </w:rPr>
              <w:t>46</w:t>
            </w:r>
          </w:p>
        </w:tc>
        <w:tc>
          <w:tcPr>
            <w:tcW w:w="5328" w:type="dxa"/>
            <w:vMerge/>
          </w:tcPr>
          <w:p w:rsidR="0024611D" w:rsidRPr="0024611D" w:rsidRDefault="0024611D" w:rsidP="00CA4889">
            <w:pPr>
              <w:rPr>
                <w:rFonts w:asciiTheme="majorBidi" w:hAnsiTheme="majorBidi" w:cstheme="majorBidi"/>
                <w:sz w:val="2"/>
                <w:szCs w:val="2"/>
              </w:rPr>
            </w:pPr>
          </w:p>
        </w:tc>
        <w:tc>
          <w:tcPr>
            <w:tcW w:w="958" w:type="dxa"/>
            <w:vMerge w:val="restart"/>
          </w:tcPr>
          <w:p w:rsidR="0024611D" w:rsidRPr="0024611D" w:rsidRDefault="0024611D" w:rsidP="00CA4889">
            <w:pPr>
              <w:pStyle w:val="TableParagraph"/>
              <w:spacing w:line="104" w:lineRule="exact"/>
              <w:ind w:left="11"/>
              <w:jc w:val="right"/>
              <w:rPr>
                <w:rFonts w:asciiTheme="majorBidi" w:hAnsiTheme="majorBidi" w:cstheme="majorBidi"/>
                <w:b/>
                <w:sz w:val="12"/>
                <w:szCs w:val="12"/>
              </w:rPr>
            </w:pPr>
          </w:p>
        </w:tc>
        <w:tc>
          <w:tcPr>
            <w:tcW w:w="992" w:type="dxa"/>
            <w:vMerge w:val="restart"/>
          </w:tcPr>
          <w:p w:rsidR="0024611D" w:rsidRPr="0024611D" w:rsidRDefault="0024611D" w:rsidP="00CA4889">
            <w:pPr>
              <w:pStyle w:val="TableParagraph"/>
              <w:spacing w:line="104" w:lineRule="exact"/>
              <w:ind w:left="210"/>
              <w:jc w:val="right"/>
              <w:rPr>
                <w:rFonts w:asciiTheme="majorBidi" w:hAnsiTheme="majorBidi" w:cstheme="majorBidi"/>
                <w:b/>
                <w:sz w:val="12"/>
                <w:szCs w:val="12"/>
              </w:rPr>
            </w:pPr>
          </w:p>
        </w:tc>
        <w:tc>
          <w:tcPr>
            <w:tcW w:w="425" w:type="dxa"/>
            <w:vMerge w:val="restart"/>
          </w:tcPr>
          <w:p w:rsidR="0024611D" w:rsidRPr="0024611D" w:rsidRDefault="0024611D" w:rsidP="00CA4889">
            <w:pPr>
              <w:pStyle w:val="TableParagraph"/>
              <w:spacing w:line="104" w:lineRule="exact"/>
              <w:ind w:left="41" w:right="27"/>
              <w:jc w:val="right"/>
              <w:rPr>
                <w:rFonts w:asciiTheme="majorBidi" w:hAnsiTheme="majorBidi" w:cstheme="majorBidi"/>
                <w:b/>
                <w:sz w:val="12"/>
                <w:szCs w:val="12"/>
              </w:rPr>
            </w:pPr>
            <w:r w:rsidRPr="0024611D">
              <w:rPr>
                <w:rFonts w:asciiTheme="majorBidi" w:hAnsiTheme="majorBidi" w:cstheme="majorBidi"/>
                <w:b/>
                <w:spacing w:val="-5"/>
                <w:sz w:val="12"/>
                <w:szCs w:val="12"/>
              </w:rPr>
              <w:t>0,00</w:t>
            </w:r>
          </w:p>
        </w:tc>
        <w:tc>
          <w:tcPr>
            <w:tcW w:w="851" w:type="dxa"/>
            <w:vMerge w:val="restart"/>
          </w:tcPr>
          <w:p w:rsidR="0024611D" w:rsidRPr="0024611D" w:rsidRDefault="0024611D" w:rsidP="00CA4889">
            <w:pPr>
              <w:pStyle w:val="TableParagraph"/>
              <w:spacing w:line="104" w:lineRule="exact"/>
              <w:ind w:left="285"/>
              <w:jc w:val="right"/>
              <w:rPr>
                <w:rFonts w:asciiTheme="majorBidi" w:hAnsiTheme="majorBidi" w:cstheme="majorBidi"/>
                <w:b/>
                <w:spacing w:val="-4"/>
                <w:sz w:val="12"/>
                <w:szCs w:val="12"/>
              </w:rPr>
            </w:pPr>
            <w:r w:rsidRPr="0024611D">
              <w:rPr>
                <w:rFonts w:asciiTheme="majorBidi" w:hAnsiTheme="majorBidi" w:cstheme="majorBidi"/>
                <w:b/>
                <w:spacing w:val="-4"/>
                <w:sz w:val="12"/>
                <w:szCs w:val="12"/>
              </w:rPr>
              <w:t>0,00</w:t>
            </w:r>
          </w:p>
          <w:p w:rsidR="0024611D" w:rsidRPr="0024611D" w:rsidRDefault="0024611D" w:rsidP="00CA4889">
            <w:pPr>
              <w:pStyle w:val="TableParagraph"/>
              <w:spacing w:line="104" w:lineRule="exact"/>
              <w:ind w:left="285"/>
              <w:jc w:val="right"/>
              <w:rPr>
                <w:rFonts w:asciiTheme="majorBidi" w:hAnsiTheme="majorBidi" w:cstheme="majorBidi"/>
                <w:b/>
                <w:sz w:val="12"/>
                <w:szCs w:val="12"/>
              </w:rPr>
            </w:pPr>
          </w:p>
        </w:tc>
      </w:tr>
      <w:tr w:rsidR="0024611D" w:rsidRPr="0024611D" w:rsidTr="00CA4889">
        <w:trPr>
          <w:trHeight w:hRule="exact" w:val="22"/>
        </w:trPr>
        <w:tc>
          <w:tcPr>
            <w:tcW w:w="317" w:type="dxa"/>
            <w:vMerge w:val="restart"/>
          </w:tcPr>
          <w:p w:rsidR="0024611D" w:rsidRPr="0024611D" w:rsidRDefault="0024611D" w:rsidP="00CA4889">
            <w:pPr>
              <w:pStyle w:val="TableParagraph"/>
              <w:spacing w:line="113" w:lineRule="exact"/>
              <w:ind w:left="78"/>
              <w:rPr>
                <w:rFonts w:asciiTheme="majorBidi" w:hAnsiTheme="majorBidi" w:cstheme="majorBidi"/>
                <w:sz w:val="13"/>
              </w:rPr>
            </w:pPr>
            <w:r w:rsidRPr="0024611D">
              <w:rPr>
                <w:rFonts w:asciiTheme="majorBidi" w:hAnsiTheme="majorBidi" w:cstheme="majorBidi"/>
                <w:spacing w:val="-5"/>
                <w:sz w:val="13"/>
              </w:rPr>
              <w:t>47</w:t>
            </w:r>
          </w:p>
        </w:tc>
        <w:tc>
          <w:tcPr>
            <w:tcW w:w="5328" w:type="dxa"/>
            <w:vMerge/>
          </w:tcPr>
          <w:p w:rsidR="0024611D" w:rsidRPr="0024611D" w:rsidRDefault="0024611D" w:rsidP="00CA4889">
            <w:pPr>
              <w:rPr>
                <w:rFonts w:asciiTheme="majorBidi" w:hAnsiTheme="majorBidi" w:cstheme="majorBidi"/>
                <w:sz w:val="2"/>
                <w:szCs w:val="2"/>
              </w:rPr>
            </w:pPr>
          </w:p>
        </w:tc>
        <w:tc>
          <w:tcPr>
            <w:tcW w:w="958" w:type="dxa"/>
            <w:vMerge/>
          </w:tcPr>
          <w:p w:rsidR="0024611D" w:rsidRPr="0024611D" w:rsidRDefault="0024611D" w:rsidP="00CA4889">
            <w:pPr>
              <w:jc w:val="right"/>
              <w:rPr>
                <w:rFonts w:asciiTheme="majorBidi" w:hAnsiTheme="majorBidi" w:cstheme="majorBidi"/>
                <w:sz w:val="12"/>
                <w:szCs w:val="12"/>
              </w:rPr>
            </w:pPr>
          </w:p>
        </w:tc>
        <w:tc>
          <w:tcPr>
            <w:tcW w:w="992" w:type="dxa"/>
            <w:vMerge/>
          </w:tcPr>
          <w:p w:rsidR="0024611D" w:rsidRPr="0024611D" w:rsidRDefault="0024611D" w:rsidP="00CA4889">
            <w:pPr>
              <w:jc w:val="right"/>
              <w:rPr>
                <w:rFonts w:asciiTheme="majorBidi" w:hAnsiTheme="majorBidi" w:cstheme="majorBidi"/>
                <w:sz w:val="12"/>
                <w:szCs w:val="12"/>
              </w:rPr>
            </w:pPr>
          </w:p>
        </w:tc>
        <w:tc>
          <w:tcPr>
            <w:tcW w:w="425" w:type="dxa"/>
            <w:vMerge/>
          </w:tcPr>
          <w:p w:rsidR="0024611D" w:rsidRPr="0024611D" w:rsidRDefault="0024611D" w:rsidP="00CA4889">
            <w:pPr>
              <w:jc w:val="right"/>
              <w:rPr>
                <w:rFonts w:asciiTheme="majorBidi" w:hAnsiTheme="majorBidi" w:cstheme="majorBidi"/>
                <w:sz w:val="12"/>
                <w:szCs w:val="12"/>
              </w:rPr>
            </w:pPr>
          </w:p>
        </w:tc>
        <w:tc>
          <w:tcPr>
            <w:tcW w:w="851" w:type="dxa"/>
            <w:vMerge/>
          </w:tcPr>
          <w:p w:rsidR="0024611D" w:rsidRPr="0024611D" w:rsidRDefault="0024611D" w:rsidP="00CA4889">
            <w:pPr>
              <w:jc w:val="right"/>
              <w:rPr>
                <w:rFonts w:asciiTheme="majorBidi" w:hAnsiTheme="majorBidi" w:cstheme="majorBidi"/>
                <w:sz w:val="12"/>
                <w:szCs w:val="12"/>
              </w:rPr>
            </w:pPr>
          </w:p>
        </w:tc>
      </w:tr>
      <w:tr w:rsidR="0024611D" w:rsidRPr="0024611D" w:rsidTr="00CA4889">
        <w:trPr>
          <w:trHeight w:hRule="exact" w:val="111"/>
        </w:trPr>
        <w:tc>
          <w:tcPr>
            <w:tcW w:w="317" w:type="dxa"/>
            <w:vMerge/>
          </w:tcPr>
          <w:p w:rsidR="0024611D" w:rsidRPr="0024611D" w:rsidRDefault="0024611D" w:rsidP="00CA4889">
            <w:pPr>
              <w:rPr>
                <w:rFonts w:asciiTheme="majorBidi" w:hAnsiTheme="majorBidi" w:cstheme="majorBidi"/>
                <w:sz w:val="2"/>
                <w:szCs w:val="2"/>
              </w:rPr>
            </w:pP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CA4889">
        <w:trPr>
          <w:trHeight w:hRule="exact" w:val="139"/>
        </w:trPr>
        <w:tc>
          <w:tcPr>
            <w:tcW w:w="317" w:type="dxa"/>
          </w:tcPr>
          <w:p w:rsidR="0024611D" w:rsidRPr="0024611D" w:rsidRDefault="0024611D" w:rsidP="00CA4889">
            <w:pPr>
              <w:pStyle w:val="TableParagraph"/>
              <w:spacing w:line="119" w:lineRule="exact"/>
              <w:ind w:left="6"/>
              <w:rPr>
                <w:rFonts w:asciiTheme="majorBidi" w:hAnsiTheme="majorBidi" w:cstheme="majorBidi"/>
                <w:sz w:val="13"/>
              </w:rPr>
            </w:pPr>
            <w:r w:rsidRPr="0024611D">
              <w:rPr>
                <w:rFonts w:asciiTheme="majorBidi" w:hAnsiTheme="majorBidi" w:cstheme="majorBidi"/>
                <w:spacing w:val="-5"/>
                <w:sz w:val="13"/>
              </w:rPr>
              <w:t>48</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CA4889">
        <w:trPr>
          <w:trHeight w:hRule="exact" w:val="137"/>
        </w:trPr>
        <w:tc>
          <w:tcPr>
            <w:tcW w:w="317" w:type="dxa"/>
          </w:tcPr>
          <w:p w:rsidR="0024611D" w:rsidRPr="0024611D" w:rsidRDefault="0024611D" w:rsidP="00CA4889">
            <w:pPr>
              <w:pStyle w:val="TableParagraph"/>
              <w:spacing w:line="118" w:lineRule="exact"/>
              <w:ind w:left="6"/>
              <w:rPr>
                <w:rFonts w:asciiTheme="majorBidi" w:hAnsiTheme="majorBidi" w:cstheme="majorBidi"/>
                <w:sz w:val="13"/>
              </w:rPr>
            </w:pPr>
            <w:r w:rsidRPr="0024611D">
              <w:rPr>
                <w:rFonts w:asciiTheme="majorBidi" w:hAnsiTheme="majorBidi" w:cstheme="majorBidi"/>
                <w:spacing w:val="-5"/>
                <w:sz w:val="13"/>
              </w:rPr>
              <w:t>49</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jc w:val="right"/>
              <w:rPr>
                <w:rFonts w:asciiTheme="majorBidi" w:hAnsiTheme="majorBidi" w:cstheme="majorBidi"/>
                <w:sz w:val="12"/>
                <w:szCs w:val="12"/>
              </w:rPr>
            </w:pPr>
          </w:p>
        </w:tc>
        <w:tc>
          <w:tcPr>
            <w:tcW w:w="992" w:type="dxa"/>
          </w:tcPr>
          <w:p w:rsidR="0024611D" w:rsidRPr="0024611D" w:rsidRDefault="0024611D" w:rsidP="00CA4889">
            <w:pPr>
              <w:pStyle w:val="TableParagraph"/>
              <w:jc w:val="right"/>
              <w:rPr>
                <w:rFonts w:asciiTheme="majorBidi" w:hAnsiTheme="majorBidi" w:cstheme="majorBidi"/>
                <w:sz w:val="12"/>
                <w:szCs w:val="12"/>
              </w:rPr>
            </w:pPr>
          </w:p>
        </w:tc>
        <w:tc>
          <w:tcPr>
            <w:tcW w:w="425" w:type="dxa"/>
          </w:tcPr>
          <w:p w:rsidR="0024611D" w:rsidRPr="0024611D" w:rsidRDefault="0024611D" w:rsidP="00CA4889">
            <w:pPr>
              <w:pStyle w:val="TableParagraph"/>
              <w:jc w:val="right"/>
              <w:rPr>
                <w:rFonts w:asciiTheme="majorBidi" w:hAnsiTheme="majorBidi" w:cstheme="majorBidi"/>
                <w:sz w:val="12"/>
                <w:szCs w:val="12"/>
              </w:rPr>
            </w:pPr>
          </w:p>
        </w:tc>
        <w:tc>
          <w:tcPr>
            <w:tcW w:w="851" w:type="dxa"/>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CA4889">
        <w:trPr>
          <w:trHeight w:hRule="exact" w:val="387"/>
        </w:trPr>
        <w:tc>
          <w:tcPr>
            <w:tcW w:w="317" w:type="dxa"/>
          </w:tcPr>
          <w:p w:rsidR="0024611D" w:rsidRPr="0024611D" w:rsidRDefault="0024611D" w:rsidP="00CA4889">
            <w:pPr>
              <w:pStyle w:val="TableParagraph"/>
              <w:spacing w:line="121" w:lineRule="exact"/>
              <w:ind w:left="6"/>
              <w:rPr>
                <w:rFonts w:asciiTheme="majorBidi" w:hAnsiTheme="majorBidi" w:cstheme="majorBidi"/>
                <w:sz w:val="13"/>
              </w:rPr>
            </w:pPr>
            <w:r w:rsidRPr="0024611D">
              <w:rPr>
                <w:rFonts w:asciiTheme="majorBidi" w:hAnsiTheme="majorBidi" w:cstheme="majorBidi"/>
                <w:spacing w:val="-5"/>
                <w:sz w:val="13"/>
              </w:rPr>
              <w:t>50</w:t>
            </w:r>
          </w:p>
        </w:tc>
        <w:tc>
          <w:tcPr>
            <w:tcW w:w="5328" w:type="dxa"/>
            <w:vMerge/>
          </w:tcPr>
          <w:p w:rsidR="0024611D" w:rsidRPr="0024611D" w:rsidRDefault="0024611D" w:rsidP="00CA4889">
            <w:pPr>
              <w:rPr>
                <w:rFonts w:asciiTheme="majorBidi" w:hAnsiTheme="majorBidi" w:cstheme="majorBidi"/>
                <w:sz w:val="2"/>
                <w:szCs w:val="2"/>
              </w:rPr>
            </w:pPr>
          </w:p>
        </w:tc>
        <w:tc>
          <w:tcPr>
            <w:tcW w:w="958" w:type="dxa"/>
          </w:tcPr>
          <w:p w:rsidR="0024611D" w:rsidRPr="0024611D" w:rsidRDefault="0024611D" w:rsidP="00CA4889">
            <w:pPr>
              <w:pStyle w:val="TableParagraph"/>
              <w:spacing w:line="121" w:lineRule="exact"/>
              <w:ind w:right="38"/>
              <w:jc w:val="right"/>
              <w:rPr>
                <w:rFonts w:asciiTheme="majorBidi" w:hAnsiTheme="majorBidi" w:cstheme="majorBidi"/>
                <w:b/>
                <w:bCs/>
                <w:spacing w:val="-5"/>
                <w:sz w:val="12"/>
                <w:szCs w:val="12"/>
              </w:rPr>
            </w:pPr>
          </w:p>
          <w:p w:rsidR="0024611D" w:rsidRPr="0024611D" w:rsidRDefault="0024611D" w:rsidP="00CA4889">
            <w:pPr>
              <w:pStyle w:val="TableParagraph"/>
              <w:spacing w:line="121" w:lineRule="exact"/>
              <w:ind w:right="38"/>
              <w:jc w:val="right"/>
              <w:rPr>
                <w:rFonts w:asciiTheme="majorBidi" w:hAnsiTheme="majorBidi" w:cstheme="majorBidi"/>
                <w:b/>
                <w:bCs/>
                <w:sz w:val="12"/>
                <w:szCs w:val="12"/>
              </w:rPr>
            </w:pPr>
            <w:r w:rsidRPr="0024611D">
              <w:rPr>
                <w:rFonts w:asciiTheme="majorBidi" w:hAnsiTheme="majorBidi" w:cstheme="majorBidi"/>
                <w:b/>
                <w:bCs/>
                <w:spacing w:val="-5"/>
                <w:sz w:val="12"/>
                <w:szCs w:val="12"/>
              </w:rPr>
              <w:t>-8.130.465.357</w:t>
            </w:r>
          </w:p>
        </w:tc>
        <w:tc>
          <w:tcPr>
            <w:tcW w:w="992" w:type="dxa"/>
          </w:tcPr>
          <w:p w:rsidR="0024611D" w:rsidRPr="0024611D" w:rsidRDefault="0024611D" w:rsidP="00CA4889">
            <w:pPr>
              <w:pStyle w:val="TableParagraph"/>
              <w:spacing w:line="121" w:lineRule="exact"/>
              <w:ind w:right="38"/>
              <w:jc w:val="right"/>
              <w:rPr>
                <w:rFonts w:asciiTheme="majorBidi" w:hAnsiTheme="majorBidi" w:cstheme="majorBidi"/>
                <w:b/>
                <w:bCs/>
                <w:spacing w:val="-5"/>
                <w:sz w:val="12"/>
                <w:szCs w:val="12"/>
              </w:rPr>
            </w:pPr>
          </w:p>
          <w:p w:rsidR="0024611D" w:rsidRPr="0024611D" w:rsidRDefault="0024611D" w:rsidP="00CA4889">
            <w:pPr>
              <w:pStyle w:val="TableParagraph"/>
              <w:spacing w:line="121" w:lineRule="exact"/>
              <w:ind w:right="38"/>
              <w:jc w:val="right"/>
              <w:rPr>
                <w:rFonts w:asciiTheme="majorBidi" w:hAnsiTheme="majorBidi" w:cstheme="majorBidi"/>
                <w:b/>
                <w:bCs/>
                <w:sz w:val="12"/>
                <w:szCs w:val="12"/>
              </w:rPr>
            </w:pPr>
            <w:r w:rsidRPr="0024611D">
              <w:rPr>
                <w:rFonts w:asciiTheme="majorBidi" w:hAnsiTheme="majorBidi" w:cstheme="majorBidi"/>
                <w:b/>
                <w:bCs/>
                <w:spacing w:val="-5"/>
                <w:sz w:val="12"/>
                <w:szCs w:val="12"/>
              </w:rPr>
              <w:t>-6.849.916.385</w:t>
            </w:r>
          </w:p>
        </w:tc>
        <w:tc>
          <w:tcPr>
            <w:tcW w:w="425" w:type="dxa"/>
          </w:tcPr>
          <w:p w:rsidR="0024611D" w:rsidRPr="0024611D" w:rsidRDefault="0024611D" w:rsidP="00CA4889">
            <w:pPr>
              <w:pStyle w:val="TableParagraph"/>
              <w:spacing w:line="121" w:lineRule="exact"/>
              <w:ind w:left="41" w:right="27"/>
              <w:jc w:val="right"/>
              <w:rPr>
                <w:rFonts w:asciiTheme="majorBidi" w:hAnsiTheme="majorBidi" w:cstheme="majorBidi"/>
                <w:b/>
                <w:bCs/>
                <w:spacing w:val="-5"/>
                <w:sz w:val="12"/>
                <w:szCs w:val="12"/>
              </w:rPr>
            </w:pPr>
          </w:p>
          <w:p w:rsidR="0024611D" w:rsidRPr="0024611D" w:rsidRDefault="0024611D" w:rsidP="00CA4889">
            <w:pPr>
              <w:pStyle w:val="TableParagraph"/>
              <w:spacing w:line="121" w:lineRule="exact"/>
              <w:ind w:left="41" w:right="27"/>
              <w:jc w:val="right"/>
              <w:rPr>
                <w:rFonts w:asciiTheme="majorBidi" w:hAnsiTheme="majorBidi" w:cstheme="majorBidi"/>
                <w:b/>
                <w:bCs/>
                <w:sz w:val="12"/>
                <w:szCs w:val="12"/>
              </w:rPr>
            </w:pPr>
            <w:r w:rsidRPr="0024611D">
              <w:rPr>
                <w:rFonts w:asciiTheme="majorBidi" w:hAnsiTheme="majorBidi" w:cstheme="majorBidi"/>
                <w:b/>
                <w:bCs/>
                <w:spacing w:val="-5"/>
                <w:sz w:val="12"/>
                <w:szCs w:val="12"/>
              </w:rPr>
              <w:t>84,25</w:t>
            </w:r>
          </w:p>
        </w:tc>
        <w:tc>
          <w:tcPr>
            <w:tcW w:w="851" w:type="dxa"/>
          </w:tcPr>
          <w:p w:rsidR="0024611D" w:rsidRPr="0024611D" w:rsidRDefault="0024611D" w:rsidP="00CA4889">
            <w:pPr>
              <w:pStyle w:val="TableParagraph"/>
              <w:spacing w:line="121" w:lineRule="exact"/>
              <w:ind w:left="55" w:right="33"/>
              <w:jc w:val="right"/>
              <w:rPr>
                <w:rFonts w:asciiTheme="majorBidi" w:hAnsiTheme="majorBidi" w:cstheme="majorBidi"/>
                <w:b/>
                <w:bCs/>
                <w:spacing w:val="-5"/>
                <w:sz w:val="12"/>
                <w:szCs w:val="12"/>
              </w:rPr>
            </w:pPr>
          </w:p>
          <w:p w:rsidR="0024611D" w:rsidRPr="0024611D" w:rsidRDefault="0024611D" w:rsidP="00CA4889">
            <w:pPr>
              <w:pStyle w:val="TableParagraph"/>
              <w:spacing w:line="121" w:lineRule="exact"/>
              <w:ind w:left="55" w:right="33"/>
              <w:jc w:val="right"/>
              <w:rPr>
                <w:rFonts w:asciiTheme="majorBidi" w:hAnsiTheme="majorBidi" w:cstheme="majorBidi"/>
                <w:b/>
                <w:bCs/>
                <w:sz w:val="12"/>
                <w:szCs w:val="12"/>
              </w:rPr>
            </w:pPr>
            <w:r w:rsidRPr="0024611D">
              <w:rPr>
                <w:rFonts w:asciiTheme="majorBidi" w:hAnsiTheme="majorBidi" w:cstheme="majorBidi"/>
                <w:b/>
                <w:bCs/>
                <w:spacing w:val="-5"/>
                <w:sz w:val="12"/>
                <w:szCs w:val="12"/>
              </w:rPr>
              <w:t>-6.223.998.554</w:t>
            </w:r>
          </w:p>
        </w:tc>
      </w:tr>
    </w:tbl>
    <w:p w:rsidR="0024611D" w:rsidRPr="0024611D" w:rsidRDefault="0024611D" w:rsidP="0024611D">
      <w:pPr>
        <w:autoSpaceDE w:val="0"/>
        <w:autoSpaceDN w:val="0"/>
        <w:adjustRightInd w:val="0"/>
        <w:rPr>
          <w:rFonts w:asciiTheme="majorBidi" w:hAnsiTheme="majorBidi" w:cstheme="majorBidi"/>
          <w:b/>
          <w:bCs/>
          <w:szCs w:val="24"/>
        </w:rPr>
      </w:pPr>
    </w:p>
    <w:tbl>
      <w:tblPr>
        <w:tblW w:w="8871" w:type="dxa"/>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7"/>
        <w:gridCol w:w="5328"/>
        <w:gridCol w:w="958"/>
        <w:gridCol w:w="992"/>
        <w:gridCol w:w="425"/>
        <w:gridCol w:w="851"/>
      </w:tblGrid>
      <w:tr w:rsidR="0024611D" w:rsidRPr="0024611D" w:rsidTr="00296F51">
        <w:trPr>
          <w:trHeight w:val="395"/>
        </w:trPr>
        <w:tc>
          <w:tcPr>
            <w:tcW w:w="317" w:type="dxa"/>
            <w:tcBorders>
              <w:bottom w:val="single" w:sz="6" w:space="0" w:color="000000"/>
              <w:right w:val="single" w:sz="6" w:space="0" w:color="000000"/>
            </w:tcBorders>
          </w:tcPr>
          <w:p w:rsidR="0024611D" w:rsidRPr="0024611D" w:rsidRDefault="0024611D" w:rsidP="00CA4889">
            <w:pPr>
              <w:pStyle w:val="TableParagraph"/>
              <w:spacing w:before="110"/>
              <w:ind w:left="35"/>
              <w:rPr>
                <w:rFonts w:asciiTheme="majorBidi" w:hAnsiTheme="majorBidi" w:cstheme="majorBidi"/>
                <w:b/>
                <w:sz w:val="13"/>
              </w:rPr>
            </w:pPr>
            <w:r w:rsidRPr="0024611D">
              <w:rPr>
                <w:rFonts w:asciiTheme="majorBidi" w:hAnsiTheme="majorBidi" w:cstheme="majorBidi"/>
                <w:b/>
                <w:spacing w:val="-5"/>
                <w:sz w:val="13"/>
              </w:rPr>
              <w:t>NO.</w:t>
            </w:r>
          </w:p>
        </w:tc>
        <w:tc>
          <w:tcPr>
            <w:tcW w:w="5328" w:type="dxa"/>
            <w:tcBorders>
              <w:left w:val="single" w:sz="6" w:space="0" w:color="000000"/>
              <w:bottom w:val="single" w:sz="6" w:space="0" w:color="000000"/>
              <w:right w:val="single" w:sz="6" w:space="0" w:color="000000"/>
            </w:tcBorders>
          </w:tcPr>
          <w:p w:rsidR="0024611D" w:rsidRPr="0024611D" w:rsidRDefault="0024611D" w:rsidP="00CA4889">
            <w:pPr>
              <w:pStyle w:val="TableParagraph"/>
              <w:spacing w:before="110"/>
              <w:ind w:left="42"/>
              <w:rPr>
                <w:rFonts w:asciiTheme="majorBidi" w:hAnsiTheme="majorBidi" w:cstheme="majorBidi"/>
                <w:b/>
                <w:sz w:val="13"/>
              </w:rPr>
            </w:pPr>
            <w:r w:rsidRPr="0024611D">
              <w:rPr>
                <w:rFonts w:asciiTheme="majorBidi" w:hAnsiTheme="majorBidi" w:cstheme="majorBidi"/>
                <w:b/>
                <w:spacing w:val="-2"/>
                <w:sz w:val="13"/>
              </w:rPr>
              <w:t>URAIAN</w:t>
            </w:r>
          </w:p>
        </w:tc>
        <w:tc>
          <w:tcPr>
            <w:tcW w:w="958" w:type="dxa"/>
            <w:tcBorders>
              <w:left w:val="single" w:sz="6" w:space="0" w:color="000000"/>
              <w:bottom w:val="single" w:sz="6" w:space="0" w:color="000000"/>
              <w:right w:val="single" w:sz="6" w:space="0" w:color="000000"/>
            </w:tcBorders>
          </w:tcPr>
          <w:p w:rsidR="0024611D" w:rsidRPr="0024611D" w:rsidRDefault="0024611D" w:rsidP="00CA4889">
            <w:pPr>
              <w:pStyle w:val="TableParagraph"/>
              <w:spacing w:before="26" w:line="273" w:lineRule="auto"/>
              <w:ind w:left="258" w:right="69" w:hanging="149"/>
              <w:rPr>
                <w:rFonts w:asciiTheme="majorBidi" w:hAnsiTheme="majorBidi" w:cstheme="majorBidi"/>
                <w:b/>
                <w:sz w:val="13"/>
              </w:rPr>
            </w:pPr>
            <w:r w:rsidRPr="0024611D">
              <w:rPr>
                <w:rFonts w:asciiTheme="majorBidi" w:hAnsiTheme="majorBidi" w:cstheme="majorBidi"/>
                <w:b/>
                <w:spacing w:val="-2"/>
                <w:sz w:val="13"/>
              </w:rPr>
              <w:t>Anggaran</w:t>
            </w:r>
            <w:r w:rsidRPr="0024611D">
              <w:rPr>
                <w:rFonts w:asciiTheme="majorBidi" w:hAnsiTheme="majorBidi" w:cstheme="majorBidi"/>
                <w:b/>
                <w:spacing w:val="40"/>
                <w:sz w:val="13"/>
              </w:rPr>
              <w:t xml:space="preserve"> </w:t>
            </w:r>
            <w:r w:rsidRPr="0024611D">
              <w:rPr>
                <w:rFonts w:asciiTheme="majorBidi" w:hAnsiTheme="majorBidi" w:cstheme="majorBidi"/>
                <w:b/>
                <w:spacing w:val="-4"/>
                <w:sz w:val="13"/>
              </w:rPr>
              <w:t>20X1</w:t>
            </w:r>
          </w:p>
        </w:tc>
        <w:tc>
          <w:tcPr>
            <w:tcW w:w="992" w:type="dxa"/>
            <w:tcBorders>
              <w:left w:val="single" w:sz="6" w:space="0" w:color="000000"/>
              <w:bottom w:val="single" w:sz="6" w:space="0" w:color="000000"/>
              <w:right w:val="single" w:sz="6" w:space="0" w:color="000000"/>
            </w:tcBorders>
          </w:tcPr>
          <w:p w:rsidR="0024611D" w:rsidRPr="0024611D" w:rsidRDefault="0024611D" w:rsidP="00CA4889">
            <w:pPr>
              <w:pStyle w:val="TableParagraph"/>
              <w:spacing w:before="26" w:line="273" w:lineRule="auto"/>
              <w:ind w:left="213" w:right="49" w:hanging="130"/>
              <w:rPr>
                <w:rFonts w:asciiTheme="majorBidi" w:hAnsiTheme="majorBidi" w:cstheme="majorBidi"/>
                <w:b/>
                <w:sz w:val="13"/>
              </w:rPr>
            </w:pPr>
            <w:r w:rsidRPr="0024611D">
              <w:rPr>
                <w:rFonts w:asciiTheme="majorBidi" w:hAnsiTheme="majorBidi" w:cstheme="majorBidi"/>
                <w:b/>
                <w:spacing w:val="-2"/>
                <w:sz w:val="13"/>
              </w:rPr>
              <w:t>Realisasi</w:t>
            </w:r>
            <w:r w:rsidRPr="0024611D">
              <w:rPr>
                <w:rFonts w:asciiTheme="majorBidi" w:hAnsiTheme="majorBidi" w:cstheme="majorBidi"/>
                <w:b/>
                <w:spacing w:val="40"/>
                <w:sz w:val="13"/>
              </w:rPr>
              <w:t xml:space="preserve"> </w:t>
            </w:r>
            <w:r w:rsidRPr="0024611D">
              <w:rPr>
                <w:rFonts w:asciiTheme="majorBidi" w:hAnsiTheme="majorBidi" w:cstheme="majorBidi"/>
                <w:b/>
                <w:spacing w:val="-4"/>
                <w:sz w:val="13"/>
              </w:rPr>
              <w:t>20X1</w:t>
            </w:r>
          </w:p>
        </w:tc>
        <w:tc>
          <w:tcPr>
            <w:tcW w:w="425" w:type="dxa"/>
            <w:tcBorders>
              <w:left w:val="single" w:sz="6" w:space="0" w:color="000000"/>
              <w:bottom w:val="single" w:sz="6" w:space="0" w:color="000000"/>
              <w:right w:val="single" w:sz="6" w:space="0" w:color="000000"/>
            </w:tcBorders>
          </w:tcPr>
          <w:p w:rsidR="0024611D" w:rsidRPr="0024611D" w:rsidRDefault="0024611D" w:rsidP="00CA4889">
            <w:pPr>
              <w:pStyle w:val="TableParagraph"/>
              <w:spacing w:before="110"/>
              <w:ind w:left="49" w:right="22"/>
              <w:rPr>
                <w:rFonts w:asciiTheme="majorBidi" w:hAnsiTheme="majorBidi" w:cstheme="majorBidi"/>
                <w:b/>
                <w:sz w:val="13"/>
              </w:rPr>
            </w:pPr>
            <w:r w:rsidRPr="0024611D">
              <w:rPr>
                <w:rFonts w:asciiTheme="majorBidi" w:hAnsiTheme="majorBidi" w:cstheme="majorBidi"/>
                <w:b/>
                <w:spacing w:val="-5"/>
                <w:sz w:val="13"/>
              </w:rPr>
              <w:t>(%)</w:t>
            </w:r>
          </w:p>
        </w:tc>
        <w:tc>
          <w:tcPr>
            <w:tcW w:w="851" w:type="dxa"/>
            <w:tcBorders>
              <w:left w:val="single" w:sz="6" w:space="0" w:color="000000"/>
              <w:bottom w:val="single" w:sz="6" w:space="0" w:color="000000"/>
            </w:tcBorders>
          </w:tcPr>
          <w:p w:rsidR="0024611D" w:rsidRPr="0024611D" w:rsidRDefault="0024611D" w:rsidP="00CA4889">
            <w:pPr>
              <w:pStyle w:val="TableParagraph"/>
              <w:spacing w:before="26" w:line="273" w:lineRule="auto"/>
              <w:ind w:left="284" w:right="117" w:hanging="130"/>
              <w:rPr>
                <w:rFonts w:asciiTheme="majorBidi" w:hAnsiTheme="majorBidi" w:cstheme="majorBidi"/>
                <w:b/>
                <w:sz w:val="13"/>
              </w:rPr>
            </w:pPr>
            <w:r w:rsidRPr="0024611D">
              <w:rPr>
                <w:rFonts w:asciiTheme="majorBidi" w:hAnsiTheme="majorBidi" w:cstheme="majorBidi"/>
                <w:b/>
                <w:spacing w:val="-2"/>
                <w:sz w:val="13"/>
              </w:rPr>
              <w:t>Realisasi</w:t>
            </w:r>
            <w:r w:rsidRPr="0024611D">
              <w:rPr>
                <w:rFonts w:asciiTheme="majorBidi" w:hAnsiTheme="majorBidi" w:cstheme="majorBidi"/>
                <w:b/>
                <w:spacing w:val="40"/>
                <w:sz w:val="13"/>
              </w:rPr>
              <w:t xml:space="preserve"> </w:t>
            </w:r>
            <w:r w:rsidRPr="0024611D">
              <w:rPr>
                <w:rFonts w:asciiTheme="majorBidi" w:hAnsiTheme="majorBidi" w:cstheme="majorBidi"/>
                <w:b/>
                <w:spacing w:val="-4"/>
                <w:sz w:val="13"/>
              </w:rPr>
              <w:t>20X0</w:t>
            </w:r>
          </w:p>
        </w:tc>
      </w:tr>
      <w:tr w:rsidR="0024611D" w:rsidRPr="0024611D" w:rsidTr="00296F51">
        <w:trPr>
          <w:trHeight w:val="100"/>
        </w:trPr>
        <w:tc>
          <w:tcPr>
            <w:tcW w:w="317" w:type="dxa"/>
            <w:tcBorders>
              <w:top w:val="single" w:sz="6" w:space="0" w:color="000000"/>
              <w:bottom w:val="nil"/>
              <w:right w:val="single" w:sz="6" w:space="0" w:color="000000"/>
            </w:tcBorders>
          </w:tcPr>
          <w:p w:rsidR="0024611D" w:rsidRPr="0024611D" w:rsidRDefault="0024611D" w:rsidP="00CA4889">
            <w:pPr>
              <w:pStyle w:val="TableParagraph"/>
              <w:spacing w:line="81" w:lineRule="exact"/>
              <w:ind w:left="35"/>
              <w:rPr>
                <w:rFonts w:asciiTheme="majorBidi" w:hAnsiTheme="majorBidi" w:cstheme="majorBidi"/>
                <w:sz w:val="12"/>
                <w:szCs w:val="12"/>
              </w:rPr>
            </w:pPr>
            <w:r w:rsidRPr="0024611D">
              <w:rPr>
                <w:rFonts w:asciiTheme="majorBidi" w:hAnsiTheme="majorBidi" w:cstheme="majorBidi"/>
                <w:spacing w:val="-5"/>
                <w:sz w:val="12"/>
                <w:szCs w:val="12"/>
              </w:rPr>
              <w:t>51</w:t>
            </w:r>
          </w:p>
        </w:tc>
        <w:tc>
          <w:tcPr>
            <w:tcW w:w="5328" w:type="dxa"/>
            <w:vMerge w:val="restart"/>
            <w:tcBorders>
              <w:top w:val="single" w:sz="6" w:space="0" w:color="000000"/>
              <w:left w:val="single" w:sz="6" w:space="0" w:color="000000"/>
              <w:right w:val="single" w:sz="6" w:space="0" w:color="000000"/>
            </w:tcBorders>
          </w:tcPr>
          <w:p w:rsidR="0024611D" w:rsidRPr="0024611D" w:rsidRDefault="0024611D" w:rsidP="00CA4889">
            <w:pPr>
              <w:pStyle w:val="TableParagraph"/>
              <w:spacing w:before="108"/>
              <w:ind w:left="33"/>
              <w:rPr>
                <w:rFonts w:asciiTheme="majorBidi" w:hAnsiTheme="majorBidi" w:cstheme="majorBidi"/>
                <w:b/>
                <w:sz w:val="13"/>
              </w:rPr>
            </w:pPr>
            <w:r w:rsidRPr="0024611D">
              <w:rPr>
                <w:rFonts w:asciiTheme="majorBidi" w:hAnsiTheme="majorBidi" w:cstheme="majorBidi"/>
                <w:b/>
                <w:spacing w:val="-2"/>
                <w:sz w:val="13"/>
                <w:u w:val="single"/>
              </w:rPr>
              <w:t>PEMBIAYAAN</w:t>
            </w:r>
          </w:p>
          <w:p w:rsidR="0024611D" w:rsidRPr="0024611D" w:rsidRDefault="0024611D" w:rsidP="00CA4889">
            <w:pPr>
              <w:pStyle w:val="TableParagraph"/>
              <w:spacing w:before="129" w:line="144" w:lineRule="exact"/>
              <w:ind w:left="249"/>
              <w:rPr>
                <w:rFonts w:asciiTheme="majorBidi" w:hAnsiTheme="majorBidi" w:cstheme="majorBidi"/>
                <w:b/>
                <w:sz w:val="13"/>
              </w:rPr>
            </w:pPr>
            <w:r w:rsidRPr="0024611D">
              <w:rPr>
                <w:rFonts w:asciiTheme="majorBidi" w:hAnsiTheme="majorBidi" w:cstheme="majorBidi"/>
                <w:b/>
                <w:spacing w:val="-2"/>
                <w:sz w:val="13"/>
              </w:rPr>
              <w:t>PENERIMAAN</w:t>
            </w:r>
            <w:r w:rsidRPr="0024611D">
              <w:rPr>
                <w:rFonts w:asciiTheme="majorBidi" w:hAnsiTheme="majorBidi" w:cstheme="majorBidi"/>
                <w:b/>
                <w:spacing w:val="1"/>
                <w:sz w:val="13"/>
              </w:rPr>
              <w:t xml:space="preserve"> </w:t>
            </w:r>
            <w:r w:rsidRPr="0024611D">
              <w:rPr>
                <w:rFonts w:asciiTheme="majorBidi" w:hAnsiTheme="majorBidi" w:cstheme="majorBidi"/>
                <w:b/>
                <w:spacing w:val="-2"/>
                <w:sz w:val="13"/>
              </w:rPr>
              <w:t>PEMBIAYAAN</w:t>
            </w:r>
          </w:p>
          <w:p w:rsidR="0024611D" w:rsidRPr="0024611D" w:rsidRDefault="0024611D" w:rsidP="00CA4889">
            <w:pPr>
              <w:pStyle w:val="TableParagraph"/>
              <w:spacing w:before="3" w:line="223" w:lineRule="auto"/>
              <w:ind w:left="486" w:right="3154"/>
              <w:rPr>
                <w:rFonts w:asciiTheme="majorBidi" w:hAnsiTheme="majorBidi" w:cstheme="majorBidi"/>
                <w:spacing w:val="40"/>
                <w:sz w:val="13"/>
              </w:rPr>
            </w:pPr>
            <w:r w:rsidRPr="0024611D">
              <w:rPr>
                <w:rFonts w:asciiTheme="majorBidi" w:hAnsiTheme="majorBidi" w:cstheme="majorBidi"/>
                <w:sz w:val="13"/>
              </w:rPr>
              <w:t>Penggunaan</w:t>
            </w:r>
            <w:r w:rsidRPr="0024611D">
              <w:rPr>
                <w:rFonts w:asciiTheme="majorBidi" w:hAnsiTheme="majorBidi" w:cstheme="majorBidi"/>
                <w:spacing w:val="-10"/>
                <w:sz w:val="13"/>
              </w:rPr>
              <w:t xml:space="preserve"> </w:t>
            </w:r>
            <w:r w:rsidRPr="0024611D">
              <w:rPr>
                <w:rFonts w:asciiTheme="majorBidi" w:hAnsiTheme="majorBidi" w:cstheme="majorBidi"/>
                <w:sz w:val="13"/>
              </w:rPr>
              <w:t>SiLPA</w:t>
            </w:r>
          </w:p>
          <w:p w:rsidR="0024611D" w:rsidRPr="0024611D" w:rsidRDefault="0024611D" w:rsidP="00CA4889">
            <w:pPr>
              <w:pStyle w:val="TableParagraph"/>
              <w:spacing w:before="3" w:line="223" w:lineRule="auto"/>
              <w:ind w:left="486" w:right="3154"/>
              <w:rPr>
                <w:rFonts w:asciiTheme="majorBidi" w:hAnsiTheme="majorBidi" w:cstheme="majorBidi"/>
                <w:spacing w:val="40"/>
                <w:sz w:val="13"/>
              </w:rPr>
            </w:pPr>
            <w:r w:rsidRPr="0024611D">
              <w:rPr>
                <w:rFonts w:asciiTheme="majorBidi" w:hAnsiTheme="majorBidi" w:cstheme="majorBidi"/>
                <w:spacing w:val="40"/>
                <w:sz w:val="13"/>
              </w:rPr>
              <w:t>SILPA BOS</w:t>
            </w:r>
          </w:p>
          <w:p w:rsidR="0024611D" w:rsidRPr="0024611D" w:rsidRDefault="0024611D" w:rsidP="00CA4889">
            <w:pPr>
              <w:pStyle w:val="TableParagraph"/>
              <w:spacing w:before="3" w:line="223" w:lineRule="auto"/>
              <w:ind w:left="486" w:right="3154"/>
              <w:rPr>
                <w:rFonts w:asciiTheme="majorBidi" w:hAnsiTheme="majorBidi" w:cstheme="majorBidi"/>
                <w:sz w:val="13"/>
              </w:rPr>
            </w:pPr>
            <w:r w:rsidRPr="0024611D">
              <w:rPr>
                <w:rFonts w:asciiTheme="majorBidi" w:hAnsiTheme="majorBidi" w:cstheme="majorBidi"/>
                <w:spacing w:val="-2"/>
                <w:sz w:val="13"/>
              </w:rPr>
              <w:t>Pencairan</w:t>
            </w:r>
            <w:r w:rsidRPr="0024611D">
              <w:rPr>
                <w:rFonts w:asciiTheme="majorBidi" w:hAnsiTheme="majorBidi" w:cstheme="majorBidi"/>
                <w:spacing w:val="-6"/>
                <w:sz w:val="13"/>
              </w:rPr>
              <w:t xml:space="preserve"> </w:t>
            </w:r>
            <w:r w:rsidRPr="0024611D">
              <w:rPr>
                <w:rFonts w:asciiTheme="majorBidi" w:hAnsiTheme="majorBidi" w:cstheme="majorBidi"/>
                <w:spacing w:val="-2"/>
                <w:sz w:val="13"/>
              </w:rPr>
              <w:t>Dana</w:t>
            </w:r>
            <w:r w:rsidRPr="0024611D">
              <w:rPr>
                <w:rFonts w:asciiTheme="majorBidi" w:hAnsiTheme="majorBidi" w:cstheme="majorBidi"/>
                <w:spacing w:val="-4"/>
                <w:sz w:val="13"/>
              </w:rPr>
              <w:t xml:space="preserve"> </w:t>
            </w:r>
            <w:r w:rsidRPr="0024611D">
              <w:rPr>
                <w:rFonts w:asciiTheme="majorBidi" w:hAnsiTheme="majorBidi" w:cstheme="majorBidi"/>
                <w:spacing w:val="-2"/>
                <w:sz w:val="13"/>
              </w:rPr>
              <w:t>Cadangan</w:t>
            </w:r>
          </w:p>
          <w:p w:rsidR="0024611D" w:rsidRPr="0024611D" w:rsidRDefault="0024611D" w:rsidP="00CA4889">
            <w:pPr>
              <w:pStyle w:val="TableParagraph"/>
              <w:spacing w:before="1" w:line="223" w:lineRule="auto"/>
              <w:ind w:left="486" w:right="1373"/>
              <w:rPr>
                <w:rFonts w:asciiTheme="majorBidi" w:hAnsiTheme="majorBidi" w:cstheme="majorBidi"/>
                <w:sz w:val="13"/>
              </w:rPr>
            </w:pPr>
            <w:r w:rsidRPr="0024611D">
              <w:rPr>
                <w:rFonts w:asciiTheme="majorBidi" w:hAnsiTheme="majorBidi" w:cstheme="majorBidi"/>
                <w:sz w:val="13"/>
              </w:rPr>
              <w:t>Hasil</w:t>
            </w:r>
            <w:r w:rsidRPr="0024611D">
              <w:rPr>
                <w:rFonts w:asciiTheme="majorBidi" w:hAnsiTheme="majorBidi" w:cstheme="majorBidi"/>
                <w:spacing w:val="-10"/>
                <w:sz w:val="13"/>
              </w:rPr>
              <w:t xml:space="preserve"> </w:t>
            </w:r>
            <w:r w:rsidRPr="0024611D">
              <w:rPr>
                <w:rFonts w:asciiTheme="majorBidi" w:hAnsiTheme="majorBidi" w:cstheme="majorBidi"/>
                <w:sz w:val="13"/>
              </w:rPr>
              <w:t>Penjualan</w:t>
            </w:r>
            <w:r w:rsidRPr="0024611D">
              <w:rPr>
                <w:rFonts w:asciiTheme="majorBidi" w:hAnsiTheme="majorBidi" w:cstheme="majorBidi"/>
                <w:spacing w:val="-9"/>
                <w:sz w:val="13"/>
              </w:rPr>
              <w:t xml:space="preserve"> </w:t>
            </w:r>
            <w:r w:rsidRPr="0024611D">
              <w:rPr>
                <w:rFonts w:asciiTheme="majorBidi" w:hAnsiTheme="majorBidi" w:cstheme="majorBidi"/>
                <w:sz w:val="13"/>
              </w:rPr>
              <w:t>Kekayaan</w:t>
            </w:r>
            <w:r w:rsidRPr="0024611D">
              <w:rPr>
                <w:rFonts w:asciiTheme="majorBidi" w:hAnsiTheme="majorBidi" w:cstheme="majorBidi"/>
                <w:spacing w:val="-9"/>
                <w:sz w:val="13"/>
              </w:rPr>
              <w:t xml:space="preserve"> </w:t>
            </w:r>
            <w:r w:rsidRPr="0024611D">
              <w:rPr>
                <w:rFonts w:asciiTheme="majorBidi" w:hAnsiTheme="majorBidi" w:cstheme="majorBidi"/>
                <w:sz w:val="13"/>
              </w:rPr>
              <w:t>Daerah</w:t>
            </w:r>
            <w:r w:rsidRPr="0024611D">
              <w:rPr>
                <w:rFonts w:asciiTheme="majorBidi" w:hAnsiTheme="majorBidi" w:cstheme="majorBidi"/>
                <w:spacing w:val="-9"/>
                <w:sz w:val="13"/>
              </w:rPr>
              <w:t xml:space="preserve"> </w:t>
            </w:r>
            <w:r w:rsidRPr="0024611D">
              <w:rPr>
                <w:rFonts w:asciiTheme="majorBidi" w:hAnsiTheme="majorBidi" w:cstheme="majorBidi"/>
                <w:sz w:val="13"/>
              </w:rPr>
              <w:t>yang</w:t>
            </w:r>
            <w:r w:rsidRPr="0024611D">
              <w:rPr>
                <w:rFonts w:asciiTheme="majorBidi" w:hAnsiTheme="majorBidi" w:cstheme="majorBidi"/>
                <w:spacing w:val="-9"/>
                <w:sz w:val="13"/>
              </w:rPr>
              <w:t xml:space="preserve"> </w:t>
            </w:r>
            <w:r w:rsidRPr="0024611D">
              <w:rPr>
                <w:rFonts w:asciiTheme="majorBidi" w:hAnsiTheme="majorBidi" w:cstheme="majorBidi"/>
                <w:sz w:val="13"/>
              </w:rPr>
              <w:t>Dipisahkan</w:t>
            </w:r>
            <w:r w:rsidRPr="0024611D">
              <w:rPr>
                <w:rFonts w:asciiTheme="majorBidi" w:hAnsiTheme="majorBidi" w:cstheme="majorBidi"/>
                <w:spacing w:val="40"/>
                <w:sz w:val="13"/>
              </w:rPr>
              <w:t xml:space="preserve"> </w:t>
            </w:r>
          </w:p>
          <w:p w:rsidR="0024611D" w:rsidRPr="0024611D" w:rsidRDefault="0024611D" w:rsidP="00CA4889">
            <w:pPr>
              <w:pStyle w:val="TableParagraph"/>
              <w:spacing w:line="223" w:lineRule="auto"/>
              <w:ind w:left="486" w:right="1373"/>
              <w:rPr>
                <w:rFonts w:asciiTheme="majorBidi" w:hAnsiTheme="majorBidi" w:cstheme="majorBidi"/>
                <w:spacing w:val="40"/>
                <w:sz w:val="13"/>
              </w:rPr>
            </w:pPr>
            <w:r w:rsidRPr="0024611D">
              <w:rPr>
                <w:rFonts w:asciiTheme="majorBidi" w:hAnsiTheme="majorBidi" w:cstheme="majorBidi"/>
                <w:sz w:val="13"/>
              </w:rPr>
              <w:t>Pinjaman - Pemerintah Daerah Lainnya</w:t>
            </w:r>
            <w:r w:rsidRPr="0024611D">
              <w:rPr>
                <w:rFonts w:asciiTheme="majorBidi" w:hAnsiTheme="majorBidi" w:cstheme="majorBidi"/>
                <w:spacing w:val="40"/>
                <w:sz w:val="13"/>
              </w:rPr>
              <w:t xml:space="preserve"> </w:t>
            </w:r>
          </w:p>
          <w:p w:rsidR="0024611D" w:rsidRPr="0024611D" w:rsidRDefault="0024611D" w:rsidP="00CA4889">
            <w:pPr>
              <w:pStyle w:val="TableParagraph"/>
              <w:spacing w:before="3" w:line="223" w:lineRule="auto"/>
              <w:ind w:left="486" w:right="698"/>
              <w:rPr>
                <w:rFonts w:asciiTheme="majorBidi" w:hAnsiTheme="majorBidi" w:cstheme="majorBidi"/>
                <w:b/>
                <w:sz w:val="13"/>
              </w:rPr>
            </w:pPr>
            <w:r w:rsidRPr="0024611D">
              <w:rPr>
                <w:rFonts w:asciiTheme="majorBidi" w:hAnsiTheme="majorBidi" w:cstheme="majorBidi"/>
                <w:sz w:val="13"/>
              </w:rPr>
              <w:t xml:space="preserve">Penerimaan Kembali Pemberian Pinjaman Daerah </w:t>
            </w:r>
          </w:p>
          <w:p w:rsidR="0024611D" w:rsidRPr="0024611D" w:rsidRDefault="0024611D" w:rsidP="00CA4889">
            <w:pPr>
              <w:pStyle w:val="TableParagraph"/>
              <w:spacing w:before="129" w:line="144" w:lineRule="exact"/>
              <w:ind w:left="249"/>
              <w:rPr>
                <w:rFonts w:asciiTheme="majorBidi" w:hAnsiTheme="majorBidi" w:cstheme="majorBidi"/>
                <w:b/>
                <w:sz w:val="13"/>
              </w:rPr>
            </w:pPr>
            <w:r w:rsidRPr="0024611D">
              <w:rPr>
                <w:rFonts w:asciiTheme="majorBidi" w:hAnsiTheme="majorBidi" w:cstheme="majorBidi"/>
                <w:b/>
                <w:spacing w:val="-2"/>
                <w:sz w:val="13"/>
              </w:rPr>
              <w:t>PENGELUARAN</w:t>
            </w:r>
            <w:r w:rsidRPr="0024611D">
              <w:rPr>
                <w:rFonts w:asciiTheme="majorBidi" w:hAnsiTheme="majorBidi" w:cstheme="majorBidi"/>
                <w:b/>
                <w:spacing w:val="1"/>
                <w:sz w:val="13"/>
              </w:rPr>
              <w:t xml:space="preserve"> </w:t>
            </w:r>
            <w:r w:rsidRPr="0024611D">
              <w:rPr>
                <w:rFonts w:asciiTheme="majorBidi" w:hAnsiTheme="majorBidi" w:cstheme="majorBidi"/>
                <w:b/>
                <w:spacing w:val="-2"/>
                <w:sz w:val="13"/>
              </w:rPr>
              <w:t>PEMBIAYAAN</w:t>
            </w:r>
          </w:p>
          <w:p w:rsidR="0024611D" w:rsidRPr="0024611D" w:rsidRDefault="0024611D" w:rsidP="00CA4889">
            <w:pPr>
              <w:pStyle w:val="TableParagraph"/>
              <w:spacing w:before="4" w:line="223" w:lineRule="auto"/>
              <w:ind w:left="486" w:right="2616"/>
              <w:rPr>
                <w:rFonts w:asciiTheme="majorBidi" w:hAnsiTheme="majorBidi" w:cstheme="majorBidi"/>
                <w:sz w:val="13"/>
              </w:rPr>
            </w:pPr>
            <w:r w:rsidRPr="0024611D">
              <w:rPr>
                <w:rFonts w:asciiTheme="majorBidi" w:hAnsiTheme="majorBidi" w:cstheme="majorBidi"/>
                <w:sz w:val="13"/>
              </w:rPr>
              <w:t>Pembentukan Dana Cadangan</w:t>
            </w:r>
            <w:r w:rsidRPr="0024611D">
              <w:rPr>
                <w:rFonts w:asciiTheme="majorBidi" w:hAnsiTheme="majorBidi" w:cstheme="majorBidi"/>
                <w:spacing w:val="40"/>
                <w:sz w:val="13"/>
              </w:rPr>
              <w:t xml:space="preserve"> </w:t>
            </w:r>
            <w:r w:rsidRPr="0024611D">
              <w:rPr>
                <w:rFonts w:asciiTheme="majorBidi" w:hAnsiTheme="majorBidi" w:cstheme="majorBidi"/>
                <w:sz w:val="13"/>
              </w:rPr>
              <w:t>Penyertaan</w:t>
            </w:r>
            <w:r w:rsidRPr="0024611D">
              <w:rPr>
                <w:rFonts w:asciiTheme="majorBidi" w:hAnsiTheme="majorBidi" w:cstheme="majorBidi"/>
                <w:spacing w:val="-10"/>
                <w:sz w:val="13"/>
              </w:rPr>
              <w:t xml:space="preserve"> </w:t>
            </w:r>
            <w:r w:rsidRPr="0024611D">
              <w:rPr>
                <w:rFonts w:asciiTheme="majorBidi" w:hAnsiTheme="majorBidi" w:cstheme="majorBidi"/>
                <w:sz w:val="13"/>
              </w:rPr>
              <w:t>Modal</w:t>
            </w:r>
            <w:r w:rsidRPr="0024611D">
              <w:rPr>
                <w:rFonts w:asciiTheme="majorBidi" w:hAnsiTheme="majorBidi" w:cstheme="majorBidi"/>
                <w:spacing w:val="-9"/>
                <w:sz w:val="13"/>
              </w:rPr>
              <w:t xml:space="preserve"> </w:t>
            </w:r>
            <w:r w:rsidRPr="0024611D">
              <w:rPr>
                <w:rFonts w:asciiTheme="majorBidi" w:hAnsiTheme="majorBidi" w:cstheme="majorBidi"/>
                <w:sz w:val="13"/>
              </w:rPr>
              <w:t>Pemerintah</w:t>
            </w:r>
            <w:r w:rsidRPr="0024611D">
              <w:rPr>
                <w:rFonts w:asciiTheme="majorBidi" w:hAnsiTheme="majorBidi" w:cstheme="majorBidi"/>
                <w:spacing w:val="-9"/>
                <w:sz w:val="13"/>
              </w:rPr>
              <w:t xml:space="preserve"> </w:t>
            </w:r>
            <w:r w:rsidRPr="0024611D">
              <w:rPr>
                <w:rFonts w:asciiTheme="majorBidi" w:hAnsiTheme="majorBidi" w:cstheme="majorBidi"/>
                <w:sz w:val="13"/>
              </w:rPr>
              <w:t>Daerah</w:t>
            </w:r>
          </w:p>
          <w:p w:rsidR="0024611D" w:rsidRPr="0024611D" w:rsidRDefault="0024611D" w:rsidP="00CA4889">
            <w:pPr>
              <w:pStyle w:val="TableParagraph"/>
              <w:spacing w:line="223" w:lineRule="auto"/>
              <w:ind w:left="486" w:right="417"/>
              <w:rPr>
                <w:rFonts w:asciiTheme="majorBidi" w:hAnsiTheme="majorBidi" w:cstheme="majorBidi"/>
                <w:sz w:val="13"/>
              </w:rPr>
            </w:pPr>
            <w:r w:rsidRPr="0024611D">
              <w:rPr>
                <w:rFonts w:asciiTheme="majorBidi" w:hAnsiTheme="majorBidi" w:cstheme="majorBidi"/>
                <w:sz w:val="13"/>
              </w:rPr>
              <w:t>Pembayaran Pokok Pinjaman - Lembaga Keuangan Bank</w:t>
            </w:r>
          </w:p>
          <w:p w:rsidR="0024611D" w:rsidRPr="0024611D" w:rsidRDefault="0024611D" w:rsidP="00CA4889">
            <w:pPr>
              <w:pStyle w:val="TableParagraph"/>
              <w:spacing w:before="1" w:line="223" w:lineRule="auto"/>
              <w:ind w:left="486" w:right="1373"/>
              <w:rPr>
                <w:rFonts w:asciiTheme="majorBidi" w:hAnsiTheme="majorBidi" w:cstheme="majorBidi"/>
                <w:spacing w:val="40"/>
                <w:sz w:val="13"/>
              </w:rPr>
            </w:pPr>
            <w:r w:rsidRPr="0024611D">
              <w:rPr>
                <w:rFonts w:asciiTheme="majorBidi" w:hAnsiTheme="majorBidi" w:cstheme="majorBidi"/>
                <w:sz w:val="13"/>
              </w:rPr>
              <w:lastRenderedPageBreak/>
              <w:t>Pembayaran Pokok Pinjaman - Lainnya</w:t>
            </w:r>
            <w:r w:rsidRPr="0024611D">
              <w:rPr>
                <w:rFonts w:asciiTheme="majorBidi" w:hAnsiTheme="majorBidi" w:cstheme="majorBidi"/>
                <w:spacing w:val="40"/>
                <w:sz w:val="13"/>
              </w:rPr>
              <w:t xml:space="preserve"> </w:t>
            </w:r>
          </w:p>
          <w:p w:rsidR="0024611D" w:rsidRPr="0024611D" w:rsidRDefault="0024611D" w:rsidP="00CA4889">
            <w:pPr>
              <w:pStyle w:val="TableParagraph"/>
              <w:spacing w:before="1" w:line="223" w:lineRule="auto"/>
              <w:ind w:left="486" w:right="1373"/>
              <w:rPr>
                <w:rFonts w:asciiTheme="majorBidi" w:hAnsiTheme="majorBidi" w:cstheme="majorBidi"/>
                <w:spacing w:val="40"/>
                <w:sz w:val="13"/>
              </w:rPr>
            </w:pPr>
            <w:r w:rsidRPr="0024611D">
              <w:rPr>
                <w:rFonts w:asciiTheme="majorBidi" w:hAnsiTheme="majorBidi" w:cstheme="majorBidi"/>
                <w:sz w:val="13"/>
              </w:rPr>
              <w:t>Pemberian Pinjaman Daerah</w:t>
            </w:r>
            <w:r w:rsidRPr="0024611D">
              <w:rPr>
                <w:rFonts w:asciiTheme="majorBidi" w:hAnsiTheme="majorBidi" w:cstheme="majorBidi"/>
                <w:spacing w:val="40"/>
                <w:sz w:val="13"/>
              </w:rPr>
              <w:t xml:space="preserve"> </w:t>
            </w:r>
          </w:p>
          <w:p w:rsidR="0024611D" w:rsidRPr="0024611D" w:rsidRDefault="0024611D" w:rsidP="00CA4889">
            <w:pPr>
              <w:pStyle w:val="TableParagraph"/>
              <w:spacing w:before="1" w:line="223" w:lineRule="auto"/>
              <w:ind w:left="486" w:right="1373"/>
              <w:rPr>
                <w:rFonts w:asciiTheme="majorBidi" w:hAnsiTheme="majorBidi" w:cstheme="majorBidi"/>
                <w:b/>
                <w:sz w:val="13"/>
              </w:rPr>
            </w:pPr>
          </w:p>
          <w:p w:rsidR="0024611D" w:rsidRPr="0024611D" w:rsidRDefault="0024611D" w:rsidP="00CA4889">
            <w:pPr>
              <w:pStyle w:val="TableParagraph"/>
              <w:spacing w:line="144" w:lineRule="exact"/>
              <w:rPr>
                <w:rFonts w:asciiTheme="majorBidi" w:hAnsiTheme="majorBidi" w:cstheme="majorBidi"/>
                <w:b/>
                <w:spacing w:val="-2"/>
                <w:sz w:val="13"/>
              </w:rPr>
            </w:pPr>
            <w:r w:rsidRPr="0024611D">
              <w:rPr>
                <w:rFonts w:asciiTheme="majorBidi" w:hAnsiTheme="majorBidi" w:cstheme="majorBidi"/>
                <w:b/>
                <w:spacing w:val="-2"/>
                <w:sz w:val="13"/>
              </w:rPr>
              <w:t xml:space="preserve"> </w:t>
            </w:r>
          </w:p>
          <w:p w:rsidR="0024611D" w:rsidRPr="0024611D" w:rsidRDefault="0024611D" w:rsidP="00CA4889">
            <w:pPr>
              <w:pStyle w:val="TableParagraph"/>
              <w:spacing w:line="144" w:lineRule="exact"/>
              <w:rPr>
                <w:rFonts w:asciiTheme="majorBidi" w:hAnsiTheme="majorBidi" w:cstheme="majorBidi"/>
                <w:b/>
                <w:sz w:val="13"/>
              </w:rPr>
            </w:pPr>
            <w:r w:rsidRPr="0024611D">
              <w:rPr>
                <w:rFonts w:asciiTheme="majorBidi" w:hAnsiTheme="majorBidi" w:cstheme="majorBidi"/>
                <w:b/>
                <w:spacing w:val="-2"/>
                <w:sz w:val="13"/>
              </w:rPr>
              <w:t>PEMBIAYAAN</w:t>
            </w:r>
            <w:r w:rsidRPr="0024611D">
              <w:rPr>
                <w:rFonts w:asciiTheme="majorBidi" w:hAnsiTheme="majorBidi" w:cstheme="majorBidi"/>
                <w:b/>
                <w:spacing w:val="-1"/>
                <w:sz w:val="13"/>
              </w:rPr>
              <w:t xml:space="preserve"> </w:t>
            </w:r>
            <w:r w:rsidRPr="0024611D">
              <w:rPr>
                <w:rFonts w:asciiTheme="majorBidi" w:hAnsiTheme="majorBidi" w:cstheme="majorBidi"/>
                <w:b/>
                <w:spacing w:val="-2"/>
                <w:sz w:val="13"/>
              </w:rPr>
              <w:t>NETO</w:t>
            </w:r>
            <w:r w:rsidRPr="0024611D">
              <w:rPr>
                <w:rFonts w:asciiTheme="majorBidi" w:hAnsiTheme="majorBidi" w:cstheme="majorBidi"/>
                <w:b/>
                <w:spacing w:val="-1"/>
                <w:sz w:val="13"/>
              </w:rPr>
              <w:t xml:space="preserve"> </w:t>
            </w:r>
          </w:p>
          <w:p w:rsidR="0024611D" w:rsidRPr="0024611D" w:rsidRDefault="0024611D" w:rsidP="00CA4889">
            <w:pPr>
              <w:pStyle w:val="TableParagraph"/>
              <w:spacing w:line="142" w:lineRule="exact"/>
              <w:rPr>
                <w:rFonts w:asciiTheme="majorBidi" w:hAnsiTheme="majorBidi" w:cstheme="majorBidi"/>
                <w:b/>
                <w:sz w:val="13"/>
              </w:rPr>
            </w:pPr>
            <w:r w:rsidRPr="0024611D">
              <w:rPr>
                <w:rFonts w:asciiTheme="majorBidi" w:hAnsiTheme="majorBidi" w:cstheme="majorBidi"/>
                <w:b/>
                <w:sz w:val="13"/>
              </w:rPr>
              <w:t>Sisa</w:t>
            </w:r>
            <w:r w:rsidRPr="0024611D">
              <w:rPr>
                <w:rFonts w:asciiTheme="majorBidi" w:hAnsiTheme="majorBidi" w:cstheme="majorBidi"/>
                <w:b/>
                <w:spacing w:val="-8"/>
                <w:sz w:val="13"/>
              </w:rPr>
              <w:t xml:space="preserve"> </w:t>
            </w:r>
            <w:r w:rsidRPr="0024611D">
              <w:rPr>
                <w:rFonts w:asciiTheme="majorBidi" w:hAnsiTheme="majorBidi" w:cstheme="majorBidi"/>
                <w:b/>
                <w:sz w:val="13"/>
              </w:rPr>
              <w:t>Lebih</w:t>
            </w:r>
            <w:r w:rsidRPr="0024611D">
              <w:rPr>
                <w:rFonts w:asciiTheme="majorBidi" w:hAnsiTheme="majorBidi" w:cstheme="majorBidi"/>
                <w:b/>
                <w:spacing w:val="-9"/>
                <w:sz w:val="13"/>
              </w:rPr>
              <w:t xml:space="preserve"> </w:t>
            </w:r>
            <w:r w:rsidRPr="0024611D">
              <w:rPr>
                <w:rFonts w:asciiTheme="majorBidi" w:hAnsiTheme="majorBidi" w:cstheme="majorBidi"/>
                <w:b/>
                <w:sz w:val="13"/>
              </w:rPr>
              <w:t>Pembiayaan</w:t>
            </w:r>
            <w:r w:rsidRPr="0024611D">
              <w:rPr>
                <w:rFonts w:asciiTheme="majorBidi" w:hAnsiTheme="majorBidi" w:cstheme="majorBidi"/>
                <w:b/>
                <w:spacing w:val="-8"/>
                <w:sz w:val="13"/>
              </w:rPr>
              <w:t xml:space="preserve"> </w:t>
            </w:r>
            <w:r w:rsidRPr="0024611D">
              <w:rPr>
                <w:rFonts w:asciiTheme="majorBidi" w:hAnsiTheme="majorBidi" w:cstheme="majorBidi"/>
                <w:b/>
                <w:sz w:val="13"/>
              </w:rPr>
              <w:t>Anggaran</w:t>
            </w:r>
            <w:r w:rsidRPr="0024611D">
              <w:rPr>
                <w:rFonts w:asciiTheme="majorBidi" w:hAnsiTheme="majorBidi" w:cstheme="majorBidi"/>
                <w:b/>
                <w:spacing w:val="-8"/>
                <w:sz w:val="13"/>
              </w:rPr>
              <w:t xml:space="preserve"> </w:t>
            </w:r>
          </w:p>
        </w:tc>
        <w:tc>
          <w:tcPr>
            <w:tcW w:w="958" w:type="dxa"/>
            <w:tcBorders>
              <w:top w:val="single" w:sz="6" w:space="0" w:color="000000"/>
              <w:left w:val="single" w:sz="6" w:space="0" w:color="000000"/>
              <w:bottom w:val="nil"/>
              <w:right w:val="single" w:sz="6" w:space="0" w:color="000000"/>
            </w:tcBorders>
          </w:tcPr>
          <w:p w:rsidR="0024611D" w:rsidRPr="0024611D" w:rsidRDefault="0024611D" w:rsidP="00CA4889">
            <w:pPr>
              <w:pStyle w:val="TableParagraph"/>
              <w:rPr>
                <w:rFonts w:asciiTheme="majorBidi" w:hAnsiTheme="majorBidi" w:cstheme="majorBidi"/>
                <w:sz w:val="4"/>
              </w:rPr>
            </w:pPr>
            <w:r w:rsidRPr="0024611D">
              <w:rPr>
                <w:rFonts w:asciiTheme="majorBidi" w:hAnsiTheme="majorBidi" w:cstheme="majorBidi"/>
                <w:sz w:val="4"/>
              </w:rPr>
              <w:lastRenderedPageBreak/>
              <w:t xml:space="preserve"> </w:t>
            </w:r>
          </w:p>
        </w:tc>
        <w:tc>
          <w:tcPr>
            <w:tcW w:w="992" w:type="dxa"/>
            <w:tcBorders>
              <w:top w:val="single" w:sz="6" w:space="0" w:color="000000"/>
              <w:left w:val="single" w:sz="6" w:space="0" w:color="000000"/>
              <w:bottom w:val="nil"/>
              <w:right w:val="single" w:sz="6" w:space="0" w:color="000000"/>
            </w:tcBorders>
          </w:tcPr>
          <w:p w:rsidR="0024611D" w:rsidRPr="0024611D" w:rsidRDefault="0024611D" w:rsidP="00CA4889">
            <w:pPr>
              <w:pStyle w:val="TableParagraph"/>
              <w:rPr>
                <w:rFonts w:asciiTheme="majorBidi" w:hAnsiTheme="majorBidi" w:cstheme="majorBidi"/>
                <w:sz w:val="4"/>
              </w:rPr>
            </w:pPr>
          </w:p>
        </w:tc>
        <w:tc>
          <w:tcPr>
            <w:tcW w:w="425" w:type="dxa"/>
            <w:tcBorders>
              <w:top w:val="single" w:sz="6" w:space="0" w:color="000000"/>
              <w:left w:val="single" w:sz="6" w:space="0" w:color="000000"/>
              <w:bottom w:val="nil"/>
              <w:right w:val="single" w:sz="6" w:space="0" w:color="000000"/>
            </w:tcBorders>
          </w:tcPr>
          <w:p w:rsidR="0024611D" w:rsidRPr="0024611D" w:rsidRDefault="0024611D" w:rsidP="00CA4889">
            <w:pPr>
              <w:pStyle w:val="TableParagraph"/>
              <w:rPr>
                <w:rFonts w:asciiTheme="majorBidi" w:hAnsiTheme="majorBidi" w:cstheme="majorBidi"/>
                <w:sz w:val="4"/>
              </w:rPr>
            </w:pPr>
          </w:p>
        </w:tc>
        <w:tc>
          <w:tcPr>
            <w:tcW w:w="851" w:type="dxa"/>
            <w:tcBorders>
              <w:top w:val="single" w:sz="6" w:space="0" w:color="000000"/>
              <w:left w:val="single" w:sz="6" w:space="0" w:color="000000"/>
              <w:bottom w:val="nil"/>
            </w:tcBorders>
          </w:tcPr>
          <w:p w:rsidR="0024611D" w:rsidRPr="0024611D" w:rsidRDefault="0024611D" w:rsidP="00CA4889">
            <w:pPr>
              <w:pStyle w:val="TableParagraph"/>
              <w:rPr>
                <w:rFonts w:asciiTheme="majorBidi" w:hAnsiTheme="majorBidi" w:cstheme="majorBidi"/>
                <w:sz w:val="4"/>
              </w:rPr>
            </w:pP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52</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851" w:type="dxa"/>
            <w:tcBorders>
              <w:top w:val="nil"/>
              <w:left w:val="single" w:sz="6" w:space="0" w:color="000000"/>
              <w:bottom w:val="nil"/>
            </w:tcBorders>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53</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b/>
                <w:bCs/>
                <w:sz w:val="12"/>
                <w:szCs w:val="12"/>
              </w:rPr>
            </w:pPr>
          </w:p>
        </w:tc>
        <w:tc>
          <w:tcPr>
            <w:tcW w:w="851" w:type="dxa"/>
            <w:tcBorders>
              <w:top w:val="nil"/>
              <w:left w:val="single" w:sz="6" w:space="0" w:color="000000"/>
              <w:bottom w:val="nil"/>
            </w:tcBorders>
          </w:tcPr>
          <w:p w:rsidR="0024611D" w:rsidRPr="0024611D" w:rsidRDefault="0024611D" w:rsidP="00CA4889">
            <w:pPr>
              <w:pStyle w:val="TableParagraph"/>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296F51">
        <w:trPr>
          <w:trHeight w:val="107"/>
        </w:trPr>
        <w:tc>
          <w:tcPr>
            <w:tcW w:w="317" w:type="dxa"/>
            <w:tcBorders>
              <w:top w:val="nil"/>
              <w:bottom w:val="nil"/>
              <w:right w:val="single" w:sz="6" w:space="0" w:color="000000"/>
            </w:tcBorders>
          </w:tcPr>
          <w:p w:rsidR="0024611D" w:rsidRPr="0024611D" w:rsidRDefault="0024611D" w:rsidP="00CA4889">
            <w:pPr>
              <w:pStyle w:val="TableParagraph"/>
              <w:spacing w:line="88" w:lineRule="exact"/>
              <w:ind w:left="35"/>
              <w:rPr>
                <w:rFonts w:asciiTheme="majorBidi" w:hAnsiTheme="majorBidi" w:cstheme="majorBidi"/>
                <w:sz w:val="12"/>
                <w:szCs w:val="12"/>
              </w:rPr>
            </w:pPr>
            <w:r w:rsidRPr="0024611D">
              <w:rPr>
                <w:rFonts w:asciiTheme="majorBidi" w:hAnsiTheme="majorBidi" w:cstheme="majorBidi"/>
                <w:spacing w:val="-5"/>
                <w:sz w:val="12"/>
                <w:szCs w:val="12"/>
              </w:rPr>
              <w:t>54</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851" w:type="dxa"/>
            <w:tcBorders>
              <w:top w:val="nil"/>
              <w:left w:val="single" w:sz="6" w:space="0" w:color="000000"/>
              <w:bottom w:val="nil"/>
            </w:tcBorders>
          </w:tcPr>
          <w:p w:rsidR="0024611D" w:rsidRPr="0024611D" w:rsidRDefault="0024611D" w:rsidP="00CA4889">
            <w:pPr>
              <w:pStyle w:val="TableParagraph"/>
              <w:jc w:val="right"/>
              <w:rPr>
                <w:rFonts w:asciiTheme="majorBidi" w:hAnsiTheme="majorBidi" w:cstheme="majorBidi"/>
                <w:sz w:val="12"/>
                <w:szCs w:val="12"/>
              </w:rPr>
            </w:pP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56</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1"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57</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1"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58</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1"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59</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60</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61</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sz w:val="12"/>
                <w:szCs w:val="12"/>
              </w:rPr>
            </w:pPr>
          </w:p>
        </w:tc>
      </w:tr>
      <w:tr w:rsidR="0024611D" w:rsidRPr="0024611D" w:rsidTr="00296F51">
        <w:trPr>
          <w:trHeight w:val="237"/>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62</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b/>
                <w:bCs/>
                <w:sz w:val="12"/>
                <w:szCs w:val="12"/>
              </w:rPr>
            </w:pPr>
          </w:p>
          <w:p w:rsidR="0024611D" w:rsidRPr="0024611D" w:rsidRDefault="0024611D" w:rsidP="00CA4889">
            <w:pPr>
              <w:pStyle w:val="TableParagraph"/>
              <w:spacing w:line="89" w:lineRule="exact"/>
              <w:ind w:left="50" w:right="10"/>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b/>
                <w:bCs/>
                <w:sz w:val="12"/>
                <w:szCs w:val="12"/>
              </w:rPr>
            </w:pPr>
          </w:p>
          <w:p w:rsidR="0024611D" w:rsidRPr="0024611D" w:rsidRDefault="0024611D" w:rsidP="00CA4889">
            <w:pPr>
              <w:pStyle w:val="TableParagraph"/>
              <w:spacing w:line="89" w:lineRule="exact"/>
              <w:ind w:left="59" w:right="19"/>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b/>
                <w:bCs/>
                <w:sz w:val="12"/>
                <w:szCs w:val="12"/>
              </w:rPr>
            </w:pP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b/>
                <w:bCs/>
                <w:sz w:val="12"/>
                <w:szCs w:val="12"/>
              </w:rPr>
            </w:pPr>
          </w:p>
          <w:p w:rsidR="0024611D" w:rsidRPr="0024611D" w:rsidRDefault="0024611D" w:rsidP="00CA4889">
            <w:pPr>
              <w:pStyle w:val="TableParagraph"/>
              <w:spacing w:line="89" w:lineRule="exact"/>
              <w:ind w:left="62" w:right="14"/>
              <w:jc w:val="right"/>
              <w:rPr>
                <w:rFonts w:asciiTheme="majorBidi" w:hAnsiTheme="majorBidi" w:cstheme="majorBidi"/>
                <w:b/>
                <w:bCs/>
                <w:sz w:val="12"/>
                <w:szCs w:val="12"/>
              </w:rPr>
            </w:pPr>
            <w:r w:rsidRPr="0024611D">
              <w:rPr>
                <w:rFonts w:asciiTheme="majorBidi" w:hAnsiTheme="majorBidi" w:cstheme="majorBidi"/>
                <w:b/>
                <w:bCs/>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63</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64</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sz w:val="12"/>
                <w:szCs w:val="12"/>
              </w:rPr>
            </w:pP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65</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291"/>
        </w:trPr>
        <w:tc>
          <w:tcPr>
            <w:tcW w:w="317" w:type="dxa"/>
            <w:tcBorders>
              <w:top w:val="nil"/>
              <w:bottom w:val="nil"/>
              <w:right w:val="single" w:sz="6" w:space="0" w:color="000000"/>
            </w:tcBorders>
          </w:tcPr>
          <w:p w:rsidR="0024611D" w:rsidRPr="0024611D" w:rsidRDefault="0024611D" w:rsidP="00CA4889">
            <w:pPr>
              <w:pStyle w:val="TableParagraph"/>
              <w:spacing w:line="88" w:lineRule="exact"/>
              <w:ind w:left="35"/>
              <w:rPr>
                <w:rFonts w:asciiTheme="majorBidi" w:hAnsiTheme="majorBidi" w:cstheme="majorBidi"/>
                <w:sz w:val="12"/>
                <w:szCs w:val="12"/>
              </w:rPr>
            </w:pPr>
            <w:r w:rsidRPr="0024611D">
              <w:rPr>
                <w:rFonts w:asciiTheme="majorBidi" w:hAnsiTheme="majorBidi" w:cstheme="majorBidi"/>
                <w:spacing w:val="-5"/>
                <w:sz w:val="12"/>
                <w:szCs w:val="12"/>
              </w:rPr>
              <w:lastRenderedPageBreak/>
              <w:t>66</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10"/>
        </w:trPr>
        <w:tc>
          <w:tcPr>
            <w:tcW w:w="317" w:type="dxa"/>
            <w:tcBorders>
              <w:top w:val="nil"/>
              <w:bottom w:val="nil"/>
              <w:right w:val="single" w:sz="6" w:space="0" w:color="000000"/>
            </w:tcBorders>
          </w:tcPr>
          <w:p w:rsidR="0024611D" w:rsidRPr="0024611D" w:rsidRDefault="0024611D" w:rsidP="00CA4889">
            <w:pPr>
              <w:pStyle w:val="TableParagraph"/>
              <w:spacing w:line="91" w:lineRule="exact"/>
              <w:ind w:left="35"/>
              <w:rPr>
                <w:rFonts w:asciiTheme="majorBidi" w:hAnsiTheme="majorBidi" w:cstheme="majorBidi"/>
                <w:sz w:val="12"/>
                <w:szCs w:val="12"/>
              </w:rPr>
            </w:pPr>
            <w:r w:rsidRPr="0024611D">
              <w:rPr>
                <w:rFonts w:asciiTheme="majorBidi" w:hAnsiTheme="majorBidi" w:cstheme="majorBidi"/>
                <w:spacing w:val="-5"/>
                <w:sz w:val="12"/>
                <w:szCs w:val="12"/>
              </w:rPr>
              <w:lastRenderedPageBreak/>
              <w:t>67</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91"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91"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91" w:lineRule="exact"/>
              <w:ind w:left="63" w:right="22"/>
              <w:jc w:val="right"/>
              <w:rPr>
                <w:rFonts w:asciiTheme="majorBidi" w:hAnsiTheme="majorBidi" w:cstheme="majorBidi"/>
                <w:sz w:val="12"/>
                <w:szCs w:val="12"/>
              </w:rPr>
            </w:pPr>
            <w:r w:rsidRPr="0024611D">
              <w:rPr>
                <w:rFonts w:asciiTheme="majorBidi" w:hAnsiTheme="majorBidi" w:cstheme="majorBidi"/>
                <w:sz w:val="12"/>
                <w:szCs w:val="12"/>
              </w:rPr>
              <w:t>0,00</w:t>
            </w:r>
          </w:p>
        </w:tc>
        <w:tc>
          <w:tcPr>
            <w:tcW w:w="851" w:type="dxa"/>
            <w:tcBorders>
              <w:top w:val="nil"/>
              <w:left w:val="single" w:sz="6" w:space="0" w:color="000000"/>
              <w:bottom w:val="nil"/>
            </w:tcBorders>
          </w:tcPr>
          <w:p w:rsidR="0024611D" w:rsidRPr="0024611D" w:rsidRDefault="0024611D" w:rsidP="00CA4889">
            <w:pPr>
              <w:pStyle w:val="TableParagraph"/>
              <w:spacing w:line="91" w:lineRule="exact"/>
              <w:ind w:left="61" w:right="14"/>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68</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0" w:right="10"/>
              <w:jc w:val="right"/>
              <w:rPr>
                <w:rFonts w:asciiTheme="majorBidi" w:hAnsiTheme="majorBidi" w:cstheme="majorBidi"/>
                <w:sz w:val="12"/>
                <w:szCs w:val="12"/>
              </w:rPr>
            </w:pPr>
          </w:p>
        </w:tc>
        <w:tc>
          <w:tcPr>
            <w:tcW w:w="992"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59" w:right="19"/>
              <w:jc w:val="right"/>
              <w:rPr>
                <w:rFonts w:asciiTheme="majorBidi" w:hAnsiTheme="majorBidi" w:cstheme="majorBidi"/>
                <w:sz w:val="12"/>
                <w:szCs w:val="12"/>
              </w:rPr>
            </w:pPr>
          </w:p>
        </w:tc>
        <w:tc>
          <w:tcPr>
            <w:tcW w:w="425" w:type="dxa"/>
            <w:tcBorders>
              <w:top w:val="nil"/>
              <w:left w:val="single" w:sz="6" w:space="0" w:color="000000"/>
              <w:bottom w:val="nil"/>
              <w:right w:val="single" w:sz="6" w:space="0" w:color="000000"/>
            </w:tcBorders>
          </w:tcPr>
          <w:p w:rsidR="0024611D" w:rsidRPr="0024611D" w:rsidRDefault="0024611D" w:rsidP="00CA4889">
            <w:pPr>
              <w:pStyle w:val="TableParagraph"/>
              <w:spacing w:line="89" w:lineRule="exact"/>
              <w:ind w:left="63" w:right="22"/>
              <w:jc w:val="right"/>
              <w:rPr>
                <w:rFonts w:asciiTheme="majorBidi" w:hAnsiTheme="majorBidi" w:cstheme="majorBidi"/>
                <w:sz w:val="12"/>
                <w:szCs w:val="12"/>
              </w:rPr>
            </w:pPr>
          </w:p>
        </w:tc>
        <w:tc>
          <w:tcPr>
            <w:tcW w:w="851" w:type="dxa"/>
            <w:tcBorders>
              <w:top w:val="nil"/>
              <w:left w:val="single" w:sz="6" w:space="0" w:color="000000"/>
              <w:bottom w:val="nil"/>
            </w:tcBorders>
          </w:tcPr>
          <w:p w:rsidR="0024611D" w:rsidRPr="0024611D" w:rsidRDefault="0024611D" w:rsidP="00CA4889">
            <w:pPr>
              <w:pStyle w:val="TableParagraph"/>
              <w:spacing w:line="89" w:lineRule="exact"/>
              <w:ind w:left="62" w:right="14"/>
              <w:jc w:val="right"/>
              <w:rPr>
                <w:rFonts w:asciiTheme="majorBidi" w:hAnsiTheme="majorBidi" w:cstheme="majorBidi"/>
                <w:sz w:val="12"/>
                <w:szCs w:val="12"/>
              </w:rPr>
            </w:pPr>
          </w:p>
        </w:tc>
      </w:tr>
      <w:tr w:rsidR="0024611D" w:rsidRPr="0024611D" w:rsidTr="00296F51">
        <w:trPr>
          <w:trHeight w:val="109"/>
        </w:trPr>
        <w:tc>
          <w:tcPr>
            <w:tcW w:w="317" w:type="dxa"/>
            <w:tcBorders>
              <w:top w:val="nil"/>
              <w:bottom w:val="nil"/>
              <w:right w:val="single" w:sz="6" w:space="0" w:color="000000"/>
            </w:tcBorders>
          </w:tcPr>
          <w:p w:rsidR="0024611D" w:rsidRPr="0024611D" w:rsidRDefault="0024611D" w:rsidP="00CA4889">
            <w:pPr>
              <w:pStyle w:val="TableParagraph"/>
              <w:spacing w:line="89" w:lineRule="exact"/>
              <w:ind w:left="35"/>
              <w:rPr>
                <w:rFonts w:asciiTheme="majorBidi" w:hAnsiTheme="majorBidi" w:cstheme="majorBidi"/>
                <w:sz w:val="12"/>
                <w:szCs w:val="12"/>
              </w:rPr>
            </w:pPr>
            <w:r w:rsidRPr="0024611D">
              <w:rPr>
                <w:rFonts w:asciiTheme="majorBidi" w:hAnsiTheme="majorBidi" w:cstheme="majorBidi"/>
                <w:spacing w:val="-5"/>
                <w:sz w:val="12"/>
                <w:szCs w:val="12"/>
              </w:rPr>
              <w:t>69</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single" w:sz="6" w:space="0" w:color="000000"/>
              <w:left w:val="single" w:sz="6" w:space="0" w:color="000000"/>
              <w:bottom w:val="single" w:sz="6" w:space="0" w:color="000000"/>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c>
          <w:tcPr>
            <w:tcW w:w="992" w:type="dxa"/>
            <w:tcBorders>
              <w:top w:val="single" w:sz="6" w:space="0" w:color="000000"/>
              <w:left w:val="single" w:sz="6" w:space="0" w:color="000000"/>
              <w:bottom w:val="single" w:sz="6" w:space="0" w:color="000000"/>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c>
          <w:tcPr>
            <w:tcW w:w="425" w:type="dxa"/>
            <w:tcBorders>
              <w:top w:val="single" w:sz="6" w:space="0" w:color="000000"/>
              <w:left w:val="single" w:sz="6" w:space="0" w:color="000000"/>
              <w:bottom w:val="single" w:sz="6" w:space="0" w:color="000000"/>
              <w:right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p>
        </w:tc>
        <w:tc>
          <w:tcPr>
            <w:tcW w:w="851" w:type="dxa"/>
            <w:tcBorders>
              <w:top w:val="single" w:sz="6" w:space="0" w:color="000000"/>
              <w:left w:val="single" w:sz="6" w:space="0" w:color="000000"/>
              <w:bottom w:val="single" w:sz="6" w:space="0" w:color="000000"/>
            </w:tcBorders>
          </w:tcPr>
          <w:p w:rsidR="0024611D" w:rsidRPr="0024611D" w:rsidRDefault="0024611D" w:rsidP="00CA4889">
            <w:pPr>
              <w:pStyle w:val="TableParagraph"/>
              <w:jc w:val="right"/>
              <w:rPr>
                <w:rFonts w:asciiTheme="majorBidi" w:hAnsiTheme="majorBidi" w:cstheme="majorBidi"/>
                <w:sz w:val="12"/>
                <w:szCs w:val="12"/>
              </w:rPr>
            </w:pPr>
            <w:r w:rsidRPr="0024611D">
              <w:rPr>
                <w:rFonts w:asciiTheme="majorBidi" w:hAnsiTheme="majorBidi" w:cstheme="majorBidi"/>
                <w:sz w:val="12"/>
                <w:szCs w:val="12"/>
              </w:rPr>
              <w:t>0,00</w:t>
            </w:r>
          </w:p>
        </w:tc>
      </w:tr>
      <w:tr w:rsidR="0024611D" w:rsidRPr="0024611D" w:rsidTr="00296F51">
        <w:trPr>
          <w:trHeight w:val="159"/>
        </w:trPr>
        <w:tc>
          <w:tcPr>
            <w:tcW w:w="317" w:type="dxa"/>
            <w:tcBorders>
              <w:top w:val="nil"/>
              <w:right w:val="single" w:sz="6" w:space="0" w:color="000000"/>
            </w:tcBorders>
          </w:tcPr>
          <w:p w:rsidR="0024611D" w:rsidRPr="0024611D" w:rsidRDefault="0024611D" w:rsidP="00CA4889">
            <w:pPr>
              <w:pStyle w:val="TableParagraph"/>
              <w:spacing w:line="140" w:lineRule="exact"/>
              <w:ind w:left="35"/>
              <w:rPr>
                <w:rFonts w:asciiTheme="majorBidi" w:hAnsiTheme="majorBidi" w:cstheme="majorBidi"/>
                <w:sz w:val="12"/>
                <w:szCs w:val="12"/>
              </w:rPr>
            </w:pPr>
            <w:r w:rsidRPr="0024611D">
              <w:rPr>
                <w:rFonts w:asciiTheme="majorBidi" w:hAnsiTheme="majorBidi" w:cstheme="majorBidi"/>
                <w:spacing w:val="-5"/>
                <w:sz w:val="12"/>
                <w:szCs w:val="12"/>
              </w:rPr>
              <w:t>70</w:t>
            </w:r>
          </w:p>
        </w:tc>
        <w:tc>
          <w:tcPr>
            <w:tcW w:w="5328" w:type="dxa"/>
            <w:vMerge/>
            <w:tcBorders>
              <w:top w:val="nil"/>
              <w:left w:val="single" w:sz="6" w:space="0" w:color="000000"/>
              <w:right w:val="single" w:sz="6" w:space="0" w:color="000000"/>
            </w:tcBorders>
          </w:tcPr>
          <w:p w:rsidR="0024611D" w:rsidRPr="0024611D" w:rsidRDefault="0024611D" w:rsidP="00CA4889">
            <w:pPr>
              <w:rPr>
                <w:rFonts w:asciiTheme="majorBidi" w:hAnsiTheme="majorBidi" w:cstheme="majorBidi"/>
                <w:sz w:val="2"/>
                <w:szCs w:val="2"/>
              </w:rPr>
            </w:pPr>
          </w:p>
        </w:tc>
        <w:tc>
          <w:tcPr>
            <w:tcW w:w="958" w:type="dxa"/>
            <w:tcBorders>
              <w:top w:val="single" w:sz="6" w:space="0" w:color="000000"/>
              <w:left w:val="single" w:sz="6" w:space="0" w:color="000000"/>
              <w:right w:val="single" w:sz="6" w:space="0" w:color="000000"/>
            </w:tcBorders>
          </w:tcPr>
          <w:p w:rsidR="0024611D" w:rsidRPr="0024611D" w:rsidRDefault="0024611D" w:rsidP="00CA4889">
            <w:pPr>
              <w:pStyle w:val="TableParagraph"/>
              <w:spacing w:line="140" w:lineRule="exact"/>
              <w:ind w:right="11"/>
              <w:jc w:val="right"/>
              <w:rPr>
                <w:rFonts w:asciiTheme="majorBidi" w:hAnsiTheme="majorBidi" w:cstheme="majorBidi"/>
                <w:b/>
                <w:sz w:val="12"/>
                <w:szCs w:val="12"/>
              </w:rPr>
            </w:pPr>
            <w:r w:rsidRPr="0024611D">
              <w:rPr>
                <w:rFonts w:asciiTheme="majorBidi" w:hAnsiTheme="majorBidi" w:cstheme="majorBidi"/>
                <w:b/>
                <w:spacing w:val="-4"/>
                <w:sz w:val="12"/>
                <w:szCs w:val="12"/>
              </w:rPr>
              <w:t>-8.130.465.357</w:t>
            </w:r>
          </w:p>
        </w:tc>
        <w:tc>
          <w:tcPr>
            <w:tcW w:w="992" w:type="dxa"/>
            <w:tcBorders>
              <w:top w:val="single" w:sz="6" w:space="0" w:color="000000"/>
              <w:left w:val="single" w:sz="6" w:space="0" w:color="000000"/>
              <w:right w:val="single" w:sz="6" w:space="0" w:color="000000"/>
            </w:tcBorders>
          </w:tcPr>
          <w:p w:rsidR="0024611D" w:rsidRPr="0024611D" w:rsidRDefault="0024611D" w:rsidP="00CA4889">
            <w:pPr>
              <w:pStyle w:val="TableParagraph"/>
              <w:spacing w:line="140" w:lineRule="exact"/>
              <w:ind w:right="19"/>
              <w:jc w:val="right"/>
              <w:rPr>
                <w:rFonts w:asciiTheme="majorBidi" w:hAnsiTheme="majorBidi" w:cstheme="majorBidi"/>
                <w:b/>
                <w:sz w:val="12"/>
                <w:szCs w:val="12"/>
              </w:rPr>
            </w:pPr>
            <w:r w:rsidRPr="0024611D">
              <w:rPr>
                <w:rFonts w:asciiTheme="majorBidi" w:hAnsiTheme="majorBidi" w:cstheme="majorBidi"/>
                <w:b/>
                <w:spacing w:val="-4"/>
                <w:sz w:val="12"/>
                <w:szCs w:val="12"/>
              </w:rPr>
              <w:t>-6.849.916.385</w:t>
            </w:r>
          </w:p>
        </w:tc>
        <w:tc>
          <w:tcPr>
            <w:tcW w:w="425" w:type="dxa"/>
            <w:tcBorders>
              <w:top w:val="single" w:sz="6" w:space="0" w:color="000000"/>
              <w:left w:val="single" w:sz="6" w:space="0" w:color="000000"/>
              <w:right w:val="single" w:sz="6" w:space="0" w:color="000000"/>
            </w:tcBorders>
          </w:tcPr>
          <w:p w:rsidR="0024611D" w:rsidRPr="0024611D" w:rsidRDefault="0024611D" w:rsidP="00CA4889">
            <w:pPr>
              <w:pStyle w:val="TableParagraph"/>
              <w:spacing w:line="140" w:lineRule="exact"/>
              <w:ind w:left="63" w:right="22"/>
              <w:jc w:val="right"/>
              <w:rPr>
                <w:rFonts w:asciiTheme="majorBidi" w:hAnsiTheme="majorBidi" w:cstheme="majorBidi"/>
                <w:b/>
                <w:sz w:val="12"/>
                <w:szCs w:val="12"/>
              </w:rPr>
            </w:pPr>
            <w:r w:rsidRPr="0024611D">
              <w:rPr>
                <w:rFonts w:asciiTheme="majorBidi" w:hAnsiTheme="majorBidi" w:cstheme="majorBidi"/>
                <w:b/>
                <w:spacing w:val="-5"/>
                <w:sz w:val="12"/>
                <w:szCs w:val="12"/>
              </w:rPr>
              <w:t>0,00</w:t>
            </w:r>
          </w:p>
        </w:tc>
        <w:tc>
          <w:tcPr>
            <w:tcW w:w="851" w:type="dxa"/>
            <w:tcBorders>
              <w:top w:val="single" w:sz="6" w:space="0" w:color="000000"/>
              <w:left w:val="single" w:sz="6" w:space="0" w:color="000000"/>
            </w:tcBorders>
          </w:tcPr>
          <w:p w:rsidR="0024611D" w:rsidRPr="0024611D" w:rsidRDefault="0024611D" w:rsidP="00CA4889">
            <w:pPr>
              <w:pStyle w:val="TableParagraph"/>
              <w:spacing w:line="140" w:lineRule="exact"/>
              <w:ind w:right="14"/>
              <w:jc w:val="right"/>
              <w:rPr>
                <w:rFonts w:asciiTheme="majorBidi" w:hAnsiTheme="majorBidi" w:cstheme="majorBidi"/>
                <w:b/>
                <w:sz w:val="12"/>
                <w:szCs w:val="12"/>
              </w:rPr>
            </w:pPr>
            <w:r w:rsidRPr="0024611D">
              <w:rPr>
                <w:rFonts w:asciiTheme="majorBidi" w:hAnsiTheme="majorBidi" w:cstheme="majorBidi"/>
                <w:b/>
                <w:spacing w:val="-4"/>
                <w:sz w:val="12"/>
                <w:szCs w:val="12"/>
              </w:rPr>
              <w:t>-6.223.998.554</w:t>
            </w:r>
          </w:p>
        </w:tc>
      </w:tr>
    </w:tbl>
    <w:p w:rsidR="0024611D" w:rsidRPr="0024611D" w:rsidRDefault="00296F51" w:rsidP="0024611D">
      <w:pPr>
        <w:autoSpaceDE w:val="0"/>
        <w:autoSpaceDN w:val="0"/>
        <w:adjustRightInd w:val="0"/>
        <w:rPr>
          <w:rFonts w:asciiTheme="majorBidi" w:hAnsiTheme="majorBidi" w:cstheme="majorBidi"/>
          <w:sz w:val="20"/>
        </w:rPr>
      </w:pPr>
      <w:r w:rsidRPr="00296F51">
        <w:rPr>
          <w:rFonts w:asciiTheme="majorBidi" w:hAnsiTheme="majorBidi" w:cstheme="majorBidi"/>
          <w:sz w:val="20"/>
        </w:rPr>
        <w:t xml:space="preserve">Source: </w:t>
      </w:r>
      <w:r w:rsidRPr="00296F51">
        <w:rPr>
          <w:rFonts w:asciiTheme="majorBidi" w:hAnsiTheme="majorBidi" w:cstheme="majorBidi"/>
          <w:i/>
          <w:iCs/>
          <w:sz w:val="20"/>
        </w:rPr>
        <w:t>Financial Report of BKPSDM Pematangsiantar</w:t>
      </w:r>
    </w:p>
    <w:p w:rsidR="0024611D" w:rsidRPr="0024611D" w:rsidRDefault="0024611D" w:rsidP="0024611D">
      <w:pPr>
        <w:autoSpaceDE w:val="0"/>
        <w:autoSpaceDN w:val="0"/>
        <w:adjustRightInd w:val="0"/>
        <w:rPr>
          <w:rFonts w:asciiTheme="majorBidi" w:hAnsiTheme="majorBidi" w:cstheme="majorBidi"/>
          <w:sz w:val="20"/>
        </w:rPr>
      </w:pPr>
    </w:p>
    <w:p w:rsidR="009156D2" w:rsidRPr="009156D2" w:rsidRDefault="0024611D" w:rsidP="009156D2">
      <w:pPr>
        <w:autoSpaceDE w:val="0"/>
        <w:autoSpaceDN w:val="0"/>
        <w:adjustRightInd w:val="0"/>
        <w:spacing w:line="276" w:lineRule="auto"/>
        <w:jc w:val="both"/>
        <w:rPr>
          <w:sz w:val="22"/>
          <w:szCs w:val="18"/>
        </w:rPr>
      </w:pPr>
      <w:r w:rsidRPr="0024611D">
        <w:rPr>
          <w:rFonts w:asciiTheme="majorBidi" w:hAnsiTheme="majorBidi" w:cstheme="majorBidi"/>
          <w:sz w:val="20"/>
        </w:rPr>
        <w:tab/>
      </w:r>
      <w:r w:rsidR="009156D2" w:rsidRPr="009156D2">
        <w:rPr>
          <w:sz w:val="22"/>
          <w:szCs w:val="18"/>
        </w:rPr>
        <w:t xml:space="preserve">According to PP No 71 of 2010, the financial statements of the PUPR Office of Pematangsiantar City, especially the part related to budget realization, are in accordance with PP No71 of 2010 as shown above. </w:t>
      </w:r>
    </w:p>
    <w:p w:rsidR="0024611D" w:rsidRDefault="009156D2" w:rsidP="009156D2">
      <w:pPr>
        <w:autoSpaceDE w:val="0"/>
        <w:autoSpaceDN w:val="0"/>
        <w:adjustRightInd w:val="0"/>
        <w:spacing w:line="276" w:lineRule="auto"/>
        <w:ind w:firstLine="720"/>
        <w:jc w:val="both"/>
        <w:rPr>
          <w:sz w:val="22"/>
          <w:szCs w:val="18"/>
        </w:rPr>
      </w:pPr>
      <w:r w:rsidRPr="009156D2">
        <w:rPr>
          <w:sz w:val="22"/>
          <w:szCs w:val="18"/>
        </w:rPr>
        <w:t>And below is the data that has been applied by the Office of the Pematangsiantar Personnel and Human Resources Development Agency in accordance with PP No. 71 of 2010 and is not fully implemented, this can be seen in the following table:</w:t>
      </w:r>
    </w:p>
    <w:p w:rsidR="009156D2" w:rsidRPr="009156D2" w:rsidRDefault="009156D2" w:rsidP="009156D2">
      <w:pPr>
        <w:autoSpaceDE w:val="0"/>
        <w:autoSpaceDN w:val="0"/>
        <w:adjustRightInd w:val="0"/>
        <w:spacing w:line="276" w:lineRule="auto"/>
        <w:ind w:firstLine="720"/>
        <w:jc w:val="both"/>
        <w:rPr>
          <w:rFonts w:asciiTheme="majorBidi" w:hAnsiTheme="majorBidi" w:cstheme="majorBidi"/>
          <w:sz w:val="20"/>
        </w:rPr>
      </w:pPr>
    </w:p>
    <w:p w:rsidR="0024611D" w:rsidRPr="0024611D" w:rsidRDefault="00296F51" w:rsidP="0024611D">
      <w:pPr>
        <w:autoSpaceDE w:val="0"/>
        <w:autoSpaceDN w:val="0"/>
        <w:adjustRightInd w:val="0"/>
        <w:spacing w:line="276" w:lineRule="auto"/>
        <w:jc w:val="center"/>
        <w:rPr>
          <w:rFonts w:asciiTheme="majorBidi" w:hAnsiTheme="majorBidi" w:cstheme="majorBidi"/>
          <w:b/>
          <w:bCs/>
          <w:sz w:val="22"/>
          <w:szCs w:val="22"/>
        </w:rPr>
      </w:pPr>
      <w:r>
        <w:rPr>
          <w:rFonts w:asciiTheme="majorBidi" w:hAnsiTheme="majorBidi" w:cstheme="majorBidi"/>
          <w:b/>
          <w:bCs/>
          <w:sz w:val="22"/>
          <w:szCs w:val="22"/>
        </w:rPr>
        <w:t>TABLE 2</w:t>
      </w:r>
    </w:p>
    <w:p w:rsidR="0024611D" w:rsidRPr="00296F51" w:rsidRDefault="00296F51" w:rsidP="0024611D">
      <w:pPr>
        <w:autoSpaceDE w:val="0"/>
        <w:autoSpaceDN w:val="0"/>
        <w:adjustRightInd w:val="0"/>
        <w:spacing w:line="276" w:lineRule="auto"/>
        <w:jc w:val="center"/>
        <w:rPr>
          <w:rFonts w:asciiTheme="majorBidi" w:hAnsiTheme="majorBidi" w:cstheme="majorBidi"/>
          <w:b/>
          <w:bCs/>
          <w:sz w:val="22"/>
          <w:szCs w:val="22"/>
        </w:rPr>
      </w:pPr>
      <w:r w:rsidRPr="00296F51">
        <w:rPr>
          <w:rFonts w:asciiTheme="majorBidi" w:hAnsiTheme="majorBidi" w:cstheme="majorBidi"/>
          <w:b/>
          <w:bCs/>
          <w:sz w:val="22"/>
          <w:szCs w:val="22"/>
        </w:rPr>
        <w:t>Types of Financial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
        <w:gridCol w:w="3584"/>
        <w:gridCol w:w="2179"/>
        <w:gridCol w:w="2172"/>
      </w:tblGrid>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b/>
                <w:bCs/>
                <w:sz w:val="22"/>
                <w:szCs w:val="22"/>
              </w:rPr>
            </w:pPr>
            <w:r w:rsidRPr="0024611D">
              <w:rPr>
                <w:rFonts w:asciiTheme="majorBidi" w:hAnsiTheme="majorBidi" w:cstheme="majorBidi"/>
                <w:b/>
                <w:bCs/>
                <w:sz w:val="22"/>
                <w:szCs w:val="22"/>
              </w:rPr>
              <w:t>No</w:t>
            </w:r>
          </w:p>
        </w:tc>
        <w:tc>
          <w:tcPr>
            <w:tcW w:w="3804" w:type="dxa"/>
          </w:tcPr>
          <w:p w:rsidR="0024611D" w:rsidRPr="0024611D" w:rsidRDefault="00296F51" w:rsidP="0024611D">
            <w:pPr>
              <w:autoSpaceDE w:val="0"/>
              <w:autoSpaceDN w:val="0"/>
              <w:adjustRightInd w:val="0"/>
              <w:spacing w:line="276" w:lineRule="auto"/>
              <w:jc w:val="center"/>
              <w:rPr>
                <w:rFonts w:asciiTheme="majorBidi" w:hAnsiTheme="majorBidi" w:cstheme="majorBidi"/>
                <w:b/>
                <w:bCs/>
                <w:sz w:val="22"/>
                <w:szCs w:val="22"/>
              </w:rPr>
            </w:pPr>
            <w:r w:rsidRPr="00296F51">
              <w:rPr>
                <w:rFonts w:asciiTheme="majorBidi" w:hAnsiTheme="majorBidi" w:cstheme="majorBidi"/>
                <w:b/>
                <w:bCs/>
                <w:sz w:val="22"/>
                <w:szCs w:val="22"/>
              </w:rPr>
              <w:t>Types of Financial Statements</w:t>
            </w:r>
          </w:p>
        </w:tc>
        <w:tc>
          <w:tcPr>
            <w:tcW w:w="2311" w:type="dxa"/>
          </w:tcPr>
          <w:p w:rsidR="0024611D" w:rsidRPr="0024611D" w:rsidRDefault="00D55435" w:rsidP="0024611D">
            <w:pPr>
              <w:autoSpaceDE w:val="0"/>
              <w:autoSpaceDN w:val="0"/>
              <w:adjustRightInd w:val="0"/>
              <w:spacing w:line="276" w:lineRule="auto"/>
              <w:jc w:val="center"/>
              <w:rPr>
                <w:rFonts w:asciiTheme="majorBidi" w:hAnsiTheme="majorBidi" w:cstheme="majorBidi"/>
                <w:b/>
                <w:bCs/>
                <w:sz w:val="22"/>
                <w:szCs w:val="22"/>
              </w:rPr>
            </w:pPr>
            <w:r>
              <w:rPr>
                <w:rFonts w:asciiTheme="majorBidi" w:hAnsiTheme="majorBidi" w:cstheme="majorBidi"/>
                <w:b/>
                <w:bCs/>
                <w:sz w:val="22"/>
                <w:szCs w:val="22"/>
              </w:rPr>
              <w:t>There is</w:t>
            </w:r>
          </w:p>
        </w:tc>
        <w:tc>
          <w:tcPr>
            <w:tcW w:w="2311" w:type="dxa"/>
          </w:tcPr>
          <w:p w:rsidR="0024611D" w:rsidRPr="0024611D" w:rsidRDefault="00D55435" w:rsidP="0024611D">
            <w:pPr>
              <w:autoSpaceDE w:val="0"/>
              <w:autoSpaceDN w:val="0"/>
              <w:adjustRightInd w:val="0"/>
              <w:spacing w:line="276" w:lineRule="auto"/>
              <w:jc w:val="center"/>
              <w:rPr>
                <w:rFonts w:asciiTheme="majorBidi" w:hAnsiTheme="majorBidi" w:cstheme="majorBidi"/>
                <w:b/>
                <w:bCs/>
                <w:sz w:val="22"/>
                <w:szCs w:val="22"/>
              </w:rPr>
            </w:pPr>
            <w:r>
              <w:rPr>
                <w:rFonts w:asciiTheme="majorBidi" w:hAnsiTheme="majorBidi" w:cstheme="majorBidi"/>
                <w:b/>
                <w:bCs/>
                <w:sz w:val="22"/>
                <w:szCs w:val="22"/>
              </w:rPr>
              <w:t>None</w:t>
            </w:r>
          </w:p>
        </w:tc>
      </w:tr>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t>1</w:t>
            </w:r>
          </w:p>
        </w:tc>
        <w:tc>
          <w:tcPr>
            <w:tcW w:w="3804" w:type="dxa"/>
          </w:tcPr>
          <w:p w:rsidR="0024611D" w:rsidRPr="00D55435" w:rsidRDefault="00D55435" w:rsidP="0024611D">
            <w:pPr>
              <w:autoSpaceDE w:val="0"/>
              <w:autoSpaceDN w:val="0"/>
              <w:adjustRightInd w:val="0"/>
              <w:spacing w:line="276" w:lineRule="auto"/>
              <w:jc w:val="center"/>
              <w:rPr>
                <w:rFonts w:asciiTheme="majorBidi" w:hAnsiTheme="majorBidi" w:cstheme="majorBidi"/>
                <w:sz w:val="22"/>
                <w:szCs w:val="22"/>
              </w:rPr>
            </w:pPr>
            <w:r w:rsidRPr="00D55435">
              <w:rPr>
                <w:rFonts w:asciiTheme="majorBidi" w:hAnsiTheme="majorBidi" w:cstheme="majorBidi"/>
                <w:sz w:val="22"/>
                <w:szCs w:val="22"/>
              </w:rPr>
              <w:t>Budget Realization Report</w:t>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sym w:font="Wingdings 2" w:char="F050"/>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tc>
      </w:tr>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t>2</w:t>
            </w:r>
          </w:p>
        </w:tc>
        <w:tc>
          <w:tcPr>
            <w:tcW w:w="3804" w:type="dxa"/>
          </w:tcPr>
          <w:p w:rsidR="0024611D" w:rsidRPr="00D55435" w:rsidRDefault="00D55435" w:rsidP="0024611D">
            <w:pPr>
              <w:autoSpaceDE w:val="0"/>
              <w:autoSpaceDN w:val="0"/>
              <w:adjustRightInd w:val="0"/>
              <w:spacing w:line="276" w:lineRule="auto"/>
              <w:jc w:val="center"/>
              <w:rPr>
                <w:rFonts w:asciiTheme="majorBidi" w:hAnsiTheme="majorBidi" w:cstheme="majorBidi"/>
                <w:sz w:val="22"/>
                <w:szCs w:val="22"/>
              </w:rPr>
            </w:pPr>
            <w:r w:rsidRPr="00D55435">
              <w:rPr>
                <w:rFonts w:asciiTheme="majorBidi" w:hAnsiTheme="majorBidi" w:cstheme="majorBidi"/>
                <w:sz w:val="22"/>
                <w:szCs w:val="22"/>
              </w:rPr>
              <w:t>Statement of Changes in Excess Budget Balance</w:t>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sym w:font="Wingdings 2" w:char="F050"/>
            </w:r>
          </w:p>
        </w:tc>
      </w:tr>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t>3</w:t>
            </w:r>
          </w:p>
        </w:tc>
        <w:tc>
          <w:tcPr>
            <w:tcW w:w="3804" w:type="dxa"/>
          </w:tcPr>
          <w:p w:rsidR="0024611D" w:rsidRPr="00D55435" w:rsidRDefault="00D55435" w:rsidP="0024611D">
            <w:pPr>
              <w:autoSpaceDE w:val="0"/>
              <w:autoSpaceDN w:val="0"/>
              <w:adjustRightInd w:val="0"/>
              <w:spacing w:line="276" w:lineRule="auto"/>
              <w:jc w:val="center"/>
              <w:rPr>
                <w:rFonts w:asciiTheme="majorBidi" w:hAnsiTheme="majorBidi" w:cstheme="majorBidi"/>
                <w:sz w:val="22"/>
                <w:szCs w:val="22"/>
              </w:rPr>
            </w:pPr>
            <w:r w:rsidRPr="00D55435">
              <w:rPr>
                <w:rFonts w:asciiTheme="majorBidi" w:hAnsiTheme="majorBidi" w:cstheme="majorBidi"/>
                <w:sz w:val="22"/>
                <w:szCs w:val="22"/>
              </w:rPr>
              <w:t>Balance Sheet</w:t>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sym w:font="Wingdings 2" w:char="F050"/>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tc>
      </w:tr>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t>4</w:t>
            </w:r>
          </w:p>
        </w:tc>
        <w:tc>
          <w:tcPr>
            <w:tcW w:w="3804" w:type="dxa"/>
          </w:tcPr>
          <w:p w:rsidR="0024611D" w:rsidRPr="00D55435" w:rsidRDefault="00D55435" w:rsidP="0024611D">
            <w:pPr>
              <w:autoSpaceDE w:val="0"/>
              <w:autoSpaceDN w:val="0"/>
              <w:adjustRightInd w:val="0"/>
              <w:spacing w:line="276" w:lineRule="auto"/>
              <w:jc w:val="center"/>
              <w:rPr>
                <w:rFonts w:asciiTheme="majorBidi" w:hAnsiTheme="majorBidi" w:cstheme="majorBidi"/>
                <w:sz w:val="22"/>
                <w:szCs w:val="22"/>
              </w:rPr>
            </w:pPr>
            <w:r w:rsidRPr="00D55435">
              <w:rPr>
                <w:rFonts w:asciiTheme="majorBidi" w:hAnsiTheme="majorBidi" w:cstheme="majorBidi"/>
                <w:sz w:val="22"/>
                <w:szCs w:val="22"/>
              </w:rPr>
              <w:t>Operational Report</w:t>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sym w:font="Wingdings 2" w:char="F050"/>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tc>
      </w:tr>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t>5</w:t>
            </w:r>
          </w:p>
        </w:tc>
        <w:tc>
          <w:tcPr>
            <w:tcW w:w="3804" w:type="dxa"/>
          </w:tcPr>
          <w:p w:rsidR="0024611D" w:rsidRPr="00D55435" w:rsidRDefault="00D55435" w:rsidP="0024611D">
            <w:pPr>
              <w:autoSpaceDE w:val="0"/>
              <w:autoSpaceDN w:val="0"/>
              <w:adjustRightInd w:val="0"/>
              <w:spacing w:line="276" w:lineRule="auto"/>
              <w:jc w:val="center"/>
              <w:rPr>
                <w:rFonts w:asciiTheme="majorBidi" w:hAnsiTheme="majorBidi" w:cstheme="majorBidi"/>
                <w:sz w:val="22"/>
                <w:szCs w:val="22"/>
              </w:rPr>
            </w:pPr>
            <w:r w:rsidRPr="00D55435">
              <w:rPr>
                <w:rFonts w:asciiTheme="majorBidi" w:hAnsiTheme="majorBidi" w:cstheme="majorBidi"/>
                <w:sz w:val="22"/>
                <w:szCs w:val="22"/>
              </w:rPr>
              <w:t>Cash Flow Statement</w:t>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sym w:font="Wingdings 2" w:char="F050"/>
            </w:r>
          </w:p>
        </w:tc>
      </w:tr>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t>6</w:t>
            </w:r>
          </w:p>
        </w:tc>
        <w:tc>
          <w:tcPr>
            <w:tcW w:w="3804" w:type="dxa"/>
          </w:tcPr>
          <w:p w:rsidR="0024611D" w:rsidRPr="00D55435" w:rsidRDefault="00D55435" w:rsidP="0024611D">
            <w:pPr>
              <w:autoSpaceDE w:val="0"/>
              <w:autoSpaceDN w:val="0"/>
              <w:adjustRightInd w:val="0"/>
              <w:spacing w:line="276" w:lineRule="auto"/>
              <w:jc w:val="center"/>
              <w:rPr>
                <w:rFonts w:asciiTheme="majorBidi" w:hAnsiTheme="majorBidi" w:cstheme="majorBidi"/>
                <w:sz w:val="22"/>
                <w:szCs w:val="22"/>
              </w:rPr>
            </w:pPr>
            <w:r w:rsidRPr="00D55435">
              <w:rPr>
                <w:rFonts w:asciiTheme="majorBidi" w:hAnsiTheme="majorBidi" w:cstheme="majorBidi"/>
                <w:sz w:val="22"/>
                <w:szCs w:val="22"/>
              </w:rPr>
              <w:t>Statement of Changes in Equity</w:t>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sym w:font="Wingdings 2" w:char="F050"/>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tc>
      </w:tr>
      <w:tr w:rsidR="0024611D" w:rsidRPr="0024611D" w:rsidTr="00CA4889">
        <w:tc>
          <w:tcPr>
            <w:tcW w:w="817"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t>7</w:t>
            </w:r>
          </w:p>
        </w:tc>
        <w:tc>
          <w:tcPr>
            <w:tcW w:w="3804" w:type="dxa"/>
          </w:tcPr>
          <w:p w:rsidR="0024611D" w:rsidRPr="00D55435" w:rsidRDefault="00D55435" w:rsidP="0024611D">
            <w:pPr>
              <w:autoSpaceDE w:val="0"/>
              <w:autoSpaceDN w:val="0"/>
              <w:adjustRightInd w:val="0"/>
              <w:spacing w:line="276" w:lineRule="auto"/>
              <w:jc w:val="center"/>
              <w:rPr>
                <w:rFonts w:asciiTheme="majorBidi" w:hAnsiTheme="majorBidi" w:cstheme="majorBidi"/>
                <w:sz w:val="22"/>
                <w:szCs w:val="22"/>
              </w:rPr>
            </w:pPr>
            <w:r w:rsidRPr="00D55435">
              <w:rPr>
                <w:rFonts w:asciiTheme="majorBidi" w:hAnsiTheme="majorBidi" w:cstheme="majorBidi"/>
                <w:sz w:val="22"/>
                <w:szCs w:val="22"/>
              </w:rPr>
              <w:t>Notes to the Financial Statements</w:t>
            </w: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tc>
        <w:tc>
          <w:tcPr>
            <w:tcW w:w="2311" w:type="dxa"/>
          </w:tcPr>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r w:rsidRPr="0024611D">
              <w:rPr>
                <w:rFonts w:asciiTheme="majorBidi" w:hAnsiTheme="majorBidi" w:cstheme="majorBidi"/>
                <w:sz w:val="22"/>
                <w:szCs w:val="22"/>
              </w:rPr>
              <w:sym w:font="Wingdings 2" w:char="F050"/>
            </w:r>
          </w:p>
        </w:tc>
      </w:tr>
    </w:tbl>
    <w:p w:rsidR="0024611D" w:rsidRPr="0024611D" w:rsidRDefault="0024611D" w:rsidP="0024611D">
      <w:pPr>
        <w:autoSpaceDE w:val="0"/>
        <w:autoSpaceDN w:val="0"/>
        <w:adjustRightInd w:val="0"/>
        <w:spacing w:line="276" w:lineRule="auto"/>
        <w:jc w:val="center"/>
        <w:rPr>
          <w:rFonts w:asciiTheme="majorBidi" w:hAnsiTheme="majorBidi" w:cstheme="majorBidi"/>
          <w:sz w:val="22"/>
          <w:szCs w:val="22"/>
        </w:rPr>
      </w:pPr>
    </w:p>
    <w:p w:rsidR="0024611D" w:rsidRDefault="0024611D" w:rsidP="00D55435">
      <w:pPr>
        <w:autoSpaceDE w:val="0"/>
        <w:autoSpaceDN w:val="0"/>
        <w:adjustRightInd w:val="0"/>
        <w:spacing w:line="276" w:lineRule="auto"/>
        <w:jc w:val="both"/>
        <w:rPr>
          <w:sz w:val="22"/>
          <w:szCs w:val="18"/>
        </w:rPr>
      </w:pPr>
      <w:r w:rsidRPr="0024611D">
        <w:rPr>
          <w:rFonts w:asciiTheme="majorBidi" w:hAnsiTheme="majorBidi" w:cstheme="majorBidi"/>
          <w:sz w:val="22"/>
          <w:szCs w:val="22"/>
        </w:rPr>
        <w:tab/>
      </w:r>
      <w:r w:rsidR="00D55435" w:rsidRPr="00D55435">
        <w:rPr>
          <w:sz w:val="22"/>
          <w:szCs w:val="18"/>
        </w:rPr>
        <w:t>Based on the table above, the financial statements of the Office of the Pematangsiantar Personnel and Human Resources Development Agency do not use / apply a specific Change in Budget Balance report such as the reports above, instead this report is recorded directly at the end of the budget realization report called SILPA (Remaining Budget Financing). In addition, the Cash Flow Statement is also not attached to the annual financial report of the Pematangsiantar Personnel and Human Resources Development Agency, the Head of the Sub Division of Finance said that the Cash Flow report is not attached to the annual Financial report but is only recorded directly in the General Cash Book (BKU). And Notes on Financial Statements are also not attached to the financial statements.</w:t>
      </w:r>
    </w:p>
    <w:p w:rsidR="00D55435" w:rsidRDefault="00D55435" w:rsidP="00D55435">
      <w:pPr>
        <w:autoSpaceDE w:val="0"/>
        <w:autoSpaceDN w:val="0"/>
        <w:adjustRightInd w:val="0"/>
        <w:spacing w:line="276" w:lineRule="auto"/>
        <w:jc w:val="both"/>
        <w:rPr>
          <w:sz w:val="22"/>
          <w:szCs w:val="18"/>
        </w:rPr>
      </w:pPr>
    </w:p>
    <w:p w:rsidR="00D55435" w:rsidRPr="00D55435" w:rsidRDefault="00D55435" w:rsidP="00D55435">
      <w:pPr>
        <w:autoSpaceDE w:val="0"/>
        <w:autoSpaceDN w:val="0"/>
        <w:adjustRightInd w:val="0"/>
        <w:spacing w:line="276" w:lineRule="auto"/>
        <w:jc w:val="both"/>
        <w:rPr>
          <w:b/>
          <w:bCs/>
          <w:sz w:val="22"/>
          <w:szCs w:val="18"/>
        </w:rPr>
      </w:pPr>
      <w:r w:rsidRPr="00D55435">
        <w:rPr>
          <w:b/>
          <w:bCs/>
          <w:sz w:val="22"/>
          <w:szCs w:val="18"/>
        </w:rPr>
        <w:t xml:space="preserve">Data Quality Test </w:t>
      </w:r>
    </w:p>
    <w:p w:rsidR="00D55435" w:rsidRDefault="00D55435" w:rsidP="00D55435">
      <w:pPr>
        <w:autoSpaceDE w:val="0"/>
        <w:autoSpaceDN w:val="0"/>
        <w:adjustRightInd w:val="0"/>
        <w:spacing w:line="276" w:lineRule="auto"/>
        <w:jc w:val="both"/>
        <w:rPr>
          <w:sz w:val="22"/>
          <w:szCs w:val="18"/>
        </w:rPr>
      </w:pPr>
      <w:r w:rsidRPr="00D55435">
        <w:rPr>
          <w:sz w:val="22"/>
          <w:szCs w:val="18"/>
        </w:rPr>
        <w:t>Validity Tes</w:t>
      </w:r>
    </w:p>
    <w:p w:rsidR="00D55435" w:rsidRPr="00D55435" w:rsidRDefault="00D55435" w:rsidP="00D55435">
      <w:pPr>
        <w:spacing w:before="1"/>
        <w:ind w:left="163"/>
        <w:jc w:val="center"/>
        <w:rPr>
          <w:rFonts w:asciiTheme="majorBidi" w:hAnsiTheme="majorBidi" w:cstheme="majorBidi"/>
          <w:b/>
          <w:sz w:val="22"/>
          <w:szCs w:val="18"/>
        </w:rPr>
      </w:pPr>
      <w:r w:rsidRPr="00D55435">
        <w:rPr>
          <w:rFonts w:asciiTheme="majorBidi" w:hAnsiTheme="majorBidi" w:cstheme="majorBidi"/>
          <w:b/>
          <w:w w:val="105"/>
          <w:sz w:val="22"/>
          <w:szCs w:val="18"/>
        </w:rPr>
        <w:t>Table</w:t>
      </w:r>
      <w:r w:rsidRPr="00D55435">
        <w:rPr>
          <w:rFonts w:asciiTheme="majorBidi" w:hAnsiTheme="majorBidi" w:cstheme="majorBidi"/>
          <w:b/>
          <w:spacing w:val="-14"/>
          <w:w w:val="105"/>
          <w:sz w:val="22"/>
          <w:szCs w:val="18"/>
        </w:rPr>
        <w:t xml:space="preserve"> </w:t>
      </w:r>
      <w:r w:rsidRPr="00D55435">
        <w:rPr>
          <w:rFonts w:asciiTheme="majorBidi" w:hAnsiTheme="majorBidi" w:cstheme="majorBidi"/>
          <w:b/>
          <w:spacing w:val="-10"/>
          <w:w w:val="105"/>
          <w:sz w:val="22"/>
          <w:szCs w:val="18"/>
        </w:rPr>
        <w:t>4</w:t>
      </w:r>
    </w:p>
    <w:p w:rsidR="00D55435" w:rsidRPr="00D55435" w:rsidRDefault="00D55435" w:rsidP="00D55435">
      <w:pPr>
        <w:spacing w:before="16"/>
        <w:ind w:left="163"/>
        <w:jc w:val="center"/>
        <w:rPr>
          <w:rFonts w:asciiTheme="majorBidi" w:hAnsiTheme="majorBidi" w:cstheme="majorBidi"/>
          <w:b/>
          <w:sz w:val="22"/>
          <w:szCs w:val="18"/>
        </w:rPr>
      </w:pPr>
      <w:r w:rsidRPr="00D55435">
        <w:rPr>
          <w:rFonts w:asciiTheme="majorBidi" w:hAnsiTheme="majorBidi" w:cstheme="majorBidi"/>
          <w:b/>
          <w:w w:val="105"/>
          <w:sz w:val="22"/>
          <w:szCs w:val="18"/>
        </w:rPr>
        <w:t>Results</w:t>
      </w:r>
      <w:r w:rsidRPr="00D55435">
        <w:rPr>
          <w:rFonts w:asciiTheme="majorBidi" w:hAnsiTheme="majorBidi" w:cstheme="majorBidi"/>
          <w:b/>
          <w:spacing w:val="-15"/>
          <w:w w:val="105"/>
          <w:sz w:val="22"/>
          <w:szCs w:val="18"/>
        </w:rPr>
        <w:t xml:space="preserve"> </w:t>
      </w:r>
      <w:r w:rsidRPr="00D55435">
        <w:rPr>
          <w:rFonts w:asciiTheme="majorBidi" w:hAnsiTheme="majorBidi" w:cstheme="majorBidi"/>
          <w:b/>
          <w:w w:val="105"/>
          <w:sz w:val="22"/>
          <w:szCs w:val="18"/>
        </w:rPr>
        <w:t>of</w:t>
      </w:r>
      <w:r w:rsidRPr="00D55435">
        <w:rPr>
          <w:rFonts w:asciiTheme="majorBidi" w:hAnsiTheme="majorBidi" w:cstheme="majorBidi"/>
          <w:b/>
          <w:spacing w:val="-13"/>
          <w:w w:val="105"/>
          <w:sz w:val="22"/>
          <w:szCs w:val="18"/>
        </w:rPr>
        <w:t xml:space="preserve"> </w:t>
      </w:r>
      <w:r w:rsidRPr="00D55435">
        <w:rPr>
          <w:rFonts w:asciiTheme="majorBidi" w:hAnsiTheme="majorBidi" w:cstheme="majorBidi"/>
          <w:b/>
          <w:w w:val="105"/>
          <w:sz w:val="22"/>
          <w:szCs w:val="18"/>
        </w:rPr>
        <w:t>the</w:t>
      </w:r>
      <w:r w:rsidRPr="00D55435">
        <w:rPr>
          <w:rFonts w:asciiTheme="majorBidi" w:hAnsiTheme="majorBidi" w:cstheme="majorBidi"/>
          <w:b/>
          <w:spacing w:val="-9"/>
          <w:w w:val="105"/>
          <w:sz w:val="22"/>
          <w:szCs w:val="18"/>
        </w:rPr>
        <w:t xml:space="preserve"> </w:t>
      </w:r>
      <w:r w:rsidRPr="00D55435">
        <w:rPr>
          <w:rFonts w:asciiTheme="majorBidi" w:hAnsiTheme="majorBidi" w:cstheme="majorBidi"/>
          <w:b/>
          <w:w w:val="105"/>
          <w:sz w:val="22"/>
          <w:szCs w:val="18"/>
        </w:rPr>
        <w:t>Human</w:t>
      </w:r>
      <w:r w:rsidRPr="00D55435">
        <w:rPr>
          <w:rFonts w:asciiTheme="majorBidi" w:hAnsiTheme="majorBidi" w:cstheme="majorBidi"/>
          <w:b/>
          <w:spacing w:val="-10"/>
          <w:w w:val="105"/>
          <w:sz w:val="22"/>
          <w:szCs w:val="18"/>
        </w:rPr>
        <w:t xml:space="preserve"> </w:t>
      </w:r>
      <w:r w:rsidRPr="00D55435">
        <w:rPr>
          <w:rFonts w:asciiTheme="majorBidi" w:hAnsiTheme="majorBidi" w:cstheme="majorBidi"/>
          <w:b/>
          <w:w w:val="105"/>
          <w:sz w:val="22"/>
          <w:szCs w:val="18"/>
        </w:rPr>
        <w:t>Resources</w:t>
      </w:r>
      <w:r w:rsidRPr="00D55435">
        <w:rPr>
          <w:rFonts w:asciiTheme="majorBidi" w:hAnsiTheme="majorBidi" w:cstheme="majorBidi"/>
          <w:b/>
          <w:spacing w:val="-13"/>
          <w:w w:val="105"/>
          <w:sz w:val="22"/>
          <w:szCs w:val="18"/>
        </w:rPr>
        <w:t xml:space="preserve"> </w:t>
      </w:r>
      <w:r w:rsidRPr="00D55435">
        <w:rPr>
          <w:rFonts w:asciiTheme="majorBidi" w:hAnsiTheme="majorBidi" w:cstheme="majorBidi"/>
          <w:b/>
          <w:w w:val="105"/>
          <w:sz w:val="22"/>
          <w:szCs w:val="18"/>
        </w:rPr>
        <w:t>Competency</w:t>
      </w:r>
      <w:r w:rsidRPr="00D55435">
        <w:rPr>
          <w:rFonts w:asciiTheme="majorBidi" w:hAnsiTheme="majorBidi" w:cstheme="majorBidi"/>
          <w:b/>
          <w:spacing w:val="-6"/>
          <w:w w:val="105"/>
          <w:sz w:val="22"/>
          <w:szCs w:val="18"/>
        </w:rPr>
        <w:t xml:space="preserve"> </w:t>
      </w:r>
      <w:r w:rsidRPr="00D55435">
        <w:rPr>
          <w:rFonts w:asciiTheme="majorBidi" w:hAnsiTheme="majorBidi" w:cstheme="majorBidi"/>
          <w:b/>
          <w:w w:val="105"/>
          <w:sz w:val="22"/>
          <w:szCs w:val="18"/>
        </w:rPr>
        <w:t>Variable</w:t>
      </w:r>
      <w:r w:rsidRPr="00D55435">
        <w:rPr>
          <w:rFonts w:asciiTheme="majorBidi" w:hAnsiTheme="majorBidi" w:cstheme="majorBidi"/>
          <w:b/>
          <w:spacing w:val="-6"/>
          <w:w w:val="105"/>
          <w:sz w:val="22"/>
          <w:szCs w:val="18"/>
        </w:rPr>
        <w:t xml:space="preserve"> </w:t>
      </w:r>
      <w:r w:rsidRPr="00D55435">
        <w:rPr>
          <w:rFonts w:asciiTheme="majorBidi" w:hAnsiTheme="majorBidi" w:cstheme="majorBidi"/>
          <w:b/>
          <w:w w:val="105"/>
          <w:sz w:val="22"/>
          <w:szCs w:val="18"/>
        </w:rPr>
        <w:t>Validity</w:t>
      </w:r>
      <w:r w:rsidRPr="00D55435">
        <w:rPr>
          <w:rFonts w:asciiTheme="majorBidi" w:hAnsiTheme="majorBidi" w:cstheme="majorBidi"/>
          <w:b/>
          <w:spacing w:val="-15"/>
          <w:w w:val="105"/>
          <w:sz w:val="22"/>
          <w:szCs w:val="18"/>
        </w:rPr>
        <w:t xml:space="preserve"> </w:t>
      </w:r>
      <w:r w:rsidRPr="00D55435">
        <w:rPr>
          <w:rFonts w:asciiTheme="majorBidi" w:hAnsiTheme="majorBidi" w:cstheme="majorBidi"/>
          <w:b/>
          <w:w w:val="105"/>
          <w:sz w:val="22"/>
          <w:szCs w:val="18"/>
        </w:rPr>
        <w:t>Test</w:t>
      </w:r>
      <w:r w:rsidRPr="00D55435">
        <w:rPr>
          <w:rFonts w:asciiTheme="majorBidi" w:hAnsiTheme="majorBidi" w:cstheme="majorBidi"/>
          <w:b/>
          <w:spacing w:val="-13"/>
          <w:w w:val="105"/>
          <w:sz w:val="22"/>
          <w:szCs w:val="18"/>
        </w:rPr>
        <w:t xml:space="preserve"> </w:t>
      </w:r>
      <w:r w:rsidRPr="00D55435">
        <w:rPr>
          <w:rFonts w:asciiTheme="majorBidi" w:hAnsiTheme="majorBidi" w:cstheme="majorBidi"/>
          <w:b/>
          <w:spacing w:val="-5"/>
          <w:w w:val="105"/>
          <w:sz w:val="22"/>
          <w:szCs w:val="18"/>
        </w:rPr>
        <w:t>(X)</w:t>
      </w:r>
    </w:p>
    <w:p w:rsidR="00D55435" w:rsidRPr="00D55435" w:rsidRDefault="00D55435" w:rsidP="00D55435">
      <w:pPr>
        <w:autoSpaceDE w:val="0"/>
        <w:autoSpaceDN w:val="0"/>
        <w:adjustRightInd w:val="0"/>
        <w:spacing w:line="276" w:lineRule="auto"/>
        <w:jc w:val="both"/>
        <w:rPr>
          <w:rFonts w:asciiTheme="majorBidi" w:hAnsiTheme="majorBidi" w:cstheme="majorBidi"/>
          <w:sz w:val="16"/>
          <w:szCs w:val="16"/>
        </w:rPr>
      </w:pPr>
    </w:p>
    <w:tbl>
      <w:tblPr>
        <w:tblW w:w="8875" w:type="dxa"/>
        <w:tblLayout w:type="fixed"/>
        <w:tblCellMar>
          <w:left w:w="0" w:type="dxa"/>
          <w:right w:w="0" w:type="dxa"/>
        </w:tblCellMar>
        <w:tblLook w:val="01E0" w:firstRow="1" w:lastRow="1" w:firstColumn="1" w:lastColumn="1" w:noHBand="0" w:noVBand="0"/>
      </w:tblPr>
      <w:tblGrid>
        <w:gridCol w:w="1935"/>
        <w:gridCol w:w="1765"/>
        <w:gridCol w:w="2269"/>
        <w:gridCol w:w="2906"/>
      </w:tblGrid>
      <w:tr w:rsidR="00D55435" w:rsidRPr="00D55435" w:rsidTr="00D55435">
        <w:trPr>
          <w:trHeight w:val="234"/>
        </w:trPr>
        <w:tc>
          <w:tcPr>
            <w:tcW w:w="1935" w:type="dxa"/>
            <w:tcBorders>
              <w:top w:val="single" w:sz="4" w:space="0" w:color="000000"/>
              <w:bottom w:val="single" w:sz="4" w:space="0" w:color="000000"/>
              <w:right w:val="single" w:sz="4" w:space="0" w:color="000000"/>
            </w:tcBorders>
          </w:tcPr>
          <w:p w:rsidR="00D55435" w:rsidRPr="00D55435" w:rsidRDefault="00D55435" w:rsidP="00AB1F63">
            <w:pPr>
              <w:pStyle w:val="TableParagraph"/>
              <w:spacing w:before="6" w:line="209" w:lineRule="exact"/>
              <w:ind w:left="16"/>
              <w:jc w:val="center"/>
              <w:rPr>
                <w:rFonts w:asciiTheme="majorBidi" w:hAnsiTheme="majorBidi" w:cstheme="majorBidi"/>
                <w:b/>
              </w:rPr>
            </w:pPr>
            <w:r w:rsidRPr="00D55435">
              <w:rPr>
                <w:rFonts w:asciiTheme="majorBidi" w:hAnsiTheme="majorBidi" w:cstheme="majorBidi"/>
                <w:b/>
                <w:spacing w:val="-2"/>
              </w:rPr>
              <w:t>Statement</w:t>
            </w:r>
          </w:p>
        </w:tc>
        <w:tc>
          <w:tcPr>
            <w:tcW w:w="1765" w:type="dxa"/>
            <w:tcBorders>
              <w:top w:val="single" w:sz="4" w:space="0" w:color="000000"/>
              <w:left w:val="single" w:sz="4" w:space="0" w:color="000000"/>
              <w:bottom w:val="single" w:sz="4" w:space="0" w:color="000000"/>
              <w:right w:val="single" w:sz="4" w:space="0" w:color="000000"/>
            </w:tcBorders>
          </w:tcPr>
          <w:p w:rsidR="00D55435" w:rsidRPr="00D55435" w:rsidRDefault="00D55435" w:rsidP="00AB1F63">
            <w:pPr>
              <w:pStyle w:val="TableParagraph"/>
              <w:spacing w:before="79" w:line="136" w:lineRule="exact"/>
              <w:ind w:right="1"/>
              <w:jc w:val="center"/>
              <w:rPr>
                <w:rFonts w:asciiTheme="majorBidi" w:hAnsiTheme="majorBidi" w:cstheme="majorBidi"/>
                <w:b/>
              </w:rPr>
            </w:pPr>
            <w:r w:rsidRPr="00D55435">
              <w:rPr>
                <w:rFonts w:asciiTheme="majorBidi" w:hAnsiTheme="majorBidi" w:cstheme="majorBidi"/>
                <w:b/>
                <w:spacing w:val="-2"/>
              </w:rPr>
              <w:t>rCount</w:t>
            </w:r>
          </w:p>
        </w:tc>
        <w:tc>
          <w:tcPr>
            <w:tcW w:w="2269" w:type="dxa"/>
            <w:tcBorders>
              <w:top w:val="single" w:sz="4" w:space="0" w:color="000000"/>
              <w:left w:val="single" w:sz="4" w:space="0" w:color="000000"/>
              <w:bottom w:val="single" w:sz="4" w:space="0" w:color="000000"/>
              <w:right w:val="single" w:sz="4" w:space="0" w:color="000000"/>
            </w:tcBorders>
          </w:tcPr>
          <w:p w:rsidR="00D55435" w:rsidRPr="00D55435" w:rsidRDefault="00D55435" w:rsidP="00AB1F63">
            <w:pPr>
              <w:pStyle w:val="TableParagraph"/>
              <w:spacing w:before="3" w:line="211" w:lineRule="exact"/>
              <w:ind w:right="6"/>
              <w:jc w:val="center"/>
              <w:rPr>
                <w:rFonts w:asciiTheme="majorBidi" w:hAnsiTheme="majorBidi" w:cstheme="majorBidi"/>
                <w:b/>
              </w:rPr>
            </w:pPr>
            <w:r w:rsidRPr="00D55435">
              <w:rPr>
                <w:rFonts w:asciiTheme="majorBidi" w:hAnsiTheme="majorBidi" w:cstheme="majorBidi"/>
                <w:b/>
                <w:spacing w:val="-2"/>
                <w:position w:val="1"/>
              </w:rPr>
              <w:t>r</w:t>
            </w:r>
            <w:r w:rsidRPr="00D55435">
              <w:rPr>
                <w:rFonts w:asciiTheme="majorBidi" w:hAnsiTheme="majorBidi" w:cstheme="majorBidi"/>
                <w:b/>
                <w:spacing w:val="-2"/>
              </w:rPr>
              <w:t>Tabel</w:t>
            </w:r>
          </w:p>
        </w:tc>
        <w:tc>
          <w:tcPr>
            <w:tcW w:w="2906" w:type="dxa"/>
            <w:tcBorders>
              <w:top w:val="single" w:sz="4" w:space="0" w:color="000000"/>
              <w:left w:val="single" w:sz="4" w:space="0" w:color="000000"/>
              <w:bottom w:val="single" w:sz="4" w:space="0" w:color="000000"/>
            </w:tcBorders>
          </w:tcPr>
          <w:p w:rsidR="00D55435" w:rsidRPr="00D55435" w:rsidRDefault="00D55435" w:rsidP="00AB1F63">
            <w:pPr>
              <w:pStyle w:val="TableParagraph"/>
              <w:spacing w:before="6" w:line="209" w:lineRule="exact"/>
              <w:ind w:left="2"/>
              <w:jc w:val="center"/>
              <w:rPr>
                <w:rFonts w:asciiTheme="majorBidi" w:hAnsiTheme="majorBidi" w:cstheme="majorBidi"/>
                <w:b/>
              </w:rPr>
            </w:pPr>
            <w:r w:rsidRPr="00D55435">
              <w:rPr>
                <w:rFonts w:asciiTheme="majorBidi" w:hAnsiTheme="majorBidi" w:cstheme="majorBidi"/>
                <w:b/>
                <w:spacing w:val="-2"/>
              </w:rPr>
              <w:t>Description</w:t>
            </w:r>
          </w:p>
        </w:tc>
      </w:tr>
      <w:tr w:rsidR="00D55435" w:rsidRPr="00D55435" w:rsidTr="00D55435">
        <w:trPr>
          <w:trHeight w:val="312"/>
        </w:trPr>
        <w:tc>
          <w:tcPr>
            <w:tcW w:w="1935" w:type="dxa"/>
            <w:tcBorders>
              <w:top w:val="single" w:sz="4" w:space="0" w:color="000000"/>
            </w:tcBorders>
          </w:tcPr>
          <w:p w:rsidR="00D55435" w:rsidRPr="00D55435" w:rsidRDefault="00D55435" w:rsidP="00AB1F63">
            <w:pPr>
              <w:pStyle w:val="TableParagraph"/>
              <w:spacing w:line="222" w:lineRule="exact"/>
              <w:ind w:left="9" w:right="1"/>
              <w:jc w:val="center"/>
              <w:rPr>
                <w:rFonts w:asciiTheme="majorBidi" w:hAnsiTheme="majorBidi" w:cstheme="majorBidi"/>
              </w:rPr>
            </w:pPr>
            <w:r w:rsidRPr="00D55435">
              <w:rPr>
                <w:rFonts w:asciiTheme="majorBidi" w:hAnsiTheme="majorBidi" w:cstheme="majorBidi"/>
                <w:spacing w:val="-5"/>
              </w:rPr>
              <w:t>X1</w:t>
            </w:r>
          </w:p>
        </w:tc>
        <w:tc>
          <w:tcPr>
            <w:tcW w:w="1765" w:type="dxa"/>
            <w:tcBorders>
              <w:top w:val="single" w:sz="4" w:space="0" w:color="000000"/>
            </w:tcBorders>
          </w:tcPr>
          <w:p w:rsidR="00D55435" w:rsidRPr="00D55435" w:rsidRDefault="00D55435" w:rsidP="00AB1F63">
            <w:pPr>
              <w:pStyle w:val="TableParagraph"/>
              <w:spacing w:before="78" w:line="214" w:lineRule="exact"/>
              <w:ind w:left="5"/>
              <w:jc w:val="center"/>
              <w:rPr>
                <w:rFonts w:asciiTheme="majorBidi" w:hAnsiTheme="majorBidi" w:cstheme="majorBidi"/>
              </w:rPr>
            </w:pPr>
            <w:r w:rsidRPr="00D55435">
              <w:rPr>
                <w:rFonts w:asciiTheme="majorBidi" w:hAnsiTheme="majorBidi" w:cstheme="majorBidi"/>
                <w:spacing w:val="-2"/>
              </w:rPr>
              <w:t>0.793</w:t>
            </w:r>
          </w:p>
        </w:tc>
        <w:tc>
          <w:tcPr>
            <w:tcW w:w="2269" w:type="dxa"/>
            <w:tcBorders>
              <w:top w:val="single" w:sz="4" w:space="0" w:color="000000"/>
            </w:tcBorders>
          </w:tcPr>
          <w:p w:rsidR="00D55435" w:rsidRPr="00D55435" w:rsidRDefault="00D55435" w:rsidP="00AB1F63">
            <w:pPr>
              <w:pStyle w:val="TableParagraph"/>
              <w:spacing w:before="78" w:line="214"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Borders>
              <w:top w:val="single" w:sz="4" w:space="0" w:color="000000"/>
            </w:tcBorders>
          </w:tcPr>
          <w:p w:rsidR="00D55435" w:rsidRPr="00D55435" w:rsidRDefault="00D55435" w:rsidP="00AB1F63">
            <w:pPr>
              <w:pStyle w:val="TableParagraph"/>
              <w:spacing w:before="78" w:line="214"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0"/>
        </w:trPr>
        <w:tc>
          <w:tcPr>
            <w:tcW w:w="1935" w:type="dxa"/>
          </w:tcPr>
          <w:p w:rsidR="00D55435" w:rsidRPr="00D55435" w:rsidRDefault="00D55435" w:rsidP="00AB1F63">
            <w:pPr>
              <w:pStyle w:val="TableParagraph"/>
              <w:spacing w:line="211" w:lineRule="exact"/>
              <w:ind w:left="9" w:right="1"/>
              <w:jc w:val="center"/>
              <w:rPr>
                <w:rFonts w:asciiTheme="majorBidi" w:hAnsiTheme="majorBidi" w:cstheme="majorBidi"/>
              </w:rPr>
            </w:pPr>
            <w:r w:rsidRPr="00D55435">
              <w:rPr>
                <w:rFonts w:asciiTheme="majorBidi" w:hAnsiTheme="majorBidi" w:cstheme="majorBidi"/>
                <w:spacing w:val="-5"/>
              </w:rPr>
              <w:t>X2</w:t>
            </w:r>
          </w:p>
        </w:tc>
        <w:tc>
          <w:tcPr>
            <w:tcW w:w="1765" w:type="dxa"/>
          </w:tcPr>
          <w:p w:rsidR="00D55435" w:rsidRPr="00D55435" w:rsidRDefault="00D55435" w:rsidP="00AB1F63">
            <w:pPr>
              <w:pStyle w:val="TableParagraph"/>
              <w:spacing w:line="211" w:lineRule="exact"/>
              <w:ind w:left="5"/>
              <w:jc w:val="center"/>
              <w:rPr>
                <w:rFonts w:asciiTheme="majorBidi" w:hAnsiTheme="majorBidi" w:cstheme="majorBidi"/>
              </w:rPr>
            </w:pPr>
            <w:r w:rsidRPr="00D55435">
              <w:rPr>
                <w:rFonts w:asciiTheme="majorBidi" w:hAnsiTheme="majorBidi" w:cstheme="majorBidi"/>
                <w:spacing w:val="-2"/>
              </w:rPr>
              <w:t>0.607</w:t>
            </w:r>
          </w:p>
        </w:tc>
        <w:tc>
          <w:tcPr>
            <w:tcW w:w="2269" w:type="dxa"/>
          </w:tcPr>
          <w:p w:rsidR="00D55435" w:rsidRPr="00D55435" w:rsidRDefault="00D55435" w:rsidP="00AB1F63">
            <w:pPr>
              <w:pStyle w:val="TableParagraph"/>
              <w:spacing w:line="211"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Pr>
          <w:p w:rsidR="00D55435" w:rsidRPr="00D55435" w:rsidRDefault="00D55435" w:rsidP="00AB1F63">
            <w:pPr>
              <w:pStyle w:val="TableParagraph"/>
              <w:spacing w:line="211"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0"/>
        </w:trPr>
        <w:tc>
          <w:tcPr>
            <w:tcW w:w="1935" w:type="dxa"/>
          </w:tcPr>
          <w:p w:rsidR="00D55435" w:rsidRPr="00D55435" w:rsidRDefault="00D55435" w:rsidP="00AB1F63">
            <w:pPr>
              <w:pStyle w:val="TableParagraph"/>
              <w:spacing w:line="210" w:lineRule="exact"/>
              <w:ind w:left="9" w:right="1"/>
              <w:jc w:val="center"/>
              <w:rPr>
                <w:rFonts w:asciiTheme="majorBidi" w:hAnsiTheme="majorBidi" w:cstheme="majorBidi"/>
              </w:rPr>
            </w:pPr>
            <w:r w:rsidRPr="00D55435">
              <w:rPr>
                <w:rFonts w:asciiTheme="majorBidi" w:hAnsiTheme="majorBidi" w:cstheme="majorBidi"/>
                <w:spacing w:val="-5"/>
              </w:rPr>
              <w:t>X3</w:t>
            </w:r>
          </w:p>
        </w:tc>
        <w:tc>
          <w:tcPr>
            <w:tcW w:w="1765" w:type="dxa"/>
          </w:tcPr>
          <w:p w:rsidR="00D55435" w:rsidRPr="00D55435" w:rsidRDefault="00D55435" w:rsidP="00AB1F63">
            <w:pPr>
              <w:pStyle w:val="TableParagraph"/>
              <w:spacing w:line="210" w:lineRule="exact"/>
              <w:ind w:left="5"/>
              <w:jc w:val="center"/>
              <w:rPr>
                <w:rFonts w:asciiTheme="majorBidi" w:hAnsiTheme="majorBidi" w:cstheme="majorBidi"/>
              </w:rPr>
            </w:pPr>
            <w:r w:rsidRPr="00D55435">
              <w:rPr>
                <w:rFonts w:asciiTheme="majorBidi" w:hAnsiTheme="majorBidi" w:cstheme="majorBidi"/>
                <w:spacing w:val="-2"/>
              </w:rPr>
              <w:t>0.815</w:t>
            </w:r>
          </w:p>
        </w:tc>
        <w:tc>
          <w:tcPr>
            <w:tcW w:w="2269" w:type="dxa"/>
          </w:tcPr>
          <w:p w:rsidR="00D55435" w:rsidRPr="00D55435" w:rsidRDefault="00D55435" w:rsidP="00AB1F63">
            <w:pPr>
              <w:pStyle w:val="TableParagraph"/>
              <w:spacing w:line="210"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Pr>
          <w:p w:rsidR="00D55435" w:rsidRPr="00D55435" w:rsidRDefault="00D55435" w:rsidP="00AB1F63">
            <w:pPr>
              <w:pStyle w:val="TableParagraph"/>
              <w:spacing w:line="210"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0"/>
        </w:trPr>
        <w:tc>
          <w:tcPr>
            <w:tcW w:w="1935" w:type="dxa"/>
          </w:tcPr>
          <w:p w:rsidR="00D55435" w:rsidRPr="00D55435" w:rsidRDefault="00D55435" w:rsidP="00AB1F63">
            <w:pPr>
              <w:pStyle w:val="TableParagraph"/>
              <w:spacing w:line="210" w:lineRule="exact"/>
              <w:ind w:left="9" w:right="1"/>
              <w:jc w:val="center"/>
              <w:rPr>
                <w:rFonts w:asciiTheme="majorBidi" w:hAnsiTheme="majorBidi" w:cstheme="majorBidi"/>
              </w:rPr>
            </w:pPr>
            <w:r w:rsidRPr="00D55435">
              <w:rPr>
                <w:rFonts w:asciiTheme="majorBidi" w:hAnsiTheme="majorBidi" w:cstheme="majorBidi"/>
                <w:spacing w:val="-5"/>
              </w:rPr>
              <w:t>X4</w:t>
            </w:r>
          </w:p>
        </w:tc>
        <w:tc>
          <w:tcPr>
            <w:tcW w:w="1765" w:type="dxa"/>
          </w:tcPr>
          <w:p w:rsidR="00D55435" w:rsidRPr="00D55435" w:rsidRDefault="00D55435" w:rsidP="00AB1F63">
            <w:pPr>
              <w:pStyle w:val="TableParagraph"/>
              <w:spacing w:line="210" w:lineRule="exact"/>
              <w:ind w:left="5"/>
              <w:jc w:val="center"/>
              <w:rPr>
                <w:rFonts w:asciiTheme="majorBidi" w:hAnsiTheme="majorBidi" w:cstheme="majorBidi"/>
              </w:rPr>
            </w:pPr>
            <w:r w:rsidRPr="00D55435">
              <w:rPr>
                <w:rFonts w:asciiTheme="majorBidi" w:hAnsiTheme="majorBidi" w:cstheme="majorBidi"/>
                <w:spacing w:val="-2"/>
              </w:rPr>
              <w:t>0.608</w:t>
            </w:r>
          </w:p>
        </w:tc>
        <w:tc>
          <w:tcPr>
            <w:tcW w:w="2269" w:type="dxa"/>
          </w:tcPr>
          <w:p w:rsidR="00D55435" w:rsidRPr="00D55435" w:rsidRDefault="00D55435" w:rsidP="00AB1F63">
            <w:pPr>
              <w:pStyle w:val="TableParagraph"/>
              <w:spacing w:line="210"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Pr>
          <w:p w:rsidR="00D55435" w:rsidRPr="00D55435" w:rsidRDefault="00D55435" w:rsidP="00AB1F63">
            <w:pPr>
              <w:pStyle w:val="TableParagraph"/>
              <w:spacing w:line="210"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3"/>
        </w:trPr>
        <w:tc>
          <w:tcPr>
            <w:tcW w:w="1935" w:type="dxa"/>
          </w:tcPr>
          <w:p w:rsidR="00D55435" w:rsidRPr="00D55435" w:rsidRDefault="00D55435" w:rsidP="00AB1F63">
            <w:pPr>
              <w:pStyle w:val="TableParagraph"/>
              <w:spacing w:line="214" w:lineRule="exact"/>
              <w:ind w:left="9" w:right="1"/>
              <w:jc w:val="center"/>
              <w:rPr>
                <w:rFonts w:asciiTheme="majorBidi" w:hAnsiTheme="majorBidi" w:cstheme="majorBidi"/>
              </w:rPr>
            </w:pPr>
            <w:r w:rsidRPr="00D55435">
              <w:rPr>
                <w:rFonts w:asciiTheme="majorBidi" w:hAnsiTheme="majorBidi" w:cstheme="majorBidi"/>
                <w:spacing w:val="-5"/>
              </w:rPr>
              <w:t>X5</w:t>
            </w:r>
          </w:p>
        </w:tc>
        <w:tc>
          <w:tcPr>
            <w:tcW w:w="1765" w:type="dxa"/>
          </w:tcPr>
          <w:p w:rsidR="00D55435" w:rsidRPr="00D55435" w:rsidRDefault="00D55435" w:rsidP="00AB1F63">
            <w:pPr>
              <w:pStyle w:val="TableParagraph"/>
              <w:spacing w:line="214" w:lineRule="exact"/>
              <w:ind w:left="5"/>
              <w:jc w:val="center"/>
              <w:rPr>
                <w:rFonts w:asciiTheme="majorBidi" w:hAnsiTheme="majorBidi" w:cstheme="majorBidi"/>
              </w:rPr>
            </w:pPr>
            <w:r w:rsidRPr="00D55435">
              <w:rPr>
                <w:rFonts w:asciiTheme="majorBidi" w:hAnsiTheme="majorBidi" w:cstheme="majorBidi"/>
                <w:spacing w:val="-2"/>
              </w:rPr>
              <w:t>0.859</w:t>
            </w:r>
          </w:p>
        </w:tc>
        <w:tc>
          <w:tcPr>
            <w:tcW w:w="2269" w:type="dxa"/>
          </w:tcPr>
          <w:p w:rsidR="00D55435" w:rsidRPr="00D55435" w:rsidRDefault="00D55435" w:rsidP="00AB1F63">
            <w:pPr>
              <w:pStyle w:val="TableParagraph"/>
              <w:spacing w:line="214"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Pr>
          <w:p w:rsidR="00D55435" w:rsidRPr="00D55435" w:rsidRDefault="00D55435" w:rsidP="00AB1F63">
            <w:pPr>
              <w:pStyle w:val="TableParagraph"/>
              <w:spacing w:line="214"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0"/>
        </w:trPr>
        <w:tc>
          <w:tcPr>
            <w:tcW w:w="1935" w:type="dxa"/>
            <w:shd w:val="clear" w:color="auto" w:fill="E4B8B7"/>
          </w:tcPr>
          <w:p w:rsidR="00D55435" w:rsidRPr="00D55435" w:rsidRDefault="00D55435" w:rsidP="00AB1F63">
            <w:pPr>
              <w:pStyle w:val="TableParagraph"/>
              <w:spacing w:line="211" w:lineRule="exact"/>
              <w:ind w:left="9" w:right="1"/>
              <w:jc w:val="center"/>
              <w:rPr>
                <w:rFonts w:asciiTheme="majorBidi" w:hAnsiTheme="majorBidi" w:cstheme="majorBidi"/>
              </w:rPr>
            </w:pPr>
            <w:r w:rsidRPr="00D55435">
              <w:rPr>
                <w:rFonts w:asciiTheme="majorBidi" w:hAnsiTheme="majorBidi" w:cstheme="majorBidi"/>
                <w:spacing w:val="-5"/>
              </w:rPr>
              <w:t>X6</w:t>
            </w:r>
          </w:p>
        </w:tc>
        <w:tc>
          <w:tcPr>
            <w:tcW w:w="1765" w:type="dxa"/>
            <w:shd w:val="clear" w:color="auto" w:fill="E4B8B7"/>
          </w:tcPr>
          <w:p w:rsidR="00D55435" w:rsidRPr="00D55435" w:rsidRDefault="00D55435" w:rsidP="00AB1F63">
            <w:pPr>
              <w:pStyle w:val="TableParagraph"/>
              <w:spacing w:line="211" w:lineRule="exact"/>
              <w:ind w:left="5"/>
              <w:jc w:val="center"/>
              <w:rPr>
                <w:rFonts w:asciiTheme="majorBidi" w:hAnsiTheme="majorBidi" w:cstheme="majorBidi"/>
              </w:rPr>
            </w:pPr>
            <w:r w:rsidRPr="00D55435">
              <w:rPr>
                <w:rFonts w:asciiTheme="majorBidi" w:hAnsiTheme="majorBidi" w:cstheme="majorBidi"/>
                <w:spacing w:val="-2"/>
              </w:rPr>
              <w:t>0.019</w:t>
            </w:r>
          </w:p>
        </w:tc>
        <w:tc>
          <w:tcPr>
            <w:tcW w:w="2269" w:type="dxa"/>
            <w:shd w:val="clear" w:color="auto" w:fill="E4B8B7"/>
          </w:tcPr>
          <w:p w:rsidR="00D55435" w:rsidRPr="00D55435" w:rsidRDefault="00D55435" w:rsidP="00AB1F63">
            <w:pPr>
              <w:pStyle w:val="TableParagraph"/>
              <w:spacing w:line="211"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shd w:val="clear" w:color="auto" w:fill="E4B8B7"/>
          </w:tcPr>
          <w:p w:rsidR="00D55435" w:rsidRPr="00D55435" w:rsidRDefault="00D55435" w:rsidP="00AB1F63">
            <w:pPr>
              <w:pStyle w:val="TableParagraph"/>
              <w:spacing w:line="211" w:lineRule="exact"/>
              <w:ind w:right="1"/>
              <w:jc w:val="center"/>
              <w:rPr>
                <w:rFonts w:asciiTheme="majorBidi" w:hAnsiTheme="majorBidi" w:cstheme="majorBidi"/>
              </w:rPr>
            </w:pPr>
            <w:r w:rsidRPr="00D55435">
              <w:rPr>
                <w:rFonts w:asciiTheme="majorBidi" w:hAnsiTheme="majorBidi" w:cstheme="majorBidi"/>
                <w:spacing w:val="-2"/>
              </w:rPr>
              <w:t>Invalid</w:t>
            </w:r>
          </w:p>
        </w:tc>
      </w:tr>
      <w:tr w:rsidR="00D55435" w:rsidRPr="00D55435" w:rsidTr="00D55435">
        <w:trPr>
          <w:trHeight w:val="227"/>
        </w:trPr>
        <w:tc>
          <w:tcPr>
            <w:tcW w:w="1935" w:type="dxa"/>
          </w:tcPr>
          <w:p w:rsidR="00D55435" w:rsidRPr="00D55435" w:rsidRDefault="00D55435" w:rsidP="00AB1F63">
            <w:pPr>
              <w:pStyle w:val="TableParagraph"/>
              <w:spacing w:line="207" w:lineRule="exact"/>
              <w:ind w:left="9" w:right="1"/>
              <w:jc w:val="center"/>
              <w:rPr>
                <w:rFonts w:asciiTheme="majorBidi" w:hAnsiTheme="majorBidi" w:cstheme="majorBidi"/>
              </w:rPr>
            </w:pPr>
            <w:r w:rsidRPr="00D55435">
              <w:rPr>
                <w:rFonts w:asciiTheme="majorBidi" w:hAnsiTheme="majorBidi" w:cstheme="majorBidi"/>
                <w:spacing w:val="-5"/>
              </w:rPr>
              <w:lastRenderedPageBreak/>
              <w:t>X7</w:t>
            </w:r>
          </w:p>
        </w:tc>
        <w:tc>
          <w:tcPr>
            <w:tcW w:w="1765" w:type="dxa"/>
          </w:tcPr>
          <w:p w:rsidR="00D55435" w:rsidRPr="00D55435" w:rsidRDefault="00D55435" w:rsidP="00AB1F63">
            <w:pPr>
              <w:pStyle w:val="TableParagraph"/>
              <w:spacing w:line="207" w:lineRule="exact"/>
              <w:ind w:left="5"/>
              <w:jc w:val="center"/>
              <w:rPr>
                <w:rFonts w:asciiTheme="majorBidi" w:hAnsiTheme="majorBidi" w:cstheme="majorBidi"/>
              </w:rPr>
            </w:pPr>
            <w:r w:rsidRPr="00D55435">
              <w:rPr>
                <w:rFonts w:asciiTheme="majorBidi" w:hAnsiTheme="majorBidi" w:cstheme="majorBidi"/>
                <w:spacing w:val="-2"/>
              </w:rPr>
              <w:t>0.752</w:t>
            </w:r>
          </w:p>
        </w:tc>
        <w:tc>
          <w:tcPr>
            <w:tcW w:w="2269" w:type="dxa"/>
          </w:tcPr>
          <w:p w:rsidR="00D55435" w:rsidRPr="00D55435" w:rsidRDefault="00D55435" w:rsidP="00AB1F63">
            <w:pPr>
              <w:pStyle w:val="TableParagraph"/>
              <w:spacing w:line="207"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Pr>
          <w:p w:rsidR="00D55435" w:rsidRPr="00D55435" w:rsidRDefault="00D55435" w:rsidP="00AB1F63">
            <w:pPr>
              <w:pStyle w:val="TableParagraph"/>
              <w:spacing w:line="207"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0"/>
        </w:trPr>
        <w:tc>
          <w:tcPr>
            <w:tcW w:w="1935" w:type="dxa"/>
          </w:tcPr>
          <w:p w:rsidR="00D55435" w:rsidRPr="00D55435" w:rsidRDefault="00D55435" w:rsidP="00AB1F63">
            <w:pPr>
              <w:pStyle w:val="TableParagraph"/>
              <w:spacing w:line="210" w:lineRule="exact"/>
              <w:ind w:left="9" w:right="1"/>
              <w:jc w:val="center"/>
              <w:rPr>
                <w:rFonts w:asciiTheme="majorBidi" w:hAnsiTheme="majorBidi" w:cstheme="majorBidi"/>
              </w:rPr>
            </w:pPr>
            <w:r w:rsidRPr="00D55435">
              <w:rPr>
                <w:rFonts w:asciiTheme="majorBidi" w:hAnsiTheme="majorBidi" w:cstheme="majorBidi"/>
                <w:spacing w:val="-5"/>
              </w:rPr>
              <w:t>X8</w:t>
            </w:r>
          </w:p>
        </w:tc>
        <w:tc>
          <w:tcPr>
            <w:tcW w:w="1765" w:type="dxa"/>
          </w:tcPr>
          <w:p w:rsidR="00D55435" w:rsidRPr="00D55435" w:rsidRDefault="00D55435" w:rsidP="00AB1F63">
            <w:pPr>
              <w:pStyle w:val="TableParagraph"/>
              <w:spacing w:line="210" w:lineRule="exact"/>
              <w:ind w:left="5"/>
              <w:jc w:val="center"/>
              <w:rPr>
                <w:rFonts w:asciiTheme="majorBidi" w:hAnsiTheme="majorBidi" w:cstheme="majorBidi"/>
              </w:rPr>
            </w:pPr>
            <w:r w:rsidRPr="00D55435">
              <w:rPr>
                <w:rFonts w:asciiTheme="majorBidi" w:hAnsiTheme="majorBidi" w:cstheme="majorBidi"/>
                <w:spacing w:val="-2"/>
              </w:rPr>
              <w:t>0.611</w:t>
            </w:r>
          </w:p>
        </w:tc>
        <w:tc>
          <w:tcPr>
            <w:tcW w:w="2269" w:type="dxa"/>
          </w:tcPr>
          <w:p w:rsidR="00D55435" w:rsidRPr="00D55435" w:rsidRDefault="00D55435" w:rsidP="00AB1F63">
            <w:pPr>
              <w:pStyle w:val="TableParagraph"/>
              <w:spacing w:line="210"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Pr>
          <w:p w:rsidR="00D55435" w:rsidRPr="00D55435" w:rsidRDefault="00D55435" w:rsidP="00AB1F63">
            <w:pPr>
              <w:pStyle w:val="TableParagraph"/>
              <w:spacing w:line="210"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0"/>
        </w:trPr>
        <w:tc>
          <w:tcPr>
            <w:tcW w:w="1935" w:type="dxa"/>
          </w:tcPr>
          <w:p w:rsidR="00D55435" w:rsidRPr="00D55435" w:rsidRDefault="00D55435" w:rsidP="00AB1F63">
            <w:pPr>
              <w:pStyle w:val="TableParagraph"/>
              <w:spacing w:line="210" w:lineRule="exact"/>
              <w:ind w:left="9" w:right="1"/>
              <w:jc w:val="center"/>
              <w:rPr>
                <w:rFonts w:asciiTheme="majorBidi" w:hAnsiTheme="majorBidi" w:cstheme="majorBidi"/>
              </w:rPr>
            </w:pPr>
            <w:r w:rsidRPr="00D55435">
              <w:rPr>
                <w:rFonts w:asciiTheme="majorBidi" w:hAnsiTheme="majorBidi" w:cstheme="majorBidi"/>
                <w:spacing w:val="-5"/>
              </w:rPr>
              <w:t>X9</w:t>
            </w:r>
          </w:p>
        </w:tc>
        <w:tc>
          <w:tcPr>
            <w:tcW w:w="1765" w:type="dxa"/>
          </w:tcPr>
          <w:p w:rsidR="00D55435" w:rsidRPr="00D55435" w:rsidRDefault="00D55435" w:rsidP="00AB1F63">
            <w:pPr>
              <w:pStyle w:val="TableParagraph"/>
              <w:spacing w:line="210" w:lineRule="exact"/>
              <w:ind w:left="5"/>
              <w:jc w:val="center"/>
              <w:rPr>
                <w:rFonts w:asciiTheme="majorBidi" w:hAnsiTheme="majorBidi" w:cstheme="majorBidi"/>
              </w:rPr>
            </w:pPr>
            <w:r w:rsidRPr="00D55435">
              <w:rPr>
                <w:rFonts w:asciiTheme="majorBidi" w:hAnsiTheme="majorBidi" w:cstheme="majorBidi"/>
                <w:spacing w:val="-2"/>
              </w:rPr>
              <w:t>0.519</w:t>
            </w:r>
          </w:p>
        </w:tc>
        <w:tc>
          <w:tcPr>
            <w:tcW w:w="2269" w:type="dxa"/>
          </w:tcPr>
          <w:p w:rsidR="00D55435" w:rsidRPr="00D55435" w:rsidRDefault="00D55435" w:rsidP="00AB1F63">
            <w:pPr>
              <w:pStyle w:val="TableParagraph"/>
              <w:spacing w:line="210"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Pr>
          <w:p w:rsidR="00D55435" w:rsidRPr="00D55435" w:rsidRDefault="00D55435" w:rsidP="00AB1F63">
            <w:pPr>
              <w:pStyle w:val="TableParagraph"/>
              <w:spacing w:line="210" w:lineRule="exact"/>
              <w:ind w:right="1"/>
              <w:jc w:val="center"/>
              <w:rPr>
                <w:rFonts w:asciiTheme="majorBidi" w:hAnsiTheme="majorBidi" w:cstheme="majorBidi"/>
              </w:rPr>
            </w:pPr>
            <w:r w:rsidRPr="00D55435">
              <w:rPr>
                <w:rFonts w:asciiTheme="majorBidi" w:hAnsiTheme="majorBidi" w:cstheme="majorBidi"/>
                <w:spacing w:val="-2"/>
              </w:rPr>
              <w:t>Valid</w:t>
            </w:r>
          </w:p>
        </w:tc>
      </w:tr>
      <w:tr w:rsidR="00D55435" w:rsidRPr="00D55435" w:rsidTr="00D55435">
        <w:trPr>
          <w:trHeight w:val="232"/>
        </w:trPr>
        <w:tc>
          <w:tcPr>
            <w:tcW w:w="1935" w:type="dxa"/>
            <w:tcBorders>
              <w:bottom w:val="single" w:sz="4" w:space="0" w:color="000000"/>
            </w:tcBorders>
          </w:tcPr>
          <w:p w:rsidR="00D55435" w:rsidRPr="00D55435" w:rsidRDefault="00D55435" w:rsidP="00AB1F63">
            <w:pPr>
              <w:pStyle w:val="TableParagraph"/>
              <w:spacing w:line="212" w:lineRule="exact"/>
              <w:ind w:left="9"/>
              <w:jc w:val="center"/>
              <w:rPr>
                <w:rFonts w:asciiTheme="majorBidi" w:hAnsiTheme="majorBidi" w:cstheme="majorBidi"/>
              </w:rPr>
            </w:pPr>
            <w:r w:rsidRPr="00D55435">
              <w:rPr>
                <w:rFonts w:asciiTheme="majorBidi" w:hAnsiTheme="majorBidi" w:cstheme="majorBidi"/>
                <w:spacing w:val="-5"/>
              </w:rPr>
              <w:t>X10</w:t>
            </w:r>
          </w:p>
        </w:tc>
        <w:tc>
          <w:tcPr>
            <w:tcW w:w="1765" w:type="dxa"/>
            <w:tcBorders>
              <w:bottom w:val="single" w:sz="4" w:space="0" w:color="000000"/>
            </w:tcBorders>
          </w:tcPr>
          <w:p w:rsidR="00D55435" w:rsidRPr="00D55435" w:rsidRDefault="00D55435" w:rsidP="00AB1F63">
            <w:pPr>
              <w:pStyle w:val="TableParagraph"/>
              <w:spacing w:line="212" w:lineRule="exact"/>
              <w:ind w:left="5"/>
              <w:jc w:val="center"/>
              <w:rPr>
                <w:rFonts w:asciiTheme="majorBidi" w:hAnsiTheme="majorBidi" w:cstheme="majorBidi"/>
              </w:rPr>
            </w:pPr>
            <w:r w:rsidRPr="00D55435">
              <w:rPr>
                <w:rFonts w:asciiTheme="majorBidi" w:hAnsiTheme="majorBidi" w:cstheme="majorBidi"/>
                <w:spacing w:val="-2"/>
              </w:rPr>
              <w:t>0.589</w:t>
            </w:r>
          </w:p>
        </w:tc>
        <w:tc>
          <w:tcPr>
            <w:tcW w:w="2269" w:type="dxa"/>
            <w:tcBorders>
              <w:bottom w:val="single" w:sz="4" w:space="0" w:color="000000"/>
            </w:tcBorders>
          </w:tcPr>
          <w:p w:rsidR="00D55435" w:rsidRPr="00D55435" w:rsidRDefault="00D55435" w:rsidP="00AB1F63">
            <w:pPr>
              <w:pStyle w:val="TableParagraph"/>
              <w:spacing w:line="212" w:lineRule="exact"/>
              <w:ind w:left="6"/>
              <w:jc w:val="center"/>
              <w:rPr>
                <w:rFonts w:asciiTheme="majorBidi" w:hAnsiTheme="majorBidi" w:cstheme="majorBidi"/>
              </w:rPr>
            </w:pPr>
            <w:r w:rsidRPr="00D55435">
              <w:rPr>
                <w:rFonts w:asciiTheme="majorBidi" w:hAnsiTheme="majorBidi" w:cstheme="majorBidi"/>
                <w:spacing w:val="-2"/>
              </w:rPr>
              <w:t>0.514</w:t>
            </w:r>
          </w:p>
        </w:tc>
        <w:tc>
          <w:tcPr>
            <w:tcW w:w="2906" w:type="dxa"/>
            <w:tcBorders>
              <w:bottom w:val="single" w:sz="4" w:space="0" w:color="000000"/>
            </w:tcBorders>
          </w:tcPr>
          <w:p w:rsidR="00D55435" w:rsidRPr="00D55435" w:rsidRDefault="00D55435" w:rsidP="00AB1F63">
            <w:pPr>
              <w:pStyle w:val="TableParagraph"/>
              <w:spacing w:line="212" w:lineRule="exact"/>
              <w:ind w:right="1"/>
              <w:jc w:val="center"/>
              <w:rPr>
                <w:rFonts w:asciiTheme="majorBidi" w:hAnsiTheme="majorBidi" w:cstheme="majorBidi"/>
              </w:rPr>
            </w:pPr>
            <w:r w:rsidRPr="00D55435">
              <w:rPr>
                <w:rFonts w:asciiTheme="majorBidi" w:hAnsiTheme="majorBidi" w:cstheme="majorBidi"/>
                <w:spacing w:val="-2"/>
              </w:rPr>
              <w:t>Valid</w:t>
            </w:r>
          </w:p>
        </w:tc>
      </w:tr>
    </w:tbl>
    <w:p w:rsidR="0024611D" w:rsidRDefault="001C1895" w:rsidP="001C1895">
      <w:pPr>
        <w:spacing w:after="240"/>
        <w:rPr>
          <w:sz w:val="22"/>
          <w:szCs w:val="18"/>
        </w:rPr>
      </w:pPr>
      <w:r w:rsidRPr="001C1895">
        <w:rPr>
          <w:sz w:val="22"/>
          <w:szCs w:val="18"/>
        </w:rPr>
        <w:t>Source: SPSS Processed Data, 2024</w:t>
      </w:r>
    </w:p>
    <w:p w:rsidR="001C1895" w:rsidRDefault="001C1895" w:rsidP="001C1895">
      <w:pPr>
        <w:spacing w:after="240"/>
        <w:jc w:val="center"/>
        <w:rPr>
          <w:b/>
          <w:bCs/>
          <w:sz w:val="22"/>
          <w:szCs w:val="18"/>
        </w:rPr>
      </w:pPr>
    </w:p>
    <w:p w:rsidR="001C1895" w:rsidRDefault="001C1895" w:rsidP="001C1895">
      <w:pPr>
        <w:spacing w:after="240"/>
        <w:jc w:val="center"/>
        <w:rPr>
          <w:b/>
          <w:bCs/>
          <w:sz w:val="22"/>
          <w:szCs w:val="18"/>
        </w:rPr>
      </w:pPr>
      <w:r w:rsidRPr="001C1895">
        <w:rPr>
          <w:b/>
          <w:bCs/>
          <w:sz w:val="22"/>
          <w:szCs w:val="18"/>
        </w:rPr>
        <w:t xml:space="preserve">Table 5 </w:t>
      </w:r>
      <w:r>
        <w:rPr>
          <w:b/>
          <w:bCs/>
          <w:sz w:val="22"/>
          <w:szCs w:val="18"/>
        </w:rPr>
        <w:t xml:space="preserve">                                                                                                                                              </w:t>
      </w:r>
      <w:r w:rsidRPr="001C1895">
        <w:rPr>
          <w:b/>
          <w:bCs/>
          <w:sz w:val="22"/>
          <w:szCs w:val="18"/>
        </w:rPr>
        <w:t>Validity Test Results of Financial Statement Quality (Y)</w:t>
      </w:r>
    </w:p>
    <w:tbl>
      <w:tblPr>
        <w:tblW w:w="8875" w:type="dxa"/>
        <w:tblLayout w:type="fixed"/>
        <w:tblCellMar>
          <w:left w:w="0" w:type="dxa"/>
          <w:right w:w="0" w:type="dxa"/>
        </w:tblCellMar>
        <w:tblLook w:val="01E0" w:firstRow="1" w:lastRow="1" w:firstColumn="1" w:lastColumn="1" w:noHBand="0" w:noVBand="0"/>
      </w:tblPr>
      <w:tblGrid>
        <w:gridCol w:w="1935"/>
        <w:gridCol w:w="1765"/>
        <w:gridCol w:w="2269"/>
        <w:gridCol w:w="2906"/>
      </w:tblGrid>
      <w:tr w:rsidR="001C1895" w:rsidRPr="00537F73" w:rsidTr="001C1895">
        <w:trPr>
          <w:trHeight w:val="234"/>
        </w:trPr>
        <w:tc>
          <w:tcPr>
            <w:tcW w:w="1935" w:type="dxa"/>
            <w:tcBorders>
              <w:top w:val="single" w:sz="4" w:space="0" w:color="000000"/>
              <w:bottom w:val="single" w:sz="4" w:space="0" w:color="000000"/>
              <w:right w:val="single" w:sz="4" w:space="0" w:color="000000"/>
            </w:tcBorders>
          </w:tcPr>
          <w:p w:rsidR="001C1895" w:rsidRPr="00537F73" w:rsidRDefault="001C1895" w:rsidP="00AB1F63">
            <w:pPr>
              <w:pStyle w:val="TableParagraph"/>
              <w:spacing w:before="6" w:line="209" w:lineRule="exact"/>
              <w:ind w:left="16"/>
              <w:jc w:val="center"/>
              <w:rPr>
                <w:rFonts w:asciiTheme="majorBidi" w:hAnsiTheme="majorBidi" w:cstheme="majorBidi"/>
                <w:b/>
              </w:rPr>
            </w:pPr>
            <w:r w:rsidRPr="00537F73">
              <w:rPr>
                <w:rFonts w:asciiTheme="majorBidi" w:hAnsiTheme="majorBidi" w:cstheme="majorBidi"/>
                <w:b/>
                <w:spacing w:val="-2"/>
              </w:rPr>
              <w:t>Statement</w:t>
            </w:r>
          </w:p>
        </w:tc>
        <w:tc>
          <w:tcPr>
            <w:tcW w:w="1765" w:type="dxa"/>
            <w:tcBorders>
              <w:top w:val="single" w:sz="4" w:space="0" w:color="000000"/>
              <w:left w:val="single" w:sz="4" w:space="0" w:color="000000"/>
              <w:bottom w:val="single" w:sz="4" w:space="0" w:color="000000"/>
              <w:right w:val="single" w:sz="4" w:space="0" w:color="000000"/>
            </w:tcBorders>
          </w:tcPr>
          <w:p w:rsidR="001C1895" w:rsidRPr="00537F73" w:rsidRDefault="001C1895" w:rsidP="00AB1F63">
            <w:pPr>
              <w:pStyle w:val="TableParagraph"/>
              <w:spacing w:before="79" w:line="136" w:lineRule="exact"/>
              <w:ind w:right="1"/>
              <w:jc w:val="center"/>
              <w:rPr>
                <w:rFonts w:asciiTheme="majorBidi" w:hAnsiTheme="majorBidi" w:cstheme="majorBidi"/>
                <w:b/>
              </w:rPr>
            </w:pPr>
            <w:r w:rsidRPr="00537F73">
              <w:rPr>
                <w:rFonts w:asciiTheme="majorBidi" w:hAnsiTheme="majorBidi" w:cstheme="majorBidi"/>
                <w:b/>
                <w:spacing w:val="-2"/>
              </w:rPr>
              <w:t>rCount</w:t>
            </w:r>
          </w:p>
        </w:tc>
        <w:tc>
          <w:tcPr>
            <w:tcW w:w="2269" w:type="dxa"/>
            <w:tcBorders>
              <w:top w:val="single" w:sz="4" w:space="0" w:color="000000"/>
              <w:left w:val="single" w:sz="4" w:space="0" w:color="000000"/>
              <w:bottom w:val="single" w:sz="4" w:space="0" w:color="000000"/>
              <w:right w:val="single" w:sz="4" w:space="0" w:color="000000"/>
            </w:tcBorders>
          </w:tcPr>
          <w:p w:rsidR="001C1895" w:rsidRPr="00537F73" w:rsidRDefault="001C1895" w:rsidP="00AB1F63">
            <w:pPr>
              <w:pStyle w:val="TableParagraph"/>
              <w:spacing w:before="3" w:line="211" w:lineRule="exact"/>
              <w:ind w:right="6"/>
              <w:jc w:val="center"/>
              <w:rPr>
                <w:rFonts w:asciiTheme="majorBidi" w:hAnsiTheme="majorBidi" w:cstheme="majorBidi"/>
                <w:b/>
              </w:rPr>
            </w:pPr>
            <w:r w:rsidRPr="00537F73">
              <w:rPr>
                <w:rFonts w:asciiTheme="majorBidi" w:hAnsiTheme="majorBidi" w:cstheme="majorBidi"/>
                <w:b/>
                <w:spacing w:val="-2"/>
                <w:position w:val="1"/>
              </w:rPr>
              <w:t>r</w:t>
            </w:r>
            <w:r w:rsidRPr="00537F73">
              <w:rPr>
                <w:rFonts w:asciiTheme="majorBidi" w:hAnsiTheme="majorBidi" w:cstheme="majorBidi"/>
                <w:b/>
                <w:spacing w:val="-2"/>
              </w:rPr>
              <w:t>Tabel</w:t>
            </w:r>
          </w:p>
        </w:tc>
        <w:tc>
          <w:tcPr>
            <w:tcW w:w="2906" w:type="dxa"/>
            <w:tcBorders>
              <w:top w:val="single" w:sz="4" w:space="0" w:color="000000"/>
              <w:left w:val="single" w:sz="4" w:space="0" w:color="000000"/>
              <w:bottom w:val="single" w:sz="4" w:space="0" w:color="000000"/>
            </w:tcBorders>
          </w:tcPr>
          <w:p w:rsidR="001C1895" w:rsidRPr="00537F73" w:rsidRDefault="001C1895" w:rsidP="00AB1F63">
            <w:pPr>
              <w:pStyle w:val="TableParagraph"/>
              <w:spacing w:before="6" w:line="209" w:lineRule="exact"/>
              <w:ind w:left="2"/>
              <w:jc w:val="center"/>
              <w:rPr>
                <w:rFonts w:asciiTheme="majorBidi" w:hAnsiTheme="majorBidi" w:cstheme="majorBidi"/>
                <w:b/>
              </w:rPr>
            </w:pPr>
            <w:r w:rsidRPr="00537F73">
              <w:rPr>
                <w:rFonts w:asciiTheme="majorBidi" w:hAnsiTheme="majorBidi" w:cstheme="majorBidi"/>
                <w:b/>
                <w:spacing w:val="-2"/>
              </w:rPr>
              <w:t>Description</w:t>
            </w:r>
          </w:p>
        </w:tc>
      </w:tr>
      <w:tr w:rsidR="001C1895" w:rsidRPr="00537F73" w:rsidTr="001C1895">
        <w:trPr>
          <w:trHeight w:val="312"/>
        </w:trPr>
        <w:tc>
          <w:tcPr>
            <w:tcW w:w="1935" w:type="dxa"/>
            <w:tcBorders>
              <w:top w:val="single" w:sz="4" w:space="0" w:color="000000"/>
            </w:tcBorders>
          </w:tcPr>
          <w:p w:rsidR="001C1895" w:rsidRPr="00537F73" w:rsidRDefault="001C1895" w:rsidP="00AB1F63">
            <w:pPr>
              <w:pStyle w:val="TableParagraph"/>
              <w:spacing w:line="222" w:lineRule="exact"/>
              <w:ind w:left="9" w:right="1"/>
              <w:jc w:val="center"/>
              <w:rPr>
                <w:rFonts w:asciiTheme="majorBidi" w:hAnsiTheme="majorBidi" w:cstheme="majorBidi"/>
              </w:rPr>
            </w:pPr>
            <w:r w:rsidRPr="00537F73">
              <w:rPr>
                <w:rFonts w:asciiTheme="majorBidi" w:hAnsiTheme="majorBidi" w:cstheme="majorBidi"/>
                <w:spacing w:val="-5"/>
              </w:rPr>
              <w:t>Y1</w:t>
            </w:r>
          </w:p>
        </w:tc>
        <w:tc>
          <w:tcPr>
            <w:tcW w:w="1765" w:type="dxa"/>
            <w:tcBorders>
              <w:top w:val="single" w:sz="4" w:space="0" w:color="000000"/>
            </w:tcBorders>
          </w:tcPr>
          <w:p w:rsidR="001C1895" w:rsidRPr="00537F73" w:rsidRDefault="001C1895" w:rsidP="00AB1F63">
            <w:pPr>
              <w:pStyle w:val="TableParagraph"/>
              <w:spacing w:before="78" w:line="214" w:lineRule="exact"/>
              <w:ind w:left="5"/>
              <w:jc w:val="center"/>
              <w:rPr>
                <w:rFonts w:asciiTheme="majorBidi" w:hAnsiTheme="majorBidi" w:cstheme="majorBidi"/>
              </w:rPr>
            </w:pPr>
            <w:r w:rsidRPr="00537F73">
              <w:rPr>
                <w:rFonts w:asciiTheme="majorBidi" w:hAnsiTheme="majorBidi" w:cstheme="majorBidi"/>
                <w:spacing w:val="-2"/>
              </w:rPr>
              <w:t>0.811</w:t>
            </w:r>
          </w:p>
        </w:tc>
        <w:tc>
          <w:tcPr>
            <w:tcW w:w="2269" w:type="dxa"/>
            <w:tcBorders>
              <w:top w:val="single" w:sz="4" w:space="0" w:color="000000"/>
            </w:tcBorders>
          </w:tcPr>
          <w:p w:rsidR="001C1895" w:rsidRPr="00537F73" w:rsidRDefault="001C1895" w:rsidP="00AB1F63">
            <w:pPr>
              <w:pStyle w:val="TableParagraph"/>
              <w:spacing w:before="78" w:line="214"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Borders>
              <w:top w:val="single" w:sz="4" w:space="0" w:color="000000"/>
            </w:tcBorders>
          </w:tcPr>
          <w:p w:rsidR="001C1895" w:rsidRPr="00537F73" w:rsidRDefault="001C1895" w:rsidP="00AB1F63">
            <w:pPr>
              <w:pStyle w:val="TableParagraph"/>
              <w:spacing w:before="78" w:line="214"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0" w:lineRule="exact"/>
              <w:ind w:left="9" w:right="1"/>
              <w:jc w:val="center"/>
              <w:rPr>
                <w:rFonts w:asciiTheme="majorBidi" w:hAnsiTheme="majorBidi" w:cstheme="majorBidi"/>
              </w:rPr>
            </w:pPr>
            <w:r w:rsidRPr="00537F73">
              <w:rPr>
                <w:rFonts w:asciiTheme="majorBidi" w:hAnsiTheme="majorBidi" w:cstheme="majorBidi"/>
                <w:spacing w:val="-5"/>
              </w:rPr>
              <w:t>Y2</w:t>
            </w:r>
          </w:p>
        </w:tc>
        <w:tc>
          <w:tcPr>
            <w:tcW w:w="1765" w:type="dxa"/>
          </w:tcPr>
          <w:p w:rsidR="001C1895" w:rsidRPr="00537F73" w:rsidRDefault="001C1895" w:rsidP="00AB1F63">
            <w:pPr>
              <w:pStyle w:val="TableParagraph"/>
              <w:spacing w:line="210" w:lineRule="exact"/>
              <w:ind w:left="5"/>
              <w:jc w:val="center"/>
              <w:rPr>
                <w:rFonts w:asciiTheme="majorBidi" w:hAnsiTheme="majorBidi" w:cstheme="majorBidi"/>
              </w:rPr>
            </w:pPr>
            <w:r w:rsidRPr="00537F73">
              <w:rPr>
                <w:rFonts w:asciiTheme="majorBidi" w:hAnsiTheme="majorBidi" w:cstheme="majorBidi"/>
                <w:spacing w:val="-2"/>
              </w:rPr>
              <w:t>0.698</w:t>
            </w:r>
          </w:p>
        </w:tc>
        <w:tc>
          <w:tcPr>
            <w:tcW w:w="2269" w:type="dxa"/>
          </w:tcPr>
          <w:p w:rsidR="001C1895" w:rsidRPr="00537F73" w:rsidRDefault="001C1895" w:rsidP="00AB1F63">
            <w:pPr>
              <w:pStyle w:val="TableParagraph"/>
              <w:spacing w:line="210"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0"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0" w:lineRule="exact"/>
              <w:ind w:left="9" w:right="1"/>
              <w:jc w:val="center"/>
              <w:rPr>
                <w:rFonts w:asciiTheme="majorBidi" w:hAnsiTheme="majorBidi" w:cstheme="majorBidi"/>
              </w:rPr>
            </w:pPr>
            <w:r w:rsidRPr="00537F73">
              <w:rPr>
                <w:rFonts w:asciiTheme="majorBidi" w:hAnsiTheme="majorBidi" w:cstheme="majorBidi"/>
                <w:spacing w:val="-5"/>
              </w:rPr>
              <w:t>Y3</w:t>
            </w:r>
          </w:p>
        </w:tc>
        <w:tc>
          <w:tcPr>
            <w:tcW w:w="1765" w:type="dxa"/>
          </w:tcPr>
          <w:p w:rsidR="001C1895" w:rsidRPr="00537F73" w:rsidRDefault="001C1895" w:rsidP="00AB1F63">
            <w:pPr>
              <w:pStyle w:val="TableParagraph"/>
              <w:spacing w:line="210" w:lineRule="exact"/>
              <w:ind w:left="5"/>
              <w:jc w:val="center"/>
              <w:rPr>
                <w:rFonts w:asciiTheme="majorBidi" w:hAnsiTheme="majorBidi" w:cstheme="majorBidi"/>
              </w:rPr>
            </w:pPr>
            <w:r w:rsidRPr="00537F73">
              <w:rPr>
                <w:rFonts w:asciiTheme="majorBidi" w:hAnsiTheme="majorBidi" w:cstheme="majorBidi"/>
                <w:spacing w:val="-2"/>
              </w:rPr>
              <w:t>0.856</w:t>
            </w:r>
          </w:p>
        </w:tc>
        <w:tc>
          <w:tcPr>
            <w:tcW w:w="2269" w:type="dxa"/>
          </w:tcPr>
          <w:p w:rsidR="001C1895" w:rsidRPr="00537F73" w:rsidRDefault="001C1895" w:rsidP="00AB1F63">
            <w:pPr>
              <w:pStyle w:val="TableParagraph"/>
              <w:spacing w:line="210"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0"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0" w:lineRule="exact"/>
              <w:ind w:left="9" w:right="1"/>
              <w:jc w:val="center"/>
              <w:rPr>
                <w:rFonts w:asciiTheme="majorBidi" w:hAnsiTheme="majorBidi" w:cstheme="majorBidi"/>
              </w:rPr>
            </w:pPr>
            <w:r w:rsidRPr="00537F73">
              <w:rPr>
                <w:rFonts w:asciiTheme="majorBidi" w:hAnsiTheme="majorBidi" w:cstheme="majorBidi"/>
                <w:spacing w:val="-5"/>
              </w:rPr>
              <w:t>Y4</w:t>
            </w:r>
          </w:p>
        </w:tc>
        <w:tc>
          <w:tcPr>
            <w:tcW w:w="1765" w:type="dxa"/>
          </w:tcPr>
          <w:p w:rsidR="001C1895" w:rsidRPr="00537F73" w:rsidRDefault="001C1895" w:rsidP="00AB1F63">
            <w:pPr>
              <w:pStyle w:val="TableParagraph"/>
              <w:spacing w:line="210" w:lineRule="exact"/>
              <w:ind w:left="5"/>
              <w:jc w:val="center"/>
              <w:rPr>
                <w:rFonts w:asciiTheme="majorBidi" w:hAnsiTheme="majorBidi" w:cstheme="majorBidi"/>
              </w:rPr>
            </w:pPr>
            <w:r w:rsidRPr="00537F73">
              <w:rPr>
                <w:rFonts w:asciiTheme="majorBidi" w:hAnsiTheme="majorBidi" w:cstheme="majorBidi"/>
                <w:spacing w:val="-2"/>
              </w:rPr>
              <w:t>0.747</w:t>
            </w:r>
          </w:p>
        </w:tc>
        <w:tc>
          <w:tcPr>
            <w:tcW w:w="2269" w:type="dxa"/>
          </w:tcPr>
          <w:p w:rsidR="001C1895" w:rsidRPr="00537F73" w:rsidRDefault="001C1895" w:rsidP="00AB1F63">
            <w:pPr>
              <w:pStyle w:val="TableParagraph"/>
              <w:spacing w:line="210"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0"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1" w:lineRule="exact"/>
              <w:ind w:left="9" w:right="1"/>
              <w:jc w:val="center"/>
              <w:rPr>
                <w:rFonts w:asciiTheme="majorBidi" w:hAnsiTheme="majorBidi" w:cstheme="majorBidi"/>
              </w:rPr>
            </w:pPr>
            <w:r w:rsidRPr="00537F73">
              <w:rPr>
                <w:rFonts w:asciiTheme="majorBidi" w:hAnsiTheme="majorBidi" w:cstheme="majorBidi"/>
                <w:spacing w:val="-5"/>
              </w:rPr>
              <w:t>Y5</w:t>
            </w:r>
          </w:p>
        </w:tc>
        <w:tc>
          <w:tcPr>
            <w:tcW w:w="1765" w:type="dxa"/>
          </w:tcPr>
          <w:p w:rsidR="001C1895" w:rsidRPr="00537F73" w:rsidRDefault="001C1895" w:rsidP="00AB1F63">
            <w:pPr>
              <w:pStyle w:val="TableParagraph"/>
              <w:spacing w:line="211" w:lineRule="exact"/>
              <w:ind w:left="5"/>
              <w:jc w:val="center"/>
              <w:rPr>
                <w:rFonts w:asciiTheme="majorBidi" w:hAnsiTheme="majorBidi" w:cstheme="majorBidi"/>
              </w:rPr>
            </w:pPr>
            <w:r w:rsidRPr="00537F73">
              <w:rPr>
                <w:rFonts w:asciiTheme="majorBidi" w:hAnsiTheme="majorBidi" w:cstheme="majorBidi"/>
                <w:spacing w:val="-2"/>
              </w:rPr>
              <w:t>0.556</w:t>
            </w:r>
          </w:p>
        </w:tc>
        <w:tc>
          <w:tcPr>
            <w:tcW w:w="2269" w:type="dxa"/>
          </w:tcPr>
          <w:p w:rsidR="001C1895" w:rsidRPr="00537F73" w:rsidRDefault="001C1895" w:rsidP="00AB1F63">
            <w:pPr>
              <w:pStyle w:val="TableParagraph"/>
              <w:spacing w:line="211"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1"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1" w:lineRule="exact"/>
              <w:ind w:left="9" w:right="1"/>
              <w:jc w:val="center"/>
              <w:rPr>
                <w:rFonts w:asciiTheme="majorBidi" w:hAnsiTheme="majorBidi" w:cstheme="majorBidi"/>
              </w:rPr>
            </w:pPr>
            <w:r w:rsidRPr="00537F73">
              <w:rPr>
                <w:rFonts w:asciiTheme="majorBidi" w:hAnsiTheme="majorBidi" w:cstheme="majorBidi"/>
                <w:spacing w:val="-5"/>
              </w:rPr>
              <w:t>Y6</w:t>
            </w:r>
          </w:p>
        </w:tc>
        <w:tc>
          <w:tcPr>
            <w:tcW w:w="1765" w:type="dxa"/>
          </w:tcPr>
          <w:p w:rsidR="001C1895" w:rsidRPr="00537F73" w:rsidRDefault="001C1895" w:rsidP="00AB1F63">
            <w:pPr>
              <w:pStyle w:val="TableParagraph"/>
              <w:spacing w:line="211" w:lineRule="exact"/>
              <w:ind w:left="5"/>
              <w:jc w:val="center"/>
              <w:rPr>
                <w:rFonts w:asciiTheme="majorBidi" w:hAnsiTheme="majorBidi" w:cstheme="majorBidi"/>
              </w:rPr>
            </w:pPr>
            <w:r w:rsidRPr="00537F73">
              <w:rPr>
                <w:rFonts w:asciiTheme="majorBidi" w:hAnsiTheme="majorBidi" w:cstheme="majorBidi"/>
                <w:spacing w:val="-2"/>
              </w:rPr>
              <w:t>0.647</w:t>
            </w:r>
          </w:p>
        </w:tc>
        <w:tc>
          <w:tcPr>
            <w:tcW w:w="2269" w:type="dxa"/>
          </w:tcPr>
          <w:p w:rsidR="001C1895" w:rsidRPr="00537F73" w:rsidRDefault="001C1895" w:rsidP="00AB1F63">
            <w:pPr>
              <w:pStyle w:val="TableParagraph"/>
              <w:spacing w:line="211"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1"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0" w:lineRule="exact"/>
              <w:ind w:left="9" w:right="1"/>
              <w:jc w:val="center"/>
              <w:rPr>
                <w:rFonts w:asciiTheme="majorBidi" w:hAnsiTheme="majorBidi" w:cstheme="majorBidi"/>
              </w:rPr>
            </w:pPr>
            <w:r w:rsidRPr="00537F73">
              <w:rPr>
                <w:rFonts w:asciiTheme="majorBidi" w:hAnsiTheme="majorBidi" w:cstheme="majorBidi"/>
                <w:spacing w:val="-5"/>
              </w:rPr>
              <w:t>Y7</w:t>
            </w:r>
          </w:p>
        </w:tc>
        <w:tc>
          <w:tcPr>
            <w:tcW w:w="1765" w:type="dxa"/>
          </w:tcPr>
          <w:p w:rsidR="001C1895" w:rsidRPr="00537F73" w:rsidRDefault="001C1895" w:rsidP="00AB1F63">
            <w:pPr>
              <w:pStyle w:val="TableParagraph"/>
              <w:spacing w:line="210" w:lineRule="exact"/>
              <w:ind w:left="5"/>
              <w:jc w:val="center"/>
              <w:rPr>
                <w:rFonts w:asciiTheme="majorBidi" w:hAnsiTheme="majorBidi" w:cstheme="majorBidi"/>
              </w:rPr>
            </w:pPr>
            <w:r w:rsidRPr="00537F73">
              <w:rPr>
                <w:rFonts w:asciiTheme="majorBidi" w:hAnsiTheme="majorBidi" w:cstheme="majorBidi"/>
                <w:spacing w:val="-2"/>
              </w:rPr>
              <w:t>0.598</w:t>
            </w:r>
          </w:p>
        </w:tc>
        <w:tc>
          <w:tcPr>
            <w:tcW w:w="2269" w:type="dxa"/>
          </w:tcPr>
          <w:p w:rsidR="001C1895" w:rsidRPr="00537F73" w:rsidRDefault="001C1895" w:rsidP="00AB1F63">
            <w:pPr>
              <w:pStyle w:val="TableParagraph"/>
              <w:spacing w:line="210"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0"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0" w:lineRule="exact"/>
              <w:ind w:left="9" w:right="1"/>
              <w:jc w:val="center"/>
              <w:rPr>
                <w:rFonts w:asciiTheme="majorBidi" w:hAnsiTheme="majorBidi" w:cstheme="majorBidi"/>
              </w:rPr>
            </w:pPr>
            <w:r w:rsidRPr="00537F73">
              <w:rPr>
                <w:rFonts w:asciiTheme="majorBidi" w:hAnsiTheme="majorBidi" w:cstheme="majorBidi"/>
                <w:spacing w:val="-5"/>
              </w:rPr>
              <w:t>Y8</w:t>
            </w:r>
          </w:p>
        </w:tc>
        <w:tc>
          <w:tcPr>
            <w:tcW w:w="1765" w:type="dxa"/>
          </w:tcPr>
          <w:p w:rsidR="001C1895" w:rsidRPr="00537F73" w:rsidRDefault="001C1895" w:rsidP="00AB1F63">
            <w:pPr>
              <w:pStyle w:val="TableParagraph"/>
              <w:spacing w:line="210" w:lineRule="exact"/>
              <w:ind w:left="608"/>
              <w:rPr>
                <w:rFonts w:asciiTheme="majorBidi" w:hAnsiTheme="majorBidi" w:cstheme="majorBidi"/>
              </w:rPr>
            </w:pPr>
            <w:r w:rsidRPr="00537F73">
              <w:rPr>
                <w:rFonts w:asciiTheme="majorBidi" w:hAnsiTheme="majorBidi" w:cstheme="majorBidi"/>
              </w:rPr>
              <w:t xml:space="preserve">0. </w:t>
            </w:r>
            <w:r w:rsidRPr="00537F73">
              <w:rPr>
                <w:rFonts w:asciiTheme="majorBidi" w:hAnsiTheme="majorBidi" w:cstheme="majorBidi"/>
                <w:spacing w:val="-4"/>
              </w:rPr>
              <w:t>.843</w:t>
            </w:r>
          </w:p>
        </w:tc>
        <w:tc>
          <w:tcPr>
            <w:tcW w:w="2269" w:type="dxa"/>
          </w:tcPr>
          <w:p w:rsidR="001C1895" w:rsidRPr="00537F73" w:rsidRDefault="001C1895" w:rsidP="00AB1F63">
            <w:pPr>
              <w:pStyle w:val="TableParagraph"/>
              <w:spacing w:line="210"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0"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0"/>
        </w:trPr>
        <w:tc>
          <w:tcPr>
            <w:tcW w:w="1935" w:type="dxa"/>
          </w:tcPr>
          <w:p w:rsidR="001C1895" w:rsidRPr="00537F73" w:rsidRDefault="001C1895" w:rsidP="00AB1F63">
            <w:pPr>
              <w:pStyle w:val="TableParagraph"/>
              <w:spacing w:line="210" w:lineRule="exact"/>
              <w:ind w:left="9" w:right="1"/>
              <w:jc w:val="center"/>
              <w:rPr>
                <w:rFonts w:asciiTheme="majorBidi" w:hAnsiTheme="majorBidi" w:cstheme="majorBidi"/>
              </w:rPr>
            </w:pPr>
            <w:r w:rsidRPr="00537F73">
              <w:rPr>
                <w:rFonts w:asciiTheme="majorBidi" w:hAnsiTheme="majorBidi" w:cstheme="majorBidi"/>
                <w:spacing w:val="-5"/>
              </w:rPr>
              <w:t>Y9</w:t>
            </w:r>
          </w:p>
        </w:tc>
        <w:tc>
          <w:tcPr>
            <w:tcW w:w="1765" w:type="dxa"/>
          </w:tcPr>
          <w:p w:rsidR="001C1895" w:rsidRPr="00537F73" w:rsidRDefault="001C1895" w:rsidP="00AB1F63">
            <w:pPr>
              <w:pStyle w:val="TableParagraph"/>
              <w:spacing w:line="210" w:lineRule="exact"/>
              <w:ind w:left="636"/>
              <w:rPr>
                <w:rFonts w:asciiTheme="majorBidi" w:hAnsiTheme="majorBidi" w:cstheme="majorBidi"/>
              </w:rPr>
            </w:pPr>
            <w:r w:rsidRPr="00537F73">
              <w:rPr>
                <w:rFonts w:asciiTheme="majorBidi" w:hAnsiTheme="majorBidi" w:cstheme="majorBidi"/>
              </w:rPr>
              <w:t xml:space="preserve">0. </w:t>
            </w:r>
            <w:r w:rsidRPr="00537F73">
              <w:rPr>
                <w:rFonts w:asciiTheme="majorBidi" w:hAnsiTheme="majorBidi" w:cstheme="majorBidi"/>
                <w:spacing w:val="-5"/>
              </w:rPr>
              <w:t>685</w:t>
            </w:r>
          </w:p>
        </w:tc>
        <w:tc>
          <w:tcPr>
            <w:tcW w:w="2269" w:type="dxa"/>
          </w:tcPr>
          <w:p w:rsidR="001C1895" w:rsidRPr="00537F73" w:rsidRDefault="001C1895" w:rsidP="00AB1F63">
            <w:pPr>
              <w:pStyle w:val="TableParagraph"/>
              <w:spacing w:line="210"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Pr>
          <w:p w:rsidR="001C1895" w:rsidRPr="00537F73" w:rsidRDefault="001C1895" w:rsidP="00AB1F63">
            <w:pPr>
              <w:pStyle w:val="TableParagraph"/>
              <w:spacing w:line="210" w:lineRule="exact"/>
              <w:ind w:right="1"/>
              <w:jc w:val="center"/>
              <w:rPr>
                <w:rFonts w:asciiTheme="majorBidi" w:hAnsiTheme="majorBidi" w:cstheme="majorBidi"/>
              </w:rPr>
            </w:pPr>
            <w:r w:rsidRPr="00537F73">
              <w:rPr>
                <w:rFonts w:asciiTheme="majorBidi" w:hAnsiTheme="majorBidi" w:cstheme="majorBidi"/>
                <w:spacing w:val="-2"/>
              </w:rPr>
              <w:t>Valid</w:t>
            </w:r>
          </w:p>
        </w:tc>
      </w:tr>
      <w:tr w:rsidR="001C1895" w:rsidRPr="00537F73" w:rsidTr="001C1895">
        <w:trPr>
          <w:trHeight w:val="232"/>
        </w:trPr>
        <w:tc>
          <w:tcPr>
            <w:tcW w:w="1935" w:type="dxa"/>
            <w:tcBorders>
              <w:bottom w:val="single" w:sz="4" w:space="0" w:color="000000"/>
            </w:tcBorders>
          </w:tcPr>
          <w:p w:rsidR="001C1895" w:rsidRPr="00537F73" w:rsidRDefault="001C1895" w:rsidP="00AB1F63">
            <w:pPr>
              <w:pStyle w:val="TableParagraph"/>
              <w:spacing w:line="212" w:lineRule="exact"/>
              <w:ind w:left="9"/>
              <w:jc w:val="center"/>
              <w:rPr>
                <w:rFonts w:asciiTheme="majorBidi" w:hAnsiTheme="majorBidi" w:cstheme="majorBidi"/>
              </w:rPr>
            </w:pPr>
            <w:r w:rsidRPr="00537F73">
              <w:rPr>
                <w:rFonts w:asciiTheme="majorBidi" w:hAnsiTheme="majorBidi" w:cstheme="majorBidi"/>
                <w:spacing w:val="-5"/>
              </w:rPr>
              <w:t>Y10</w:t>
            </w:r>
          </w:p>
        </w:tc>
        <w:tc>
          <w:tcPr>
            <w:tcW w:w="1765" w:type="dxa"/>
            <w:tcBorders>
              <w:bottom w:val="single" w:sz="4" w:space="0" w:color="000000"/>
            </w:tcBorders>
          </w:tcPr>
          <w:p w:rsidR="001C1895" w:rsidRPr="00537F73" w:rsidRDefault="001C1895" w:rsidP="00AB1F63">
            <w:pPr>
              <w:pStyle w:val="TableParagraph"/>
              <w:spacing w:line="212" w:lineRule="exact"/>
              <w:ind w:left="5"/>
              <w:jc w:val="center"/>
              <w:rPr>
                <w:rFonts w:asciiTheme="majorBidi" w:hAnsiTheme="majorBidi" w:cstheme="majorBidi"/>
              </w:rPr>
            </w:pPr>
            <w:r w:rsidRPr="00537F73">
              <w:rPr>
                <w:rFonts w:asciiTheme="majorBidi" w:hAnsiTheme="majorBidi" w:cstheme="majorBidi"/>
                <w:spacing w:val="-2"/>
              </w:rPr>
              <w:t>0.797</w:t>
            </w:r>
          </w:p>
        </w:tc>
        <w:tc>
          <w:tcPr>
            <w:tcW w:w="2269" w:type="dxa"/>
            <w:tcBorders>
              <w:bottom w:val="single" w:sz="4" w:space="0" w:color="000000"/>
            </w:tcBorders>
          </w:tcPr>
          <w:p w:rsidR="001C1895" w:rsidRPr="00537F73" w:rsidRDefault="001C1895" w:rsidP="00AB1F63">
            <w:pPr>
              <w:pStyle w:val="TableParagraph"/>
              <w:spacing w:line="212" w:lineRule="exact"/>
              <w:ind w:left="6"/>
              <w:jc w:val="center"/>
              <w:rPr>
                <w:rFonts w:asciiTheme="majorBidi" w:hAnsiTheme="majorBidi" w:cstheme="majorBidi"/>
              </w:rPr>
            </w:pPr>
            <w:r w:rsidRPr="00537F73">
              <w:rPr>
                <w:rFonts w:asciiTheme="majorBidi" w:hAnsiTheme="majorBidi" w:cstheme="majorBidi"/>
                <w:spacing w:val="-2"/>
              </w:rPr>
              <w:t>0.514</w:t>
            </w:r>
          </w:p>
        </w:tc>
        <w:tc>
          <w:tcPr>
            <w:tcW w:w="2906" w:type="dxa"/>
            <w:tcBorders>
              <w:bottom w:val="single" w:sz="4" w:space="0" w:color="000000"/>
            </w:tcBorders>
          </w:tcPr>
          <w:p w:rsidR="001C1895" w:rsidRPr="00537F73" w:rsidRDefault="001C1895" w:rsidP="00AB1F63">
            <w:pPr>
              <w:pStyle w:val="TableParagraph"/>
              <w:spacing w:line="212" w:lineRule="exact"/>
              <w:ind w:right="1"/>
              <w:jc w:val="center"/>
              <w:rPr>
                <w:rFonts w:asciiTheme="majorBidi" w:hAnsiTheme="majorBidi" w:cstheme="majorBidi"/>
              </w:rPr>
            </w:pPr>
            <w:r w:rsidRPr="00537F73">
              <w:rPr>
                <w:rFonts w:asciiTheme="majorBidi" w:hAnsiTheme="majorBidi" w:cstheme="majorBidi"/>
                <w:spacing w:val="-2"/>
              </w:rPr>
              <w:t>Valid</w:t>
            </w:r>
          </w:p>
        </w:tc>
      </w:tr>
    </w:tbl>
    <w:p w:rsidR="001C1895" w:rsidRPr="001C1895" w:rsidRDefault="001C1895" w:rsidP="001C1895">
      <w:pPr>
        <w:spacing w:after="240"/>
        <w:rPr>
          <w:sz w:val="22"/>
          <w:szCs w:val="18"/>
        </w:rPr>
      </w:pPr>
      <w:r w:rsidRPr="001C1895">
        <w:rPr>
          <w:sz w:val="22"/>
          <w:szCs w:val="18"/>
        </w:rPr>
        <w:t>Source: SPSS Processed Data, 2024</w:t>
      </w:r>
    </w:p>
    <w:p w:rsidR="001C1895" w:rsidRPr="001C1895" w:rsidRDefault="001C1895" w:rsidP="001C1895">
      <w:pPr>
        <w:spacing w:after="240"/>
        <w:rPr>
          <w:b/>
          <w:bCs/>
          <w:sz w:val="22"/>
          <w:szCs w:val="18"/>
        </w:rPr>
      </w:pPr>
      <w:r w:rsidRPr="001C1895">
        <w:rPr>
          <w:b/>
          <w:bCs/>
          <w:sz w:val="22"/>
          <w:szCs w:val="18"/>
        </w:rPr>
        <w:t xml:space="preserve">Reliability Test </w:t>
      </w:r>
    </w:p>
    <w:p w:rsidR="001C1895" w:rsidRPr="001C1895" w:rsidRDefault="001C1895" w:rsidP="001C1895">
      <w:pPr>
        <w:spacing w:after="240"/>
        <w:rPr>
          <w:sz w:val="22"/>
          <w:szCs w:val="18"/>
        </w:rPr>
      </w:pPr>
      <w:r w:rsidRPr="001C1895">
        <w:rPr>
          <w:sz w:val="22"/>
          <w:szCs w:val="18"/>
        </w:rPr>
        <w:t>Variable X HR Competence (X)</w:t>
      </w:r>
    </w:p>
    <w:p w:rsidR="001C1895" w:rsidRPr="001C1895" w:rsidRDefault="001C1895" w:rsidP="001C1895">
      <w:pPr>
        <w:spacing w:after="240"/>
        <w:jc w:val="center"/>
        <w:rPr>
          <w:b/>
          <w:bCs/>
          <w:sz w:val="22"/>
          <w:szCs w:val="22"/>
        </w:rPr>
      </w:pPr>
      <w:r w:rsidRPr="001C1895">
        <w:rPr>
          <w:b/>
          <w:bCs/>
          <w:sz w:val="22"/>
          <w:szCs w:val="22"/>
        </w:rPr>
        <w:t>Table 6</w:t>
      </w:r>
    </w:p>
    <w:p w:rsidR="001C1895" w:rsidRPr="001C1895" w:rsidRDefault="001C1895" w:rsidP="001C1895">
      <w:pPr>
        <w:spacing w:after="240"/>
        <w:jc w:val="center"/>
        <w:rPr>
          <w:b/>
          <w:bCs/>
          <w:sz w:val="22"/>
          <w:szCs w:val="22"/>
        </w:rPr>
      </w:pPr>
      <w:r w:rsidRPr="001C1895">
        <w:rPr>
          <w:b/>
          <w:bCs/>
          <w:sz w:val="22"/>
          <w:szCs w:val="22"/>
        </w:rPr>
        <w:t>Reliability Test</w:t>
      </w:r>
    </w:p>
    <w:tbl>
      <w:tblPr>
        <w:tblW w:w="0" w:type="auto"/>
        <w:tblInd w:w="2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3"/>
        <w:gridCol w:w="1271"/>
      </w:tblGrid>
      <w:tr w:rsidR="001C1895" w:rsidRPr="001C1895" w:rsidTr="001C1895">
        <w:trPr>
          <w:trHeight w:val="638"/>
        </w:trPr>
        <w:tc>
          <w:tcPr>
            <w:tcW w:w="1653" w:type="dxa"/>
            <w:tcBorders>
              <w:left w:val="nil"/>
            </w:tcBorders>
          </w:tcPr>
          <w:p w:rsidR="001C1895" w:rsidRPr="001C1895" w:rsidRDefault="001C1895" w:rsidP="001C1895">
            <w:pPr>
              <w:pStyle w:val="TableParagraph"/>
              <w:spacing w:line="324" w:lineRule="exact"/>
              <w:ind w:left="554" w:right="328" w:hanging="216"/>
              <w:jc w:val="center"/>
              <w:rPr>
                <w:rFonts w:ascii="Times New Roman"/>
              </w:rPr>
            </w:pPr>
            <w:r w:rsidRPr="001C1895">
              <w:rPr>
                <w:rFonts w:ascii="Times New Roman"/>
                <w:spacing w:val="-2"/>
              </w:rPr>
              <w:t xml:space="preserve">Cronbach's </w:t>
            </w:r>
            <w:r w:rsidRPr="001C1895">
              <w:rPr>
                <w:rFonts w:ascii="Times New Roman"/>
                <w:spacing w:val="-4"/>
              </w:rPr>
              <w:t>Alpha</w:t>
            </w:r>
          </w:p>
        </w:tc>
        <w:tc>
          <w:tcPr>
            <w:tcW w:w="1271" w:type="dxa"/>
            <w:tcBorders>
              <w:right w:val="nil"/>
            </w:tcBorders>
          </w:tcPr>
          <w:p w:rsidR="001C1895" w:rsidRPr="001C1895" w:rsidRDefault="001C1895" w:rsidP="001C1895">
            <w:pPr>
              <w:pStyle w:val="TableParagraph"/>
              <w:spacing w:before="59"/>
              <w:ind w:left="13" w:right="8"/>
              <w:jc w:val="center"/>
              <w:rPr>
                <w:rFonts w:ascii="Times New Roman"/>
              </w:rPr>
            </w:pPr>
            <w:r w:rsidRPr="001C1895">
              <w:rPr>
                <w:rFonts w:ascii="Times New Roman"/>
              </w:rPr>
              <w:t>N</w:t>
            </w:r>
            <w:r w:rsidRPr="001C1895">
              <w:rPr>
                <w:rFonts w:ascii="Times New Roman"/>
                <w:spacing w:val="-2"/>
              </w:rPr>
              <w:t xml:space="preserve"> </w:t>
            </w:r>
            <w:r w:rsidRPr="001C1895">
              <w:rPr>
                <w:rFonts w:ascii="Times New Roman"/>
              </w:rPr>
              <w:t xml:space="preserve">of </w:t>
            </w:r>
            <w:r w:rsidRPr="001C1895">
              <w:rPr>
                <w:rFonts w:ascii="Times New Roman"/>
                <w:spacing w:val="-2"/>
              </w:rPr>
              <w:t>Items</w:t>
            </w:r>
          </w:p>
        </w:tc>
      </w:tr>
      <w:tr w:rsidR="001C1895" w:rsidRPr="001C1895" w:rsidTr="001C1895">
        <w:trPr>
          <w:trHeight w:val="319"/>
        </w:trPr>
        <w:tc>
          <w:tcPr>
            <w:tcW w:w="1653" w:type="dxa"/>
            <w:tcBorders>
              <w:left w:val="nil"/>
            </w:tcBorders>
            <w:shd w:val="clear" w:color="auto" w:fill="FFFF00"/>
          </w:tcPr>
          <w:p w:rsidR="001C1895" w:rsidRPr="001C1895" w:rsidRDefault="001C1895" w:rsidP="001C1895">
            <w:pPr>
              <w:pStyle w:val="TableParagraph"/>
              <w:spacing w:before="57" w:line="242" w:lineRule="exact"/>
              <w:ind w:left="4"/>
              <w:jc w:val="center"/>
              <w:rPr>
                <w:rFonts w:ascii="Times New Roman"/>
              </w:rPr>
            </w:pPr>
            <w:r w:rsidRPr="001C1895">
              <w:rPr>
                <w:rFonts w:ascii="Times New Roman"/>
                <w:spacing w:val="-4"/>
              </w:rPr>
              <w:t>.740</w:t>
            </w:r>
          </w:p>
        </w:tc>
        <w:tc>
          <w:tcPr>
            <w:tcW w:w="1271" w:type="dxa"/>
            <w:tcBorders>
              <w:right w:val="nil"/>
            </w:tcBorders>
          </w:tcPr>
          <w:p w:rsidR="001C1895" w:rsidRPr="001C1895" w:rsidRDefault="001C1895" w:rsidP="001C1895">
            <w:pPr>
              <w:pStyle w:val="TableParagraph"/>
              <w:spacing w:before="57" w:line="242" w:lineRule="exact"/>
              <w:ind w:left="13"/>
              <w:jc w:val="center"/>
              <w:rPr>
                <w:rFonts w:ascii="Times New Roman"/>
              </w:rPr>
            </w:pPr>
            <w:r w:rsidRPr="001C1895">
              <w:rPr>
                <w:rFonts w:ascii="Times New Roman"/>
                <w:spacing w:val="-5"/>
              </w:rPr>
              <w:t>10</w:t>
            </w:r>
          </w:p>
        </w:tc>
      </w:tr>
    </w:tbl>
    <w:p w:rsidR="001C1895" w:rsidRDefault="001C1895" w:rsidP="001C1895">
      <w:pPr>
        <w:spacing w:after="240"/>
      </w:pPr>
    </w:p>
    <w:p w:rsidR="001C1895" w:rsidRPr="001C1895" w:rsidRDefault="001C1895" w:rsidP="001C1895">
      <w:pPr>
        <w:spacing w:after="240"/>
        <w:rPr>
          <w:sz w:val="22"/>
          <w:szCs w:val="18"/>
        </w:rPr>
      </w:pPr>
      <w:r w:rsidRPr="001C1895">
        <w:rPr>
          <w:sz w:val="22"/>
          <w:szCs w:val="18"/>
        </w:rPr>
        <w:t>Variable Y Quality of Financial Statements (Y)</w:t>
      </w:r>
    </w:p>
    <w:tbl>
      <w:tblPr>
        <w:tblW w:w="0" w:type="auto"/>
        <w:tblInd w:w="2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9"/>
        <w:gridCol w:w="1170"/>
      </w:tblGrid>
      <w:tr w:rsidR="001C1895" w:rsidRPr="00537F73" w:rsidTr="001C1895">
        <w:trPr>
          <w:trHeight w:val="645"/>
        </w:trPr>
        <w:tc>
          <w:tcPr>
            <w:tcW w:w="1509" w:type="dxa"/>
            <w:tcBorders>
              <w:left w:val="nil"/>
            </w:tcBorders>
          </w:tcPr>
          <w:p w:rsidR="001C1895" w:rsidRPr="00537F73" w:rsidRDefault="001C1895" w:rsidP="00AB1F63">
            <w:pPr>
              <w:pStyle w:val="TableParagraph"/>
              <w:spacing w:before="5" w:line="310" w:lineRule="atLeast"/>
              <w:ind w:left="482" w:hanging="216"/>
              <w:rPr>
                <w:rFonts w:asciiTheme="majorBidi" w:hAnsiTheme="majorBidi" w:cstheme="majorBidi"/>
              </w:rPr>
            </w:pPr>
            <w:r w:rsidRPr="00537F73">
              <w:rPr>
                <w:rFonts w:asciiTheme="majorBidi" w:hAnsiTheme="majorBidi" w:cstheme="majorBidi"/>
                <w:spacing w:val="-2"/>
              </w:rPr>
              <w:t xml:space="preserve">Cronbach's </w:t>
            </w:r>
            <w:r w:rsidRPr="00537F73">
              <w:rPr>
                <w:rFonts w:asciiTheme="majorBidi" w:hAnsiTheme="majorBidi" w:cstheme="majorBidi"/>
                <w:spacing w:val="-4"/>
              </w:rPr>
              <w:t>Alpha</w:t>
            </w:r>
          </w:p>
        </w:tc>
        <w:tc>
          <w:tcPr>
            <w:tcW w:w="1170" w:type="dxa"/>
            <w:tcBorders>
              <w:right w:val="nil"/>
            </w:tcBorders>
          </w:tcPr>
          <w:p w:rsidR="001C1895" w:rsidRPr="00537F73" w:rsidRDefault="001C1895" w:rsidP="00AB1F63">
            <w:pPr>
              <w:pStyle w:val="TableParagraph"/>
              <w:spacing w:before="67"/>
              <w:ind w:left="13" w:right="7"/>
              <w:jc w:val="center"/>
              <w:rPr>
                <w:rFonts w:asciiTheme="majorBidi" w:hAnsiTheme="majorBidi" w:cstheme="majorBidi"/>
              </w:rPr>
            </w:pPr>
            <w:r w:rsidRPr="00537F73">
              <w:rPr>
                <w:rFonts w:asciiTheme="majorBidi" w:hAnsiTheme="majorBidi" w:cstheme="majorBidi"/>
              </w:rPr>
              <w:t>N</w:t>
            </w:r>
            <w:r w:rsidRPr="00537F73">
              <w:rPr>
                <w:rFonts w:asciiTheme="majorBidi" w:hAnsiTheme="majorBidi" w:cstheme="majorBidi"/>
                <w:spacing w:val="-2"/>
              </w:rPr>
              <w:t xml:space="preserve"> </w:t>
            </w:r>
            <w:r w:rsidRPr="00537F73">
              <w:rPr>
                <w:rFonts w:asciiTheme="majorBidi" w:hAnsiTheme="majorBidi" w:cstheme="majorBidi"/>
              </w:rPr>
              <w:t xml:space="preserve">of </w:t>
            </w:r>
            <w:r w:rsidRPr="00537F73">
              <w:rPr>
                <w:rFonts w:asciiTheme="majorBidi" w:hAnsiTheme="majorBidi" w:cstheme="majorBidi"/>
                <w:spacing w:val="-2"/>
              </w:rPr>
              <w:t>Items</w:t>
            </w:r>
          </w:p>
        </w:tc>
      </w:tr>
      <w:tr w:rsidR="001C1895" w:rsidRPr="00537F73" w:rsidTr="001C1895">
        <w:trPr>
          <w:trHeight w:val="321"/>
        </w:trPr>
        <w:tc>
          <w:tcPr>
            <w:tcW w:w="1509" w:type="dxa"/>
            <w:tcBorders>
              <w:left w:val="nil"/>
            </w:tcBorders>
            <w:shd w:val="clear" w:color="auto" w:fill="FFFF00"/>
          </w:tcPr>
          <w:p w:rsidR="001C1895" w:rsidRPr="00537F73" w:rsidRDefault="001C1895" w:rsidP="00AB1F63">
            <w:pPr>
              <w:pStyle w:val="TableParagraph"/>
              <w:spacing w:before="60" w:line="242" w:lineRule="exact"/>
              <w:ind w:left="5"/>
              <w:jc w:val="center"/>
              <w:rPr>
                <w:rFonts w:asciiTheme="majorBidi" w:hAnsiTheme="majorBidi" w:cstheme="majorBidi"/>
              </w:rPr>
            </w:pPr>
            <w:r w:rsidRPr="00537F73">
              <w:rPr>
                <w:rFonts w:asciiTheme="majorBidi" w:hAnsiTheme="majorBidi" w:cstheme="majorBidi"/>
                <w:spacing w:val="-4"/>
              </w:rPr>
              <w:t>.808</w:t>
            </w:r>
          </w:p>
        </w:tc>
        <w:tc>
          <w:tcPr>
            <w:tcW w:w="1170" w:type="dxa"/>
            <w:tcBorders>
              <w:right w:val="nil"/>
            </w:tcBorders>
          </w:tcPr>
          <w:p w:rsidR="001C1895" w:rsidRPr="00537F73" w:rsidRDefault="001C1895" w:rsidP="00AB1F63">
            <w:pPr>
              <w:pStyle w:val="TableParagraph"/>
              <w:spacing w:before="60" w:line="242" w:lineRule="exact"/>
              <w:ind w:left="13"/>
              <w:jc w:val="center"/>
              <w:rPr>
                <w:rFonts w:asciiTheme="majorBidi" w:hAnsiTheme="majorBidi" w:cstheme="majorBidi"/>
              </w:rPr>
            </w:pPr>
            <w:r w:rsidRPr="00537F73">
              <w:rPr>
                <w:rFonts w:asciiTheme="majorBidi" w:hAnsiTheme="majorBidi" w:cstheme="majorBidi"/>
                <w:spacing w:val="-5"/>
              </w:rPr>
              <w:t>10</w:t>
            </w:r>
          </w:p>
        </w:tc>
      </w:tr>
    </w:tbl>
    <w:p w:rsidR="001C1895" w:rsidRDefault="001C1895" w:rsidP="001C1895">
      <w:pPr>
        <w:spacing w:after="240" w:line="276" w:lineRule="auto"/>
        <w:jc w:val="both"/>
        <w:rPr>
          <w:sz w:val="22"/>
          <w:szCs w:val="18"/>
        </w:rPr>
      </w:pPr>
      <w:r w:rsidRPr="001C1895">
        <w:rPr>
          <w:sz w:val="22"/>
          <w:szCs w:val="18"/>
        </w:rPr>
        <w:t xml:space="preserve">Basis for Decision Making: </w:t>
      </w:r>
    </w:p>
    <w:p w:rsidR="001C1895" w:rsidRPr="001C1895" w:rsidRDefault="001C1895" w:rsidP="001C1895">
      <w:pPr>
        <w:pStyle w:val="ListParagraph"/>
        <w:numPr>
          <w:ilvl w:val="1"/>
          <w:numId w:val="6"/>
        </w:numPr>
        <w:spacing w:after="240" w:line="276" w:lineRule="auto"/>
        <w:ind w:left="426"/>
        <w:jc w:val="both"/>
        <w:rPr>
          <w:sz w:val="22"/>
          <w:szCs w:val="18"/>
        </w:rPr>
      </w:pPr>
      <w:r w:rsidRPr="001C1895">
        <w:rPr>
          <w:sz w:val="22"/>
          <w:szCs w:val="18"/>
        </w:rPr>
        <w:t xml:space="preserve">If the Cronbach alpha value is &gt;0.60, then the data is reliable. </w:t>
      </w:r>
    </w:p>
    <w:p w:rsidR="001C1895" w:rsidRDefault="001C1895" w:rsidP="001C1895">
      <w:pPr>
        <w:pStyle w:val="ListParagraph"/>
        <w:numPr>
          <w:ilvl w:val="1"/>
          <w:numId w:val="6"/>
        </w:numPr>
        <w:spacing w:after="240" w:line="276" w:lineRule="auto"/>
        <w:ind w:left="426"/>
        <w:jc w:val="both"/>
        <w:rPr>
          <w:sz w:val="22"/>
          <w:szCs w:val="18"/>
        </w:rPr>
      </w:pPr>
      <w:r w:rsidRPr="001C1895">
        <w:rPr>
          <w:sz w:val="22"/>
          <w:szCs w:val="18"/>
        </w:rPr>
        <w:t xml:space="preserve">If the Cronbach alpha value is 0.60, it means that all data is reliable and can be tested further. </w:t>
      </w:r>
    </w:p>
    <w:p w:rsidR="001C1895" w:rsidRPr="001C1895" w:rsidRDefault="001C1895" w:rsidP="001C1895">
      <w:pPr>
        <w:spacing w:after="240" w:line="276" w:lineRule="auto"/>
        <w:ind w:firstLine="720"/>
        <w:jc w:val="both"/>
        <w:rPr>
          <w:sz w:val="22"/>
          <w:szCs w:val="18"/>
        </w:rPr>
      </w:pPr>
      <w:r w:rsidRPr="001C1895">
        <w:rPr>
          <w:sz w:val="22"/>
          <w:szCs w:val="18"/>
        </w:rPr>
        <w:lastRenderedPageBreak/>
        <w:t>The SPSS output above shows that the Cronbach alpha value (in yellow blocks) is&gt; 0.60, which means that all data is reliable and feasible for further testing.</w:t>
      </w:r>
    </w:p>
    <w:p w:rsidR="001C1895" w:rsidRPr="001C1895" w:rsidRDefault="001C1895" w:rsidP="001C1895">
      <w:pPr>
        <w:spacing w:after="240"/>
        <w:jc w:val="both"/>
        <w:rPr>
          <w:b/>
          <w:bCs/>
          <w:sz w:val="22"/>
          <w:szCs w:val="18"/>
        </w:rPr>
      </w:pPr>
      <w:r w:rsidRPr="001C1895">
        <w:rPr>
          <w:b/>
          <w:bCs/>
          <w:sz w:val="22"/>
          <w:szCs w:val="18"/>
        </w:rPr>
        <w:t xml:space="preserve">Descriptive Analysis </w:t>
      </w:r>
    </w:p>
    <w:p w:rsidR="001C1895" w:rsidRDefault="001C1895" w:rsidP="001C1895">
      <w:pPr>
        <w:spacing w:after="240" w:line="276" w:lineRule="auto"/>
        <w:ind w:firstLine="720"/>
        <w:jc w:val="both"/>
        <w:rPr>
          <w:sz w:val="22"/>
          <w:szCs w:val="18"/>
        </w:rPr>
      </w:pPr>
      <w:r w:rsidRPr="001C1895">
        <w:rPr>
          <w:sz w:val="22"/>
          <w:szCs w:val="18"/>
        </w:rPr>
        <w:t>Descriptive analysis is a description of the frequency of respondents answering statements on the research questionnaire regarding HR competence and the quality of financial statements. Descriptive analysis explains the respondent's answer choices from 1 to 5 which describe the level of answer based on the indicators of the statement perceived by the respondent. Based on the results of the questionnaires that have been distributed and filled in by 15 financial sector employees at the Pematangsiantar Human Resources Staffing and Development Agency office.</w:t>
      </w:r>
    </w:p>
    <w:p w:rsidR="001C1895" w:rsidRPr="001C1895" w:rsidRDefault="001C1895" w:rsidP="001C1895">
      <w:pPr>
        <w:pStyle w:val="ListParagraph"/>
        <w:numPr>
          <w:ilvl w:val="0"/>
          <w:numId w:val="31"/>
        </w:numPr>
        <w:spacing w:after="240"/>
        <w:jc w:val="both"/>
        <w:rPr>
          <w:sz w:val="20"/>
          <w:szCs w:val="16"/>
        </w:rPr>
      </w:pPr>
      <w:r w:rsidRPr="001C1895">
        <w:rPr>
          <w:sz w:val="22"/>
          <w:szCs w:val="18"/>
        </w:rPr>
        <w:t>Descriptive Analysis</w:t>
      </w:r>
    </w:p>
    <w:p w:rsidR="001C1895" w:rsidRDefault="001C1895" w:rsidP="001C1895">
      <w:pPr>
        <w:spacing w:after="240"/>
        <w:jc w:val="center"/>
        <w:rPr>
          <w:b/>
          <w:bCs/>
          <w:sz w:val="22"/>
          <w:szCs w:val="18"/>
        </w:rPr>
      </w:pPr>
      <w:r w:rsidRPr="001C1895">
        <w:rPr>
          <w:b/>
          <w:bCs/>
          <w:sz w:val="22"/>
          <w:szCs w:val="18"/>
        </w:rPr>
        <w:t xml:space="preserve">Table 7 </w:t>
      </w:r>
    </w:p>
    <w:p w:rsidR="001C1895" w:rsidRPr="001C1895" w:rsidRDefault="001C1895" w:rsidP="001C1895">
      <w:pPr>
        <w:spacing w:after="240"/>
        <w:jc w:val="center"/>
        <w:rPr>
          <w:b/>
          <w:bCs/>
          <w:sz w:val="20"/>
          <w:szCs w:val="16"/>
        </w:rPr>
      </w:pPr>
      <w:r w:rsidRPr="001C1895">
        <w:rPr>
          <w:b/>
          <w:bCs/>
          <w:sz w:val="22"/>
          <w:szCs w:val="18"/>
        </w:rPr>
        <w:t>Descriptive Statistics</w:t>
      </w:r>
    </w:p>
    <w:tbl>
      <w:tblPr>
        <w:tblW w:w="8797"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3"/>
        <w:gridCol w:w="565"/>
        <w:gridCol w:w="857"/>
        <w:gridCol w:w="1130"/>
        <w:gridCol w:w="1275"/>
        <w:gridCol w:w="850"/>
        <w:gridCol w:w="1707"/>
      </w:tblGrid>
      <w:tr w:rsidR="001C1895" w:rsidRPr="00537F73" w:rsidTr="001C1895">
        <w:trPr>
          <w:trHeight w:val="271"/>
        </w:trPr>
        <w:tc>
          <w:tcPr>
            <w:tcW w:w="2413" w:type="dxa"/>
          </w:tcPr>
          <w:p w:rsidR="001C1895" w:rsidRPr="00537F73" w:rsidRDefault="001C1895" w:rsidP="00AB1F63">
            <w:pPr>
              <w:pStyle w:val="TableParagraph"/>
              <w:rPr>
                <w:rFonts w:asciiTheme="majorBidi" w:hAnsiTheme="majorBidi" w:cstheme="majorBidi"/>
              </w:rPr>
            </w:pPr>
          </w:p>
        </w:tc>
        <w:tc>
          <w:tcPr>
            <w:tcW w:w="565" w:type="dxa"/>
            <w:tcBorders>
              <w:right w:val="single" w:sz="6" w:space="0" w:color="000000"/>
            </w:tcBorders>
          </w:tcPr>
          <w:p w:rsidR="001C1895" w:rsidRPr="00537F73" w:rsidRDefault="001C1895" w:rsidP="00AB1F63">
            <w:pPr>
              <w:pStyle w:val="TableParagraph"/>
              <w:spacing w:line="252" w:lineRule="exact"/>
              <w:ind w:left="201"/>
              <w:rPr>
                <w:rFonts w:asciiTheme="majorBidi" w:hAnsiTheme="majorBidi" w:cstheme="majorBidi"/>
              </w:rPr>
            </w:pPr>
            <w:r w:rsidRPr="00537F73">
              <w:rPr>
                <w:rFonts w:asciiTheme="majorBidi" w:hAnsiTheme="majorBidi" w:cstheme="majorBidi"/>
                <w:spacing w:val="-10"/>
                <w:w w:val="105"/>
              </w:rPr>
              <w:t>N</w:t>
            </w:r>
          </w:p>
        </w:tc>
        <w:tc>
          <w:tcPr>
            <w:tcW w:w="857" w:type="dxa"/>
            <w:tcBorders>
              <w:left w:val="single" w:sz="6" w:space="0" w:color="000000"/>
              <w:right w:val="single" w:sz="6" w:space="0" w:color="000000"/>
            </w:tcBorders>
          </w:tcPr>
          <w:p w:rsidR="001C1895" w:rsidRPr="00537F73" w:rsidRDefault="001C1895" w:rsidP="00AB1F63">
            <w:pPr>
              <w:pStyle w:val="TableParagraph"/>
              <w:spacing w:line="252" w:lineRule="exact"/>
              <w:ind w:left="133"/>
              <w:rPr>
                <w:rFonts w:asciiTheme="majorBidi" w:hAnsiTheme="majorBidi" w:cstheme="majorBidi"/>
              </w:rPr>
            </w:pPr>
            <w:r w:rsidRPr="00537F73">
              <w:rPr>
                <w:rFonts w:asciiTheme="majorBidi" w:hAnsiTheme="majorBidi" w:cstheme="majorBidi"/>
                <w:spacing w:val="-2"/>
                <w:w w:val="105"/>
              </w:rPr>
              <w:t>Range</w:t>
            </w:r>
          </w:p>
        </w:tc>
        <w:tc>
          <w:tcPr>
            <w:tcW w:w="1130" w:type="dxa"/>
            <w:tcBorders>
              <w:left w:val="single" w:sz="6" w:space="0" w:color="000000"/>
              <w:right w:val="single" w:sz="6" w:space="0" w:color="000000"/>
            </w:tcBorders>
          </w:tcPr>
          <w:p w:rsidR="001C1895" w:rsidRPr="00537F73" w:rsidRDefault="001C1895" w:rsidP="00AB1F63">
            <w:pPr>
              <w:pStyle w:val="TableParagraph"/>
              <w:spacing w:line="252" w:lineRule="exact"/>
              <w:ind w:right="67"/>
              <w:jc w:val="right"/>
              <w:rPr>
                <w:rFonts w:asciiTheme="majorBidi" w:hAnsiTheme="majorBidi" w:cstheme="majorBidi"/>
              </w:rPr>
            </w:pPr>
            <w:r w:rsidRPr="00537F73">
              <w:rPr>
                <w:rFonts w:asciiTheme="majorBidi" w:hAnsiTheme="majorBidi" w:cstheme="majorBidi"/>
                <w:spacing w:val="-2"/>
                <w:w w:val="105"/>
              </w:rPr>
              <w:t>Minimum</w:t>
            </w:r>
          </w:p>
        </w:tc>
        <w:tc>
          <w:tcPr>
            <w:tcW w:w="1275" w:type="dxa"/>
            <w:tcBorders>
              <w:left w:val="single" w:sz="6" w:space="0" w:color="000000"/>
              <w:right w:val="single" w:sz="6" w:space="0" w:color="000000"/>
            </w:tcBorders>
          </w:tcPr>
          <w:p w:rsidR="001C1895" w:rsidRPr="00537F73" w:rsidRDefault="001C1895" w:rsidP="00AB1F63">
            <w:pPr>
              <w:pStyle w:val="TableParagraph"/>
              <w:spacing w:line="252" w:lineRule="exact"/>
              <w:ind w:left="149"/>
              <w:rPr>
                <w:rFonts w:asciiTheme="majorBidi" w:hAnsiTheme="majorBidi" w:cstheme="majorBidi"/>
              </w:rPr>
            </w:pPr>
            <w:r w:rsidRPr="00537F73">
              <w:rPr>
                <w:rFonts w:asciiTheme="majorBidi" w:hAnsiTheme="majorBidi" w:cstheme="majorBidi"/>
                <w:spacing w:val="-2"/>
                <w:w w:val="105"/>
              </w:rPr>
              <w:t>Maximum</w:t>
            </w:r>
          </w:p>
        </w:tc>
        <w:tc>
          <w:tcPr>
            <w:tcW w:w="850" w:type="dxa"/>
            <w:tcBorders>
              <w:left w:val="single" w:sz="6" w:space="0" w:color="000000"/>
              <w:right w:val="single" w:sz="6" w:space="0" w:color="000000"/>
            </w:tcBorders>
          </w:tcPr>
          <w:p w:rsidR="001C1895" w:rsidRPr="00537F73" w:rsidRDefault="001C1895" w:rsidP="00AB1F63">
            <w:pPr>
              <w:pStyle w:val="TableParagraph"/>
              <w:spacing w:line="252" w:lineRule="exact"/>
              <w:ind w:left="164"/>
              <w:rPr>
                <w:rFonts w:asciiTheme="majorBidi" w:hAnsiTheme="majorBidi" w:cstheme="majorBidi"/>
              </w:rPr>
            </w:pPr>
            <w:r w:rsidRPr="00537F73">
              <w:rPr>
                <w:rFonts w:asciiTheme="majorBidi" w:hAnsiTheme="majorBidi" w:cstheme="majorBidi"/>
                <w:spacing w:val="-4"/>
                <w:w w:val="105"/>
              </w:rPr>
              <w:t>Mean</w:t>
            </w:r>
          </w:p>
        </w:tc>
        <w:tc>
          <w:tcPr>
            <w:tcW w:w="1707" w:type="dxa"/>
            <w:tcBorders>
              <w:left w:val="single" w:sz="6" w:space="0" w:color="000000"/>
              <w:right w:val="single" w:sz="6" w:space="0" w:color="000000"/>
            </w:tcBorders>
          </w:tcPr>
          <w:p w:rsidR="001C1895" w:rsidRPr="00537F73" w:rsidRDefault="001C1895" w:rsidP="00AB1F63">
            <w:pPr>
              <w:pStyle w:val="TableParagraph"/>
              <w:spacing w:line="252" w:lineRule="exact"/>
              <w:ind w:left="171"/>
              <w:rPr>
                <w:rFonts w:asciiTheme="majorBidi" w:hAnsiTheme="majorBidi" w:cstheme="majorBidi"/>
              </w:rPr>
            </w:pPr>
            <w:r w:rsidRPr="00537F73">
              <w:rPr>
                <w:rFonts w:asciiTheme="majorBidi" w:hAnsiTheme="majorBidi" w:cstheme="majorBidi"/>
                <w:w w:val="105"/>
              </w:rPr>
              <w:t>Std.</w:t>
            </w:r>
            <w:r w:rsidRPr="00537F73">
              <w:rPr>
                <w:rFonts w:asciiTheme="majorBidi" w:hAnsiTheme="majorBidi" w:cstheme="majorBidi"/>
                <w:spacing w:val="-15"/>
                <w:w w:val="105"/>
              </w:rPr>
              <w:t xml:space="preserve"> </w:t>
            </w:r>
            <w:r w:rsidRPr="00537F73">
              <w:rPr>
                <w:rFonts w:asciiTheme="majorBidi" w:hAnsiTheme="majorBidi" w:cstheme="majorBidi"/>
                <w:spacing w:val="-2"/>
                <w:w w:val="105"/>
              </w:rPr>
              <w:t>Deviation</w:t>
            </w:r>
          </w:p>
        </w:tc>
      </w:tr>
      <w:tr w:rsidR="001C1895" w:rsidRPr="00537F73" w:rsidTr="001C1895">
        <w:trPr>
          <w:trHeight w:val="549"/>
        </w:trPr>
        <w:tc>
          <w:tcPr>
            <w:tcW w:w="2413" w:type="dxa"/>
            <w:tcBorders>
              <w:bottom w:val="nil"/>
            </w:tcBorders>
          </w:tcPr>
          <w:p w:rsidR="001C1895" w:rsidRPr="00537F73" w:rsidRDefault="001C1895" w:rsidP="00AB1F63">
            <w:pPr>
              <w:pStyle w:val="TableParagraph"/>
              <w:spacing w:line="259" w:lineRule="exact"/>
              <w:ind w:left="78"/>
              <w:rPr>
                <w:rFonts w:asciiTheme="majorBidi" w:hAnsiTheme="majorBidi" w:cstheme="majorBidi"/>
              </w:rPr>
            </w:pPr>
            <w:r w:rsidRPr="00537F73">
              <w:rPr>
                <w:rFonts w:asciiTheme="majorBidi" w:hAnsiTheme="majorBidi" w:cstheme="majorBidi"/>
                <w:w w:val="105"/>
              </w:rPr>
              <w:t>Human</w:t>
            </w:r>
            <w:r w:rsidRPr="00537F73">
              <w:rPr>
                <w:rFonts w:asciiTheme="majorBidi" w:hAnsiTheme="majorBidi" w:cstheme="majorBidi"/>
                <w:spacing w:val="-14"/>
                <w:w w:val="105"/>
              </w:rPr>
              <w:t xml:space="preserve"> </w:t>
            </w:r>
            <w:r w:rsidRPr="00537F73">
              <w:rPr>
                <w:rFonts w:asciiTheme="majorBidi" w:hAnsiTheme="majorBidi" w:cstheme="majorBidi"/>
                <w:spacing w:val="-2"/>
                <w:w w:val="105"/>
              </w:rPr>
              <w:t>Resource</w:t>
            </w:r>
          </w:p>
          <w:p w:rsidR="001C1895" w:rsidRPr="00537F73" w:rsidRDefault="001C1895" w:rsidP="00AB1F63">
            <w:pPr>
              <w:pStyle w:val="TableParagraph"/>
              <w:spacing w:before="9" w:line="261" w:lineRule="exact"/>
              <w:ind w:left="78"/>
              <w:rPr>
                <w:rFonts w:asciiTheme="majorBidi" w:hAnsiTheme="majorBidi" w:cstheme="majorBidi"/>
              </w:rPr>
            </w:pPr>
            <w:r w:rsidRPr="00537F73">
              <w:rPr>
                <w:rFonts w:asciiTheme="majorBidi" w:hAnsiTheme="majorBidi" w:cstheme="majorBidi"/>
                <w:spacing w:val="-2"/>
                <w:w w:val="105"/>
              </w:rPr>
              <w:t>Competencies</w:t>
            </w:r>
          </w:p>
        </w:tc>
        <w:tc>
          <w:tcPr>
            <w:tcW w:w="565" w:type="dxa"/>
            <w:tcBorders>
              <w:bottom w:val="nil"/>
              <w:right w:val="single" w:sz="6" w:space="0" w:color="000000"/>
            </w:tcBorders>
          </w:tcPr>
          <w:p w:rsidR="001C1895" w:rsidRPr="00537F73" w:rsidRDefault="001C1895" w:rsidP="00AB1F63">
            <w:pPr>
              <w:pStyle w:val="TableParagraph"/>
              <w:spacing w:before="132"/>
              <w:ind w:left="258"/>
              <w:rPr>
                <w:rFonts w:asciiTheme="majorBidi" w:hAnsiTheme="majorBidi" w:cstheme="majorBidi"/>
              </w:rPr>
            </w:pPr>
            <w:r w:rsidRPr="00537F73">
              <w:rPr>
                <w:rFonts w:asciiTheme="majorBidi" w:hAnsiTheme="majorBidi" w:cstheme="majorBidi"/>
                <w:spacing w:val="-5"/>
                <w:w w:val="105"/>
              </w:rPr>
              <w:t>15</w:t>
            </w:r>
          </w:p>
        </w:tc>
        <w:tc>
          <w:tcPr>
            <w:tcW w:w="857" w:type="dxa"/>
            <w:tcBorders>
              <w:left w:val="single" w:sz="6" w:space="0" w:color="000000"/>
              <w:bottom w:val="nil"/>
              <w:right w:val="single" w:sz="6" w:space="0" w:color="000000"/>
            </w:tcBorders>
          </w:tcPr>
          <w:p w:rsidR="001C1895" w:rsidRPr="00537F73" w:rsidRDefault="001C1895" w:rsidP="00AB1F63">
            <w:pPr>
              <w:pStyle w:val="TableParagraph"/>
              <w:spacing w:before="132"/>
              <w:ind w:right="36"/>
              <w:jc w:val="right"/>
              <w:rPr>
                <w:rFonts w:asciiTheme="majorBidi" w:hAnsiTheme="majorBidi" w:cstheme="majorBidi"/>
              </w:rPr>
            </w:pPr>
            <w:r w:rsidRPr="00537F73">
              <w:rPr>
                <w:rFonts w:asciiTheme="majorBidi" w:hAnsiTheme="majorBidi" w:cstheme="majorBidi"/>
                <w:spacing w:val="-5"/>
                <w:w w:val="105"/>
              </w:rPr>
              <w:t>13</w:t>
            </w:r>
          </w:p>
        </w:tc>
        <w:tc>
          <w:tcPr>
            <w:tcW w:w="1130" w:type="dxa"/>
            <w:tcBorders>
              <w:left w:val="single" w:sz="6" w:space="0" w:color="000000"/>
              <w:bottom w:val="nil"/>
              <w:right w:val="single" w:sz="6" w:space="0" w:color="000000"/>
            </w:tcBorders>
          </w:tcPr>
          <w:p w:rsidR="001C1895" w:rsidRPr="00537F73" w:rsidRDefault="001C1895" w:rsidP="00AB1F63">
            <w:pPr>
              <w:pStyle w:val="TableParagraph"/>
              <w:spacing w:before="132"/>
              <w:ind w:right="35"/>
              <w:jc w:val="right"/>
              <w:rPr>
                <w:rFonts w:asciiTheme="majorBidi" w:hAnsiTheme="majorBidi" w:cstheme="majorBidi"/>
              </w:rPr>
            </w:pPr>
            <w:r w:rsidRPr="00537F73">
              <w:rPr>
                <w:rFonts w:asciiTheme="majorBidi" w:hAnsiTheme="majorBidi" w:cstheme="majorBidi"/>
                <w:spacing w:val="-5"/>
                <w:w w:val="105"/>
              </w:rPr>
              <w:t>38</w:t>
            </w:r>
          </w:p>
        </w:tc>
        <w:tc>
          <w:tcPr>
            <w:tcW w:w="1275" w:type="dxa"/>
            <w:tcBorders>
              <w:left w:val="single" w:sz="6" w:space="0" w:color="000000"/>
              <w:bottom w:val="nil"/>
              <w:right w:val="single" w:sz="6" w:space="0" w:color="000000"/>
            </w:tcBorders>
          </w:tcPr>
          <w:p w:rsidR="001C1895" w:rsidRPr="00537F73" w:rsidRDefault="001C1895" w:rsidP="00AB1F63">
            <w:pPr>
              <w:pStyle w:val="TableParagraph"/>
              <w:spacing w:before="132"/>
              <w:ind w:right="27"/>
              <w:jc w:val="right"/>
              <w:rPr>
                <w:rFonts w:asciiTheme="majorBidi" w:hAnsiTheme="majorBidi" w:cstheme="majorBidi"/>
              </w:rPr>
            </w:pPr>
            <w:r w:rsidRPr="00537F73">
              <w:rPr>
                <w:rFonts w:asciiTheme="majorBidi" w:hAnsiTheme="majorBidi" w:cstheme="majorBidi"/>
                <w:spacing w:val="-5"/>
                <w:w w:val="105"/>
              </w:rPr>
              <w:t>51</w:t>
            </w:r>
          </w:p>
        </w:tc>
        <w:tc>
          <w:tcPr>
            <w:tcW w:w="850" w:type="dxa"/>
            <w:tcBorders>
              <w:left w:val="single" w:sz="6" w:space="0" w:color="000000"/>
              <w:bottom w:val="nil"/>
              <w:right w:val="single" w:sz="6" w:space="0" w:color="000000"/>
            </w:tcBorders>
          </w:tcPr>
          <w:p w:rsidR="001C1895" w:rsidRPr="00537F73" w:rsidRDefault="001C1895" w:rsidP="00AB1F63">
            <w:pPr>
              <w:pStyle w:val="TableParagraph"/>
              <w:spacing w:before="132"/>
              <w:ind w:right="32"/>
              <w:jc w:val="right"/>
              <w:rPr>
                <w:rFonts w:asciiTheme="majorBidi" w:hAnsiTheme="majorBidi" w:cstheme="majorBidi"/>
              </w:rPr>
            </w:pPr>
            <w:r w:rsidRPr="00537F73">
              <w:rPr>
                <w:rFonts w:asciiTheme="majorBidi" w:hAnsiTheme="majorBidi" w:cstheme="majorBidi"/>
                <w:spacing w:val="-2"/>
                <w:w w:val="105"/>
              </w:rPr>
              <w:t>41.73</w:t>
            </w:r>
          </w:p>
        </w:tc>
        <w:tc>
          <w:tcPr>
            <w:tcW w:w="1707" w:type="dxa"/>
            <w:tcBorders>
              <w:left w:val="single" w:sz="6" w:space="0" w:color="000000"/>
              <w:bottom w:val="nil"/>
              <w:right w:val="single" w:sz="6" w:space="0" w:color="000000"/>
            </w:tcBorders>
          </w:tcPr>
          <w:p w:rsidR="001C1895" w:rsidRPr="00537F73" w:rsidRDefault="001C1895" w:rsidP="00AB1F63">
            <w:pPr>
              <w:pStyle w:val="TableParagraph"/>
              <w:spacing w:before="132"/>
              <w:ind w:right="39"/>
              <w:jc w:val="right"/>
              <w:rPr>
                <w:rFonts w:asciiTheme="majorBidi" w:hAnsiTheme="majorBidi" w:cstheme="majorBidi"/>
              </w:rPr>
            </w:pPr>
            <w:r w:rsidRPr="00537F73">
              <w:rPr>
                <w:rFonts w:asciiTheme="majorBidi" w:hAnsiTheme="majorBidi" w:cstheme="majorBidi"/>
                <w:spacing w:val="-2"/>
                <w:w w:val="105"/>
              </w:rPr>
              <w:t>3.218</w:t>
            </w:r>
          </w:p>
        </w:tc>
      </w:tr>
      <w:tr w:rsidR="001C1895" w:rsidRPr="00537F73" w:rsidTr="001C1895">
        <w:trPr>
          <w:trHeight w:val="554"/>
        </w:trPr>
        <w:tc>
          <w:tcPr>
            <w:tcW w:w="2413" w:type="dxa"/>
            <w:tcBorders>
              <w:top w:val="nil"/>
              <w:bottom w:val="nil"/>
            </w:tcBorders>
          </w:tcPr>
          <w:p w:rsidR="001C1895" w:rsidRPr="00537F73" w:rsidRDefault="001C1895" w:rsidP="00AB1F63">
            <w:pPr>
              <w:pStyle w:val="TableParagraph"/>
              <w:spacing w:line="258" w:lineRule="exact"/>
              <w:ind w:left="78"/>
              <w:rPr>
                <w:rFonts w:asciiTheme="majorBidi" w:hAnsiTheme="majorBidi" w:cstheme="majorBidi"/>
              </w:rPr>
            </w:pPr>
            <w:r w:rsidRPr="00537F73">
              <w:rPr>
                <w:rFonts w:asciiTheme="majorBidi" w:hAnsiTheme="majorBidi" w:cstheme="majorBidi"/>
              </w:rPr>
              <w:t>Financial</w:t>
            </w:r>
            <w:r w:rsidRPr="00537F73">
              <w:rPr>
                <w:rFonts w:asciiTheme="majorBidi" w:hAnsiTheme="majorBidi" w:cstheme="majorBidi"/>
                <w:spacing w:val="28"/>
              </w:rPr>
              <w:t xml:space="preserve"> </w:t>
            </w:r>
            <w:r w:rsidRPr="00537F73">
              <w:rPr>
                <w:rFonts w:asciiTheme="majorBidi" w:hAnsiTheme="majorBidi" w:cstheme="majorBidi"/>
                <w:spacing w:val="-2"/>
              </w:rPr>
              <w:t>Statement</w:t>
            </w:r>
          </w:p>
          <w:p w:rsidR="001C1895" w:rsidRPr="00537F73" w:rsidRDefault="001C1895" w:rsidP="00AB1F63">
            <w:pPr>
              <w:pStyle w:val="TableParagraph"/>
              <w:spacing w:before="16" w:line="261" w:lineRule="exact"/>
              <w:ind w:left="78"/>
              <w:rPr>
                <w:rFonts w:asciiTheme="majorBidi" w:hAnsiTheme="majorBidi" w:cstheme="majorBidi"/>
              </w:rPr>
            </w:pPr>
            <w:r w:rsidRPr="00537F73">
              <w:rPr>
                <w:rFonts w:asciiTheme="majorBidi" w:hAnsiTheme="majorBidi" w:cstheme="majorBidi"/>
                <w:spacing w:val="-2"/>
                <w:w w:val="105"/>
              </w:rPr>
              <w:t>Quality</w:t>
            </w:r>
          </w:p>
        </w:tc>
        <w:tc>
          <w:tcPr>
            <w:tcW w:w="565" w:type="dxa"/>
            <w:tcBorders>
              <w:top w:val="nil"/>
              <w:bottom w:val="nil"/>
              <w:right w:val="single" w:sz="6" w:space="0" w:color="000000"/>
            </w:tcBorders>
          </w:tcPr>
          <w:p w:rsidR="001C1895" w:rsidRPr="00537F73" w:rsidRDefault="001C1895" w:rsidP="00AB1F63">
            <w:pPr>
              <w:pStyle w:val="TableParagraph"/>
              <w:spacing w:before="130"/>
              <w:ind w:left="258"/>
              <w:rPr>
                <w:rFonts w:asciiTheme="majorBidi" w:hAnsiTheme="majorBidi" w:cstheme="majorBidi"/>
              </w:rPr>
            </w:pPr>
            <w:r w:rsidRPr="00537F73">
              <w:rPr>
                <w:rFonts w:asciiTheme="majorBidi" w:hAnsiTheme="majorBidi" w:cstheme="majorBidi"/>
                <w:spacing w:val="-5"/>
                <w:w w:val="105"/>
              </w:rPr>
              <w:t>15</w:t>
            </w:r>
          </w:p>
        </w:tc>
        <w:tc>
          <w:tcPr>
            <w:tcW w:w="857" w:type="dxa"/>
            <w:tcBorders>
              <w:top w:val="nil"/>
              <w:left w:val="single" w:sz="6" w:space="0" w:color="000000"/>
              <w:bottom w:val="nil"/>
              <w:right w:val="single" w:sz="6" w:space="0" w:color="000000"/>
            </w:tcBorders>
          </w:tcPr>
          <w:p w:rsidR="001C1895" w:rsidRPr="00537F73" w:rsidRDefault="001C1895" w:rsidP="00AB1F63">
            <w:pPr>
              <w:pStyle w:val="TableParagraph"/>
              <w:spacing w:before="130"/>
              <w:ind w:right="47"/>
              <w:jc w:val="right"/>
              <w:rPr>
                <w:rFonts w:asciiTheme="majorBidi" w:hAnsiTheme="majorBidi" w:cstheme="majorBidi"/>
              </w:rPr>
            </w:pPr>
            <w:r w:rsidRPr="00537F73">
              <w:rPr>
                <w:rFonts w:asciiTheme="majorBidi" w:hAnsiTheme="majorBidi" w:cstheme="majorBidi"/>
                <w:spacing w:val="-10"/>
                <w:w w:val="105"/>
              </w:rPr>
              <w:t>9</w:t>
            </w:r>
          </w:p>
        </w:tc>
        <w:tc>
          <w:tcPr>
            <w:tcW w:w="1130" w:type="dxa"/>
            <w:tcBorders>
              <w:top w:val="nil"/>
              <w:left w:val="single" w:sz="6" w:space="0" w:color="000000"/>
              <w:bottom w:val="nil"/>
              <w:right w:val="single" w:sz="6" w:space="0" w:color="000000"/>
            </w:tcBorders>
          </w:tcPr>
          <w:p w:rsidR="001C1895" w:rsidRPr="00537F73" w:rsidRDefault="001C1895" w:rsidP="00AB1F63">
            <w:pPr>
              <w:pStyle w:val="TableParagraph"/>
              <w:spacing w:before="130"/>
              <w:ind w:right="35"/>
              <w:jc w:val="right"/>
              <w:rPr>
                <w:rFonts w:asciiTheme="majorBidi" w:hAnsiTheme="majorBidi" w:cstheme="majorBidi"/>
              </w:rPr>
            </w:pPr>
            <w:r w:rsidRPr="00537F73">
              <w:rPr>
                <w:rFonts w:asciiTheme="majorBidi" w:hAnsiTheme="majorBidi" w:cstheme="majorBidi"/>
                <w:spacing w:val="-5"/>
                <w:w w:val="105"/>
              </w:rPr>
              <w:t>40</w:t>
            </w:r>
          </w:p>
        </w:tc>
        <w:tc>
          <w:tcPr>
            <w:tcW w:w="1275" w:type="dxa"/>
            <w:tcBorders>
              <w:top w:val="nil"/>
              <w:left w:val="single" w:sz="6" w:space="0" w:color="000000"/>
              <w:bottom w:val="nil"/>
              <w:right w:val="single" w:sz="6" w:space="0" w:color="000000"/>
            </w:tcBorders>
          </w:tcPr>
          <w:p w:rsidR="001C1895" w:rsidRPr="00537F73" w:rsidRDefault="001C1895" w:rsidP="00AB1F63">
            <w:pPr>
              <w:pStyle w:val="TableParagraph"/>
              <w:spacing w:before="130"/>
              <w:ind w:right="27"/>
              <w:jc w:val="right"/>
              <w:rPr>
                <w:rFonts w:asciiTheme="majorBidi" w:hAnsiTheme="majorBidi" w:cstheme="majorBidi"/>
              </w:rPr>
            </w:pPr>
            <w:r w:rsidRPr="00537F73">
              <w:rPr>
                <w:rFonts w:asciiTheme="majorBidi" w:hAnsiTheme="majorBidi" w:cstheme="majorBidi"/>
                <w:spacing w:val="-5"/>
                <w:w w:val="105"/>
              </w:rPr>
              <w:t>49</w:t>
            </w:r>
          </w:p>
        </w:tc>
        <w:tc>
          <w:tcPr>
            <w:tcW w:w="850" w:type="dxa"/>
            <w:tcBorders>
              <w:top w:val="nil"/>
              <w:left w:val="single" w:sz="6" w:space="0" w:color="000000"/>
              <w:bottom w:val="nil"/>
              <w:right w:val="single" w:sz="6" w:space="0" w:color="000000"/>
            </w:tcBorders>
          </w:tcPr>
          <w:p w:rsidR="001C1895" w:rsidRPr="00537F73" w:rsidRDefault="001C1895" w:rsidP="00AB1F63">
            <w:pPr>
              <w:pStyle w:val="TableParagraph"/>
              <w:spacing w:before="130"/>
              <w:ind w:right="32"/>
              <w:jc w:val="right"/>
              <w:rPr>
                <w:rFonts w:asciiTheme="majorBidi" w:hAnsiTheme="majorBidi" w:cstheme="majorBidi"/>
              </w:rPr>
            </w:pPr>
            <w:r w:rsidRPr="00537F73">
              <w:rPr>
                <w:rFonts w:asciiTheme="majorBidi" w:hAnsiTheme="majorBidi" w:cstheme="majorBidi"/>
                <w:spacing w:val="-2"/>
                <w:w w:val="105"/>
              </w:rPr>
              <w:t>44.00</w:t>
            </w:r>
          </w:p>
        </w:tc>
        <w:tc>
          <w:tcPr>
            <w:tcW w:w="1707" w:type="dxa"/>
            <w:tcBorders>
              <w:top w:val="nil"/>
              <w:left w:val="single" w:sz="6" w:space="0" w:color="000000"/>
              <w:bottom w:val="nil"/>
              <w:right w:val="single" w:sz="6" w:space="0" w:color="000000"/>
            </w:tcBorders>
          </w:tcPr>
          <w:p w:rsidR="001C1895" w:rsidRPr="00537F73" w:rsidRDefault="001C1895" w:rsidP="00AB1F63">
            <w:pPr>
              <w:pStyle w:val="TableParagraph"/>
              <w:spacing w:before="130"/>
              <w:ind w:right="39"/>
              <w:jc w:val="right"/>
              <w:rPr>
                <w:rFonts w:asciiTheme="majorBidi" w:hAnsiTheme="majorBidi" w:cstheme="majorBidi"/>
              </w:rPr>
            </w:pPr>
            <w:r w:rsidRPr="00537F73">
              <w:rPr>
                <w:rFonts w:asciiTheme="majorBidi" w:hAnsiTheme="majorBidi" w:cstheme="majorBidi"/>
                <w:spacing w:val="-2"/>
                <w:w w:val="105"/>
              </w:rPr>
              <w:t>2.777</w:t>
            </w:r>
          </w:p>
        </w:tc>
      </w:tr>
      <w:tr w:rsidR="001C1895" w:rsidRPr="00537F73" w:rsidTr="001C1895">
        <w:trPr>
          <w:trHeight w:val="277"/>
        </w:trPr>
        <w:tc>
          <w:tcPr>
            <w:tcW w:w="2413" w:type="dxa"/>
            <w:tcBorders>
              <w:top w:val="nil"/>
            </w:tcBorders>
          </w:tcPr>
          <w:p w:rsidR="001C1895" w:rsidRPr="00537F73" w:rsidRDefault="001C1895" w:rsidP="00AB1F63">
            <w:pPr>
              <w:pStyle w:val="TableParagraph"/>
              <w:spacing w:line="257" w:lineRule="exact"/>
              <w:ind w:left="78"/>
              <w:rPr>
                <w:rFonts w:asciiTheme="majorBidi" w:hAnsiTheme="majorBidi" w:cstheme="majorBidi"/>
              </w:rPr>
            </w:pPr>
            <w:r w:rsidRPr="00537F73">
              <w:rPr>
                <w:rFonts w:asciiTheme="majorBidi" w:hAnsiTheme="majorBidi" w:cstheme="majorBidi"/>
                <w:w w:val="105"/>
              </w:rPr>
              <w:t>Valid</w:t>
            </w:r>
            <w:r w:rsidRPr="00537F73">
              <w:rPr>
                <w:rFonts w:asciiTheme="majorBidi" w:hAnsiTheme="majorBidi" w:cstheme="majorBidi"/>
                <w:spacing w:val="-14"/>
                <w:w w:val="105"/>
              </w:rPr>
              <w:t xml:space="preserve"> </w:t>
            </w:r>
            <w:r w:rsidRPr="00537F73">
              <w:rPr>
                <w:rFonts w:asciiTheme="majorBidi" w:hAnsiTheme="majorBidi" w:cstheme="majorBidi"/>
                <w:w w:val="105"/>
              </w:rPr>
              <w:t>N</w:t>
            </w:r>
            <w:r w:rsidRPr="00537F73">
              <w:rPr>
                <w:rFonts w:asciiTheme="majorBidi" w:hAnsiTheme="majorBidi" w:cstheme="majorBidi"/>
                <w:spacing w:val="-3"/>
                <w:w w:val="105"/>
              </w:rPr>
              <w:t xml:space="preserve"> </w:t>
            </w:r>
            <w:r w:rsidRPr="00537F73">
              <w:rPr>
                <w:rFonts w:asciiTheme="majorBidi" w:hAnsiTheme="majorBidi" w:cstheme="majorBidi"/>
                <w:spacing w:val="-2"/>
                <w:w w:val="105"/>
              </w:rPr>
              <w:t>(listwise)</w:t>
            </w:r>
          </w:p>
        </w:tc>
        <w:tc>
          <w:tcPr>
            <w:tcW w:w="565" w:type="dxa"/>
            <w:tcBorders>
              <w:top w:val="nil"/>
              <w:right w:val="single" w:sz="6" w:space="0" w:color="000000"/>
            </w:tcBorders>
          </w:tcPr>
          <w:p w:rsidR="001C1895" w:rsidRPr="00537F73" w:rsidRDefault="001C1895" w:rsidP="00AB1F63">
            <w:pPr>
              <w:pStyle w:val="TableParagraph"/>
              <w:spacing w:line="257" w:lineRule="exact"/>
              <w:ind w:left="258"/>
              <w:rPr>
                <w:rFonts w:asciiTheme="majorBidi" w:hAnsiTheme="majorBidi" w:cstheme="majorBidi"/>
              </w:rPr>
            </w:pPr>
            <w:r w:rsidRPr="00537F73">
              <w:rPr>
                <w:rFonts w:asciiTheme="majorBidi" w:hAnsiTheme="majorBidi" w:cstheme="majorBidi"/>
                <w:spacing w:val="-5"/>
                <w:w w:val="105"/>
              </w:rPr>
              <w:t>15</w:t>
            </w:r>
          </w:p>
        </w:tc>
        <w:tc>
          <w:tcPr>
            <w:tcW w:w="857" w:type="dxa"/>
            <w:tcBorders>
              <w:top w:val="nil"/>
              <w:left w:val="single" w:sz="6" w:space="0" w:color="000000"/>
              <w:right w:val="single" w:sz="6" w:space="0" w:color="000000"/>
            </w:tcBorders>
          </w:tcPr>
          <w:p w:rsidR="001C1895" w:rsidRPr="00537F73" w:rsidRDefault="001C1895" w:rsidP="00AB1F63">
            <w:pPr>
              <w:pStyle w:val="TableParagraph"/>
              <w:rPr>
                <w:rFonts w:asciiTheme="majorBidi" w:hAnsiTheme="majorBidi" w:cstheme="majorBidi"/>
              </w:rPr>
            </w:pPr>
          </w:p>
        </w:tc>
        <w:tc>
          <w:tcPr>
            <w:tcW w:w="1130" w:type="dxa"/>
            <w:tcBorders>
              <w:top w:val="nil"/>
              <w:left w:val="single" w:sz="6" w:space="0" w:color="000000"/>
              <w:right w:val="single" w:sz="6" w:space="0" w:color="000000"/>
            </w:tcBorders>
          </w:tcPr>
          <w:p w:rsidR="001C1895" w:rsidRPr="00537F73" w:rsidRDefault="001C1895" w:rsidP="00AB1F63">
            <w:pPr>
              <w:pStyle w:val="TableParagraph"/>
              <w:rPr>
                <w:rFonts w:asciiTheme="majorBidi" w:hAnsiTheme="majorBidi" w:cstheme="majorBidi"/>
              </w:rPr>
            </w:pPr>
          </w:p>
        </w:tc>
        <w:tc>
          <w:tcPr>
            <w:tcW w:w="1275" w:type="dxa"/>
            <w:tcBorders>
              <w:top w:val="nil"/>
              <w:left w:val="single" w:sz="6" w:space="0" w:color="000000"/>
              <w:right w:val="single" w:sz="6" w:space="0" w:color="000000"/>
            </w:tcBorders>
          </w:tcPr>
          <w:p w:rsidR="001C1895" w:rsidRPr="00537F73" w:rsidRDefault="001C1895" w:rsidP="00AB1F63">
            <w:pPr>
              <w:pStyle w:val="TableParagraph"/>
              <w:rPr>
                <w:rFonts w:asciiTheme="majorBidi" w:hAnsiTheme="majorBidi" w:cstheme="majorBidi"/>
              </w:rPr>
            </w:pPr>
          </w:p>
        </w:tc>
        <w:tc>
          <w:tcPr>
            <w:tcW w:w="850" w:type="dxa"/>
            <w:tcBorders>
              <w:top w:val="nil"/>
              <w:left w:val="single" w:sz="6" w:space="0" w:color="000000"/>
              <w:right w:val="single" w:sz="6" w:space="0" w:color="000000"/>
            </w:tcBorders>
          </w:tcPr>
          <w:p w:rsidR="001C1895" w:rsidRPr="00537F73" w:rsidRDefault="001C1895" w:rsidP="00AB1F63">
            <w:pPr>
              <w:pStyle w:val="TableParagraph"/>
              <w:rPr>
                <w:rFonts w:asciiTheme="majorBidi" w:hAnsiTheme="majorBidi" w:cstheme="majorBidi"/>
              </w:rPr>
            </w:pPr>
          </w:p>
        </w:tc>
        <w:tc>
          <w:tcPr>
            <w:tcW w:w="1707" w:type="dxa"/>
            <w:tcBorders>
              <w:top w:val="nil"/>
              <w:left w:val="single" w:sz="6" w:space="0" w:color="000000"/>
              <w:right w:val="single" w:sz="6" w:space="0" w:color="000000"/>
            </w:tcBorders>
          </w:tcPr>
          <w:p w:rsidR="001C1895" w:rsidRPr="00537F73" w:rsidRDefault="001C1895" w:rsidP="00AB1F63">
            <w:pPr>
              <w:pStyle w:val="TableParagraph"/>
              <w:rPr>
                <w:rFonts w:asciiTheme="majorBidi" w:hAnsiTheme="majorBidi" w:cstheme="majorBidi"/>
              </w:rPr>
            </w:pPr>
          </w:p>
        </w:tc>
      </w:tr>
    </w:tbl>
    <w:p w:rsidR="001C1895" w:rsidRDefault="001C1895" w:rsidP="001C1895">
      <w:pPr>
        <w:spacing w:after="240"/>
        <w:rPr>
          <w:sz w:val="22"/>
          <w:szCs w:val="18"/>
        </w:rPr>
      </w:pPr>
      <w:r w:rsidRPr="001C1895">
        <w:rPr>
          <w:sz w:val="22"/>
          <w:szCs w:val="18"/>
        </w:rPr>
        <w:t>Source: Processed from Spss Output, 2024</w:t>
      </w:r>
    </w:p>
    <w:p w:rsidR="001C1895" w:rsidRDefault="001C1895" w:rsidP="001C1895">
      <w:pPr>
        <w:spacing w:after="240" w:line="276" w:lineRule="auto"/>
        <w:jc w:val="both"/>
        <w:rPr>
          <w:sz w:val="22"/>
          <w:szCs w:val="18"/>
        </w:rPr>
      </w:pPr>
      <w:r>
        <w:rPr>
          <w:sz w:val="22"/>
          <w:szCs w:val="18"/>
        </w:rPr>
        <w:tab/>
      </w:r>
      <w:r w:rsidRPr="001C1895">
        <w:rPr>
          <w:sz w:val="22"/>
          <w:szCs w:val="18"/>
        </w:rPr>
        <w:t>Table 7 shows that human resource competence has a minimum value of 38 respondents' answers, a maximum of 51, and an average of 41.7. Meanwhile, the quality of financial reports has a minimum value of 40 respondents' answers, a maximum of 49 respondents' answers, and an average of 44 respondents' answers</w:t>
      </w:r>
      <w:r w:rsidR="00493168">
        <w:rPr>
          <w:sz w:val="22"/>
          <w:szCs w:val="18"/>
        </w:rPr>
        <w:t>.</w:t>
      </w:r>
    </w:p>
    <w:p w:rsidR="00493168" w:rsidRPr="00493168" w:rsidRDefault="00493168" w:rsidP="001C1895">
      <w:pPr>
        <w:spacing w:after="240" w:line="276" w:lineRule="auto"/>
        <w:jc w:val="both"/>
        <w:rPr>
          <w:b/>
          <w:bCs/>
          <w:sz w:val="22"/>
          <w:szCs w:val="18"/>
        </w:rPr>
      </w:pPr>
      <w:r w:rsidRPr="00493168">
        <w:rPr>
          <w:b/>
          <w:bCs/>
          <w:sz w:val="22"/>
          <w:szCs w:val="18"/>
        </w:rPr>
        <w:t xml:space="preserve">Inferential statistical analysis </w:t>
      </w:r>
    </w:p>
    <w:p w:rsidR="00493168" w:rsidRDefault="00493168" w:rsidP="001C1895">
      <w:pPr>
        <w:spacing w:after="240" w:line="276" w:lineRule="auto"/>
        <w:jc w:val="both"/>
        <w:rPr>
          <w:b/>
          <w:bCs/>
          <w:sz w:val="22"/>
          <w:szCs w:val="18"/>
        </w:rPr>
      </w:pPr>
      <w:r w:rsidRPr="00493168">
        <w:rPr>
          <w:b/>
          <w:bCs/>
          <w:sz w:val="22"/>
          <w:szCs w:val="18"/>
        </w:rPr>
        <w:t>Simple Linear Regression</w:t>
      </w:r>
    </w:p>
    <w:tbl>
      <w:tblPr>
        <w:tblW w:w="9331"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8"/>
        <w:gridCol w:w="2454"/>
        <w:gridCol w:w="1327"/>
        <w:gridCol w:w="1332"/>
        <w:gridCol w:w="1465"/>
        <w:gridCol w:w="1011"/>
        <w:gridCol w:w="1004"/>
      </w:tblGrid>
      <w:tr w:rsidR="00493168" w:rsidTr="00493168">
        <w:trPr>
          <w:trHeight w:val="621"/>
        </w:trPr>
        <w:tc>
          <w:tcPr>
            <w:tcW w:w="3192" w:type="dxa"/>
            <w:gridSpan w:val="2"/>
            <w:vMerge w:val="restart"/>
          </w:tcPr>
          <w:p w:rsidR="00493168" w:rsidRDefault="00493168" w:rsidP="00AB1F63">
            <w:pPr>
              <w:pStyle w:val="TableParagraph"/>
              <w:spacing w:before="75"/>
              <w:ind w:left="78"/>
              <w:rPr>
                <w:rFonts w:ascii="Times New Roman"/>
                <w:sz w:val="20"/>
              </w:rPr>
            </w:pPr>
            <w:r>
              <w:rPr>
                <w:rFonts w:ascii="Times New Roman"/>
                <w:spacing w:val="-2"/>
                <w:sz w:val="20"/>
              </w:rPr>
              <w:t>Model</w:t>
            </w:r>
          </w:p>
        </w:tc>
        <w:tc>
          <w:tcPr>
            <w:tcW w:w="2659" w:type="dxa"/>
            <w:gridSpan w:val="2"/>
            <w:tcBorders>
              <w:bottom w:val="single" w:sz="6" w:space="0" w:color="000000"/>
              <w:right w:val="single" w:sz="6" w:space="0" w:color="000000"/>
            </w:tcBorders>
          </w:tcPr>
          <w:p w:rsidR="00493168" w:rsidRDefault="00493168" w:rsidP="00AB1F63">
            <w:pPr>
              <w:pStyle w:val="TableParagraph"/>
              <w:spacing w:before="75"/>
              <w:ind w:left="185"/>
              <w:rPr>
                <w:rFonts w:ascii="Times New Roman"/>
                <w:sz w:val="20"/>
              </w:rPr>
            </w:pPr>
            <w:r>
              <w:rPr>
                <w:rFonts w:ascii="Times New Roman"/>
                <w:spacing w:val="-2"/>
                <w:sz w:val="20"/>
              </w:rPr>
              <w:t>Unstandardized</w:t>
            </w:r>
            <w:r>
              <w:rPr>
                <w:rFonts w:ascii="Times New Roman"/>
                <w:spacing w:val="2"/>
                <w:sz w:val="20"/>
              </w:rPr>
              <w:t xml:space="preserve"> </w:t>
            </w:r>
            <w:r>
              <w:rPr>
                <w:rFonts w:ascii="Times New Roman"/>
                <w:spacing w:val="-2"/>
                <w:sz w:val="20"/>
              </w:rPr>
              <w:t>Coefficients</w:t>
            </w:r>
          </w:p>
        </w:tc>
        <w:tc>
          <w:tcPr>
            <w:tcW w:w="1465" w:type="dxa"/>
            <w:tcBorders>
              <w:left w:val="single" w:sz="6" w:space="0" w:color="000000"/>
              <w:bottom w:val="single" w:sz="6" w:space="0" w:color="000000"/>
              <w:right w:val="single" w:sz="6" w:space="0" w:color="000000"/>
            </w:tcBorders>
          </w:tcPr>
          <w:p w:rsidR="00493168" w:rsidRDefault="00493168" w:rsidP="00AB1F63">
            <w:pPr>
              <w:pStyle w:val="TableParagraph"/>
              <w:spacing w:line="324" w:lineRule="exact"/>
              <w:ind w:left="250" w:hanging="30"/>
              <w:rPr>
                <w:rFonts w:ascii="Times New Roman"/>
                <w:sz w:val="20"/>
              </w:rPr>
            </w:pPr>
            <w:r>
              <w:rPr>
                <w:rFonts w:ascii="Times New Roman"/>
                <w:spacing w:val="-2"/>
                <w:sz w:val="20"/>
              </w:rPr>
              <w:t>Standardized Coefficients</w:t>
            </w:r>
          </w:p>
        </w:tc>
        <w:tc>
          <w:tcPr>
            <w:tcW w:w="1011" w:type="dxa"/>
            <w:vMerge w:val="restart"/>
            <w:tcBorders>
              <w:left w:val="single" w:sz="6" w:space="0" w:color="000000"/>
              <w:right w:val="single" w:sz="6" w:space="0" w:color="000000"/>
            </w:tcBorders>
          </w:tcPr>
          <w:p w:rsidR="00493168" w:rsidRDefault="00493168" w:rsidP="00AB1F63">
            <w:pPr>
              <w:pStyle w:val="TableParagraph"/>
              <w:spacing w:before="75"/>
              <w:ind w:left="32"/>
              <w:jc w:val="center"/>
              <w:rPr>
                <w:rFonts w:ascii="Times New Roman"/>
                <w:sz w:val="20"/>
              </w:rPr>
            </w:pPr>
            <w:r>
              <w:rPr>
                <w:rFonts w:ascii="Times New Roman"/>
                <w:spacing w:val="-10"/>
                <w:sz w:val="20"/>
              </w:rPr>
              <w:t>t</w:t>
            </w:r>
          </w:p>
        </w:tc>
        <w:tc>
          <w:tcPr>
            <w:tcW w:w="1004" w:type="dxa"/>
            <w:vMerge w:val="restart"/>
            <w:tcBorders>
              <w:left w:val="single" w:sz="6" w:space="0" w:color="000000"/>
            </w:tcBorders>
          </w:tcPr>
          <w:p w:rsidR="00493168" w:rsidRDefault="00493168" w:rsidP="00AB1F63">
            <w:pPr>
              <w:pStyle w:val="TableParagraph"/>
              <w:spacing w:before="75"/>
              <w:ind w:left="353"/>
              <w:rPr>
                <w:rFonts w:ascii="Times New Roman"/>
                <w:sz w:val="20"/>
              </w:rPr>
            </w:pPr>
            <w:r>
              <w:rPr>
                <w:rFonts w:ascii="Times New Roman"/>
                <w:spacing w:val="-4"/>
                <w:sz w:val="20"/>
              </w:rPr>
              <w:t>Sig.</w:t>
            </w:r>
          </w:p>
        </w:tc>
      </w:tr>
      <w:tr w:rsidR="00493168" w:rsidTr="00493168">
        <w:trPr>
          <w:trHeight w:val="298"/>
        </w:trPr>
        <w:tc>
          <w:tcPr>
            <w:tcW w:w="3192" w:type="dxa"/>
            <w:gridSpan w:val="2"/>
            <w:vMerge/>
            <w:tcBorders>
              <w:top w:val="nil"/>
            </w:tcBorders>
          </w:tcPr>
          <w:p w:rsidR="00493168" w:rsidRDefault="00493168" w:rsidP="00AB1F63">
            <w:pPr>
              <w:rPr>
                <w:sz w:val="2"/>
                <w:szCs w:val="2"/>
              </w:rPr>
            </w:pPr>
          </w:p>
        </w:tc>
        <w:tc>
          <w:tcPr>
            <w:tcW w:w="1327" w:type="dxa"/>
            <w:tcBorders>
              <w:top w:val="single" w:sz="6" w:space="0" w:color="000000"/>
              <w:right w:val="single" w:sz="6" w:space="0" w:color="000000"/>
            </w:tcBorders>
          </w:tcPr>
          <w:p w:rsidR="00493168" w:rsidRDefault="00493168" w:rsidP="00AB1F63">
            <w:pPr>
              <w:pStyle w:val="TableParagraph"/>
              <w:spacing w:before="66" w:line="213" w:lineRule="exact"/>
              <w:ind w:left="16"/>
              <w:jc w:val="center"/>
              <w:rPr>
                <w:rFonts w:ascii="Times New Roman"/>
                <w:sz w:val="20"/>
              </w:rPr>
            </w:pPr>
            <w:r>
              <w:rPr>
                <w:rFonts w:ascii="Times New Roman"/>
                <w:spacing w:val="-10"/>
                <w:sz w:val="20"/>
              </w:rPr>
              <w:t>B</w:t>
            </w:r>
          </w:p>
        </w:tc>
        <w:tc>
          <w:tcPr>
            <w:tcW w:w="1332" w:type="dxa"/>
            <w:tcBorders>
              <w:top w:val="single" w:sz="6" w:space="0" w:color="000000"/>
              <w:left w:val="single" w:sz="6" w:space="0" w:color="000000"/>
              <w:right w:val="single" w:sz="6" w:space="0" w:color="000000"/>
            </w:tcBorders>
          </w:tcPr>
          <w:p w:rsidR="00493168" w:rsidRDefault="00493168" w:rsidP="00AB1F63">
            <w:pPr>
              <w:pStyle w:val="TableParagraph"/>
              <w:spacing w:before="66" w:line="213" w:lineRule="exact"/>
              <w:ind w:left="278"/>
              <w:rPr>
                <w:rFonts w:ascii="Times New Roman"/>
                <w:sz w:val="20"/>
              </w:rPr>
            </w:pPr>
            <w:r>
              <w:rPr>
                <w:rFonts w:ascii="Times New Roman"/>
                <w:sz w:val="20"/>
              </w:rPr>
              <w:t>Std.</w:t>
            </w:r>
            <w:r>
              <w:rPr>
                <w:rFonts w:ascii="Times New Roman"/>
                <w:spacing w:val="3"/>
                <w:sz w:val="20"/>
              </w:rPr>
              <w:t xml:space="preserve"> </w:t>
            </w:r>
            <w:r>
              <w:rPr>
                <w:rFonts w:ascii="Times New Roman"/>
                <w:spacing w:val="-2"/>
                <w:sz w:val="20"/>
              </w:rPr>
              <w:t>Error</w:t>
            </w:r>
          </w:p>
        </w:tc>
        <w:tc>
          <w:tcPr>
            <w:tcW w:w="1465" w:type="dxa"/>
            <w:tcBorders>
              <w:top w:val="single" w:sz="6" w:space="0" w:color="000000"/>
              <w:left w:val="single" w:sz="6" w:space="0" w:color="000000"/>
              <w:right w:val="single" w:sz="6" w:space="0" w:color="000000"/>
            </w:tcBorders>
          </w:tcPr>
          <w:p w:rsidR="00493168" w:rsidRDefault="00493168" w:rsidP="00AB1F63">
            <w:pPr>
              <w:pStyle w:val="TableParagraph"/>
              <w:spacing w:before="66" w:line="213" w:lineRule="exact"/>
              <w:ind w:left="41"/>
              <w:jc w:val="center"/>
              <w:rPr>
                <w:rFonts w:ascii="Times New Roman"/>
                <w:sz w:val="20"/>
              </w:rPr>
            </w:pPr>
            <w:r>
              <w:rPr>
                <w:rFonts w:ascii="Times New Roman"/>
                <w:spacing w:val="-4"/>
                <w:sz w:val="20"/>
              </w:rPr>
              <w:t>Beta</w:t>
            </w:r>
          </w:p>
        </w:tc>
        <w:tc>
          <w:tcPr>
            <w:tcW w:w="1011" w:type="dxa"/>
            <w:vMerge/>
            <w:tcBorders>
              <w:top w:val="nil"/>
              <w:left w:val="single" w:sz="6" w:space="0" w:color="000000"/>
              <w:right w:val="single" w:sz="6" w:space="0" w:color="000000"/>
            </w:tcBorders>
          </w:tcPr>
          <w:p w:rsidR="00493168" w:rsidRDefault="00493168" w:rsidP="00AB1F63">
            <w:pPr>
              <w:rPr>
                <w:sz w:val="2"/>
                <w:szCs w:val="2"/>
              </w:rPr>
            </w:pPr>
          </w:p>
        </w:tc>
        <w:tc>
          <w:tcPr>
            <w:tcW w:w="1004" w:type="dxa"/>
            <w:vMerge/>
            <w:tcBorders>
              <w:top w:val="nil"/>
              <w:left w:val="single" w:sz="6" w:space="0" w:color="000000"/>
            </w:tcBorders>
          </w:tcPr>
          <w:p w:rsidR="00493168" w:rsidRDefault="00493168" w:rsidP="00AB1F63">
            <w:pPr>
              <w:rPr>
                <w:sz w:val="2"/>
                <w:szCs w:val="2"/>
              </w:rPr>
            </w:pPr>
          </w:p>
        </w:tc>
      </w:tr>
      <w:tr w:rsidR="00493168" w:rsidTr="00493168">
        <w:trPr>
          <w:trHeight w:val="322"/>
        </w:trPr>
        <w:tc>
          <w:tcPr>
            <w:tcW w:w="738" w:type="dxa"/>
            <w:tcBorders>
              <w:bottom w:val="single" w:sz="4" w:space="0" w:color="auto"/>
              <w:right w:val="nil"/>
            </w:tcBorders>
          </w:tcPr>
          <w:p w:rsidR="00493168" w:rsidRDefault="00493168" w:rsidP="00AB1F63">
            <w:pPr>
              <w:pStyle w:val="TableParagraph"/>
              <w:spacing w:before="82" w:line="220" w:lineRule="exact"/>
              <w:ind w:left="78"/>
              <w:rPr>
                <w:rFonts w:ascii="Times New Roman"/>
                <w:sz w:val="20"/>
              </w:rPr>
            </w:pPr>
            <w:r>
              <w:rPr>
                <w:rFonts w:ascii="Times New Roman"/>
                <w:spacing w:val="-10"/>
                <w:sz w:val="20"/>
              </w:rPr>
              <w:t>1</w:t>
            </w:r>
          </w:p>
        </w:tc>
        <w:tc>
          <w:tcPr>
            <w:tcW w:w="2454" w:type="dxa"/>
            <w:tcBorders>
              <w:left w:val="nil"/>
              <w:bottom w:val="single" w:sz="4" w:space="0" w:color="auto"/>
            </w:tcBorders>
          </w:tcPr>
          <w:p w:rsidR="00493168" w:rsidRDefault="00493168" w:rsidP="00AB1F63">
            <w:pPr>
              <w:pStyle w:val="TableParagraph"/>
              <w:spacing w:line="316" w:lineRule="exact"/>
              <w:ind w:left="76" w:right="966"/>
              <w:rPr>
                <w:rFonts w:asciiTheme="majorBidi" w:hAnsiTheme="majorBidi" w:cstheme="majorBidi"/>
              </w:rPr>
            </w:pPr>
            <w:r>
              <w:rPr>
                <w:rFonts w:ascii="Times New Roman"/>
                <w:spacing w:val="-2"/>
                <w:sz w:val="20"/>
              </w:rPr>
              <w:t>(Constant)</w:t>
            </w:r>
          </w:p>
          <w:p w:rsidR="00493168" w:rsidRDefault="00493168" w:rsidP="00AB1F63">
            <w:pPr>
              <w:pStyle w:val="TableParagraph"/>
              <w:spacing w:line="316" w:lineRule="exact"/>
              <w:ind w:left="76" w:right="966"/>
              <w:rPr>
                <w:rFonts w:asciiTheme="majorBidi" w:hAnsiTheme="majorBidi" w:cstheme="majorBidi"/>
              </w:rPr>
            </w:pPr>
          </w:p>
          <w:p w:rsidR="00493168" w:rsidRPr="00537F73" w:rsidRDefault="00493168" w:rsidP="00AB1F63">
            <w:pPr>
              <w:pStyle w:val="TableParagraph"/>
              <w:spacing w:line="316" w:lineRule="exact"/>
              <w:ind w:left="76" w:right="966"/>
              <w:rPr>
                <w:rFonts w:asciiTheme="majorBidi" w:hAnsiTheme="majorBidi" w:cstheme="majorBidi"/>
              </w:rPr>
            </w:pPr>
            <w:r w:rsidRPr="00537F73">
              <w:rPr>
                <w:rFonts w:asciiTheme="majorBidi" w:hAnsiTheme="majorBidi" w:cstheme="majorBidi"/>
              </w:rPr>
              <w:t>Human</w:t>
            </w:r>
            <w:r w:rsidRPr="00537F73">
              <w:rPr>
                <w:rFonts w:asciiTheme="majorBidi" w:hAnsiTheme="majorBidi" w:cstheme="majorBidi"/>
                <w:spacing w:val="-13"/>
              </w:rPr>
              <w:t xml:space="preserve"> </w:t>
            </w:r>
            <w:r w:rsidRPr="00537F73">
              <w:rPr>
                <w:rFonts w:asciiTheme="majorBidi" w:hAnsiTheme="majorBidi" w:cstheme="majorBidi"/>
              </w:rPr>
              <w:t xml:space="preserve">Resource </w:t>
            </w:r>
            <w:r w:rsidRPr="00537F73">
              <w:rPr>
                <w:rFonts w:asciiTheme="majorBidi" w:hAnsiTheme="majorBidi" w:cstheme="majorBidi"/>
                <w:spacing w:val="-2"/>
              </w:rPr>
              <w:t>Competency</w:t>
            </w:r>
          </w:p>
        </w:tc>
        <w:tc>
          <w:tcPr>
            <w:tcW w:w="1327" w:type="dxa"/>
            <w:tcBorders>
              <w:bottom w:val="single" w:sz="4" w:space="0" w:color="auto"/>
              <w:right w:val="single" w:sz="6" w:space="0" w:color="000000"/>
            </w:tcBorders>
          </w:tcPr>
          <w:p w:rsidR="00493168" w:rsidRPr="00537F73" w:rsidRDefault="00493168" w:rsidP="00493168">
            <w:pPr>
              <w:pStyle w:val="TableParagraph"/>
              <w:spacing w:before="11"/>
              <w:jc w:val="center"/>
              <w:rPr>
                <w:rFonts w:asciiTheme="majorBidi" w:hAnsiTheme="majorBidi" w:cstheme="majorBidi"/>
                <w:b/>
              </w:rPr>
            </w:pPr>
            <w:r>
              <w:rPr>
                <w:rFonts w:ascii="Times New Roman"/>
                <w:spacing w:val="-2"/>
                <w:sz w:val="20"/>
              </w:rPr>
              <w:t>31.676</w:t>
            </w:r>
          </w:p>
          <w:p w:rsidR="00493168" w:rsidRDefault="00493168" w:rsidP="00493168">
            <w:pPr>
              <w:pStyle w:val="TableParagraph"/>
              <w:ind w:right="43"/>
              <w:jc w:val="center"/>
              <w:rPr>
                <w:rFonts w:asciiTheme="majorBidi" w:hAnsiTheme="majorBidi" w:cstheme="majorBidi"/>
                <w:spacing w:val="-4"/>
              </w:rPr>
            </w:pPr>
          </w:p>
          <w:p w:rsidR="00493168" w:rsidRDefault="00493168" w:rsidP="00493168">
            <w:pPr>
              <w:pStyle w:val="TableParagraph"/>
              <w:ind w:right="43"/>
              <w:jc w:val="center"/>
              <w:rPr>
                <w:rFonts w:asciiTheme="majorBidi" w:hAnsiTheme="majorBidi" w:cstheme="majorBidi"/>
                <w:spacing w:val="-4"/>
              </w:rPr>
            </w:pPr>
          </w:p>
          <w:p w:rsidR="00493168" w:rsidRPr="00537F73" w:rsidRDefault="00493168" w:rsidP="00493168">
            <w:pPr>
              <w:pStyle w:val="TableParagraph"/>
              <w:ind w:right="43"/>
              <w:jc w:val="center"/>
              <w:rPr>
                <w:rFonts w:asciiTheme="majorBidi" w:hAnsiTheme="majorBidi" w:cstheme="majorBidi"/>
              </w:rPr>
            </w:pPr>
            <w:r w:rsidRPr="00537F73">
              <w:rPr>
                <w:rFonts w:asciiTheme="majorBidi" w:hAnsiTheme="majorBidi" w:cstheme="majorBidi"/>
                <w:spacing w:val="-4"/>
              </w:rPr>
              <w:t>.307</w:t>
            </w:r>
          </w:p>
        </w:tc>
        <w:tc>
          <w:tcPr>
            <w:tcW w:w="1332" w:type="dxa"/>
            <w:tcBorders>
              <w:left w:val="single" w:sz="6" w:space="0" w:color="000000"/>
              <w:bottom w:val="single" w:sz="4" w:space="0" w:color="auto"/>
              <w:right w:val="single" w:sz="6" w:space="0" w:color="000000"/>
            </w:tcBorders>
          </w:tcPr>
          <w:p w:rsidR="00493168" w:rsidRPr="00537F73" w:rsidRDefault="00493168" w:rsidP="00493168">
            <w:pPr>
              <w:pStyle w:val="TableParagraph"/>
              <w:spacing w:before="11"/>
              <w:jc w:val="center"/>
              <w:rPr>
                <w:rFonts w:asciiTheme="majorBidi" w:hAnsiTheme="majorBidi" w:cstheme="majorBidi"/>
                <w:b/>
              </w:rPr>
            </w:pPr>
            <w:r>
              <w:rPr>
                <w:rFonts w:ascii="Times New Roman"/>
                <w:spacing w:val="-2"/>
                <w:sz w:val="20"/>
              </w:rPr>
              <w:t>6.711</w:t>
            </w:r>
          </w:p>
          <w:p w:rsidR="00493168" w:rsidRDefault="00493168" w:rsidP="00493168">
            <w:pPr>
              <w:pStyle w:val="TableParagraph"/>
              <w:ind w:right="42"/>
              <w:jc w:val="center"/>
              <w:rPr>
                <w:rFonts w:asciiTheme="majorBidi" w:hAnsiTheme="majorBidi" w:cstheme="majorBidi"/>
                <w:spacing w:val="-4"/>
              </w:rPr>
            </w:pPr>
          </w:p>
          <w:p w:rsidR="00493168" w:rsidRDefault="00493168" w:rsidP="00493168">
            <w:pPr>
              <w:pStyle w:val="TableParagraph"/>
              <w:ind w:right="42"/>
              <w:jc w:val="center"/>
              <w:rPr>
                <w:rFonts w:asciiTheme="majorBidi" w:hAnsiTheme="majorBidi" w:cstheme="majorBidi"/>
                <w:spacing w:val="-4"/>
              </w:rPr>
            </w:pPr>
          </w:p>
          <w:p w:rsidR="00493168" w:rsidRPr="00537F73" w:rsidRDefault="00493168" w:rsidP="00493168">
            <w:pPr>
              <w:pStyle w:val="TableParagraph"/>
              <w:ind w:right="42"/>
              <w:jc w:val="center"/>
              <w:rPr>
                <w:rFonts w:asciiTheme="majorBidi" w:hAnsiTheme="majorBidi" w:cstheme="majorBidi"/>
              </w:rPr>
            </w:pPr>
            <w:r w:rsidRPr="00537F73">
              <w:rPr>
                <w:rFonts w:asciiTheme="majorBidi" w:hAnsiTheme="majorBidi" w:cstheme="majorBidi"/>
                <w:spacing w:val="-4"/>
              </w:rPr>
              <w:t>.166</w:t>
            </w:r>
          </w:p>
        </w:tc>
        <w:tc>
          <w:tcPr>
            <w:tcW w:w="1465" w:type="dxa"/>
            <w:tcBorders>
              <w:left w:val="single" w:sz="6" w:space="0" w:color="000000"/>
              <w:bottom w:val="single" w:sz="4" w:space="0" w:color="auto"/>
              <w:right w:val="single" w:sz="6" w:space="0" w:color="000000"/>
            </w:tcBorders>
          </w:tcPr>
          <w:p w:rsidR="00493168" w:rsidRPr="00537F73" w:rsidRDefault="00493168" w:rsidP="00493168">
            <w:pPr>
              <w:pStyle w:val="TableParagraph"/>
              <w:spacing w:before="11"/>
              <w:jc w:val="center"/>
              <w:rPr>
                <w:rFonts w:asciiTheme="majorBidi" w:hAnsiTheme="majorBidi" w:cstheme="majorBidi"/>
                <w:b/>
              </w:rPr>
            </w:pPr>
          </w:p>
          <w:p w:rsidR="00493168" w:rsidRDefault="00493168" w:rsidP="00493168">
            <w:pPr>
              <w:pStyle w:val="TableParagraph"/>
              <w:ind w:right="41"/>
              <w:jc w:val="center"/>
              <w:rPr>
                <w:rFonts w:asciiTheme="majorBidi" w:hAnsiTheme="majorBidi" w:cstheme="majorBidi"/>
                <w:spacing w:val="-4"/>
              </w:rPr>
            </w:pPr>
          </w:p>
          <w:p w:rsidR="00493168" w:rsidRDefault="00493168" w:rsidP="00493168">
            <w:pPr>
              <w:pStyle w:val="TableParagraph"/>
              <w:ind w:right="41"/>
              <w:jc w:val="center"/>
              <w:rPr>
                <w:rFonts w:asciiTheme="majorBidi" w:hAnsiTheme="majorBidi" w:cstheme="majorBidi"/>
                <w:spacing w:val="-4"/>
              </w:rPr>
            </w:pPr>
          </w:p>
          <w:p w:rsidR="00493168" w:rsidRPr="00537F73" w:rsidRDefault="00493168" w:rsidP="00493168">
            <w:pPr>
              <w:pStyle w:val="TableParagraph"/>
              <w:ind w:right="41"/>
              <w:jc w:val="center"/>
              <w:rPr>
                <w:rFonts w:asciiTheme="majorBidi" w:hAnsiTheme="majorBidi" w:cstheme="majorBidi"/>
              </w:rPr>
            </w:pPr>
            <w:r w:rsidRPr="00537F73">
              <w:rPr>
                <w:rFonts w:asciiTheme="majorBidi" w:hAnsiTheme="majorBidi" w:cstheme="majorBidi"/>
                <w:spacing w:val="-4"/>
              </w:rPr>
              <w:t>.456</w:t>
            </w:r>
          </w:p>
        </w:tc>
        <w:tc>
          <w:tcPr>
            <w:tcW w:w="1011" w:type="dxa"/>
            <w:tcBorders>
              <w:left w:val="single" w:sz="6" w:space="0" w:color="000000"/>
              <w:bottom w:val="single" w:sz="4" w:space="0" w:color="auto"/>
              <w:right w:val="single" w:sz="6" w:space="0" w:color="000000"/>
            </w:tcBorders>
          </w:tcPr>
          <w:p w:rsidR="00493168" w:rsidRPr="00537F73" w:rsidRDefault="00493168" w:rsidP="00493168">
            <w:pPr>
              <w:pStyle w:val="TableParagraph"/>
              <w:spacing w:before="11"/>
              <w:jc w:val="center"/>
              <w:rPr>
                <w:rFonts w:asciiTheme="majorBidi" w:hAnsiTheme="majorBidi" w:cstheme="majorBidi"/>
                <w:b/>
              </w:rPr>
            </w:pPr>
            <w:r>
              <w:rPr>
                <w:rFonts w:ascii="Times New Roman"/>
                <w:spacing w:val="-2"/>
                <w:sz w:val="20"/>
              </w:rPr>
              <w:t>4.720</w:t>
            </w:r>
          </w:p>
          <w:p w:rsidR="00493168" w:rsidRDefault="00493168" w:rsidP="00493168">
            <w:pPr>
              <w:pStyle w:val="TableParagraph"/>
              <w:ind w:left="503"/>
              <w:jc w:val="center"/>
              <w:rPr>
                <w:rFonts w:asciiTheme="majorBidi" w:hAnsiTheme="majorBidi" w:cstheme="majorBidi"/>
                <w:spacing w:val="-2"/>
              </w:rPr>
            </w:pPr>
          </w:p>
          <w:p w:rsidR="00493168" w:rsidRDefault="00493168" w:rsidP="00493168">
            <w:pPr>
              <w:pStyle w:val="TableParagraph"/>
              <w:ind w:left="503"/>
              <w:jc w:val="center"/>
              <w:rPr>
                <w:rFonts w:asciiTheme="majorBidi" w:hAnsiTheme="majorBidi" w:cstheme="majorBidi"/>
                <w:spacing w:val="-2"/>
              </w:rPr>
            </w:pPr>
          </w:p>
          <w:p w:rsidR="00493168" w:rsidRPr="00537F73" w:rsidRDefault="00493168" w:rsidP="00493168">
            <w:pPr>
              <w:pStyle w:val="TableParagraph"/>
              <w:ind w:left="503"/>
              <w:jc w:val="center"/>
              <w:rPr>
                <w:rFonts w:asciiTheme="majorBidi" w:hAnsiTheme="majorBidi" w:cstheme="majorBidi"/>
              </w:rPr>
            </w:pPr>
            <w:r w:rsidRPr="00537F73">
              <w:rPr>
                <w:rFonts w:asciiTheme="majorBidi" w:hAnsiTheme="majorBidi" w:cstheme="majorBidi"/>
                <w:spacing w:val="-2"/>
              </w:rPr>
              <w:t>1.845</w:t>
            </w:r>
          </w:p>
        </w:tc>
        <w:tc>
          <w:tcPr>
            <w:tcW w:w="1004" w:type="dxa"/>
            <w:tcBorders>
              <w:left w:val="single" w:sz="6" w:space="0" w:color="000000"/>
              <w:bottom w:val="single" w:sz="4" w:space="0" w:color="auto"/>
            </w:tcBorders>
          </w:tcPr>
          <w:p w:rsidR="00493168" w:rsidRPr="00537F73" w:rsidRDefault="00493168" w:rsidP="00493168">
            <w:pPr>
              <w:pStyle w:val="TableParagraph"/>
              <w:spacing w:before="11"/>
              <w:jc w:val="center"/>
              <w:rPr>
                <w:rFonts w:asciiTheme="majorBidi" w:hAnsiTheme="majorBidi" w:cstheme="majorBidi"/>
                <w:b/>
              </w:rPr>
            </w:pPr>
            <w:r>
              <w:rPr>
                <w:rFonts w:ascii="Times New Roman"/>
                <w:spacing w:val="-4"/>
                <w:sz w:val="20"/>
              </w:rPr>
              <w:t>.000</w:t>
            </w:r>
          </w:p>
          <w:p w:rsidR="00493168" w:rsidRDefault="00493168" w:rsidP="00493168">
            <w:pPr>
              <w:pStyle w:val="TableParagraph"/>
              <w:ind w:left="590"/>
              <w:jc w:val="center"/>
              <w:rPr>
                <w:rFonts w:asciiTheme="majorBidi" w:hAnsiTheme="majorBidi" w:cstheme="majorBidi"/>
                <w:spacing w:val="-4"/>
              </w:rPr>
            </w:pPr>
          </w:p>
          <w:p w:rsidR="00493168" w:rsidRDefault="00493168" w:rsidP="00493168">
            <w:pPr>
              <w:pStyle w:val="TableParagraph"/>
              <w:ind w:left="590"/>
              <w:jc w:val="center"/>
              <w:rPr>
                <w:rFonts w:asciiTheme="majorBidi" w:hAnsiTheme="majorBidi" w:cstheme="majorBidi"/>
                <w:spacing w:val="-4"/>
              </w:rPr>
            </w:pPr>
          </w:p>
          <w:p w:rsidR="00493168" w:rsidRPr="00537F73" w:rsidRDefault="00493168" w:rsidP="00493168">
            <w:pPr>
              <w:pStyle w:val="TableParagraph"/>
              <w:ind w:left="590"/>
              <w:jc w:val="center"/>
              <w:rPr>
                <w:rFonts w:asciiTheme="majorBidi" w:hAnsiTheme="majorBidi" w:cstheme="majorBidi"/>
              </w:rPr>
            </w:pPr>
            <w:r w:rsidRPr="00537F73">
              <w:rPr>
                <w:rFonts w:asciiTheme="majorBidi" w:hAnsiTheme="majorBidi" w:cstheme="majorBidi"/>
                <w:spacing w:val="-4"/>
              </w:rPr>
              <w:t>.088</w:t>
            </w:r>
          </w:p>
        </w:tc>
      </w:tr>
    </w:tbl>
    <w:p w:rsidR="00493168" w:rsidRDefault="00493168" w:rsidP="001C1895">
      <w:pPr>
        <w:spacing w:after="240" w:line="276" w:lineRule="auto"/>
        <w:jc w:val="both"/>
        <w:rPr>
          <w:sz w:val="22"/>
          <w:szCs w:val="18"/>
        </w:rPr>
      </w:pPr>
      <w:r w:rsidRPr="00493168">
        <w:rPr>
          <w:sz w:val="22"/>
          <w:szCs w:val="18"/>
        </w:rPr>
        <w:t>a. Dependent Variable: Financial Statement Quality</w:t>
      </w:r>
    </w:p>
    <w:p w:rsidR="00493168" w:rsidRPr="00493168" w:rsidRDefault="00493168" w:rsidP="001C1895">
      <w:pPr>
        <w:spacing w:after="240" w:line="276" w:lineRule="auto"/>
        <w:jc w:val="both"/>
        <w:rPr>
          <w:sz w:val="22"/>
          <w:szCs w:val="22"/>
        </w:rPr>
      </w:pPr>
      <w:r w:rsidRPr="00493168">
        <w:rPr>
          <w:sz w:val="22"/>
          <w:szCs w:val="22"/>
        </w:rPr>
        <w:lastRenderedPageBreak/>
        <w:t>Based on the table above, the multiple linear regression results obtained the resulting regression equation as follows:</w:t>
      </w:r>
    </w:p>
    <w:p w:rsidR="00493168" w:rsidRPr="00493168" w:rsidRDefault="00493168" w:rsidP="001C1895">
      <w:pPr>
        <w:spacing w:after="240" w:line="276" w:lineRule="auto"/>
        <w:jc w:val="both"/>
        <w:rPr>
          <w:b/>
          <w:bCs/>
          <w:sz w:val="22"/>
          <w:szCs w:val="22"/>
        </w:rPr>
      </w:pPr>
      <w:r w:rsidRPr="00493168">
        <w:rPr>
          <w:b/>
          <w:bCs/>
          <w:sz w:val="22"/>
          <w:szCs w:val="22"/>
        </w:rPr>
        <w:t xml:space="preserve">Y= α+ β X </w:t>
      </w:r>
    </w:p>
    <w:p w:rsidR="00493168" w:rsidRPr="00493168" w:rsidRDefault="00493168" w:rsidP="001C1895">
      <w:pPr>
        <w:spacing w:after="240" w:line="276" w:lineRule="auto"/>
        <w:jc w:val="both"/>
        <w:rPr>
          <w:b/>
          <w:bCs/>
          <w:sz w:val="22"/>
          <w:szCs w:val="22"/>
        </w:rPr>
      </w:pPr>
      <w:r w:rsidRPr="00493168">
        <w:rPr>
          <w:b/>
          <w:bCs/>
          <w:sz w:val="22"/>
          <w:szCs w:val="22"/>
        </w:rPr>
        <w:t>Y= 31.676 + 0.307X</w:t>
      </w:r>
    </w:p>
    <w:p w:rsidR="00493168" w:rsidRDefault="00493168" w:rsidP="001C1895">
      <w:pPr>
        <w:spacing w:after="240" w:line="276" w:lineRule="auto"/>
        <w:jc w:val="both"/>
        <w:rPr>
          <w:sz w:val="22"/>
          <w:szCs w:val="22"/>
        </w:rPr>
      </w:pPr>
      <w:r w:rsidRPr="00493168">
        <w:rPr>
          <w:sz w:val="22"/>
          <w:szCs w:val="22"/>
        </w:rPr>
        <w:t xml:space="preserve">Based on the regression equation above, it can be explained as follows: </w:t>
      </w:r>
    </w:p>
    <w:p w:rsidR="00493168" w:rsidRPr="00493168" w:rsidRDefault="00493168" w:rsidP="00493168">
      <w:pPr>
        <w:pStyle w:val="ListParagraph"/>
        <w:numPr>
          <w:ilvl w:val="0"/>
          <w:numId w:val="32"/>
        </w:numPr>
        <w:spacing w:after="240" w:line="276" w:lineRule="auto"/>
        <w:ind w:left="567"/>
        <w:jc w:val="both"/>
        <w:rPr>
          <w:sz w:val="22"/>
          <w:szCs w:val="22"/>
        </w:rPr>
      </w:pPr>
      <w:r w:rsidRPr="00493168">
        <w:rPr>
          <w:sz w:val="22"/>
          <w:szCs w:val="22"/>
        </w:rPr>
        <w:t xml:space="preserve">The constant value (a) is 31.676. This means that if HR Competence is assumed to be zero (0), then the quality of financial statements is 31.676. </w:t>
      </w:r>
    </w:p>
    <w:p w:rsidR="00493168" w:rsidRPr="00493168" w:rsidRDefault="00493168" w:rsidP="00493168">
      <w:pPr>
        <w:pStyle w:val="ListParagraph"/>
        <w:numPr>
          <w:ilvl w:val="0"/>
          <w:numId w:val="32"/>
        </w:numPr>
        <w:spacing w:after="240" w:line="276" w:lineRule="auto"/>
        <w:ind w:left="567"/>
        <w:jc w:val="both"/>
        <w:rPr>
          <w:b/>
          <w:bCs/>
          <w:sz w:val="22"/>
          <w:szCs w:val="22"/>
        </w:rPr>
      </w:pPr>
      <w:r w:rsidRPr="00493168">
        <w:rPr>
          <w:sz w:val="22"/>
          <w:szCs w:val="22"/>
        </w:rPr>
        <w:t>The regression coefficient value of 0.307 and is positive, stating that if HR competence increases by 1 unit, the quality of financial statements will increase by 0.307</w:t>
      </w:r>
      <w:r>
        <w:rPr>
          <w:sz w:val="22"/>
          <w:szCs w:val="22"/>
        </w:rPr>
        <w:t>.</w:t>
      </w:r>
    </w:p>
    <w:p w:rsidR="00493168" w:rsidRPr="00493168" w:rsidRDefault="00493168" w:rsidP="00493168">
      <w:pPr>
        <w:spacing w:after="240" w:line="276" w:lineRule="auto"/>
        <w:jc w:val="both"/>
        <w:rPr>
          <w:b/>
          <w:bCs/>
          <w:sz w:val="20"/>
        </w:rPr>
      </w:pPr>
      <w:r w:rsidRPr="00493168">
        <w:rPr>
          <w:b/>
          <w:bCs/>
          <w:sz w:val="22"/>
          <w:szCs w:val="18"/>
        </w:rPr>
        <w:t>Determinant Coefficien</w:t>
      </w:r>
    </w:p>
    <w:p w:rsidR="001C1895" w:rsidRPr="00493168" w:rsidRDefault="00493168" w:rsidP="00493168">
      <w:pPr>
        <w:spacing w:after="240"/>
        <w:jc w:val="center"/>
        <w:rPr>
          <w:b/>
          <w:bCs/>
          <w:sz w:val="22"/>
          <w:szCs w:val="18"/>
        </w:rPr>
      </w:pPr>
      <w:r w:rsidRPr="00493168">
        <w:rPr>
          <w:b/>
          <w:bCs/>
          <w:sz w:val="22"/>
          <w:szCs w:val="18"/>
        </w:rPr>
        <w:t xml:space="preserve">Table 9 </w:t>
      </w:r>
      <w:r>
        <w:rPr>
          <w:b/>
          <w:bCs/>
          <w:sz w:val="22"/>
          <w:szCs w:val="18"/>
        </w:rPr>
        <w:t xml:space="preserve">                                                                                                                                                  </w:t>
      </w:r>
      <w:r w:rsidRPr="00493168">
        <w:rPr>
          <w:b/>
          <w:bCs/>
          <w:sz w:val="22"/>
          <w:szCs w:val="18"/>
        </w:rPr>
        <w:t>Model Summary</w:t>
      </w:r>
    </w:p>
    <w:tbl>
      <w:tblPr>
        <w:tblW w:w="0" w:type="auto"/>
        <w:tblInd w:w="1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15"/>
        <w:gridCol w:w="1012"/>
        <w:gridCol w:w="1066"/>
        <w:gridCol w:w="1727"/>
        <w:gridCol w:w="2268"/>
      </w:tblGrid>
      <w:tr w:rsidR="00493168" w:rsidTr="00493168">
        <w:trPr>
          <w:trHeight w:val="639"/>
        </w:trPr>
        <w:tc>
          <w:tcPr>
            <w:tcW w:w="1015" w:type="dxa"/>
          </w:tcPr>
          <w:p w:rsidR="00493168" w:rsidRDefault="00493168" w:rsidP="00AB1F63">
            <w:pPr>
              <w:pStyle w:val="TableParagraph"/>
              <w:spacing w:before="82"/>
              <w:ind w:left="78"/>
              <w:rPr>
                <w:rFonts w:ascii="Times New Roman"/>
                <w:sz w:val="20"/>
              </w:rPr>
            </w:pPr>
            <w:r>
              <w:rPr>
                <w:rFonts w:ascii="Times New Roman"/>
                <w:spacing w:val="-2"/>
                <w:sz w:val="20"/>
              </w:rPr>
              <w:t>Model</w:t>
            </w:r>
          </w:p>
        </w:tc>
        <w:tc>
          <w:tcPr>
            <w:tcW w:w="1012" w:type="dxa"/>
            <w:tcBorders>
              <w:right w:val="single" w:sz="6" w:space="0" w:color="000000"/>
            </w:tcBorders>
          </w:tcPr>
          <w:p w:rsidR="00493168" w:rsidRDefault="00493168" w:rsidP="00AB1F63">
            <w:pPr>
              <w:pStyle w:val="TableParagraph"/>
              <w:spacing w:before="82"/>
              <w:ind w:left="15"/>
              <w:jc w:val="center"/>
              <w:rPr>
                <w:rFonts w:ascii="Times New Roman"/>
                <w:sz w:val="20"/>
              </w:rPr>
            </w:pPr>
            <w:r>
              <w:rPr>
                <w:rFonts w:ascii="Times New Roman"/>
                <w:spacing w:val="-10"/>
                <w:sz w:val="20"/>
              </w:rPr>
              <w:t>R</w:t>
            </w:r>
          </w:p>
        </w:tc>
        <w:tc>
          <w:tcPr>
            <w:tcW w:w="1066" w:type="dxa"/>
            <w:tcBorders>
              <w:left w:val="single" w:sz="6" w:space="0" w:color="000000"/>
              <w:right w:val="single" w:sz="6" w:space="0" w:color="000000"/>
            </w:tcBorders>
          </w:tcPr>
          <w:p w:rsidR="00493168" w:rsidRDefault="00493168" w:rsidP="00AB1F63">
            <w:pPr>
              <w:pStyle w:val="TableParagraph"/>
              <w:spacing w:before="82"/>
              <w:ind w:left="169"/>
              <w:rPr>
                <w:rFonts w:ascii="Times New Roman"/>
                <w:sz w:val="20"/>
              </w:rPr>
            </w:pPr>
            <w:r>
              <w:rPr>
                <w:rFonts w:ascii="Times New Roman"/>
                <w:sz w:val="20"/>
              </w:rPr>
              <w:t>R</w:t>
            </w:r>
            <w:r>
              <w:rPr>
                <w:rFonts w:ascii="Times New Roman"/>
                <w:spacing w:val="2"/>
                <w:sz w:val="20"/>
              </w:rPr>
              <w:t xml:space="preserve"> </w:t>
            </w:r>
            <w:r>
              <w:rPr>
                <w:rFonts w:ascii="Times New Roman"/>
                <w:spacing w:val="-2"/>
                <w:sz w:val="20"/>
              </w:rPr>
              <w:t>Square</w:t>
            </w:r>
          </w:p>
        </w:tc>
        <w:tc>
          <w:tcPr>
            <w:tcW w:w="1727" w:type="dxa"/>
            <w:tcBorders>
              <w:left w:val="single" w:sz="6" w:space="0" w:color="000000"/>
              <w:right w:val="single" w:sz="6" w:space="0" w:color="000000"/>
            </w:tcBorders>
          </w:tcPr>
          <w:p w:rsidR="00493168" w:rsidRDefault="00493168" w:rsidP="00AB1F63">
            <w:pPr>
              <w:pStyle w:val="TableParagraph"/>
              <w:spacing w:line="318" w:lineRule="exact"/>
              <w:ind w:left="472" w:right="250" w:hanging="180"/>
              <w:rPr>
                <w:rFonts w:ascii="Times New Roman"/>
                <w:sz w:val="20"/>
              </w:rPr>
            </w:pPr>
            <w:r>
              <w:rPr>
                <w:rFonts w:ascii="Times New Roman"/>
                <w:sz w:val="20"/>
              </w:rPr>
              <w:t>Adjusted</w:t>
            </w:r>
            <w:r>
              <w:rPr>
                <w:rFonts w:ascii="Times New Roman"/>
                <w:spacing w:val="-13"/>
                <w:sz w:val="20"/>
              </w:rPr>
              <w:t xml:space="preserve"> </w:t>
            </w:r>
            <w:r>
              <w:rPr>
                <w:rFonts w:ascii="Times New Roman"/>
                <w:sz w:val="20"/>
              </w:rPr>
              <w:t xml:space="preserve">R </w:t>
            </w:r>
            <w:r>
              <w:rPr>
                <w:rFonts w:ascii="Times New Roman"/>
                <w:spacing w:val="-2"/>
                <w:sz w:val="20"/>
              </w:rPr>
              <w:t>Square</w:t>
            </w:r>
          </w:p>
        </w:tc>
        <w:tc>
          <w:tcPr>
            <w:tcW w:w="2268" w:type="dxa"/>
            <w:tcBorders>
              <w:left w:val="single" w:sz="6" w:space="0" w:color="000000"/>
            </w:tcBorders>
          </w:tcPr>
          <w:p w:rsidR="00493168" w:rsidRDefault="00493168" w:rsidP="00AB1F63">
            <w:pPr>
              <w:pStyle w:val="TableParagraph"/>
              <w:spacing w:line="318" w:lineRule="exact"/>
              <w:ind w:left="392" w:right="38" w:hanging="303"/>
              <w:rPr>
                <w:rFonts w:ascii="Times New Roman"/>
                <w:sz w:val="20"/>
              </w:rPr>
            </w:pPr>
            <w:r>
              <w:rPr>
                <w:rFonts w:ascii="Times New Roman"/>
                <w:sz w:val="20"/>
              </w:rPr>
              <w:t>Std.</w:t>
            </w:r>
            <w:r>
              <w:rPr>
                <w:rFonts w:ascii="Times New Roman"/>
                <w:spacing w:val="-9"/>
                <w:sz w:val="20"/>
              </w:rPr>
              <w:t xml:space="preserve"> </w:t>
            </w:r>
            <w:r>
              <w:rPr>
                <w:rFonts w:ascii="Times New Roman"/>
                <w:sz w:val="20"/>
              </w:rPr>
              <w:t>Error</w:t>
            </w:r>
            <w:r>
              <w:rPr>
                <w:rFonts w:ascii="Times New Roman"/>
                <w:spacing w:val="-12"/>
                <w:sz w:val="20"/>
              </w:rPr>
              <w:t xml:space="preserve"> </w:t>
            </w:r>
            <w:r>
              <w:rPr>
                <w:rFonts w:ascii="Times New Roman"/>
                <w:sz w:val="20"/>
              </w:rPr>
              <w:t>of</w:t>
            </w:r>
            <w:r>
              <w:rPr>
                <w:rFonts w:ascii="Times New Roman"/>
                <w:spacing w:val="-12"/>
                <w:sz w:val="20"/>
              </w:rPr>
              <w:t xml:space="preserve"> </w:t>
            </w:r>
            <w:r>
              <w:rPr>
                <w:rFonts w:ascii="Times New Roman"/>
                <w:sz w:val="20"/>
              </w:rPr>
              <w:t xml:space="preserve">the </w:t>
            </w:r>
            <w:r>
              <w:rPr>
                <w:rFonts w:ascii="Times New Roman"/>
                <w:spacing w:val="-2"/>
                <w:sz w:val="20"/>
              </w:rPr>
              <w:t>Estimate</w:t>
            </w:r>
          </w:p>
        </w:tc>
      </w:tr>
      <w:tr w:rsidR="00493168" w:rsidTr="00493168">
        <w:trPr>
          <w:trHeight w:val="315"/>
        </w:trPr>
        <w:tc>
          <w:tcPr>
            <w:tcW w:w="1015" w:type="dxa"/>
          </w:tcPr>
          <w:p w:rsidR="00493168" w:rsidRDefault="00493168" w:rsidP="00AB1F63">
            <w:pPr>
              <w:pStyle w:val="TableParagraph"/>
              <w:spacing w:before="75" w:line="220" w:lineRule="exact"/>
              <w:ind w:left="78"/>
              <w:rPr>
                <w:rFonts w:ascii="Times New Roman"/>
                <w:sz w:val="20"/>
              </w:rPr>
            </w:pPr>
            <w:r>
              <w:rPr>
                <w:rFonts w:ascii="Times New Roman"/>
                <w:spacing w:val="-10"/>
                <w:sz w:val="20"/>
              </w:rPr>
              <w:t>1</w:t>
            </w:r>
          </w:p>
        </w:tc>
        <w:tc>
          <w:tcPr>
            <w:tcW w:w="1012" w:type="dxa"/>
            <w:tcBorders>
              <w:right w:val="single" w:sz="6" w:space="0" w:color="000000"/>
            </w:tcBorders>
          </w:tcPr>
          <w:p w:rsidR="00493168" w:rsidRDefault="00493168" w:rsidP="00AB1F63">
            <w:pPr>
              <w:pStyle w:val="TableParagraph"/>
              <w:spacing w:before="75" w:line="220" w:lineRule="exact"/>
              <w:ind w:left="525"/>
              <w:rPr>
                <w:rFonts w:ascii="Times New Roman"/>
                <w:sz w:val="20"/>
              </w:rPr>
            </w:pPr>
            <w:r>
              <w:rPr>
                <w:rFonts w:ascii="Times New Roman"/>
                <w:spacing w:val="-2"/>
                <w:sz w:val="20"/>
              </w:rPr>
              <w:t>.456</w:t>
            </w:r>
            <w:r>
              <w:rPr>
                <w:rFonts w:ascii="Times New Roman"/>
                <w:spacing w:val="-2"/>
                <w:sz w:val="20"/>
                <w:vertAlign w:val="superscript"/>
              </w:rPr>
              <w:t>a</w:t>
            </w:r>
          </w:p>
        </w:tc>
        <w:tc>
          <w:tcPr>
            <w:tcW w:w="1066" w:type="dxa"/>
            <w:tcBorders>
              <w:left w:val="single" w:sz="6" w:space="0" w:color="000000"/>
              <w:right w:val="single" w:sz="6" w:space="0" w:color="000000"/>
            </w:tcBorders>
          </w:tcPr>
          <w:p w:rsidR="00493168" w:rsidRDefault="00493168" w:rsidP="00AB1F63">
            <w:pPr>
              <w:pStyle w:val="TableParagraph"/>
              <w:spacing w:before="75" w:line="220" w:lineRule="exact"/>
              <w:ind w:left="659"/>
              <w:rPr>
                <w:rFonts w:ascii="Times New Roman"/>
                <w:sz w:val="20"/>
              </w:rPr>
            </w:pPr>
            <w:r>
              <w:rPr>
                <w:rFonts w:ascii="Times New Roman"/>
                <w:spacing w:val="-4"/>
                <w:sz w:val="20"/>
              </w:rPr>
              <w:t>.208</w:t>
            </w:r>
          </w:p>
        </w:tc>
        <w:tc>
          <w:tcPr>
            <w:tcW w:w="1727" w:type="dxa"/>
            <w:tcBorders>
              <w:left w:val="single" w:sz="6" w:space="0" w:color="000000"/>
              <w:right w:val="single" w:sz="6" w:space="0" w:color="000000"/>
            </w:tcBorders>
          </w:tcPr>
          <w:p w:rsidR="00493168" w:rsidRDefault="00493168" w:rsidP="00AB1F63">
            <w:pPr>
              <w:pStyle w:val="TableParagraph"/>
              <w:spacing w:before="75" w:line="220" w:lineRule="exact"/>
              <w:ind w:right="37"/>
              <w:jc w:val="right"/>
              <w:rPr>
                <w:rFonts w:ascii="Times New Roman"/>
                <w:sz w:val="20"/>
              </w:rPr>
            </w:pPr>
            <w:r>
              <w:rPr>
                <w:rFonts w:ascii="Times New Roman"/>
                <w:spacing w:val="-4"/>
                <w:sz w:val="20"/>
              </w:rPr>
              <w:t>.147</w:t>
            </w:r>
          </w:p>
        </w:tc>
        <w:tc>
          <w:tcPr>
            <w:tcW w:w="2268" w:type="dxa"/>
            <w:tcBorders>
              <w:left w:val="single" w:sz="6" w:space="0" w:color="000000"/>
            </w:tcBorders>
          </w:tcPr>
          <w:p w:rsidR="00493168" w:rsidRDefault="00493168" w:rsidP="00AB1F63">
            <w:pPr>
              <w:pStyle w:val="TableParagraph"/>
              <w:spacing w:before="75" w:line="220" w:lineRule="exact"/>
              <w:ind w:right="18"/>
              <w:jc w:val="right"/>
              <w:rPr>
                <w:rFonts w:ascii="Times New Roman"/>
                <w:sz w:val="20"/>
              </w:rPr>
            </w:pPr>
            <w:r>
              <w:rPr>
                <w:rFonts w:ascii="Times New Roman"/>
                <w:spacing w:val="-2"/>
                <w:sz w:val="20"/>
              </w:rPr>
              <w:t>2.566</w:t>
            </w:r>
          </w:p>
        </w:tc>
      </w:tr>
    </w:tbl>
    <w:p w:rsidR="001C1895" w:rsidRPr="00493168" w:rsidRDefault="00493168" w:rsidP="00493168">
      <w:pPr>
        <w:pStyle w:val="ListParagraph"/>
        <w:numPr>
          <w:ilvl w:val="0"/>
          <w:numId w:val="33"/>
        </w:numPr>
        <w:spacing w:after="240"/>
        <w:jc w:val="both"/>
        <w:rPr>
          <w:sz w:val="22"/>
          <w:szCs w:val="22"/>
        </w:rPr>
      </w:pPr>
      <w:r w:rsidRPr="00493168">
        <w:rPr>
          <w:sz w:val="22"/>
          <w:szCs w:val="18"/>
        </w:rPr>
        <w:t xml:space="preserve">Predictors: (Constant), Human resource competencies SPSS Management </w:t>
      </w:r>
      <w:r w:rsidRPr="00493168">
        <w:rPr>
          <w:sz w:val="22"/>
          <w:szCs w:val="22"/>
        </w:rPr>
        <w:t>Results, 2024</w:t>
      </w:r>
    </w:p>
    <w:p w:rsidR="00493168" w:rsidRPr="00493168" w:rsidRDefault="00493168" w:rsidP="00493168">
      <w:pPr>
        <w:spacing w:after="240"/>
        <w:ind w:firstLine="360"/>
        <w:jc w:val="both"/>
        <w:rPr>
          <w:b/>
          <w:bCs/>
          <w:sz w:val="22"/>
          <w:szCs w:val="22"/>
        </w:rPr>
      </w:pPr>
      <w:r w:rsidRPr="00493168">
        <w:rPr>
          <w:sz w:val="22"/>
          <w:szCs w:val="22"/>
        </w:rPr>
        <w:t>Table 7 above shows the coefficient of determination (Rsquare) of 0.208 or 20%. This shows that Report Quality is influenced by 20% by the independent variable, namely Human Resource Competence. While the remaining 80% is influenced by other variables that are not included in this research model.</w:t>
      </w:r>
    </w:p>
    <w:p w:rsidR="00670614" w:rsidRPr="00670614" w:rsidRDefault="00771703" w:rsidP="004B7814">
      <w:pPr>
        <w:pStyle w:val="Heading1"/>
        <w:numPr>
          <w:ilvl w:val="1"/>
          <w:numId w:val="7"/>
        </w:numPr>
        <w:suppressAutoHyphens/>
        <w:spacing w:after="60"/>
        <w:rPr>
          <w:b w:val="0"/>
          <w:sz w:val="22"/>
          <w:szCs w:val="22"/>
          <w:lang w:val="id-ID"/>
        </w:rPr>
      </w:pPr>
      <w:r>
        <w:rPr>
          <w:i w:val="0"/>
          <w:sz w:val="22"/>
          <w:szCs w:val="22"/>
        </w:rPr>
        <w:t>Discussion</w:t>
      </w:r>
    </w:p>
    <w:p w:rsidR="0024611D" w:rsidRDefault="00771703" w:rsidP="0024611D">
      <w:pPr>
        <w:autoSpaceDE w:val="0"/>
        <w:autoSpaceDN w:val="0"/>
        <w:adjustRightInd w:val="0"/>
        <w:spacing w:line="276" w:lineRule="auto"/>
        <w:rPr>
          <w:b/>
          <w:bCs/>
        </w:rPr>
      </w:pPr>
      <w:r w:rsidRPr="00771703">
        <w:rPr>
          <w:b/>
          <w:bCs/>
        </w:rPr>
        <w:t>Human Resources Competence on the Quality of Financial Statements</w:t>
      </w:r>
    </w:p>
    <w:p w:rsidR="00771703" w:rsidRDefault="00771703" w:rsidP="00771703">
      <w:pPr>
        <w:autoSpaceDE w:val="0"/>
        <w:autoSpaceDN w:val="0"/>
        <w:adjustRightInd w:val="0"/>
        <w:spacing w:line="276" w:lineRule="auto"/>
        <w:jc w:val="both"/>
        <w:rPr>
          <w:sz w:val="22"/>
          <w:szCs w:val="18"/>
        </w:rPr>
      </w:pPr>
      <w:r>
        <w:rPr>
          <w:b/>
          <w:bCs/>
        </w:rPr>
        <w:tab/>
      </w:r>
      <w:r w:rsidRPr="00771703">
        <w:rPr>
          <w:sz w:val="22"/>
          <w:szCs w:val="18"/>
        </w:rPr>
        <w:t>Based on the results of the study, it is obtained that Human Resources Competence has a positive and significant effect on the Quality of Financial Statements of the Office of the Pematangsiantar Human Resources Staffing and Development Agency. The positive and significant coefficient in the results of this study means that with the better Human Resource Competencies possessed by BKPSDM Office employees, it will be able to improve the Quality of Financial Statements as government accountability in managing its finances. a summary of financial transactions or the results of accounting activities is called a financial report. The financial statements of government organizations are assertions from government management that inform other parties (stakeholders) about the government's financial condition</w:t>
      </w:r>
      <w:r>
        <w:rPr>
          <w:sz w:val="22"/>
          <w:szCs w:val="18"/>
        </w:rPr>
        <w:t>.</w:t>
      </w:r>
    </w:p>
    <w:p w:rsidR="00771703" w:rsidRDefault="00771703" w:rsidP="00771703">
      <w:pPr>
        <w:autoSpaceDE w:val="0"/>
        <w:autoSpaceDN w:val="0"/>
        <w:adjustRightInd w:val="0"/>
        <w:spacing w:line="276" w:lineRule="auto"/>
        <w:ind w:firstLine="720"/>
        <w:jc w:val="both"/>
        <w:rPr>
          <w:sz w:val="22"/>
          <w:szCs w:val="18"/>
        </w:rPr>
      </w:pPr>
      <w:r w:rsidRPr="00771703">
        <w:rPr>
          <w:sz w:val="22"/>
          <w:szCs w:val="18"/>
        </w:rPr>
        <w:t xml:space="preserve">According to Mitjo (2023), organizations or entities that have high-quality human resources are supported by an accounting education background, so that they already have knowledge in the financial sector so that they can understand accounting logic and can present good quality financial reports away from misstatements. So why is there an influence on the competence of human resources with the quality of the financial statements of the BKPSDM </w:t>
      </w:r>
      <w:r w:rsidRPr="00771703">
        <w:rPr>
          <w:sz w:val="22"/>
          <w:szCs w:val="18"/>
        </w:rPr>
        <w:lastRenderedPageBreak/>
        <w:t>Office, this can be caused by the placement or background of employees who are not in accordance with their fields. The lack of competence of human resources with an accounting education background and the placement of employees who are not in accordance with their fields have a relationship with the quality of the financial statements that will be produced, namely the quality of the financial statements is less. Therefore, the quality of financial reports produced by the BKPSDM office is influenced by the competence of human resources, such as educational background and employee placement in accordance with their fields. Then according to one of the Islamic accounting perspectives, namely transparency, accountability to obtain precise and accurate transparency and updates is needed, one of which is the ability to digitize as in the results of research by kamilah &amp; yenni samri (2024)</w:t>
      </w:r>
      <w:r>
        <w:rPr>
          <w:sz w:val="22"/>
          <w:szCs w:val="18"/>
        </w:rPr>
        <w:t>.</w:t>
      </w:r>
    </w:p>
    <w:p w:rsidR="00771703" w:rsidRDefault="00771703" w:rsidP="00771703">
      <w:pPr>
        <w:autoSpaceDE w:val="0"/>
        <w:autoSpaceDN w:val="0"/>
        <w:adjustRightInd w:val="0"/>
        <w:spacing w:line="276" w:lineRule="auto"/>
        <w:ind w:firstLine="720"/>
        <w:jc w:val="both"/>
        <w:rPr>
          <w:sz w:val="22"/>
          <w:szCs w:val="18"/>
        </w:rPr>
      </w:pPr>
      <w:r w:rsidRPr="00771703">
        <w:rPr>
          <w:sz w:val="22"/>
          <w:szCs w:val="18"/>
        </w:rPr>
        <w:t>The results of this study are in line with research conducted by Delviana &amp; Rosananda (2021) whose research results show that HR competence has a significant positive effect on the quality of local government financial reports. In addition, the results of research by Safitri et al, (2023) also show the same research results, namely Human Resource Competence has a positive and significant effect on the Quality of Regional Financial Reports.</w:t>
      </w:r>
    </w:p>
    <w:p w:rsidR="00771703" w:rsidRDefault="00771703" w:rsidP="00771703">
      <w:pPr>
        <w:autoSpaceDE w:val="0"/>
        <w:autoSpaceDN w:val="0"/>
        <w:adjustRightInd w:val="0"/>
        <w:spacing w:line="276" w:lineRule="auto"/>
        <w:ind w:firstLine="720"/>
        <w:jc w:val="both"/>
        <w:rPr>
          <w:sz w:val="22"/>
          <w:szCs w:val="18"/>
        </w:rPr>
      </w:pPr>
      <w:r w:rsidRPr="00771703">
        <w:rPr>
          <w:sz w:val="22"/>
          <w:szCs w:val="18"/>
        </w:rPr>
        <w:t>To achieve quality financial reports, local government planning, control, and decision-making purposes must pay attention to the information presented in the financial statements. To obtain quality financial statements, they must meet the qualitative characteristics of financial statements as stated in PP No. 71 of 2010 concerning government accounting standards, namely relevant, reliable, comparable, and understandable. This is also explained in the Al-Quran Surah Al-Ahzab verse 70, which reads:</w:t>
      </w:r>
    </w:p>
    <w:p w:rsidR="00771703" w:rsidRPr="00771703" w:rsidRDefault="00771703" w:rsidP="00771703">
      <w:pPr>
        <w:autoSpaceDE w:val="0"/>
        <w:autoSpaceDN w:val="0"/>
        <w:adjustRightInd w:val="0"/>
        <w:spacing w:line="276" w:lineRule="auto"/>
        <w:ind w:firstLine="720"/>
        <w:jc w:val="both"/>
        <w:rPr>
          <w:rFonts w:asciiTheme="majorBidi" w:hAnsiTheme="majorBidi" w:cstheme="majorBidi"/>
          <w:b/>
          <w:bCs/>
          <w:sz w:val="14"/>
          <w:szCs w:val="14"/>
        </w:rPr>
      </w:pPr>
    </w:p>
    <w:p w:rsidR="0024611D" w:rsidRDefault="00771703" w:rsidP="00771703">
      <w:pPr>
        <w:spacing w:after="240"/>
        <w:ind w:firstLine="360"/>
        <w:jc w:val="right"/>
        <w:rPr>
          <w:rFonts w:asciiTheme="majorBidi" w:hAnsiTheme="majorBidi" w:cstheme="majorBidi"/>
          <w:b/>
          <w:bCs/>
          <w:sz w:val="22"/>
          <w:szCs w:val="22"/>
        </w:rPr>
      </w:pPr>
      <w:r w:rsidRPr="00771703">
        <w:rPr>
          <w:rFonts w:asciiTheme="majorBidi" w:hAnsiTheme="majorBidi" w:cstheme="majorBidi"/>
          <w:b/>
          <w:bCs/>
          <w:sz w:val="22"/>
          <w:szCs w:val="22"/>
          <w:rtl/>
        </w:rPr>
        <w:t>يٰٓاَيُّهَا الَّذِيْنَ اٰمَنُوا اتَّقُوا اللّٰهَ وَقُوْلُوْا قَوْلًا سَدِيْدًاۙ</w:t>
      </w:r>
    </w:p>
    <w:p w:rsidR="00771703" w:rsidRDefault="00771703" w:rsidP="00771703">
      <w:pPr>
        <w:spacing w:after="240"/>
      </w:pPr>
      <w:r w:rsidRPr="00771703">
        <w:rPr>
          <w:sz w:val="22"/>
          <w:szCs w:val="18"/>
        </w:rPr>
        <w:t>Meaning: O you who believe, fear Allah and speak the true word</w:t>
      </w:r>
      <w:r>
        <w:t>.</w:t>
      </w:r>
    </w:p>
    <w:p w:rsidR="00771703" w:rsidRPr="00771703" w:rsidRDefault="00771703" w:rsidP="00771703">
      <w:pPr>
        <w:spacing w:after="240" w:line="276" w:lineRule="auto"/>
        <w:jc w:val="both"/>
        <w:rPr>
          <w:rFonts w:asciiTheme="majorBidi" w:hAnsiTheme="majorBidi" w:cstheme="majorBidi"/>
          <w:b/>
          <w:bCs/>
          <w:sz w:val="20"/>
        </w:rPr>
      </w:pPr>
      <w:r>
        <w:tab/>
      </w:r>
      <w:r w:rsidRPr="00771703">
        <w:rPr>
          <w:sz w:val="22"/>
          <w:szCs w:val="18"/>
        </w:rPr>
        <w:t>The above verse explains that Allah SWT commands believers to always fear Allah SWT and speak honestly (truthfully). The meaning of honesty covers all aspects of human life. In terms of presenting financial statements, for example, the contents of financial statements must show events that have occurred and are supported by transaction evidence. The presentation must describe the actual situation in the field. All information presented in the financial statements is the responsibility of the reporting entity. This is in line with the qualitative characteristics of financial statements stipulated in PP No. 71 of 2010, which includes the reliability of financial statements, namely financial statements presented based on events that can be accounted for.</w:t>
      </w:r>
    </w:p>
    <w:p w:rsidR="00D73172" w:rsidRDefault="00771703" w:rsidP="00771703">
      <w:pPr>
        <w:pStyle w:val="Heading1"/>
        <w:numPr>
          <w:ilvl w:val="0"/>
          <w:numId w:val="6"/>
        </w:numPr>
        <w:suppressAutoHyphens/>
        <w:spacing w:after="60" w:line="276" w:lineRule="auto"/>
        <w:ind w:left="360"/>
        <w:rPr>
          <w:i w:val="0"/>
          <w:iCs/>
          <w:sz w:val="22"/>
          <w:szCs w:val="10"/>
        </w:rPr>
      </w:pPr>
      <w:r w:rsidRPr="00771703">
        <w:rPr>
          <w:i w:val="0"/>
          <w:iCs/>
          <w:sz w:val="22"/>
          <w:szCs w:val="10"/>
        </w:rPr>
        <w:t>CONCLUSIONS</w:t>
      </w:r>
    </w:p>
    <w:p w:rsidR="00771703" w:rsidRDefault="00771703" w:rsidP="00771703">
      <w:pPr>
        <w:pStyle w:val="ListParagraph"/>
        <w:numPr>
          <w:ilvl w:val="0"/>
          <w:numId w:val="34"/>
        </w:numPr>
        <w:spacing w:line="276" w:lineRule="auto"/>
        <w:jc w:val="both"/>
        <w:rPr>
          <w:sz w:val="22"/>
          <w:szCs w:val="18"/>
        </w:rPr>
      </w:pPr>
      <w:r w:rsidRPr="00771703">
        <w:rPr>
          <w:sz w:val="22"/>
          <w:szCs w:val="18"/>
        </w:rPr>
        <w:t xml:space="preserve">The results of the descriptive analysis test show that the questionnaires that have been distributed to relevant employees in the financial sector are valid. All questions submitted to the entire financial staff have been filled in. The results show that the competence of human resources and the quality of </w:t>
      </w:r>
      <w:r>
        <w:rPr>
          <w:sz w:val="22"/>
          <w:szCs w:val="18"/>
        </w:rPr>
        <w:t xml:space="preserve">financial reports are agreed. </w:t>
      </w:r>
    </w:p>
    <w:p w:rsidR="00771703" w:rsidRDefault="00771703" w:rsidP="00771703">
      <w:pPr>
        <w:pStyle w:val="ListParagraph"/>
        <w:numPr>
          <w:ilvl w:val="0"/>
          <w:numId w:val="34"/>
        </w:numPr>
        <w:spacing w:line="276" w:lineRule="auto"/>
        <w:jc w:val="both"/>
        <w:rPr>
          <w:sz w:val="22"/>
          <w:szCs w:val="18"/>
        </w:rPr>
      </w:pPr>
      <w:r w:rsidRPr="00771703">
        <w:rPr>
          <w:sz w:val="22"/>
          <w:szCs w:val="18"/>
        </w:rPr>
        <w:t xml:space="preserve">From the results of this study. it is concluded that Human Resources Competence has a positive and significant effect on the Quality of Financial Statements of the Office of the Human Resources Staffing and Development Agency, the better the Human Resources Competence of employees, it will be able to improve the Quality of Financial </w:t>
      </w:r>
      <w:r w:rsidRPr="00771703">
        <w:rPr>
          <w:sz w:val="22"/>
          <w:szCs w:val="18"/>
        </w:rPr>
        <w:lastRenderedPageBreak/>
        <w:t>Statements of the Office of the Human Resources Staffing and Development Agency as government accountabili</w:t>
      </w:r>
      <w:r>
        <w:rPr>
          <w:sz w:val="22"/>
          <w:szCs w:val="18"/>
        </w:rPr>
        <w:t>ty in managing its finances.</w:t>
      </w:r>
    </w:p>
    <w:p w:rsidR="00771703" w:rsidRPr="00771703" w:rsidRDefault="00771703" w:rsidP="00771703">
      <w:pPr>
        <w:pStyle w:val="ListParagraph"/>
        <w:numPr>
          <w:ilvl w:val="0"/>
          <w:numId w:val="34"/>
        </w:numPr>
        <w:spacing w:line="276" w:lineRule="auto"/>
        <w:jc w:val="both"/>
        <w:rPr>
          <w:sz w:val="22"/>
          <w:szCs w:val="18"/>
        </w:rPr>
      </w:pPr>
      <w:r w:rsidRPr="00771703">
        <w:rPr>
          <w:sz w:val="22"/>
          <w:szCs w:val="18"/>
        </w:rPr>
        <w:t>Accountability is a form of accountability of a person who gets a mandate to be a leader, this is in accordance with the Islamic perspective. If an organization / company leader carries out his responsibilities with trustworthiness, fairness and honesty then the organization is said to be successful. Accountability is not only in the world but also to Allah SWT and the form of accountability is in accordance with the mandate that is owned to be accountable to the trust giver. As an obligation to convey accountability is explained in the letter Q.S An-Nahl verse 91.</w:t>
      </w:r>
    </w:p>
    <w:p w:rsidR="0024611D" w:rsidRPr="0024611D" w:rsidRDefault="0024611D" w:rsidP="0024611D">
      <w:pPr>
        <w:spacing w:after="240" w:line="276" w:lineRule="auto"/>
        <w:ind w:firstLine="360"/>
        <w:jc w:val="both"/>
        <w:rPr>
          <w:sz w:val="20"/>
        </w:rPr>
      </w:pPr>
    </w:p>
    <w:p w:rsidR="00F22146" w:rsidRDefault="005C0FED" w:rsidP="004B7814">
      <w:pPr>
        <w:pStyle w:val="Heading1"/>
        <w:numPr>
          <w:ilvl w:val="0"/>
          <w:numId w:val="6"/>
        </w:numPr>
        <w:suppressAutoHyphens/>
        <w:spacing w:after="60"/>
        <w:ind w:left="360"/>
        <w:rPr>
          <w:i w:val="0"/>
          <w:sz w:val="22"/>
          <w:szCs w:val="22"/>
        </w:rPr>
      </w:pPr>
      <w:r>
        <w:rPr>
          <w:i w:val="0"/>
          <w:sz w:val="22"/>
          <w:szCs w:val="22"/>
        </w:rPr>
        <w:t>ACKNOWLEDGMENTS</w:t>
      </w:r>
    </w:p>
    <w:p w:rsidR="005C0FED" w:rsidRPr="005C0FED" w:rsidRDefault="005C0FED" w:rsidP="005C0FED">
      <w:pPr>
        <w:tabs>
          <w:tab w:val="left" w:pos="1985"/>
        </w:tabs>
        <w:spacing w:line="276" w:lineRule="auto"/>
        <w:ind w:firstLine="720"/>
        <w:jc w:val="both"/>
        <w:rPr>
          <w:sz w:val="22"/>
          <w:szCs w:val="18"/>
        </w:rPr>
      </w:pPr>
      <w:r w:rsidRPr="005C0FED">
        <w:rPr>
          <w:sz w:val="22"/>
          <w:szCs w:val="18"/>
        </w:rPr>
        <w:t>Thank you very much to my parents who have prayed so far, to Mrs. Kamilah who has helped complete the writing of the article, the author would like to thank the campus of the State Islamic University of North Sumatra which has become a place of studying and thank you very much to the Office of the Human Resources Staffing and Development Agency, especially to the field of Mrs. Retno Safitrie who has been willing to be a place of research as well as respondents or sources on this occasion.</w:t>
      </w:r>
    </w:p>
    <w:p w:rsidR="005C0FED" w:rsidRPr="005C0FED" w:rsidRDefault="005C0FED" w:rsidP="005C0FED">
      <w:pPr>
        <w:tabs>
          <w:tab w:val="left" w:pos="1985"/>
        </w:tabs>
        <w:spacing w:line="276" w:lineRule="auto"/>
        <w:ind w:left="720"/>
        <w:jc w:val="both"/>
        <w:rPr>
          <w:sz w:val="22"/>
          <w:szCs w:val="18"/>
        </w:rPr>
      </w:pPr>
    </w:p>
    <w:p w:rsidR="00D73172" w:rsidRDefault="005C0FED" w:rsidP="004B7814">
      <w:pPr>
        <w:pStyle w:val="Heading1"/>
        <w:numPr>
          <w:ilvl w:val="0"/>
          <w:numId w:val="6"/>
        </w:numPr>
        <w:suppressAutoHyphens/>
        <w:spacing w:after="60"/>
        <w:ind w:left="360"/>
        <w:rPr>
          <w:i w:val="0"/>
          <w:sz w:val="22"/>
          <w:szCs w:val="22"/>
        </w:rPr>
      </w:pPr>
      <w:r>
        <w:rPr>
          <w:i w:val="0"/>
          <w:sz w:val="22"/>
          <w:szCs w:val="22"/>
          <w:lang w:val="id-ID"/>
        </w:rPr>
        <w:t>REFEREN</w:t>
      </w:r>
      <w:r>
        <w:rPr>
          <w:i w:val="0"/>
          <w:sz w:val="22"/>
          <w:szCs w:val="22"/>
        </w:rPr>
        <w:t>CES</w:t>
      </w:r>
    </w:p>
    <w:sdt>
      <w:sdtPr>
        <w:rPr>
          <w:rFonts w:asciiTheme="majorBidi" w:hAnsiTheme="majorBidi" w:cstheme="majorBidi"/>
          <w:color w:val="000000"/>
          <w:sz w:val="20"/>
        </w:rPr>
        <w:tag w:val="MENDELEY_BIBLIOGRAPHY"/>
        <w:id w:val="534929278"/>
      </w:sdtPr>
      <w:sdtEndPr/>
      <w:sdtContent>
        <w:p w:rsidR="0024611D" w:rsidRPr="00DC4F7C" w:rsidRDefault="0024611D" w:rsidP="0024611D">
          <w:pPr>
            <w:spacing w:line="276" w:lineRule="auto"/>
            <w:ind w:left="851"/>
            <w:rPr>
              <w:rFonts w:asciiTheme="majorBidi" w:hAnsiTheme="majorBidi" w:cstheme="majorBidi"/>
              <w:sz w:val="20"/>
            </w:rPr>
          </w:pPr>
        </w:p>
        <w:p w:rsidR="00771703" w:rsidRPr="00DC4F7C" w:rsidRDefault="00771703" w:rsidP="0024611D">
          <w:pPr>
            <w:autoSpaceDE w:val="0"/>
            <w:autoSpaceDN w:val="0"/>
            <w:spacing w:line="276" w:lineRule="auto"/>
            <w:ind w:left="851" w:hanging="480"/>
            <w:rPr>
              <w:sz w:val="22"/>
              <w:szCs w:val="18"/>
            </w:rPr>
          </w:pPr>
          <w:r w:rsidRPr="00DC4F7C">
            <w:rPr>
              <w:sz w:val="22"/>
              <w:szCs w:val="18"/>
            </w:rPr>
            <w:t xml:space="preserve">Arfah, T., &amp; Jamilah, P. (2020). Public Finance in the Perspective of Islamic Economics. Islamika Journal, 3(2), 14-23. </w:t>
          </w:r>
        </w:p>
        <w:p w:rsidR="00771703" w:rsidRPr="00DC4F7C" w:rsidRDefault="00771703" w:rsidP="0024611D">
          <w:pPr>
            <w:autoSpaceDE w:val="0"/>
            <w:autoSpaceDN w:val="0"/>
            <w:spacing w:line="276" w:lineRule="auto"/>
            <w:ind w:left="851" w:hanging="480"/>
            <w:rPr>
              <w:sz w:val="22"/>
              <w:szCs w:val="18"/>
            </w:rPr>
          </w:pPr>
          <w:r w:rsidRPr="00DC4F7C">
            <w:rPr>
              <w:sz w:val="22"/>
              <w:szCs w:val="18"/>
            </w:rPr>
            <w:t xml:space="preserve">Arif, E., &amp; Fitri, Z. A. (2022). THE EFFECT OF HUMAN RESOURCE COMPETENCE AND THE APPLICATION OF SIA ON THE QUALITY OF FINANCIAL STATEMENTS. Journal Of Islamic Finance And Accounting Research, 1(2 AUGUST), 29-39. </w:t>
          </w:r>
        </w:p>
        <w:p w:rsidR="00771703" w:rsidRPr="00DC4F7C" w:rsidRDefault="00771703" w:rsidP="0024611D">
          <w:pPr>
            <w:autoSpaceDE w:val="0"/>
            <w:autoSpaceDN w:val="0"/>
            <w:spacing w:line="276" w:lineRule="auto"/>
            <w:ind w:left="851" w:hanging="480"/>
            <w:rPr>
              <w:sz w:val="22"/>
              <w:szCs w:val="18"/>
            </w:rPr>
          </w:pPr>
          <w:r w:rsidRPr="00DC4F7C">
            <w:rPr>
              <w:sz w:val="22"/>
              <w:szCs w:val="18"/>
            </w:rPr>
            <w:t xml:space="preserve">Hidayati, R., &amp; Kinasih, H. W. (2023). HUMAN RESOURCE COMPETENCIES AND THE ROLE OF INTERNAL AUDIT AS DETERMINANTS OF THE QUALITY OF WONOSOBO DISTRICT GOVERNMENT FINANCIAL REPORTS. JAKA (Journal of Accounting, Finance, and Auditing), 4(1), 142-148. </w:t>
          </w:r>
          <w:hyperlink r:id="rId14" w:history="1">
            <w:r w:rsidRPr="00DC4F7C">
              <w:rPr>
                <w:rStyle w:val="Hyperlink"/>
                <w:sz w:val="22"/>
                <w:szCs w:val="18"/>
              </w:rPr>
              <w:t>http://publikasi.dinus.ac.id/index.php/jaka</w:t>
            </w:r>
          </w:hyperlink>
          <w:r w:rsidRPr="00DC4F7C">
            <w:rPr>
              <w:sz w:val="22"/>
              <w:szCs w:val="18"/>
            </w:rPr>
            <w:t xml:space="preserve"> </w:t>
          </w:r>
        </w:p>
        <w:p w:rsidR="00771703" w:rsidRPr="00DC4F7C" w:rsidRDefault="00771703" w:rsidP="0024611D">
          <w:pPr>
            <w:autoSpaceDE w:val="0"/>
            <w:autoSpaceDN w:val="0"/>
            <w:spacing w:line="276" w:lineRule="auto"/>
            <w:ind w:left="851" w:hanging="480"/>
            <w:rPr>
              <w:sz w:val="22"/>
              <w:szCs w:val="18"/>
            </w:rPr>
          </w:pPr>
          <w:r w:rsidRPr="00DC4F7C">
            <w:rPr>
              <w:sz w:val="22"/>
              <w:szCs w:val="18"/>
            </w:rPr>
            <w:t xml:space="preserve">Kabib, N., Hayati, S. N., &amp; Fatimatuzzahra, S. (2021). Does the Application of Accounting Standards, Human Resource Competencies and the Role of Internal Auditors affect the Quality of Financial Statements? Journal of Accounting and Tax, 21(2). </w:t>
          </w:r>
        </w:p>
        <w:p w:rsidR="00771703" w:rsidRPr="00DC4F7C" w:rsidRDefault="00771703" w:rsidP="0024611D">
          <w:pPr>
            <w:autoSpaceDE w:val="0"/>
            <w:autoSpaceDN w:val="0"/>
            <w:spacing w:line="276" w:lineRule="auto"/>
            <w:ind w:left="851" w:hanging="480"/>
            <w:rPr>
              <w:sz w:val="22"/>
              <w:szCs w:val="18"/>
            </w:rPr>
          </w:pPr>
          <w:r w:rsidRPr="00DC4F7C">
            <w:rPr>
              <w:sz w:val="22"/>
              <w:szCs w:val="18"/>
            </w:rPr>
            <w:t xml:space="preserve">Kamilah, K., &amp; Nasution, Y. S. J. (2024). The Optimization of Digitalization in Facing Global Competition: The Case of Islamic Accounting. Qubahan Academic Journal, 4(2), 14-22. </w:t>
          </w:r>
          <w:hyperlink r:id="rId15" w:history="1">
            <w:r w:rsidRPr="00DC4F7C">
              <w:rPr>
                <w:rStyle w:val="Hyperlink"/>
                <w:sz w:val="22"/>
                <w:szCs w:val="18"/>
              </w:rPr>
              <w:t>https://doi.org/10.48161/qaj.v4n2a232</w:t>
            </w:r>
          </w:hyperlink>
          <w:r w:rsidRPr="00DC4F7C">
            <w:rPr>
              <w:sz w:val="22"/>
              <w:szCs w:val="18"/>
            </w:rPr>
            <w:t xml:space="preserve"> </w:t>
          </w:r>
        </w:p>
        <w:p w:rsidR="00771703" w:rsidRPr="00DC4F7C" w:rsidRDefault="00771703" w:rsidP="0024611D">
          <w:pPr>
            <w:autoSpaceDE w:val="0"/>
            <w:autoSpaceDN w:val="0"/>
            <w:spacing w:line="276" w:lineRule="auto"/>
            <w:ind w:left="851" w:hanging="480"/>
            <w:rPr>
              <w:sz w:val="22"/>
              <w:szCs w:val="18"/>
            </w:rPr>
          </w:pPr>
          <w:r w:rsidRPr="00DC4F7C">
            <w:rPr>
              <w:sz w:val="22"/>
              <w:szCs w:val="18"/>
            </w:rPr>
            <w:t xml:space="preserve">Maghfiroh, A. (2021). Analysis of Human Resource Development in a Sharia Perspective. Scientific Journal of Islamic Economics, 7(1), 403. </w:t>
          </w:r>
          <w:hyperlink r:id="rId16" w:history="1">
            <w:r w:rsidRPr="00DC4F7C">
              <w:rPr>
                <w:rStyle w:val="Hyperlink"/>
                <w:sz w:val="22"/>
                <w:szCs w:val="18"/>
              </w:rPr>
              <w:t>https://doi.org/10.29040/jiei.v7i1.2138</w:t>
            </w:r>
          </w:hyperlink>
          <w:r w:rsidRPr="00DC4F7C">
            <w:rPr>
              <w:sz w:val="22"/>
              <w:szCs w:val="18"/>
            </w:rPr>
            <w:t xml:space="preserve">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Menne, F., &amp; Hasiara, L. O. (2023). Analysis of the Effect of HR Competencies and Management Commitment on the Quality of Financial Statements. Ecosystem Scientific Journal 23 (1), 111-119. </w:t>
          </w:r>
        </w:p>
        <w:p w:rsidR="00DC4F7C" w:rsidRPr="00DC4F7C" w:rsidRDefault="00771703" w:rsidP="0024611D">
          <w:pPr>
            <w:autoSpaceDE w:val="0"/>
            <w:autoSpaceDN w:val="0"/>
            <w:spacing w:line="276" w:lineRule="auto"/>
            <w:ind w:left="851" w:hanging="480"/>
            <w:rPr>
              <w:sz w:val="22"/>
              <w:szCs w:val="18"/>
            </w:rPr>
          </w:pPr>
          <w:r w:rsidRPr="00DC4F7C">
            <w:rPr>
              <w:sz w:val="22"/>
              <w:szCs w:val="18"/>
            </w:rPr>
            <w:lastRenderedPageBreak/>
            <w:t xml:space="preserve">Mitjo, F., Kawatu, F. S., &amp; Tangkau, J. (2023). The Effect of Human Resource Competencies on the Quality of Financial Statements of the Regional Government of North Halmahera Regency. Journal of Accounting Manado (JAIM), 3(2), 234-241. </w:t>
          </w:r>
          <w:hyperlink r:id="rId17" w:history="1">
            <w:r w:rsidR="00DC4F7C" w:rsidRPr="00DC4F7C">
              <w:rPr>
                <w:rStyle w:val="Hyperlink"/>
                <w:sz w:val="22"/>
                <w:szCs w:val="18"/>
              </w:rPr>
              <w:t>https://doi.org/10.53682/jaim.v3i2.2616</w:t>
            </w:r>
          </w:hyperlink>
          <w:r w:rsidRPr="00DC4F7C">
            <w:rPr>
              <w:sz w:val="22"/>
              <w:szCs w:val="18"/>
            </w:rPr>
            <w:t xml:space="preserve">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Regulation of the Head of the Civil Service Agency Number 7 of 2013 concerning Guidelines for the Preparation of Civil Servant Managerial Competency Standards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Government Regulation No. 71/2010 on Government Accounting Standards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Putri, A. U., Meiriasari, V., &amp; Djuita, P. (2021). Analysis of the Effect of Human Resources on the Quality of Financial Statements at the Sukajaya Village Office, Palembang City. Current Scientific Journal of Global Economics, 12(2), 156-161. </w:t>
          </w:r>
          <w:hyperlink r:id="rId18" w:history="1">
            <w:r w:rsidR="00DC4F7C" w:rsidRPr="00DC4F7C">
              <w:rPr>
                <w:rStyle w:val="Hyperlink"/>
                <w:sz w:val="22"/>
                <w:szCs w:val="18"/>
              </w:rPr>
              <w:t>https://doi.org/10.36982/jiegmk.v12i2.1331</w:t>
            </w:r>
          </w:hyperlink>
          <w:r w:rsidRPr="00DC4F7C">
            <w:rPr>
              <w:sz w:val="22"/>
              <w:szCs w:val="18"/>
            </w:rPr>
            <w:t xml:space="preserve">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Safitri, E., Amiruddin, Selong, A., Tenriwaru, &amp; Basalamah, M. S. A. (2023). Understanding Government Accounting Standards, Internal Control Systems, Human Resource Competencies on the Quality of Financial Statements. Center of Economic Students Journal, 6(1), 22-30. </w:t>
          </w:r>
          <w:hyperlink r:id="rId19" w:history="1">
            <w:r w:rsidR="00DC4F7C" w:rsidRPr="00DC4F7C">
              <w:rPr>
                <w:rStyle w:val="Hyperlink"/>
                <w:sz w:val="22"/>
                <w:szCs w:val="18"/>
              </w:rPr>
              <w:t>https://doi.org/10.56750/csej.v6i1.521</w:t>
            </w:r>
          </w:hyperlink>
          <w:r w:rsidRPr="00DC4F7C">
            <w:rPr>
              <w:sz w:val="22"/>
              <w:szCs w:val="18"/>
            </w:rPr>
            <w:t xml:space="preserve">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Safitri, P., Noholo, S., &amp; Wuryandini, A. R. (2023). The Effect of Human Resource Competencies on the Quality of Village Financial Reports. Jambura Accounting Review, 4(2), 377 - 390. Retrieved from </w:t>
          </w:r>
          <w:hyperlink r:id="rId20" w:history="1">
            <w:r w:rsidR="00DC4F7C" w:rsidRPr="00DC4F7C">
              <w:rPr>
                <w:rStyle w:val="Hyperlink"/>
                <w:sz w:val="22"/>
                <w:szCs w:val="18"/>
              </w:rPr>
              <w:t>https://jar.fe.ung.ac.id/index.php/jar/article/view/113</w:t>
            </w:r>
          </w:hyperlink>
          <w:r w:rsidRPr="00DC4F7C">
            <w:rPr>
              <w:sz w:val="22"/>
              <w:szCs w:val="18"/>
            </w:rPr>
            <w:t xml:space="preserve">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Saldikawati, A., Pertiwi, N. L. G. A., &amp; Utomo, R. B. (2023). The Effect of Human Resources Competence and Financial Literacy on the Quality of Financial Statements (Study on MSMEs in West Jakarta). UBS Journal of Economics and Business, 12(6), 3438-3445.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Sari, A., &amp; Wahyuni L, A. (2023). Analysis of the Effect of Implementation of Accrual-Based Government Accounting Standards and HR Performance on the Quality of Financial Statements (Case Study of the Environmental Service of North Sumatra Province). JAKU (Journal of Accounting &amp; Finance Unja) (E-Journal), 7 (2), 59-66. </w:t>
          </w:r>
          <w:hyperlink r:id="rId21" w:history="1">
            <w:r w:rsidR="00DC4F7C" w:rsidRPr="00DC4F7C">
              <w:rPr>
                <w:rStyle w:val="Hyperlink"/>
                <w:sz w:val="22"/>
                <w:szCs w:val="18"/>
              </w:rPr>
              <w:t>https://doi.org/10.22437/jaku.v7i2.19035</w:t>
            </w:r>
          </w:hyperlink>
          <w:r w:rsidRPr="00DC4F7C">
            <w:rPr>
              <w:sz w:val="22"/>
              <w:szCs w:val="18"/>
            </w:rPr>
            <w:t xml:space="preserve">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Septiani, I., &amp; Susilowati, L. (2022). THE APPLICATION OF GOVERNMENT ACCOUNTING STANDARDS IN VILLAGE FINANCIAL ACCOUNTABILITY DURING THE COVID 19 PANDEMIC IN SENDANG SUB-DISTRICT IN REVIEW FROM AN ISLAMIC PERSPECTIVE. Scientific Journal of Management, Economics, &amp; Accounting (MEA), 6(2), 1658-1676. </w:t>
          </w:r>
          <w:hyperlink r:id="rId22" w:history="1">
            <w:r w:rsidR="00DC4F7C" w:rsidRPr="00DC4F7C">
              <w:rPr>
                <w:rStyle w:val="Hyperlink"/>
                <w:sz w:val="22"/>
                <w:szCs w:val="18"/>
              </w:rPr>
              <w:t>https://doi.org/10.31955/mea.v6i2.2225</w:t>
            </w:r>
          </w:hyperlink>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 Shanti, D. A., Suhaedi, W., &amp; Astuti, W. (2024). Analysis of the Internal Control System, Human Resource Competencies, and Information Technology Utilization on the Quality of Financial Statements in the West Lombok Regency Government. Journal of Accounting Student Research, 4(1), 106-118. </w:t>
          </w:r>
        </w:p>
        <w:p w:rsidR="00DC4F7C" w:rsidRPr="00DC4F7C" w:rsidRDefault="00771703" w:rsidP="0024611D">
          <w:pPr>
            <w:autoSpaceDE w:val="0"/>
            <w:autoSpaceDN w:val="0"/>
            <w:spacing w:line="276" w:lineRule="auto"/>
            <w:ind w:left="851" w:hanging="480"/>
            <w:rPr>
              <w:sz w:val="22"/>
              <w:szCs w:val="18"/>
            </w:rPr>
          </w:pPr>
          <w:r w:rsidRPr="00DC4F7C">
            <w:rPr>
              <w:sz w:val="22"/>
              <w:szCs w:val="18"/>
            </w:rPr>
            <w:t xml:space="preserve">Suwarno, S., Lustrilanang, P., &amp; Sunardi, S. (2023). The Effect of HR Competence, Village Accounting System Implementation, and Leadership Commitment on the Quality of Village Financial Reports. Scientific Journal of Unitary Accounting, 11(1), 177-186. </w:t>
          </w:r>
          <w:hyperlink r:id="rId23" w:history="1">
            <w:r w:rsidR="00DC4F7C" w:rsidRPr="00DC4F7C">
              <w:rPr>
                <w:rStyle w:val="Hyperlink"/>
                <w:sz w:val="22"/>
                <w:szCs w:val="18"/>
              </w:rPr>
              <w:t>https://doi.org/10.37641/jiakes.v11i1.1718</w:t>
            </w:r>
          </w:hyperlink>
          <w:r w:rsidRPr="00DC4F7C">
            <w:rPr>
              <w:sz w:val="22"/>
              <w:szCs w:val="18"/>
            </w:rPr>
            <w:t xml:space="preserve"> </w:t>
          </w:r>
        </w:p>
        <w:p w:rsidR="00DC4F7C" w:rsidRPr="00DC4F7C" w:rsidRDefault="00771703" w:rsidP="0024611D">
          <w:pPr>
            <w:autoSpaceDE w:val="0"/>
            <w:autoSpaceDN w:val="0"/>
            <w:spacing w:line="276" w:lineRule="auto"/>
            <w:ind w:left="851" w:hanging="480"/>
            <w:rPr>
              <w:sz w:val="22"/>
              <w:szCs w:val="18"/>
            </w:rPr>
          </w:pPr>
          <w:r w:rsidRPr="00DC4F7C">
            <w:rPr>
              <w:sz w:val="22"/>
              <w:szCs w:val="18"/>
            </w:rPr>
            <w:lastRenderedPageBreak/>
            <w:t>Yulanda, D., &amp; Oktala, R. (2021). Human Resource Competencies on the Quality of Financial Statements in the Work Unit of the District Police Finance Section. Journal of Management and Business (JOMB), 3(1), 1-9.</w:t>
          </w:r>
        </w:p>
        <w:p w:rsidR="00771703" w:rsidRPr="00DC4F7C" w:rsidRDefault="00771703" w:rsidP="0024611D">
          <w:pPr>
            <w:autoSpaceDE w:val="0"/>
            <w:autoSpaceDN w:val="0"/>
            <w:spacing w:line="276" w:lineRule="auto"/>
            <w:ind w:left="851" w:hanging="480"/>
            <w:rPr>
              <w:rFonts w:asciiTheme="majorBidi" w:hAnsiTheme="majorBidi" w:cstheme="majorBidi"/>
              <w:sz w:val="20"/>
            </w:rPr>
          </w:pPr>
          <w:r w:rsidRPr="00DC4F7C">
            <w:rPr>
              <w:sz w:val="22"/>
              <w:szCs w:val="18"/>
            </w:rPr>
            <w:t xml:space="preserve"> Zuliyana, S., Mawaddah, A., &amp; Hartati, R. (2023). Analysis of the Application of Government Accounting Standards (SAP) in the Financial Statements of the Bengkalis Regency Agriculture Office. Shafin: Sharia Finance and Accounting Journal, 3(1), 11-33. https://doi.org/10.19105/sfj.v3i1.853</w:t>
          </w:r>
        </w:p>
        <w:p w:rsidR="00771703" w:rsidRPr="00DC4F7C" w:rsidRDefault="00771703" w:rsidP="0024611D">
          <w:pPr>
            <w:autoSpaceDE w:val="0"/>
            <w:autoSpaceDN w:val="0"/>
            <w:spacing w:line="276" w:lineRule="auto"/>
            <w:ind w:left="851" w:hanging="480"/>
            <w:rPr>
              <w:rFonts w:asciiTheme="majorBidi" w:hAnsiTheme="majorBidi" w:cstheme="majorBidi"/>
              <w:sz w:val="20"/>
            </w:rPr>
          </w:pPr>
        </w:p>
        <w:p w:rsidR="0024611D" w:rsidRPr="0024611D" w:rsidRDefault="00E515A6" w:rsidP="00DC4F7C">
          <w:pPr>
            <w:autoSpaceDE w:val="0"/>
            <w:autoSpaceDN w:val="0"/>
            <w:spacing w:line="276" w:lineRule="auto"/>
            <w:rPr>
              <w:rFonts w:asciiTheme="majorBidi" w:hAnsiTheme="majorBidi" w:cstheme="majorBidi"/>
              <w:sz w:val="22"/>
              <w:szCs w:val="22"/>
            </w:rPr>
          </w:pPr>
        </w:p>
      </w:sdtContent>
    </w:sdt>
    <w:p w:rsidR="0024611D" w:rsidRPr="001741EE" w:rsidRDefault="0024611D" w:rsidP="0024611D">
      <w:pPr>
        <w:tabs>
          <w:tab w:val="left" w:pos="7887"/>
        </w:tabs>
        <w:ind w:left="851"/>
        <w:jc w:val="both"/>
        <w:rPr>
          <w:rFonts w:asciiTheme="majorBidi" w:hAnsiTheme="majorBidi" w:cstheme="majorBidi"/>
          <w:sz w:val="28"/>
          <w:szCs w:val="28"/>
        </w:rPr>
      </w:pPr>
    </w:p>
    <w:p w:rsidR="00482F53" w:rsidRPr="0024611D" w:rsidRDefault="00482F53" w:rsidP="0024611D">
      <w:pPr>
        <w:spacing w:after="120"/>
        <w:ind w:left="851"/>
        <w:jc w:val="both"/>
        <w:rPr>
          <w:sz w:val="22"/>
          <w:szCs w:val="22"/>
        </w:rPr>
      </w:pPr>
    </w:p>
    <w:p w:rsidR="00482F53" w:rsidRDefault="00482F53" w:rsidP="0024611D">
      <w:pPr>
        <w:spacing w:after="120"/>
        <w:ind w:left="851" w:firstLine="360"/>
        <w:jc w:val="both"/>
        <w:rPr>
          <w:sz w:val="22"/>
          <w:szCs w:val="22"/>
        </w:rPr>
      </w:pPr>
    </w:p>
    <w:sectPr w:rsidR="00482F53" w:rsidSect="00990423">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A6" w:rsidRDefault="00E515A6">
      <w:r>
        <w:separator/>
      </w:r>
    </w:p>
  </w:endnote>
  <w:endnote w:type="continuationSeparator" w:id="0">
    <w:p w:rsidR="00E515A6" w:rsidRDefault="00E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AB1CAE" w:rsidRDefault="00AB1CAE" w:rsidP="00F41C66">
        <w:pPr>
          <w:pStyle w:val="Footer"/>
          <w:jc w:val="right"/>
        </w:pPr>
        <w:r>
          <w:fldChar w:fldCharType="begin"/>
        </w:r>
        <w:r>
          <w:instrText xml:space="preserve"> PAGE   \* MERGEFORMAT </w:instrText>
        </w:r>
        <w:r>
          <w:fldChar w:fldCharType="separate"/>
        </w:r>
        <w:r w:rsidR="009A638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A6" w:rsidRDefault="00E515A6">
      <w:r>
        <w:separator/>
      </w:r>
    </w:p>
  </w:footnote>
  <w:footnote w:type="continuationSeparator" w:id="0">
    <w:p w:rsidR="00E515A6" w:rsidRDefault="00E51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AE" w:rsidRPr="001D0642" w:rsidRDefault="00AB1CAE">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17566"/>
    <w:multiLevelType w:val="hybridMultilevel"/>
    <w:tmpl w:val="56F2F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A719F"/>
    <w:multiLevelType w:val="hybridMultilevel"/>
    <w:tmpl w:val="67C68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D77EA4"/>
    <w:multiLevelType w:val="hybridMultilevel"/>
    <w:tmpl w:val="5DEC8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33F7E"/>
    <w:multiLevelType w:val="hybridMultilevel"/>
    <w:tmpl w:val="43F69B6A"/>
    <w:lvl w:ilvl="0" w:tplc="319EBF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DA35B68"/>
    <w:multiLevelType w:val="hybridMultilevel"/>
    <w:tmpl w:val="EE9EB9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E5076"/>
    <w:multiLevelType w:val="hybridMultilevel"/>
    <w:tmpl w:val="EBC467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955534"/>
    <w:multiLevelType w:val="hybridMultilevel"/>
    <w:tmpl w:val="0466F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1508C7"/>
    <w:multiLevelType w:val="hybridMultilevel"/>
    <w:tmpl w:val="A3384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06093"/>
    <w:multiLevelType w:val="hybridMultilevel"/>
    <w:tmpl w:val="D8887ACE"/>
    <w:lvl w:ilvl="0" w:tplc="54F4AF2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1A7833EF"/>
    <w:multiLevelType w:val="hybridMultilevel"/>
    <w:tmpl w:val="ACAA74B0"/>
    <w:lvl w:ilvl="0" w:tplc="F0104B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86867"/>
    <w:multiLevelType w:val="hybridMultilevel"/>
    <w:tmpl w:val="26E219E0"/>
    <w:lvl w:ilvl="0" w:tplc="04090017">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AB0AFD"/>
    <w:multiLevelType w:val="hybridMultilevel"/>
    <w:tmpl w:val="1E82BEFC"/>
    <w:lvl w:ilvl="0" w:tplc="6D664D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007F4C"/>
    <w:multiLevelType w:val="hybridMultilevel"/>
    <w:tmpl w:val="C5EA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853F6"/>
    <w:multiLevelType w:val="hybridMultilevel"/>
    <w:tmpl w:val="10CA7E0A"/>
    <w:lvl w:ilvl="0" w:tplc="2F54FE44">
      <w:start w:val="1"/>
      <w:numFmt w:val="lowerLetter"/>
      <w:lvlText w:val="%1."/>
      <w:lvlJc w:val="left"/>
      <w:pPr>
        <w:ind w:left="720" w:hanging="360"/>
      </w:pPr>
      <w:rPr>
        <w:rFonts w:asciiTheme="majorBidi" w:hAnsiTheme="majorBid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37D2A"/>
    <w:multiLevelType w:val="hybridMultilevel"/>
    <w:tmpl w:val="1B32A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B48260A"/>
    <w:multiLevelType w:val="hybridMultilevel"/>
    <w:tmpl w:val="F5EAD3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BA6681"/>
    <w:multiLevelType w:val="hybridMultilevel"/>
    <w:tmpl w:val="EF206406"/>
    <w:lvl w:ilvl="0" w:tplc="9BDEFDA4">
      <w:start w:val="1"/>
      <w:numFmt w:val="decimal"/>
      <w:lvlText w:val="%1."/>
      <w:lvlJc w:val="left"/>
      <w:pPr>
        <w:ind w:left="1080" w:hanging="360"/>
      </w:pPr>
      <w:rPr>
        <w:rFonts w:hint="default"/>
        <w:sz w:val="22"/>
        <w:szCs w:val="1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B4099B"/>
    <w:multiLevelType w:val="hybridMultilevel"/>
    <w:tmpl w:val="A2A0512A"/>
    <w:lvl w:ilvl="0" w:tplc="34D081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823CE7"/>
    <w:multiLevelType w:val="hybridMultilevel"/>
    <w:tmpl w:val="81D64E88"/>
    <w:lvl w:ilvl="0" w:tplc="34D081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6F24B7"/>
    <w:multiLevelType w:val="hybridMultilevel"/>
    <w:tmpl w:val="F5AE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C5D11"/>
    <w:multiLevelType w:val="hybridMultilevel"/>
    <w:tmpl w:val="A4B0715C"/>
    <w:lvl w:ilvl="0" w:tplc="3EC46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7A1C9F"/>
    <w:multiLevelType w:val="hybridMultilevel"/>
    <w:tmpl w:val="B97665B4"/>
    <w:lvl w:ilvl="0" w:tplc="3D4E67B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7B2E98"/>
    <w:multiLevelType w:val="hybridMultilevel"/>
    <w:tmpl w:val="5614C360"/>
    <w:lvl w:ilvl="0" w:tplc="54F4AF20">
      <w:start w:val="1"/>
      <w:numFmt w:val="decimal"/>
      <w:lvlText w:val="%1."/>
      <w:lvlJc w:val="left"/>
      <w:pPr>
        <w:ind w:left="18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FD5824"/>
    <w:multiLevelType w:val="hybridMultilevel"/>
    <w:tmpl w:val="36468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63A15187"/>
    <w:multiLevelType w:val="hybridMultilevel"/>
    <w:tmpl w:val="C264E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5B656C8"/>
    <w:multiLevelType w:val="hybridMultilevel"/>
    <w:tmpl w:val="FDAE8C86"/>
    <w:lvl w:ilvl="0" w:tplc="7FBCDF10">
      <w:start w:val="1"/>
      <w:numFmt w:val="decimal"/>
      <w:lvlText w:val="%1."/>
      <w:lvlJc w:val="left"/>
      <w:pPr>
        <w:ind w:left="1800" w:hanging="360"/>
      </w:pPr>
      <w:rPr>
        <w:rFonts w:hint="default"/>
        <w:b/>
        <w:i w:val="0"/>
        <w:sz w:val="22"/>
        <w:szCs w:val="22"/>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6CFB2A92"/>
    <w:multiLevelType w:val="hybridMultilevel"/>
    <w:tmpl w:val="BAB659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D268BB"/>
    <w:multiLevelType w:val="hybridMultilevel"/>
    <w:tmpl w:val="BF9C4D1C"/>
    <w:lvl w:ilvl="0" w:tplc="F3E2C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7"/>
  </w:num>
  <w:num w:numId="3">
    <w:abstractNumId w:val="1"/>
  </w:num>
  <w:num w:numId="4">
    <w:abstractNumId w:val="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8"/>
  </w:num>
  <w:num w:numId="8">
    <w:abstractNumId w:val="26"/>
  </w:num>
  <w:num w:numId="9">
    <w:abstractNumId w:val="2"/>
  </w:num>
  <w:num w:numId="10">
    <w:abstractNumId w:val="22"/>
  </w:num>
  <w:num w:numId="11">
    <w:abstractNumId w:val="9"/>
  </w:num>
  <w:num w:numId="12">
    <w:abstractNumId w:val="24"/>
  </w:num>
  <w:num w:numId="13">
    <w:abstractNumId w:val="29"/>
  </w:num>
  <w:num w:numId="14">
    <w:abstractNumId w:val="20"/>
  </w:num>
  <w:num w:numId="15">
    <w:abstractNumId w:val="4"/>
  </w:num>
  <w:num w:numId="16">
    <w:abstractNumId w:val="21"/>
  </w:num>
  <w:num w:numId="17">
    <w:abstractNumId w:val="17"/>
  </w:num>
  <w:num w:numId="18">
    <w:abstractNumId w:val="8"/>
  </w:num>
  <w:num w:numId="19">
    <w:abstractNumId w:val="11"/>
  </w:num>
  <w:num w:numId="20">
    <w:abstractNumId w:val="25"/>
  </w:num>
  <w:num w:numId="21">
    <w:abstractNumId w:val="14"/>
  </w:num>
  <w:num w:numId="22">
    <w:abstractNumId w:val="3"/>
  </w:num>
  <w:num w:numId="23">
    <w:abstractNumId w:val="23"/>
  </w:num>
  <w:num w:numId="24">
    <w:abstractNumId w:val="16"/>
  </w:num>
  <w:num w:numId="25">
    <w:abstractNumId w:val="6"/>
  </w:num>
  <w:num w:numId="26">
    <w:abstractNumId w:val="10"/>
  </w:num>
  <w:num w:numId="27">
    <w:abstractNumId w:val="18"/>
  </w:num>
  <w:num w:numId="28">
    <w:abstractNumId w:val="13"/>
  </w:num>
  <w:num w:numId="29">
    <w:abstractNumId w:val="31"/>
  </w:num>
  <w:num w:numId="30">
    <w:abstractNumId w:val="32"/>
  </w:num>
  <w:num w:numId="31">
    <w:abstractNumId w:val="19"/>
  </w:num>
  <w:num w:numId="32">
    <w:abstractNumId w:val="12"/>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420F"/>
    <w:rsid w:val="00017BCC"/>
    <w:rsid w:val="00026F21"/>
    <w:rsid w:val="00032073"/>
    <w:rsid w:val="000B17F1"/>
    <w:rsid w:val="000D3110"/>
    <w:rsid w:val="0013192C"/>
    <w:rsid w:val="00136193"/>
    <w:rsid w:val="001419FC"/>
    <w:rsid w:val="00150EB0"/>
    <w:rsid w:val="001B277F"/>
    <w:rsid w:val="001C1895"/>
    <w:rsid w:val="001D0642"/>
    <w:rsid w:val="002006E1"/>
    <w:rsid w:val="00201B74"/>
    <w:rsid w:val="00203B5F"/>
    <w:rsid w:val="0021008A"/>
    <w:rsid w:val="00214280"/>
    <w:rsid w:val="00220AAF"/>
    <w:rsid w:val="002241B8"/>
    <w:rsid w:val="002318A5"/>
    <w:rsid w:val="00240055"/>
    <w:rsid w:val="0024611D"/>
    <w:rsid w:val="0026234A"/>
    <w:rsid w:val="00280370"/>
    <w:rsid w:val="00296F51"/>
    <w:rsid w:val="002D1C32"/>
    <w:rsid w:val="00307AC7"/>
    <w:rsid w:val="00324AFE"/>
    <w:rsid w:val="00336B34"/>
    <w:rsid w:val="003451AD"/>
    <w:rsid w:val="00360816"/>
    <w:rsid w:val="003F2B65"/>
    <w:rsid w:val="004013F0"/>
    <w:rsid w:val="00467D33"/>
    <w:rsid w:val="0047407D"/>
    <w:rsid w:val="00482F53"/>
    <w:rsid w:val="00493168"/>
    <w:rsid w:val="004A6B49"/>
    <w:rsid w:val="004B7814"/>
    <w:rsid w:val="004C5327"/>
    <w:rsid w:val="00541D2A"/>
    <w:rsid w:val="00571B81"/>
    <w:rsid w:val="00575733"/>
    <w:rsid w:val="00580208"/>
    <w:rsid w:val="005C0FED"/>
    <w:rsid w:val="005E0159"/>
    <w:rsid w:val="00600E37"/>
    <w:rsid w:val="006048B8"/>
    <w:rsid w:val="00612CF4"/>
    <w:rsid w:val="00623F74"/>
    <w:rsid w:val="006451AE"/>
    <w:rsid w:val="006459CF"/>
    <w:rsid w:val="0065308C"/>
    <w:rsid w:val="006636B1"/>
    <w:rsid w:val="00670614"/>
    <w:rsid w:val="0070079D"/>
    <w:rsid w:val="00711C4D"/>
    <w:rsid w:val="00713F5B"/>
    <w:rsid w:val="0072559A"/>
    <w:rsid w:val="007349A7"/>
    <w:rsid w:val="007432C2"/>
    <w:rsid w:val="00771703"/>
    <w:rsid w:val="007A0CBD"/>
    <w:rsid w:val="007D1129"/>
    <w:rsid w:val="007F3CF3"/>
    <w:rsid w:val="0080184F"/>
    <w:rsid w:val="0084586B"/>
    <w:rsid w:val="00876F86"/>
    <w:rsid w:val="008964A4"/>
    <w:rsid w:val="008B6850"/>
    <w:rsid w:val="008C0187"/>
    <w:rsid w:val="009156D2"/>
    <w:rsid w:val="009243FC"/>
    <w:rsid w:val="009316D9"/>
    <w:rsid w:val="009331BC"/>
    <w:rsid w:val="009753F0"/>
    <w:rsid w:val="00990423"/>
    <w:rsid w:val="0099047D"/>
    <w:rsid w:val="00992B6D"/>
    <w:rsid w:val="009A6381"/>
    <w:rsid w:val="009D4C59"/>
    <w:rsid w:val="009F3609"/>
    <w:rsid w:val="00A03ECE"/>
    <w:rsid w:val="00A56E67"/>
    <w:rsid w:val="00A712EB"/>
    <w:rsid w:val="00A72B34"/>
    <w:rsid w:val="00A77871"/>
    <w:rsid w:val="00AB1CAE"/>
    <w:rsid w:val="00AC26AD"/>
    <w:rsid w:val="00AD6B26"/>
    <w:rsid w:val="00AD77EB"/>
    <w:rsid w:val="00AE435A"/>
    <w:rsid w:val="00B11C54"/>
    <w:rsid w:val="00B178C0"/>
    <w:rsid w:val="00B35DF9"/>
    <w:rsid w:val="00BC782F"/>
    <w:rsid w:val="00BD4300"/>
    <w:rsid w:val="00BE5E04"/>
    <w:rsid w:val="00BE7B73"/>
    <w:rsid w:val="00C10310"/>
    <w:rsid w:val="00C35CDC"/>
    <w:rsid w:val="00CA4889"/>
    <w:rsid w:val="00CA633C"/>
    <w:rsid w:val="00D500E1"/>
    <w:rsid w:val="00D53ED5"/>
    <w:rsid w:val="00D55435"/>
    <w:rsid w:val="00D73172"/>
    <w:rsid w:val="00DB5735"/>
    <w:rsid w:val="00DC4F7C"/>
    <w:rsid w:val="00DD48A1"/>
    <w:rsid w:val="00DE4AF3"/>
    <w:rsid w:val="00E226DA"/>
    <w:rsid w:val="00E501F4"/>
    <w:rsid w:val="00E515A6"/>
    <w:rsid w:val="00EB06C7"/>
    <w:rsid w:val="00F007C5"/>
    <w:rsid w:val="00F0081E"/>
    <w:rsid w:val="00F01E62"/>
    <w:rsid w:val="00F22146"/>
    <w:rsid w:val="00F41C66"/>
    <w:rsid w:val="00F51B6E"/>
    <w:rsid w:val="00F54EC7"/>
    <w:rsid w:val="00F7073A"/>
    <w:rsid w:val="00FB33E1"/>
    <w:rsid w:val="00FD7C35"/>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TableParagraph">
    <w:name w:val="Table Paragraph"/>
    <w:basedOn w:val="Normal"/>
    <w:uiPriority w:val="1"/>
    <w:qFormat/>
    <w:rsid w:val="0024611D"/>
    <w:pPr>
      <w:widowControl w:val="0"/>
      <w:autoSpaceDE w:val="0"/>
      <w:autoSpaceDN w:val="0"/>
    </w:pPr>
    <w:rPr>
      <w:rFonts w:ascii="Calibri" w:eastAsia="Calibri" w:hAnsi="Calibri" w:cs="Calibri"/>
      <w:sz w:val="22"/>
      <w:szCs w:val="22"/>
      <w:lang w:val="id"/>
    </w:rPr>
  </w:style>
  <w:style w:type="paragraph" w:styleId="BalloonText">
    <w:name w:val="Balloon Text"/>
    <w:basedOn w:val="Normal"/>
    <w:link w:val="BalloonTextChar"/>
    <w:uiPriority w:val="99"/>
    <w:semiHidden/>
    <w:unhideWhenUsed/>
    <w:rsid w:val="0024611D"/>
    <w:rPr>
      <w:rFonts w:ascii="Tahoma" w:hAnsi="Tahoma" w:cs="Tahoma"/>
      <w:sz w:val="16"/>
      <w:szCs w:val="16"/>
    </w:rPr>
  </w:style>
  <w:style w:type="character" w:customStyle="1" w:styleId="BalloonTextChar">
    <w:name w:val="Balloon Text Char"/>
    <w:basedOn w:val="DefaultParagraphFont"/>
    <w:link w:val="BalloonText"/>
    <w:uiPriority w:val="99"/>
    <w:semiHidden/>
    <w:rsid w:val="002461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TableParagraph">
    <w:name w:val="Table Paragraph"/>
    <w:basedOn w:val="Normal"/>
    <w:uiPriority w:val="1"/>
    <w:qFormat/>
    <w:rsid w:val="0024611D"/>
    <w:pPr>
      <w:widowControl w:val="0"/>
      <w:autoSpaceDE w:val="0"/>
      <w:autoSpaceDN w:val="0"/>
    </w:pPr>
    <w:rPr>
      <w:rFonts w:ascii="Calibri" w:eastAsia="Calibri" w:hAnsi="Calibri" w:cs="Calibri"/>
      <w:sz w:val="22"/>
      <w:szCs w:val="22"/>
      <w:lang w:val="id"/>
    </w:rPr>
  </w:style>
  <w:style w:type="paragraph" w:styleId="BalloonText">
    <w:name w:val="Balloon Text"/>
    <w:basedOn w:val="Normal"/>
    <w:link w:val="BalloonTextChar"/>
    <w:uiPriority w:val="99"/>
    <w:semiHidden/>
    <w:unhideWhenUsed/>
    <w:rsid w:val="0024611D"/>
    <w:rPr>
      <w:rFonts w:ascii="Tahoma" w:hAnsi="Tahoma" w:cs="Tahoma"/>
      <w:sz w:val="16"/>
      <w:szCs w:val="16"/>
    </w:rPr>
  </w:style>
  <w:style w:type="character" w:customStyle="1" w:styleId="BalloonTextChar">
    <w:name w:val="Balloon Text Char"/>
    <w:basedOn w:val="DefaultParagraphFont"/>
    <w:link w:val="BalloonText"/>
    <w:uiPriority w:val="99"/>
    <w:semiHidden/>
    <w:rsid w:val="002461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36982/jiegmk.v12i2.1331" TargetMode="External"/><Relationship Id="rId3" Type="http://schemas.openxmlformats.org/officeDocument/2006/relationships/styles" Target="styles.xml"/><Relationship Id="rId21" Type="http://schemas.openxmlformats.org/officeDocument/2006/relationships/hyperlink" Target="https://doi.org/10.22437/jaku.v7i2.19035"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53682/jaim.v3i2.26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9040/jiei.v7i1.2138" TargetMode="External"/><Relationship Id="rId20" Type="http://schemas.openxmlformats.org/officeDocument/2006/relationships/hyperlink" Target="https://jar.fe.ung.ac.id/index.php/jar/article/view/1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enni.samri@uinsu.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48161/qaj.v4n2a232" TargetMode="External"/><Relationship Id="rId23" Type="http://schemas.openxmlformats.org/officeDocument/2006/relationships/hyperlink" Target="https://doi.org/10.37641/jiakes.v11i1.1718" TargetMode="External"/><Relationship Id="rId10" Type="http://schemas.openxmlformats.org/officeDocument/2006/relationships/hyperlink" Target="mailto:kamila@uinsu.ac.id" TargetMode="External"/><Relationship Id="rId19" Type="http://schemas.openxmlformats.org/officeDocument/2006/relationships/hyperlink" Target="https://doi.org/10.56750/csej.v6i1.521" TargetMode="External"/><Relationship Id="rId4" Type="http://schemas.microsoft.com/office/2007/relationships/stylesWithEffects" Target="stylesWithEffects.xml"/><Relationship Id="rId9" Type="http://schemas.openxmlformats.org/officeDocument/2006/relationships/hyperlink" Target="mailto:yunisiallagan999@gmail.com" TargetMode="External"/><Relationship Id="rId14" Type="http://schemas.openxmlformats.org/officeDocument/2006/relationships/hyperlink" Target="http://publikasi.dinus.ac.id/index.php/jaka" TargetMode="External"/><Relationship Id="rId22" Type="http://schemas.openxmlformats.org/officeDocument/2006/relationships/hyperlink" Target="https://doi.org/10.31955/mea.v6i2.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Hen19</b:Tag>
    <b:SourceType>Book</b:SourceType>
    <b:Guid>{46055B20-2FC3-44AE-A06E-2839D3F74C50}</b:Guid>
    <b:Author>
      <b:Author>
        <b:NameList>
          <b:Person>
            <b:Last>Hendra Hermain</b:Last>
            <b:First>ddk</b:First>
          </b:Person>
        </b:NameList>
      </b:Author>
    </b:Author>
    <b:Title>Akuntansi Syariah di Indonesia</b:Title>
    <b:Year>2019</b:Year>
    <b:City>Medan</b:City>
    <b:Publisher>Madenatera</b:Publisher>
    <b:RefOrder>1</b:RefOrder>
  </b:Source>
</b:Sources>
</file>

<file path=customXml/itemProps1.xml><?xml version="1.0" encoding="utf-8"?>
<ds:datastoreItem xmlns:ds="http://schemas.openxmlformats.org/officeDocument/2006/customXml" ds:itemID="{77785469-0A80-4A68-BD53-E59CA378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15</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16</cp:revision>
  <dcterms:created xsi:type="dcterms:W3CDTF">2017-09-09T02:53:00Z</dcterms:created>
  <dcterms:modified xsi:type="dcterms:W3CDTF">2024-06-19T16:45:00Z</dcterms:modified>
</cp:coreProperties>
</file>