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DD7" w:rsidRPr="00B17DD7" w:rsidRDefault="00E20F6C" w:rsidP="00B17DD7">
      <w:pPr>
        <w:jc w:val="center"/>
        <w:rPr>
          <w:b/>
          <w:bCs/>
          <w:szCs w:val="24"/>
          <w:lang w:val="id-ID"/>
        </w:rPr>
      </w:pPr>
      <w:r w:rsidRPr="00E20F6C">
        <w:rPr>
          <w:b/>
          <w:bCs/>
          <w:szCs w:val="24"/>
          <w:lang w:val="id-ID"/>
        </w:rPr>
        <w:t xml:space="preserve">Digitalisasi </w:t>
      </w:r>
      <w:r w:rsidR="00B17DD7" w:rsidRPr="00E20F6C">
        <w:rPr>
          <w:b/>
          <w:bCs/>
          <w:szCs w:val="24"/>
          <w:lang w:val="id-ID"/>
        </w:rPr>
        <w:t>Bisnis</w:t>
      </w:r>
      <w:r w:rsidRPr="00E20F6C">
        <w:rPr>
          <w:b/>
          <w:bCs/>
          <w:szCs w:val="24"/>
          <w:lang w:val="id-ID"/>
        </w:rPr>
        <w:t xml:space="preserve"> Dalam Islam</w:t>
      </w:r>
      <w:r w:rsidR="00B17DD7" w:rsidRPr="00E20F6C">
        <w:rPr>
          <w:b/>
          <w:bCs/>
          <w:szCs w:val="24"/>
          <w:lang w:val="id-ID"/>
        </w:rPr>
        <w:t xml:space="preserve"> : Determinasi Keputusan Pembelian Ulang Pengguna Market Place Shopee di Jawa Tengah</w:t>
      </w:r>
      <w:r w:rsidR="00B17DD7" w:rsidRPr="00B17DD7">
        <w:rPr>
          <w:b/>
          <w:bCs/>
          <w:szCs w:val="24"/>
          <w:lang w:val="id-ID"/>
        </w:rPr>
        <w:t xml:space="preserve"> </w:t>
      </w:r>
    </w:p>
    <w:p w:rsidR="00D73172" w:rsidRPr="00B17DD7" w:rsidRDefault="00D73172" w:rsidP="00D73172">
      <w:pPr>
        <w:jc w:val="center"/>
        <w:rPr>
          <w:b/>
          <w:sz w:val="28"/>
          <w:lang w:val="id-ID"/>
        </w:rPr>
      </w:pPr>
    </w:p>
    <w:p w:rsidR="00D73172" w:rsidRPr="00B17DD7" w:rsidRDefault="00B17DD7" w:rsidP="00B17DD7">
      <w:pPr>
        <w:jc w:val="center"/>
        <w:rPr>
          <w:b/>
          <w:sz w:val="20"/>
          <w:lang w:val="id-ID"/>
        </w:rPr>
      </w:pPr>
      <w:r>
        <w:rPr>
          <w:b/>
          <w:sz w:val="20"/>
          <w:lang w:val="id-ID"/>
        </w:rPr>
        <w:t>Arif Afendi</w:t>
      </w:r>
      <w:r w:rsidR="00D73172">
        <w:rPr>
          <w:b/>
          <w:sz w:val="20"/>
          <w:vertAlign w:val="superscript"/>
        </w:rPr>
        <w:t>1)</w:t>
      </w:r>
      <w:r w:rsidR="00D73172">
        <w:rPr>
          <w:b/>
          <w:sz w:val="20"/>
        </w:rPr>
        <w:t xml:space="preserve">, </w:t>
      </w:r>
      <w:r w:rsidR="00F7073A">
        <w:rPr>
          <w:b/>
          <w:sz w:val="20"/>
        </w:rPr>
        <w:t xml:space="preserve"> </w:t>
      </w:r>
      <w:r>
        <w:rPr>
          <w:b/>
          <w:sz w:val="20"/>
          <w:lang w:val="id-ID"/>
        </w:rPr>
        <w:t>Maltuf Fitri</w:t>
      </w:r>
      <w:r w:rsidR="00D73172">
        <w:rPr>
          <w:b/>
          <w:sz w:val="20"/>
          <w:vertAlign w:val="superscript"/>
        </w:rPr>
        <w:t>2)</w:t>
      </w:r>
      <w:r>
        <w:rPr>
          <w:b/>
          <w:sz w:val="20"/>
          <w:lang w:val="id-ID"/>
        </w:rPr>
        <w:t>,</w:t>
      </w:r>
      <w:r w:rsidRPr="00B17DD7">
        <w:rPr>
          <w:b/>
          <w:sz w:val="20"/>
          <w:lang w:val="id-ID"/>
        </w:rPr>
        <w:t xml:space="preserve"> </w:t>
      </w:r>
      <w:r>
        <w:rPr>
          <w:b/>
          <w:sz w:val="20"/>
          <w:lang w:val="id-ID"/>
        </w:rPr>
        <w:t>Shovia Indah Firdiyanti</w:t>
      </w:r>
      <w:r>
        <w:rPr>
          <w:b/>
          <w:sz w:val="20"/>
          <w:vertAlign w:val="superscript"/>
          <w:lang w:val="id-ID"/>
        </w:rPr>
        <w:t>3</w:t>
      </w:r>
      <w:r>
        <w:rPr>
          <w:b/>
          <w:sz w:val="20"/>
          <w:vertAlign w:val="superscript"/>
        </w:rPr>
        <w:t>)</w:t>
      </w:r>
    </w:p>
    <w:p w:rsidR="00D73172" w:rsidRPr="00B17DD7" w:rsidRDefault="00D73172" w:rsidP="005D61CA">
      <w:pPr>
        <w:jc w:val="center"/>
        <w:rPr>
          <w:sz w:val="20"/>
          <w:lang w:val="id-ID"/>
        </w:rPr>
      </w:pPr>
      <w:r w:rsidRPr="00B17DD7">
        <w:rPr>
          <w:sz w:val="20"/>
          <w:vertAlign w:val="superscript"/>
        </w:rPr>
        <w:t>1</w:t>
      </w:r>
      <w:proofErr w:type="gramStart"/>
      <w:r w:rsidR="00B17DD7" w:rsidRPr="00B17DD7">
        <w:rPr>
          <w:sz w:val="20"/>
          <w:vertAlign w:val="superscript"/>
          <w:lang w:val="id-ID"/>
        </w:rPr>
        <w:t>,2,3</w:t>
      </w:r>
      <w:r w:rsidR="00B17DD7" w:rsidRPr="00B17DD7">
        <w:rPr>
          <w:sz w:val="20"/>
          <w:lang w:val="id-ID"/>
        </w:rPr>
        <w:t>Fa</w:t>
      </w:r>
      <w:r w:rsidR="00B17DD7">
        <w:rPr>
          <w:sz w:val="20"/>
          <w:lang w:val="id-ID"/>
        </w:rPr>
        <w:t>kultas</w:t>
      </w:r>
      <w:proofErr w:type="gramEnd"/>
      <w:r w:rsidR="00B17DD7">
        <w:rPr>
          <w:sz w:val="20"/>
          <w:lang w:val="id-ID"/>
        </w:rPr>
        <w:t xml:space="preserve"> Ekonomi dan Bisnis Islam</w:t>
      </w:r>
      <w:r>
        <w:rPr>
          <w:sz w:val="20"/>
        </w:rPr>
        <w:t xml:space="preserve">, </w:t>
      </w:r>
      <w:r w:rsidR="00B17DD7">
        <w:rPr>
          <w:sz w:val="20"/>
          <w:lang w:val="id-ID"/>
        </w:rPr>
        <w:t>U</w:t>
      </w:r>
      <w:r w:rsidR="005D61CA">
        <w:rPr>
          <w:sz w:val="20"/>
          <w:lang w:val="id-ID"/>
        </w:rPr>
        <w:t>niversitas Islam Negeri</w:t>
      </w:r>
      <w:r w:rsidR="00B17DD7">
        <w:rPr>
          <w:sz w:val="20"/>
          <w:lang w:val="id-ID"/>
        </w:rPr>
        <w:t xml:space="preserve"> Walisongo</w:t>
      </w:r>
    </w:p>
    <w:p w:rsidR="00D73172" w:rsidRPr="00B17DD7" w:rsidRDefault="00B17DD7" w:rsidP="00B17DD7">
      <w:pPr>
        <w:tabs>
          <w:tab w:val="left" w:pos="900"/>
        </w:tabs>
        <w:ind w:left="567" w:right="522" w:firstLine="360"/>
        <w:jc w:val="center"/>
        <w:rPr>
          <w:szCs w:val="24"/>
          <w:lang w:val="id-ID"/>
        </w:rPr>
      </w:pPr>
      <w:r>
        <w:rPr>
          <w:sz w:val="20"/>
          <w:lang w:val="id-ID"/>
        </w:rPr>
        <w:t>*</w:t>
      </w:r>
      <w:r w:rsidR="004B7814">
        <w:rPr>
          <w:sz w:val="20"/>
          <w:lang w:val="id-ID"/>
        </w:rPr>
        <w:t>E-</w:t>
      </w:r>
      <w:r>
        <w:rPr>
          <w:sz w:val="20"/>
        </w:rPr>
        <w:t>mail</w:t>
      </w:r>
      <w:r>
        <w:rPr>
          <w:sz w:val="20"/>
          <w:lang w:val="id-ID"/>
        </w:rPr>
        <w:t xml:space="preserve"> Koresponden</w:t>
      </w:r>
      <w:r w:rsidRPr="00B3185C">
        <w:rPr>
          <w:sz w:val="20"/>
          <w:lang w:val="id-ID"/>
        </w:rPr>
        <w:t xml:space="preserve">si: </w:t>
      </w:r>
      <w:hyperlink r:id="rId8" w:history="1">
        <w:hyperlink r:id="rId9" w:history="1">
          <w:r w:rsidRPr="00B3185C">
            <w:rPr>
              <w:rStyle w:val="Hyperlink"/>
              <w:iCs/>
              <w:color w:val="auto"/>
              <w:sz w:val="20"/>
              <w:u w:val="none"/>
              <w:lang w:val="id-ID"/>
            </w:rPr>
            <w:t>arifafendi@walisongo.ac.id</w:t>
          </w:r>
        </w:hyperlink>
      </w:hyperlink>
      <w:bookmarkStart w:id="0" w:name="_GoBack"/>
      <w:bookmarkEnd w:id="0"/>
    </w:p>
    <w:p w:rsidR="00D73172" w:rsidRDefault="00D73172" w:rsidP="00D73172">
      <w:pPr>
        <w:rPr>
          <w:b/>
        </w:rPr>
      </w:pPr>
    </w:p>
    <w:p w:rsidR="009579A9" w:rsidRDefault="009579A9" w:rsidP="003D6744">
      <w:pPr>
        <w:autoSpaceDE w:val="0"/>
        <w:autoSpaceDN w:val="0"/>
        <w:adjustRightInd w:val="0"/>
        <w:ind w:firstLine="567"/>
        <w:jc w:val="both"/>
        <w:rPr>
          <w:sz w:val="22"/>
          <w:szCs w:val="22"/>
          <w:highlight w:val="yellow"/>
          <w:lang w:val="id-ID"/>
        </w:rPr>
      </w:pPr>
    </w:p>
    <w:p w:rsidR="009579A9" w:rsidRPr="009579A9" w:rsidRDefault="009579A9" w:rsidP="009579A9">
      <w:pPr>
        <w:tabs>
          <w:tab w:val="left" w:pos="900"/>
        </w:tabs>
        <w:ind w:left="567" w:right="571"/>
        <w:jc w:val="center"/>
        <w:rPr>
          <w:b/>
          <w:i/>
          <w:color w:val="000000"/>
          <w:szCs w:val="24"/>
          <w:lang w:val="id-ID"/>
        </w:rPr>
      </w:pPr>
      <w:r w:rsidRPr="009579A9">
        <w:rPr>
          <w:b/>
          <w:i/>
          <w:color w:val="000000"/>
          <w:szCs w:val="24"/>
        </w:rPr>
        <w:t>Abstract</w:t>
      </w:r>
    </w:p>
    <w:p w:rsidR="009579A9" w:rsidRPr="009579A9" w:rsidRDefault="009579A9" w:rsidP="009579A9">
      <w:pPr>
        <w:tabs>
          <w:tab w:val="left" w:pos="900"/>
        </w:tabs>
        <w:ind w:left="567" w:right="571"/>
        <w:jc w:val="both"/>
        <w:rPr>
          <w:b/>
          <w:i/>
          <w:color w:val="000000"/>
          <w:szCs w:val="24"/>
          <w:lang w:val="id-ID"/>
        </w:rPr>
      </w:pPr>
    </w:p>
    <w:p w:rsidR="009579A9" w:rsidRPr="009579A9" w:rsidRDefault="009579A9" w:rsidP="009579A9">
      <w:pPr>
        <w:tabs>
          <w:tab w:val="left" w:pos="900"/>
        </w:tabs>
        <w:ind w:left="567" w:right="571"/>
        <w:jc w:val="both"/>
        <w:rPr>
          <w:b/>
          <w:i/>
          <w:color w:val="000000"/>
          <w:sz w:val="22"/>
          <w:szCs w:val="22"/>
          <w:lang w:val="id-ID"/>
        </w:rPr>
      </w:pPr>
      <w:r w:rsidRPr="009579A9">
        <w:rPr>
          <w:rFonts w:eastAsia="Calibri"/>
          <w:i/>
          <w:sz w:val="22"/>
          <w:szCs w:val="22"/>
        </w:rPr>
        <w:t>The purpose of this research is to test and analyze the influence of information quality, application design and service quality on user satisfaction and repurchase decisions. This research was quantitative with multiple linear regression. The data in this research was primary data with 145 marketplace shopee customers in Central Java.  The sampling technique was non-probability sampling.</w:t>
      </w:r>
      <w:r w:rsidRPr="009579A9">
        <w:rPr>
          <w:b/>
          <w:i/>
          <w:color w:val="000000"/>
          <w:sz w:val="22"/>
          <w:szCs w:val="22"/>
          <w:lang w:val="id-ID"/>
        </w:rPr>
        <w:t xml:space="preserve"> </w:t>
      </w:r>
      <w:r w:rsidRPr="009579A9">
        <w:rPr>
          <w:rFonts w:eastAsia="Calibri"/>
          <w:i/>
          <w:sz w:val="22"/>
          <w:szCs w:val="22"/>
          <w:lang w:val="id-ID"/>
        </w:rPr>
        <w:t xml:space="preserve">The results show that the quality of information has a negative and not significant effect on user satisfaction. Application design and service quality have a positive and significant effect on user satisfaction. User satisfaction and service quality have a positive and significant effect on repurchase decisions. Information quality and application design have a positive and but not significant effect on repurchase decisions in the shopee marketplace. The results of the path analysis show that user satisfaction can mediate the influence between information quality, application design and service quality on repurchase decisions. </w:t>
      </w:r>
    </w:p>
    <w:p w:rsidR="009579A9" w:rsidRPr="009579A9" w:rsidRDefault="009579A9" w:rsidP="009579A9">
      <w:pPr>
        <w:ind w:left="567" w:right="571"/>
        <w:jc w:val="both"/>
        <w:rPr>
          <w:rFonts w:eastAsia="Calibri"/>
          <w:i/>
          <w:sz w:val="22"/>
          <w:szCs w:val="22"/>
          <w:lang w:val="id-ID"/>
        </w:rPr>
      </w:pPr>
    </w:p>
    <w:p w:rsidR="009579A9" w:rsidRDefault="009579A9" w:rsidP="009579A9">
      <w:pPr>
        <w:ind w:left="567" w:right="571"/>
        <w:jc w:val="both"/>
        <w:rPr>
          <w:rFonts w:eastAsia="Calibri"/>
          <w:i/>
          <w:sz w:val="22"/>
          <w:szCs w:val="22"/>
          <w:lang w:val="id-ID"/>
        </w:rPr>
      </w:pPr>
      <w:r w:rsidRPr="009579A9">
        <w:rPr>
          <w:rFonts w:eastAsia="Calibri"/>
          <w:b/>
          <w:i/>
          <w:sz w:val="22"/>
          <w:szCs w:val="22"/>
        </w:rPr>
        <w:t>Keywords:</w:t>
      </w:r>
      <w:r w:rsidRPr="009579A9">
        <w:rPr>
          <w:rFonts w:eastAsia="Calibri"/>
          <w:b/>
          <w:sz w:val="22"/>
          <w:szCs w:val="22"/>
        </w:rPr>
        <w:t xml:space="preserve"> </w:t>
      </w:r>
      <w:r w:rsidRPr="009579A9">
        <w:rPr>
          <w:rFonts w:eastAsia="Calibri"/>
          <w:i/>
          <w:sz w:val="22"/>
          <w:szCs w:val="22"/>
          <w:lang w:val="id-ID"/>
        </w:rPr>
        <w:t>information quality, application design, service quality, user satisfaction, repurchase decision</w:t>
      </w:r>
    </w:p>
    <w:p w:rsidR="00B3185C" w:rsidRDefault="00B3185C" w:rsidP="009579A9">
      <w:pPr>
        <w:ind w:left="567" w:right="571"/>
        <w:jc w:val="both"/>
        <w:rPr>
          <w:rFonts w:eastAsia="Calibri"/>
          <w:i/>
          <w:sz w:val="22"/>
          <w:szCs w:val="22"/>
          <w:lang w:val="id-ID"/>
        </w:rPr>
      </w:pPr>
    </w:p>
    <w:p w:rsidR="00B3185C" w:rsidRPr="009579A9" w:rsidRDefault="00B3185C" w:rsidP="009579A9">
      <w:pPr>
        <w:ind w:left="567" w:right="571"/>
        <w:jc w:val="both"/>
        <w:rPr>
          <w:rFonts w:eastAsia="Calibri"/>
          <w:i/>
          <w:sz w:val="22"/>
          <w:szCs w:val="22"/>
          <w:lang w:val="id-ID"/>
        </w:rPr>
      </w:pPr>
    </w:p>
    <w:p w:rsidR="009579A9" w:rsidRPr="00B3185C" w:rsidRDefault="009579A9" w:rsidP="009579A9">
      <w:pPr>
        <w:numPr>
          <w:ilvl w:val="0"/>
          <w:numId w:val="12"/>
        </w:numPr>
        <w:tabs>
          <w:tab w:val="left" w:pos="426"/>
        </w:tabs>
        <w:ind w:hanging="720"/>
        <w:jc w:val="both"/>
        <w:rPr>
          <w:rFonts w:eastAsia="Calibri"/>
          <w:b/>
          <w:sz w:val="22"/>
          <w:szCs w:val="22"/>
          <w:lang w:val="id-ID"/>
        </w:rPr>
      </w:pPr>
      <w:r w:rsidRPr="009579A9">
        <w:rPr>
          <w:rFonts w:eastAsia="Calibri"/>
          <w:b/>
          <w:sz w:val="22"/>
          <w:szCs w:val="22"/>
        </w:rPr>
        <w:t>PENDAHULUAN</w:t>
      </w:r>
    </w:p>
    <w:p w:rsidR="00B3185C" w:rsidRPr="009579A9" w:rsidRDefault="00B3185C" w:rsidP="00B3185C">
      <w:pPr>
        <w:tabs>
          <w:tab w:val="left" w:pos="426"/>
        </w:tabs>
        <w:ind w:left="720"/>
        <w:jc w:val="both"/>
        <w:rPr>
          <w:rFonts w:eastAsia="Calibri"/>
          <w:b/>
          <w:sz w:val="22"/>
          <w:szCs w:val="22"/>
          <w:lang w:val="id-ID"/>
        </w:rPr>
      </w:pPr>
    </w:p>
    <w:p w:rsidR="00B3185C" w:rsidRDefault="009579A9" w:rsidP="00B3185C">
      <w:pPr>
        <w:ind w:firstLine="567"/>
        <w:jc w:val="both"/>
        <w:rPr>
          <w:rFonts w:eastAsia="Calibri"/>
          <w:sz w:val="22"/>
          <w:szCs w:val="22"/>
          <w:lang w:val="id-ID"/>
        </w:rPr>
      </w:pPr>
      <w:r w:rsidRPr="009579A9">
        <w:rPr>
          <w:rFonts w:eastAsia="Calibri"/>
          <w:sz w:val="22"/>
          <w:szCs w:val="22"/>
          <w:lang w:val="id-ID"/>
        </w:rPr>
        <w:tab/>
        <w:t xml:space="preserve">Teknologi yang semakin berkembang menjadikan kegiatan jual-beli online semakin populer di kalangan masyarakat. Seperti yang telah diketahui bahwasannya pada akhir tahun 2019 dunia sedang di uji oleh pandemi Corona Viruses Desease (COVID-19). Akibat dari penyebaran virus  COVID-19 yang telah meluas di berbagai belahan dunia membawa dampak pada perekonomian dunia tidak terkecuali di negara Indonsia, baik dari sisi perdagangan, bisnis, investasi dan pariwisata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 AuthorYear="1"&gt;&lt;Author&gt;Hanoatubun&lt;/Author&gt;&lt;Year&gt;2020&lt;/Year&gt;&lt;RecNum&gt;2658&lt;/RecNum&gt;&lt;DisplayText&gt;Hanoatubun (2020)&lt;/DisplayText&gt;&lt;record&gt;&lt;rec-number&gt;2658&lt;/rec-number&gt;&lt;foreign-keys&gt;&lt;key app="EN" db-id="50tp90xd4es0t6ed0abxxrsj9tpve2rvxrpv" timestamp="1641715376"&gt;2658&lt;/key&gt;&lt;/foreign-keys&gt;&lt;ref-type name="Journal Article"&gt;17&lt;/ref-type&gt;&lt;contributors&gt;&lt;authors&gt;&lt;author&gt;Hanoatubun, Silpa &lt;/author&gt;&lt;/authors&gt;&lt;/contributors&gt;&lt;titles&gt;&lt;title&gt;Dampak Covid–19 terhadap Prekonomian Indonesia&lt;/title&gt;&lt;secondary-title&gt;EduPsyCouns: Journal of Education, Psychology Counseling&lt;/secondary-title&gt;&lt;/titles&gt;&lt;periodical&gt;&lt;full-title&gt;EduPsyCouns: Journal of Education, Psychology Counseling&lt;/full-title&gt;&lt;/periodical&gt;&lt;pages&gt;146-153&lt;/pages&gt;&lt;volume&gt;2&lt;/volume&gt;&lt;number&gt;1&lt;/number&gt;&lt;dates&gt;&lt;year&gt;2020&lt;/year&gt;&lt;/dates&gt;&lt;isbn&gt;2716-4446&lt;/isbn&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Hanoatubun (2020)</w:t>
      </w:r>
      <w:r w:rsidRPr="009579A9">
        <w:rPr>
          <w:rFonts w:eastAsia="Calibri"/>
          <w:sz w:val="22"/>
          <w:szCs w:val="22"/>
          <w:lang w:val="id-ID"/>
        </w:rPr>
        <w:fldChar w:fldCharType="end"/>
      </w:r>
      <w:r w:rsidRPr="009579A9">
        <w:rPr>
          <w:rFonts w:eastAsia="Calibri"/>
          <w:sz w:val="22"/>
          <w:szCs w:val="22"/>
          <w:lang w:val="id-ID"/>
        </w:rPr>
        <w:t>.</w:t>
      </w:r>
    </w:p>
    <w:p w:rsidR="00B3185C" w:rsidRDefault="00B3185C" w:rsidP="00B3185C">
      <w:pPr>
        <w:ind w:firstLine="567"/>
        <w:jc w:val="both"/>
        <w:rPr>
          <w:rFonts w:eastAsia="Calibri"/>
          <w:sz w:val="22"/>
          <w:szCs w:val="22"/>
          <w:lang w:val="id-ID"/>
        </w:rPr>
      </w:pPr>
      <w:r>
        <w:rPr>
          <w:szCs w:val="24"/>
        </w:rPr>
        <w:t>Dalam era sekarang</w:t>
      </w:r>
      <w:r w:rsidRPr="002573D8">
        <w:rPr>
          <w:szCs w:val="24"/>
        </w:rPr>
        <w:t>, segal</w:t>
      </w:r>
      <w:r>
        <w:rPr>
          <w:szCs w:val="24"/>
        </w:rPr>
        <w:t xml:space="preserve">a aktivitas manusia </w:t>
      </w:r>
      <w:r w:rsidRPr="002573D8">
        <w:rPr>
          <w:szCs w:val="24"/>
        </w:rPr>
        <w:t xml:space="preserve">dipindahkan dalam dimensi lain. Begitu pula aktivitas ekonomi. Inilah yang </w:t>
      </w:r>
      <w:r>
        <w:rPr>
          <w:szCs w:val="24"/>
        </w:rPr>
        <w:t>saat ini</w:t>
      </w:r>
      <w:r w:rsidRPr="002573D8">
        <w:rPr>
          <w:szCs w:val="24"/>
        </w:rPr>
        <w:t xml:space="preserve"> disebut sebagai digital ekonomi. Hal ini </w:t>
      </w:r>
      <w:r>
        <w:rPr>
          <w:szCs w:val="24"/>
        </w:rPr>
        <w:t xml:space="preserve">terjadi karena hampir semua orang </w:t>
      </w:r>
      <w:r w:rsidRPr="002573D8">
        <w:rPr>
          <w:szCs w:val="24"/>
        </w:rPr>
        <w:t xml:space="preserve">hidup dengan teknologi. </w:t>
      </w:r>
      <w:r>
        <w:rPr>
          <w:szCs w:val="24"/>
        </w:rPr>
        <w:t>Mereka menggunakan G</w:t>
      </w:r>
      <w:r w:rsidRPr="002573D8">
        <w:rPr>
          <w:szCs w:val="24"/>
        </w:rPr>
        <w:t xml:space="preserve">adget </w:t>
      </w:r>
      <w:r>
        <w:rPr>
          <w:szCs w:val="24"/>
        </w:rPr>
        <w:t>untuk aktivitas sehari-hari sehingga b</w:t>
      </w:r>
      <w:r w:rsidRPr="002573D8">
        <w:rPr>
          <w:szCs w:val="24"/>
        </w:rPr>
        <w:t xml:space="preserve">anyak orang yang melihat </w:t>
      </w:r>
      <w:r>
        <w:rPr>
          <w:szCs w:val="24"/>
        </w:rPr>
        <w:t>ini sebagi peluang bisnis. Seseorang</w:t>
      </w:r>
      <w:r w:rsidRPr="002573D8">
        <w:rPr>
          <w:szCs w:val="24"/>
        </w:rPr>
        <w:t xml:space="preserve"> mulai memanfaatkan media digital untuk memasarkan produk maupun jasanya. Dan ternyata hal tersebut membawa keuntungan yang cukup besar bahkan bagi orang awam yang baru terjun di dunia digital. Sampai saat ini sudah tak terhitung orang yang mengubah lini bisnisnya dari yang konvensional menjadi digital. Hal tersebut dikarenakan besarnya peluang yang ditawarkan dari sebuah bisnis di lini digital. </w:t>
      </w:r>
    </w:p>
    <w:p w:rsidR="00B3185C" w:rsidRDefault="00B3185C" w:rsidP="00B3185C">
      <w:pPr>
        <w:ind w:firstLine="567"/>
        <w:jc w:val="both"/>
        <w:rPr>
          <w:rFonts w:eastAsia="Calibri"/>
          <w:sz w:val="22"/>
          <w:szCs w:val="22"/>
          <w:lang w:val="id-ID"/>
        </w:rPr>
      </w:pPr>
      <w:r w:rsidRPr="006A77B4">
        <w:rPr>
          <w:color w:val="000000"/>
          <w:sz w:val="22"/>
          <w:szCs w:val="22"/>
        </w:rPr>
        <w:t>Digitalisasi ekonomi merupakan inovasi pada sistem ekonomi yang memberikan kemudahan</w:t>
      </w:r>
      <w:r>
        <w:rPr>
          <w:color w:val="000000"/>
        </w:rPr>
        <w:t xml:space="preserve"> </w:t>
      </w:r>
      <w:r w:rsidRPr="006A77B4">
        <w:rPr>
          <w:color w:val="000000"/>
          <w:sz w:val="22"/>
          <w:szCs w:val="22"/>
        </w:rPr>
        <w:t xml:space="preserve">pada pengguna yang mana diberikan untung karena pengguna </w:t>
      </w:r>
      <w:r>
        <w:rPr>
          <w:color w:val="000000"/>
        </w:rPr>
        <w:t xml:space="preserve">bisa mengakses dimanapun berapa </w:t>
      </w:r>
      <w:r w:rsidRPr="006A77B4">
        <w:rPr>
          <w:color w:val="000000"/>
          <w:sz w:val="22"/>
          <w:szCs w:val="22"/>
        </w:rPr>
        <w:t>tanpa batas ruang dan waktu tinggal menyambungkan dengan kone</w:t>
      </w:r>
      <w:r>
        <w:rPr>
          <w:color w:val="000000"/>
        </w:rPr>
        <w:t xml:space="preserve">ksi </w:t>
      </w:r>
      <w:r>
        <w:rPr>
          <w:color w:val="000000"/>
        </w:rPr>
        <w:lastRenderedPageBreak/>
        <w:t xml:space="preserve">internet untuk mengakses ke </w:t>
      </w:r>
      <w:r w:rsidRPr="006A77B4">
        <w:rPr>
          <w:color w:val="000000"/>
          <w:sz w:val="22"/>
          <w:szCs w:val="22"/>
        </w:rPr>
        <w:t>sistem selain itu juga memberikan mobilitas bagi pengguna yang t</w:t>
      </w:r>
      <w:r>
        <w:rPr>
          <w:color w:val="000000"/>
        </w:rPr>
        <w:t xml:space="preserve">idak bisa datang ke tempat yang </w:t>
      </w:r>
      <w:r w:rsidRPr="006A77B4">
        <w:rPr>
          <w:color w:val="000000"/>
          <w:sz w:val="22"/>
          <w:szCs w:val="22"/>
        </w:rPr>
        <w:t>bisa mengurangi waktu untuk melakukan transaksi yang mema</w:t>
      </w:r>
      <w:r>
        <w:rPr>
          <w:color w:val="000000"/>
        </w:rPr>
        <w:t xml:space="preserve">kan waktu lumayan bagi pengguna </w:t>
      </w:r>
      <w:r w:rsidRPr="006A77B4">
        <w:rPr>
          <w:color w:val="000000"/>
          <w:sz w:val="22"/>
          <w:szCs w:val="22"/>
        </w:rPr>
        <w:t>memiliki kesibukan yang lebih, selain itu pengertian digitalisasi ek</w:t>
      </w:r>
      <w:r>
        <w:rPr>
          <w:color w:val="000000"/>
        </w:rPr>
        <w:t xml:space="preserve">onomi ialah sebuah sosiopolitik </w:t>
      </w:r>
      <w:r w:rsidRPr="006A77B4">
        <w:rPr>
          <w:color w:val="000000"/>
          <w:sz w:val="22"/>
          <w:szCs w:val="22"/>
        </w:rPr>
        <w:t>dan sistem ekonomi yang mempunyai karakteristik sebagai s</w:t>
      </w:r>
      <w:r>
        <w:rPr>
          <w:color w:val="000000"/>
        </w:rPr>
        <w:t xml:space="preserve">ebuah ruang intelijen, meliputi </w:t>
      </w:r>
      <w:r w:rsidRPr="006A77B4">
        <w:rPr>
          <w:color w:val="000000"/>
          <w:sz w:val="22"/>
          <w:szCs w:val="22"/>
        </w:rPr>
        <w:t>informasi, berbagai akses instrumen informasi dan pemrosesan informasi dan kapasitas komunikasi</w:t>
      </w:r>
      <w:r>
        <w:rPr>
          <w:color w:val="000000"/>
        </w:rPr>
        <w:t xml:space="preserve"> </w:t>
      </w:r>
      <w:r>
        <w:rPr>
          <w:color w:val="000000"/>
        </w:rPr>
        <w:fldChar w:fldCharType="begin"/>
      </w:r>
      <w:r>
        <w:rPr>
          <w:color w:val="000000"/>
        </w:rPr>
        <w:instrText xml:space="preserve"> ADDIN EN.CITE &lt;EndNote&gt;&lt;Cite&gt;&lt;Author&gt;Ansori&lt;/Author&gt;&lt;Year&gt;2016&lt;/Year&gt;&lt;RecNum&gt;2728&lt;/RecNum&gt;&lt;DisplayText&gt;(Ansori 2016)&lt;/DisplayText&gt;&lt;record&gt;&lt;rec-number&gt;2728&lt;/rec-number&gt;&lt;foreign-keys&gt;&lt;key app="EN" db-id="50tp90xd4es0t6ed0abxxrsj9tpve2rvxrpv" timestamp="1645835917"&gt;2728&lt;/key&gt;&lt;/foreign-keys&gt;&lt;ref-type name="Journal Article"&gt;17&lt;/ref-type&gt;&lt;contributors&gt;&lt;authors&gt;&lt;author&gt;Ansori, Aan &lt;/author&gt;&lt;/authors&gt;&lt;/contributors&gt;&lt;titles&gt;&lt;title&gt;Digitalisasi Ekonomi Syariah&lt;/title&gt;&lt;secondary-title&gt;ISLAMICONOMIC: Jurnal Ekonomi Islam&lt;/secondary-title&gt;&lt;/titles&gt;&lt;periodical&gt;&lt;full-title&gt;ISLAMICONOMIC: Jurnal Ekonomi Islam&lt;/full-title&gt;&lt;/periodical&gt;&lt;volume&gt;7&lt;/volume&gt;&lt;number&gt;1&lt;/number&gt;&lt;dates&gt;&lt;year&gt;2016&lt;/year&gt;&lt;/dates&gt;&lt;isbn&gt;2541-4127&lt;/isbn&gt;&lt;urls&gt;&lt;/urls&gt;&lt;/record&gt;&lt;/Cite&gt;&lt;/EndNote&gt;</w:instrText>
      </w:r>
      <w:r>
        <w:rPr>
          <w:color w:val="000000"/>
        </w:rPr>
        <w:fldChar w:fldCharType="separate"/>
      </w:r>
      <w:r>
        <w:rPr>
          <w:noProof/>
          <w:color w:val="000000"/>
        </w:rPr>
        <w:t>(Ansori 2016)</w:t>
      </w:r>
      <w:r>
        <w:rPr>
          <w:color w:val="000000"/>
        </w:rPr>
        <w:fldChar w:fldCharType="end"/>
      </w:r>
      <w:r w:rsidRPr="006A77B4">
        <w:rPr>
          <w:color w:val="000000"/>
          <w:sz w:val="22"/>
          <w:szCs w:val="22"/>
        </w:rPr>
        <w:t xml:space="preserve"> </w:t>
      </w:r>
      <w:r>
        <w:rPr>
          <w:rFonts w:eastAsia="Calibri"/>
          <w:sz w:val="22"/>
          <w:szCs w:val="22"/>
          <w:lang w:val="id-ID"/>
        </w:rPr>
        <w:t xml:space="preserve"> </w:t>
      </w:r>
      <w:r w:rsidRPr="00B3185C">
        <w:rPr>
          <w:szCs w:val="24"/>
        </w:rPr>
        <w:t xml:space="preserve">Dalam islam digitalisasi ekonomi merupakan bagian dari perbuatan muamalah. Konsep dasar muamalah </w:t>
      </w:r>
      <w:proofErr w:type="gramStart"/>
      <w:r w:rsidRPr="00B3185C">
        <w:rPr>
          <w:szCs w:val="24"/>
        </w:rPr>
        <w:t>adalah  asal</w:t>
      </w:r>
      <w:proofErr w:type="gramEnd"/>
      <w:r w:rsidRPr="00B3185C">
        <w:rPr>
          <w:szCs w:val="24"/>
        </w:rPr>
        <w:t xml:space="preserve"> tidak melanggar apa yang larang oleh Allah. Artinya, kegiatan ekonomi yang menggunakan media digital boleh untuk dilakukan karena Islam mengajarkan manusia untuk terus produktif.</w:t>
      </w:r>
      <w:r>
        <w:rPr>
          <w:szCs w:val="24"/>
        </w:rPr>
        <w:t xml:space="preserve"> </w:t>
      </w:r>
    </w:p>
    <w:p w:rsidR="009579A9" w:rsidRDefault="009579A9" w:rsidP="00B3185C">
      <w:pPr>
        <w:ind w:firstLine="567"/>
        <w:jc w:val="both"/>
        <w:rPr>
          <w:rFonts w:eastAsia="Calibri"/>
          <w:sz w:val="22"/>
          <w:szCs w:val="22"/>
          <w:lang w:val="id-ID"/>
        </w:rPr>
      </w:pPr>
      <w:r w:rsidRPr="009579A9">
        <w:rPr>
          <w:rFonts w:eastAsia="Calibri"/>
          <w:sz w:val="22"/>
          <w:szCs w:val="22"/>
          <w:lang w:val="id-ID"/>
        </w:rPr>
        <w:t>Media pemasaran online di era digital menjadi primodona sebagai alternatif solusi, pelaku usaha berbondong-bondong untuk memanfaatkan media pemasaran tersebut untuk menggerakkan roda bisnisnya.</w:t>
      </w:r>
      <w:r w:rsidR="002678C1">
        <w:rPr>
          <w:rFonts w:eastAsia="Calibri"/>
          <w:sz w:val="22"/>
          <w:szCs w:val="22"/>
          <w:lang w:val="id-ID"/>
        </w:rPr>
        <w:t xml:space="preserve"> </w:t>
      </w:r>
      <w:r w:rsidRPr="009579A9">
        <w:rPr>
          <w:rFonts w:eastAsia="Calibri"/>
          <w:sz w:val="22"/>
          <w:szCs w:val="22"/>
          <w:lang w:val="id-ID"/>
        </w:rPr>
        <w:t xml:space="preserve">Pertumbuhan globalisasi yang sangat cepat mengakibatkan era digitalisasi pasar melesat hebat dan secara langsung berdampak pada gugurnya pasar era konvensional. Kemudahan proses yang ditawarkan, hemat waktu dan biaya menjadi alasan orang untuk beralih dari toko offline ke toko online. Berdasarkan data yang diperoleh, mulai akhir 2016 hingga awal 2017 menjadi gejolak pasar ritel modern </w:t>
      </w:r>
      <w:r w:rsidRPr="009579A9">
        <w:rPr>
          <w:rFonts w:eastAsia="Calibri"/>
          <w:sz w:val="22"/>
          <w:szCs w:val="22"/>
          <w:lang w:val="id-ID"/>
        </w:rPr>
        <w:fldChar w:fldCharType="begin" w:fldLock="1"/>
      </w:r>
      <w:r w:rsidRPr="009579A9">
        <w:rPr>
          <w:rFonts w:eastAsia="Calibri"/>
          <w:sz w:val="22"/>
          <w:szCs w:val="22"/>
          <w:lang w:val="id-ID"/>
        </w:rPr>
        <w:instrText>ADDIN CSL_CITATION {"citationItems":[{"id":"ITEM-1","itemData":{"author":[{"dropping-particle":"","family":"Rohimah","given":"Afifatur","non-dropping-particle":"","parse-names":false,"suffix":""}],"container-title":"Kanal (Jurnal Ilmu Komunikasi)","id":"ITEM-1","issue":"2","issued":{"date-parts":[["2018"]]},"page":"91-100","title":"Era Digitalisasi Media Pemasaran Online dalam Gugurnya Pasar Ritel Konvensional","type":"article-journal","volume":"6"},"uris":["http://www.mendeley.com/documents/?uuid=0719b846-4180-4313-9140-9e93cc82d66a"]}],"mendeley":{"formattedCitation":"(Rohimah, 2018)","plainTextFormattedCitation":"(Rohimah, 2018)","previouslyFormattedCitation":"(Rohimah, 2018)"},"properties":{"noteIndex":0},"schema":"https://github.com/citation-style-language/schema/raw/master/csl-citation.json"}</w:instrText>
      </w:r>
      <w:r w:rsidRPr="009579A9">
        <w:rPr>
          <w:rFonts w:eastAsia="Calibri"/>
          <w:sz w:val="22"/>
          <w:szCs w:val="22"/>
          <w:lang w:val="id-ID"/>
        </w:rPr>
        <w:fldChar w:fldCharType="end"/>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&lt;EndNote&gt;&lt;Cite&gt;&lt;Author&gt;Rohimah&lt;/Author&gt;&lt;Year&gt;2018&lt;/Year&gt;&lt;RecNum&gt;2659&lt;/RecNum&gt;&lt;DisplayText&gt;(Rohimah 2018)&lt;/DisplayText&gt;&lt;record&gt;&lt;rec-number&gt;2659&lt;/rec-number&gt;&lt;foreign-keys&gt;&lt;key app="EN" db-id="50tp90xd4es0t6ed0abxxrsj9tpve2rvxrpv" timestamp="1641715475"&gt;2659&lt;/key&gt;&lt;/foreign-keys&gt;&lt;ref-type name="Journal Article"&gt;17&lt;/ref-type&gt;&lt;contributors&gt;&lt;authors&gt;&lt;author&gt;Rohimah, Afifatur&lt;/author&gt;&lt;/authors&gt;&lt;/contributors&gt;&lt;titles&gt;&lt;title&gt;Era digitalisasi media pemasaran online dalam gugurnya pasar ritel konvensional&lt;/title&gt;&lt;secondary-title&gt;KANAL: Jurnal Ilmu Komunikasi&lt;/secondary-title&gt;&lt;/titles&gt;&lt;periodical&gt;&lt;full-title&gt;KANAL: Jurnal Ilmu Komunikasi&lt;/full-title&gt;&lt;/periodical&gt;&lt;pages&gt;91-100&lt;/pages&gt;&lt;volume&gt;6&lt;/volume&gt;&lt;number&gt;2&lt;/number&gt;&lt;dates&gt;&lt;year&gt;2018&lt;/year&gt;&lt;/dates&gt;&lt;isbn&gt;2541-2841&lt;/isbn&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(Rohimah 2018)</w:t>
      </w:r>
      <w:r w:rsidRPr="009579A9">
        <w:rPr>
          <w:rFonts w:eastAsia="Calibri"/>
          <w:sz w:val="22"/>
          <w:szCs w:val="22"/>
          <w:lang w:val="id-ID"/>
        </w:rPr>
        <w:fldChar w:fldCharType="end"/>
      </w:r>
      <w:r w:rsidRPr="009579A9">
        <w:rPr>
          <w:rFonts w:eastAsia="Calibri"/>
          <w:sz w:val="22"/>
          <w:szCs w:val="22"/>
          <w:lang w:val="id-ID"/>
        </w:rPr>
        <w:t xml:space="preserve">. Satu per satu ritel modern  jatuh akibat pergeseran belanja masyarakat Indonesia yang tidak lagi menginginkan aktivitas belanja aman dan nyaman, tetapi juga praktis dan efesien. Online shopping sudah menghasilkan dampak besar kepada masyarakat Indonesia, dimana terdapat penelitian disebuah kota yang menyatakan </w:t>
      </w:r>
      <w:r w:rsidRPr="009579A9">
        <w:rPr>
          <w:rFonts w:eastAsia="Calibri"/>
          <w:i/>
          <w:iCs/>
          <w:sz w:val="22"/>
          <w:szCs w:val="22"/>
          <w:lang w:val="id-ID"/>
        </w:rPr>
        <w:t>income</w:t>
      </w:r>
      <w:r w:rsidRPr="009579A9">
        <w:rPr>
          <w:rFonts w:eastAsia="Calibri"/>
          <w:sz w:val="22"/>
          <w:szCs w:val="22"/>
          <w:lang w:val="id-ID"/>
        </w:rPr>
        <w:t xml:space="preserve"> yang diperoleh dari online shopping dapat meningkatkan perputaran roda ekonomi pada kota tersebut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&lt;EndNote&gt;&lt;Cite&gt;&lt;Author&gt;Setiyawati&lt;/Author&gt;&lt;Year&gt;2020&lt;/Year&gt;&lt;RecNum&gt;2660&lt;/RecNum&gt;&lt;DisplayText&gt;(Setiyawati 2020)&lt;/DisplayText&gt;&lt;record&gt;&lt;rec-number&gt;2660&lt;/rec-number&gt;&lt;foreign-keys&gt;&lt;key app="EN" db-id="50tp90xd4es0t6ed0abxxrsj9tpve2rvxrpv" timestamp="1641715556"&gt;2660&lt;/key&gt;&lt;/foreign-keys&gt;&lt;ref-type name="Journal Article"&gt;17&lt;/ref-type&gt;&lt;contributors&gt;&lt;authors&gt;&lt;author&gt;Setiyawati, Nina &lt;/author&gt;&lt;/authors&gt;&lt;/contributors&gt;&lt;titles&gt;&lt;title&gt;Marketplace Larisumkm. Com Sebagai Alat Peningkatan Promosi UMKM di Kota Salatiga&lt;/title&gt;&lt;secondary-title&gt;SELAPARANG Jurnal Pengabdian Masyarakat Berkemajuan&lt;/secondary-title&gt;&lt;/titles&gt;&lt;periodical&gt;&lt;full-title&gt;SELAPARANG Jurnal Pengabdian Masyarakat Berkemajuan&lt;/full-title&gt;&lt;/periodical&gt;&lt;pages&gt;696-699&lt;/pages&gt;&lt;volume&gt;4&lt;/volume&gt;&lt;number&gt;1&lt;/number&gt;&lt;dates&gt;&lt;year&gt;2020&lt;/year&gt;&lt;/dates&gt;&lt;isbn&gt;2614-526X&lt;/isbn&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(Setiyawati 2020)</w:t>
      </w:r>
      <w:r w:rsidRPr="009579A9">
        <w:rPr>
          <w:rFonts w:eastAsia="Calibri"/>
          <w:sz w:val="22"/>
          <w:szCs w:val="22"/>
          <w:lang w:val="id-ID"/>
        </w:rPr>
        <w:fldChar w:fldCharType="end"/>
      </w:r>
      <w:r w:rsidRPr="009579A9">
        <w:rPr>
          <w:rFonts w:eastAsia="Calibri"/>
          <w:sz w:val="22"/>
          <w:szCs w:val="22"/>
          <w:lang w:val="id-ID"/>
        </w:rPr>
        <w:t xml:space="preserve">. </w:t>
      </w:r>
    </w:p>
    <w:p w:rsidR="00593BA6" w:rsidRPr="009579A9" w:rsidRDefault="00593BA6" w:rsidP="00593BA6">
      <w:pPr>
        <w:jc w:val="both"/>
        <w:rPr>
          <w:rFonts w:eastAsia="Calibri"/>
          <w:sz w:val="22"/>
          <w:szCs w:val="22"/>
          <w:lang w:val="id-ID"/>
        </w:rPr>
      </w:pPr>
    </w:p>
    <w:p w:rsidR="009579A9" w:rsidRPr="009579A9" w:rsidRDefault="009579A9" w:rsidP="009579A9">
      <w:pPr>
        <w:ind w:firstLine="567"/>
        <w:jc w:val="both"/>
        <w:rPr>
          <w:rFonts w:eastAsia="Calibri"/>
          <w:sz w:val="22"/>
          <w:szCs w:val="22"/>
          <w:lang w:val="id-ID"/>
        </w:rPr>
      </w:pPr>
      <w:r w:rsidRPr="009579A9">
        <w:rPr>
          <w:rFonts w:eastAsia="Calibri"/>
          <w:sz w:val="22"/>
          <w:szCs w:val="22"/>
          <w:lang w:val="id-ID"/>
        </w:rPr>
        <w:t>Menurut data riset Wearesocial Hootsuite, sekitar 90% pengguna internet di Indonesia pernah berbelanja online. Bertambahnya pengguna internet dan pengguna perangkat mobile yang terus meningkat tiap tahunnya memungkinkan lebih banyak masyarakat yang mengakses berbagai platform belanja online. Beragam jenis media pemasaran dan pemesanan online seperti aplikasi online shop atau marketplace, website toko online, media sosial dan lain sebagainya. Masyarakat juga semakin dimudahkan dengan munculnya beberapa aplikasi E-channel dan fitur pembayaran dompet digital yang memudahkan pelanggannya untuk melakukan transaksi pembayaran lebih mudah melalui smartphone. Layaknya sebuah pasar digital, marketplace merupakan sebuah aplikasi digital yang menyediakan berbagai transaksi jual-beli mulai dari kebutuhan pokok hingga kebutuhan pelengkap. Marketplace yang bagus akan menyediakan sistem secara lebih mudah, praktis dan aman. Jika dilihat dari platform penjualannya terdapat 5 marketplace terbesar di Indonesia berdasarkan jumlah pengunjung web setiap bulannya.</w:t>
      </w:r>
    </w:p>
    <w:p w:rsidR="009579A9" w:rsidRPr="009579A9" w:rsidRDefault="009579A9" w:rsidP="009579A9">
      <w:pPr>
        <w:jc w:val="both"/>
        <w:rPr>
          <w:rFonts w:eastAsia="Calibri"/>
          <w:b/>
          <w:bCs/>
          <w:sz w:val="22"/>
          <w:szCs w:val="22"/>
          <w:lang w:val="id-ID"/>
        </w:rPr>
      </w:pPr>
    </w:p>
    <w:p w:rsidR="009579A9" w:rsidRPr="009579A9" w:rsidRDefault="009579A9" w:rsidP="009579A9">
      <w:pPr>
        <w:jc w:val="both"/>
        <w:rPr>
          <w:rFonts w:eastAsia="Calibri"/>
          <w:b/>
          <w:bCs/>
          <w:sz w:val="22"/>
          <w:szCs w:val="22"/>
          <w:lang w:val="id-ID"/>
        </w:rPr>
      </w:pPr>
    </w:p>
    <w:p w:rsidR="009579A9" w:rsidRPr="009579A9" w:rsidRDefault="009579A9" w:rsidP="009579A9">
      <w:pPr>
        <w:ind w:right="-448"/>
        <w:jc w:val="center"/>
        <w:rPr>
          <w:rFonts w:eastAsia="Calibri"/>
          <w:sz w:val="22"/>
          <w:szCs w:val="22"/>
          <w:lang w:val="id-ID"/>
        </w:rPr>
      </w:pPr>
      <w:r w:rsidRPr="009579A9">
        <w:rPr>
          <w:rFonts w:eastAsia="Calibri"/>
          <w:sz w:val="22"/>
          <w:szCs w:val="22"/>
          <w:lang w:val="id-ID"/>
        </w:rPr>
        <w:t>Tabel 1.</w:t>
      </w:r>
    </w:p>
    <w:p w:rsidR="009579A9" w:rsidRPr="009579A9" w:rsidRDefault="009579A9" w:rsidP="009579A9">
      <w:pPr>
        <w:ind w:right="-448"/>
        <w:jc w:val="center"/>
        <w:rPr>
          <w:rFonts w:eastAsia="Calibri"/>
          <w:sz w:val="22"/>
          <w:szCs w:val="22"/>
          <w:lang w:val="id-ID"/>
        </w:rPr>
      </w:pPr>
      <w:r w:rsidRPr="009579A9">
        <w:rPr>
          <w:rFonts w:eastAsia="Calibri"/>
          <w:sz w:val="22"/>
          <w:szCs w:val="22"/>
          <w:lang w:val="id-ID"/>
        </w:rPr>
        <w:t>Data Pengunjung Marketplace (dalam Juta)</w:t>
      </w:r>
    </w:p>
    <w:p w:rsidR="009579A9" w:rsidRPr="009579A9" w:rsidRDefault="009579A9" w:rsidP="009579A9">
      <w:pPr>
        <w:ind w:right="-448"/>
        <w:jc w:val="center"/>
        <w:rPr>
          <w:rFonts w:eastAsia="Calibri"/>
          <w:sz w:val="22"/>
          <w:szCs w:val="22"/>
          <w:lang w:val="id-ID"/>
        </w:rPr>
      </w:pPr>
    </w:p>
    <w:tbl>
      <w:tblPr>
        <w:tblStyle w:val="TableGrid1"/>
        <w:tblpPr w:leftFromText="180" w:rightFromText="180" w:vertAnchor="text" w:horzAnchor="margin" w:tblpXSpec="center" w:tblpY="22"/>
        <w:tblW w:w="7774" w:type="dxa"/>
        <w:tblLayout w:type="fixed"/>
        <w:tblLook w:val="04A0" w:firstRow="1" w:lastRow="0" w:firstColumn="1" w:lastColumn="0" w:noHBand="0" w:noVBand="1"/>
      </w:tblPr>
      <w:tblGrid>
        <w:gridCol w:w="959"/>
        <w:gridCol w:w="1100"/>
        <w:gridCol w:w="1008"/>
        <w:gridCol w:w="1436"/>
        <w:gridCol w:w="1417"/>
        <w:gridCol w:w="992"/>
        <w:gridCol w:w="862"/>
      </w:tblGrid>
      <w:tr w:rsidR="009579A9" w:rsidRPr="009579A9" w:rsidTr="002678C1">
        <w:tc>
          <w:tcPr>
            <w:tcW w:w="959" w:type="dxa"/>
          </w:tcPr>
          <w:p w:rsidR="009579A9" w:rsidRPr="009579A9" w:rsidRDefault="009579A9" w:rsidP="009579A9">
            <w:pPr>
              <w:jc w:val="center"/>
              <w:rPr>
                <w:rFonts w:eastAsia="Calibri"/>
                <w:b/>
                <w:color w:val="000000"/>
                <w:sz w:val="22"/>
                <w:szCs w:val="22"/>
              </w:rPr>
            </w:pPr>
            <w:r w:rsidRPr="009579A9">
              <w:rPr>
                <w:rFonts w:eastAsia="Calibri"/>
                <w:b/>
                <w:color w:val="000000"/>
                <w:sz w:val="22"/>
                <w:szCs w:val="22"/>
              </w:rPr>
              <w:t>Tahun</w:t>
            </w:r>
          </w:p>
        </w:tc>
        <w:tc>
          <w:tcPr>
            <w:tcW w:w="1100" w:type="dxa"/>
          </w:tcPr>
          <w:p w:rsidR="009579A9" w:rsidRPr="009579A9" w:rsidRDefault="009579A9" w:rsidP="009579A9">
            <w:pPr>
              <w:jc w:val="center"/>
              <w:rPr>
                <w:rFonts w:eastAsia="Calibri"/>
                <w:b/>
                <w:color w:val="000000"/>
                <w:sz w:val="22"/>
                <w:szCs w:val="22"/>
              </w:rPr>
            </w:pPr>
            <w:r w:rsidRPr="009579A9">
              <w:rPr>
                <w:rFonts w:eastAsia="Calibri"/>
                <w:b/>
                <w:color w:val="000000"/>
                <w:sz w:val="22"/>
                <w:szCs w:val="22"/>
              </w:rPr>
              <w:t xml:space="preserve">Kuartal </w:t>
            </w:r>
          </w:p>
        </w:tc>
        <w:tc>
          <w:tcPr>
            <w:tcW w:w="1008" w:type="dxa"/>
          </w:tcPr>
          <w:p w:rsidR="009579A9" w:rsidRPr="009579A9" w:rsidRDefault="009579A9" w:rsidP="009579A9">
            <w:pPr>
              <w:jc w:val="both"/>
              <w:rPr>
                <w:rFonts w:eastAsia="Calibri"/>
                <w:b/>
                <w:color w:val="000000"/>
                <w:sz w:val="22"/>
                <w:szCs w:val="22"/>
              </w:rPr>
            </w:pPr>
            <w:r w:rsidRPr="009579A9">
              <w:rPr>
                <w:rFonts w:eastAsia="Calibri"/>
                <w:b/>
                <w:color w:val="000000"/>
                <w:sz w:val="22"/>
                <w:szCs w:val="22"/>
              </w:rPr>
              <w:t>Shopee</w:t>
            </w:r>
          </w:p>
        </w:tc>
        <w:tc>
          <w:tcPr>
            <w:tcW w:w="1436" w:type="dxa"/>
          </w:tcPr>
          <w:p w:rsidR="009579A9" w:rsidRPr="009579A9" w:rsidRDefault="009579A9" w:rsidP="009579A9">
            <w:pPr>
              <w:jc w:val="center"/>
              <w:rPr>
                <w:rFonts w:eastAsia="Calibri"/>
                <w:b/>
                <w:color w:val="000000"/>
                <w:sz w:val="22"/>
                <w:szCs w:val="22"/>
              </w:rPr>
            </w:pPr>
            <w:r w:rsidRPr="009579A9">
              <w:rPr>
                <w:rFonts w:eastAsia="Calibri"/>
                <w:b/>
                <w:color w:val="000000"/>
                <w:sz w:val="22"/>
                <w:szCs w:val="22"/>
              </w:rPr>
              <w:t>Tokopedia</w:t>
            </w:r>
          </w:p>
        </w:tc>
        <w:tc>
          <w:tcPr>
            <w:tcW w:w="1417" w:type="dxa"/>
          </w:tcPr>
          <w:p w:rsidR="009579A9" w:rsidRPr="009579A9" w:rsidRDefault="009579A9" w:rsidP="009579A9">
            <w:pPr>
              <w:jc w:val="center"/>
              <w:rPr>
                <w:rFonts w:eastAsia="Calibri"/>
                <w:b/>
                <w:color w:val="000000"/>
                <w:sz w:val="22"/>
                <w:szCs w:val="22"/>
              </w:rPr>
            </w:pPr>
            <w:r w:rsidRPr="009579A9">
              <w:rPr>
                <w:rFonts w:eastAsia="Calibri"/>
                <w:b/>
                <w:color w:val="000000"/>
                <w:sz w:val="22"/>
                <w:szCs w:val="22"/>
              </w:rPr>
              <w:t>Bukalapak</w:t>
            </w:r>
          </w:p>
        </w:tc>
        <w:tc>
          <w:tcPr>
            <w:tcW w:w="992" w:type="dxa"/>
          </w:tcPr>
          <w:p w:rsidR="009579A9" w:rsidRPr="009579A9" w:rsidRDefault="009579A9" w:rsidP="009579A9">
            <w:pPr>
              <w:jc w:val="center"/>
              <w:rPr>
                <w:rFonts w:eastAsia="Calibri"/>
                <w:b/>
                <w:color w:val="000000"/>
                <w:sz w:val="22"/>
                <w:szCs w:val="22"/>
              </w:rPr>
            </w:pPr>
            <w:r w:rsidRPr="009579A9">
              <w:rPr>
                <w:rFonts w:eastAsia="Calibri"/>
                <w:b/>
                <w:color w:val="000000"/>
                <w:sz w:val="22"/>
                <w:szCs w:val="22"/>
              </w:rPr>
              <w:t>Lazada</w:t>
            </w:r>
          </w:p>
        </w:tc>
        <w:tc>
          <w:tcPr>
            <w:tcW w:w="862" w:type="dxa"/>
          </w:tcPr>
          <w:p w:rsidR="009579A9" w:rsidRPr="009579A9" w:rsidRDefault="009579A9" w:rsidP="009579A9">
            <w:pPr>
              <w:jc w:val="center"/>
              <w:rPr>
                <w:rFonts w:eastAsia="Calibri"/>
                <w:b/>
                <w:color w:val="000000"/>
                <w:sz w:val="22"/>
                <w:szCs w:val="22"/>
              </w:rPr>
            </w:pPr>
            <w:r w:rsidRPr="009579A9">
              <w:rPr>
                <w:rFonts w:eastAsia="Calibri"/>
                <w:b/>
                <w:color w:val="000000"/>
                <w:sz w:val="22"/>
                <w:szCs w:val="22"/>
              </w:rPr>
              <w:t>Blibli</w:t>
            </w:r>
          </w:p>
        </w:tc>
      </w:tr>
      <w:tr w:rsidR="009579A9" w:rsidRPr="009579A9" w:rsidTr="002678C1">
        <w:tc>
          <w:tcPr>
            <w:tcW w:w="959" w:type="dxa"/>
            <w:vMerge w:val="restart"/>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2018</w:t>
            </w: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w:t>
            </w:r>
          </w:p>
        </w:tc>
        <w:tc>
          <w:tcPr>
            <w:tcW w:w="1008"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34,5 </w:t>
            </w:r>
          </w:p>
        </w:tc>
        <w:tc>
          <w:tcPr>
            <w:tcW w:w="1436"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117,3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93,6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117,6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45,9 </w:t>
            </w:r>
          </w:p>
        </w:tc>
      </w:tr>
      <w:tr w:rsidR="009579A9" w:rsidRPr="009579A9" w:rsidTr="002678C1">
        <w:tc>
          <w:tcPr>
            <w:tcW w:w="959" w:type="dxa"/>
            <w:vMerge/>
          </w:tcPr>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Q.II</w:t>
            </w:r>
          </w:p>
        </w:tc>
        <w:tc>
          <w:tcPr>
            <w:tcW w:w="1008"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30,8 </w:t>
            </w:r>
          </w:p>
        </w:tc>
        <w:tc>
          <w:tcPr>
            <w:tcW w:w="1436"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111,4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85,1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49,9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29.0 </w:t>
            </w:r>
          </w:p>
        </w:tc>
      </w:tr>
      <w:tr w:rsidR="009579A9" w:rsidRPr="009579A9" w:rsidTr="002678C1">
        <w:tc>
          <w:tcPr>
            <w:tcW w:w="959" w:type="dxa"/>
            <w:vMerge/>
          </w:tcPr>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Q.III</w:t>
            </w:r>
          </w:p>
        </w:tc>
        <w:tc>
          <w:tcPr>
            <w:tcW w:w="1008"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38,8 </w:t>
            </w:r>
          </w:p>
        </w:tc>
        <w:tc>
          <w:tcPr>
            <w:tcW w:w="1436"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153,6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95,9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36,4</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31,3 </w:t>
            </w:r>
          </w:p>
        </w:tc>
      </w:tr>
      <w:tr w:rsidR="009579A9" w:rsidRPr="009579A9" w:rsidTr="002678C1">
        <w:tc>
          <w:tcPr>
            <w:tcW w:w="959" w:type="dxa"/>
            <w:vMerge/>
          </w:tcPr>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Q.IV</w:t>
            </w:r>
          </w:p>
        </w:tc>
        <w:tc>
          <w:tcPr>
            <w:tcW w:w="1008"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67,7</w:t>
            </w:r>
          </w:p>
        </w:tc>
        <w:tc>
          <w:tcPr>
            <w:tcW w:w="1436"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168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116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58,3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43,3 </w:t>
            </w:r>
          </w:p>
        </w:tc>
      </w:tr>
      <w:tr w:rsidR="009579A9" w:rsidRPr="009579A9" w:rsidTr="002678C1">
        <w:tc>
          <w:tcPr>
            <w:tcW w:w="959" w:type="dxa"/>
            <w:vMerge w:val="restart"/>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2019</w:t>
            </w: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Q.1</w:t>
            </w:r>
          </w:p>
        </w:tc>
        <w:tc>
          <w:tcPr>
            <w:tcW w:w="1008"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74,9 </w:t>
            </w:r>
          </w:p>
        </w:tc>
        <w:tc>
          <w:tcPr>
            <w:tcW w:w="1436"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137,2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115,2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52,0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32,5 </w:t>
            </w:r>
          </w:p>
        </w:tc>
      </w:tr>
      <w:tr w:rsidR="009579A9" w:rsidRPr="009579A9" w:rsidTr="002678C1">
        <w:tc>
          <w:tcPr>
            <w:tcW w:w="959" w:type="dxa"/>
            <w:vMerge/>
          </w:tcPr>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Q.II</w:t>
            </w:r>
          </w:p>
        </w:tc>
        <w:tc>
          <w:tcPr>
            <w:tcW w:w="1008"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90,7 </w:t>
            </w:r>
          </w:p>
        </w:tc>
        <w:tc>
          <w:tcPr>
            <w:tcW w:w="1436"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140,4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89,7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49,6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38,4 </w:t>
            </w:r>
          </w:p>
        </w:tc>
      </w:tr>
      <w:tr w:rsidR="009579A9" w:rsidRPr="009579A9" w:rsidTr="002678C1">
        <w:tc>
          <w:tcPr>
            <w:tcW w:w="959" w:type="dxa"/>
            <w:vMerge/>
          </w:tcPr>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Q.III</w:t>
            </w:r>
          </w:p>
        </w:tc>
        <w:tc>
          <w:tcPr>
            <w:tcW w:w="1008"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55,9 </w:t>
            </w:r>
          </w:p>
        </w:tc>
        <w:tc>
          <w:tcPr>
            <w:tcW w:w="1436"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65,9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42,9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28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21,4 </w:t>
            </w:r>
          </w:p>
        </w:tc>
      </w:tr>
      <w:tr w:rsidR="009579A9" w:rsidRPr="009579A9" w:rsidTr="002678C1">
        <w:tc>
          <w:tcPr>
            <w:tcW w:w="959" w:type="dxa"/>
            <w:vMerge/>
          </w:tcPr>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Q.IV</w:t>
            </w:r>
          </w:p>
        </w:tc>
        <w:tc>
          <w:tcPr>
            <w:tcW w:w="1008"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73 </w:t>
            </w:r>
          </w:p>
        </w:tc>
        <w:tc>
          <w:tcPr>
            <w:tcW w:w="1436"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68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39,2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28,3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26,8 </w:t>
            </w:r>
          </w:p>
        </w:tc>
      </w:tr>
      <w:tr w:rsidR="009579A9" w:rsidRPr="009579A9" w:rsidTr="002678C1">
        <w:tc>
          <w:tcPr>
            <w:tcW w:w="959" w:type="dxa"/>
            <w:vMerge w:val="restart"/>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lastRenderedPageBreak/>
              <w:t>2020</w:t>
            </w:r>
          </w:p>
          <w:p w:rsidR="009579A9" w:rsidRPr="002678C1" w:rsidRDefault="009579A9" w:rsidP="009579A9">
            <w:pPr>
              <w:jc w:val="center"/>
              <w:rPr>
                <w:rFonts w:ascii="Times New Roman" w:eastAsia="Calibri" w:hAnsi="Times New Roman"/>
                <w:color w:val="000000"/>
                <w:sz w:val="22"/>
                <w:szCs w:val="22"/>
              </w:rPr>
            </w:pPr>
          </w:p>
          <w:p w:rsidR="009579A9" w:rsidRPr="002678C1" w:rsidRDefault="009579A9" w:rsidP="009579A9">
            <w:pPr>
              <w:jc w:val="center"/>
              <w:rPr>
                <w:rFonts w:ascii="Times New Roman" w:eastAsia="Calibri" w:hAnsi="Times New Roman"/>
                <w:color w:val="000000"/>
                <w:sz w:val="22"/>
                <w:szCs w:val="22"/>
              </w:rPr>
            </w:pPr>
          </w:p>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w:t>
            </w:r>
          </w:p>
        </w:tc>
        <w:tc>
          <w:tcPr>
            <w:tcW w:w="1008"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71,5 </w:t>
            </w:r>
          </w:p>
        </w:tc>
        <w:tc>
          <w:tcPr>
            <w:tcW w:w="1436"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69,8</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37,6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24,4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17,6 </w:t>
            </w:r>
          </w:p>
        </w:tc>
      </w:tr>
      <w:tr w:rsidR="009579A9" w:rsidRPr="009579A9" w:rsidTr="002678C1">
        <w:tc>
          <w:tcPr>
            <w:tcW w:w="959" w:type="dxa"/>
            <w:vMerge/>
          </w:tcPr>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Q.II</w:t>
            </w:r>
          </w:p>
        </w:tc>
        <w:tc>
          <w:tcPr>
            <w:tcW w:w="1008"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93,4 </w:t>
            </w:r>
          </w:p>
        </w:tc>
        <w:tc>
          <w:tcPr>
            <w:tcW w:w="1436"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86,1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35,3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22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18,3 </w:t>
            </w:r>
          </w:p>
        </w:tc>
      </w:tr>
      <w:tr w:rsidR="009579A9" w:rsidRPr="009579A9" w:rsidTr="002678C1">
        <w:tc>
          <w:tcPr>
            <w:tcW w:w="959" w:type="dxa"/>
            <w:vMerge/>
          </w:tcPr>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Q.III</w:t>
            </w:r>
          </w:p>
        </w:tc>
        <w:tc>
          <w:tcPr>
            <w:tcW w:w="1008"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96,5 </w:t>
            </w:r>
          </w:p>
        </w:tc>
        <w:tc>
          <w:tcPr>
            <w:tcW w:w="1436"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85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31,4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22,7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18,7 </w:t>
            </w:r>
          </w:p>
        </w:tc>
      </w:tr>
      <w:tr w:rsidR="009579A9" w:rsidRPr="009579A9" w:rsidTr="002678C1">
        <w:tc>
          <w:tcPr>
            <w:tcW w:w="959" w:type="dxa"/>
            <w:vMerge/>
          </w:tcPr>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Q.IV</w:t>
            </w:r>
          </w:p>
        </w:tc>
        <w:tc>
          <w:tcPr>
            <w:tcW w:w="1008"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129,3 </w:t>
            </w:r>
          </w:p>
        </w:tc>
        <w:tc>
          <w:tcPr>
            <w:tcW w:w="1436"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114,7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38,6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36,6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22,4 </w:t>
            </w:r>
          </w:p>
        </w:tc>
      </w:tr>
      <w:tr w:rsidR="009579A9" w:rsidRPr="009579A9" w:rsidTr="002678C1">
        <w:tc>
          <w:tcPr>
            <w:tcW w:w="959"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2021</w:t>
            </w: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w:t>
            </w:r>
          </w:p>
        </w:tc>
        <w:tc>
          <w:tcPr>
            <w:tcW w:w="1008"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 xml:space="preserve">117 </w:t>
            </w:r>
          </w:p>
        </w:tc>
        <w:tc>
          <w:tcPr>
            <w:tcW w:w="1436"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126,4 </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31,27 </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28,20 </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 xml:space="preserve">18,52 </w:t>
            </w:r>
          </w:p>
        </w:tc>
      </w:tr>
      <w:tr w:rsidR="009579A9" w:rsidRPr="009579A9" w:rsidTr="002678C1">
        <w:tc>
          <w:tcPr>
            <w:tcW w:w="959" w:type="dxa"/>
          </w:tcPr>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Q.II</w:t>
            </w:r>
          </w:p>
        </w:tc>
        <w:tc>
          <w:tcPr>
            <w:tcW w:w="1008"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126,9</w:t>
            </w:r>
          </w:p>
        </w:tc>
        <w:tc>
          <w:tcPr>
            <w:tcW w:w="1436"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147,7</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29,4</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27,6</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18,4</w:t>
            </w:r>
          </w:p>
        </w:tc>
      </w:tr>
      <w:tr w:rsidR="009579A9" w:rsidRPr="009579A9" w:rsidTr="002678C1">
        <w:tc>
          <w:tcPr>
            <w:tcW w:w="959" w:type="dxa"/>
          </w:tcPr>
          <w:p w:rsidR="009579A9" w:rsidRPr="002678C1" w:rsidRDefault="009579A9" w:rsidP="009579A9">
            <w:pPr>
              <w:jc w:val="center"/>
              <w:rPr>
                <w:rFonts w:ascii="Times New Roman" w:eastAsia="Calibri" w:hAnsi="Times New Roman"/>
                <w:color w:val="000000"/>
                <w:sz w:val="22"/>
                <w:szCs w:val="22"/>
              </w:rPr>
            </w:pPr>
          </w:p>
        </w:tc>
        <w:tc>
          <w:tcPr>
            <w:tcW w:w="1100" w:type="dxa"/>
          </w:tcPr>
          <w:p w:rsidR="009579A9" w:rsidRPr="002678C1" w:rsidRDefault="009579A9" w:rsidP="009579A9">
            <w:pPr>
              <w:jc w:val="both"/>
              <w:rPr>
                <w:rFonts w:ascii="Times New Roman" w:eastAsia="Calibri" w:hAnsi="Times New Roman"/>
                <w:color w:val="000000"/>
                <w:sz w:val="22"/>
                <w:szCs w:val="22"/>
              </w:rPr>
            </w:pPr>
            <w:r w:rsidRPr="002678C1">
              <w:rPr>
                <w:rFonts w:ascii="Times New Roman" w:eastAsia="Calibri" w:hAnsi="Times New Roman"/>
                <w:color w:val="000000"/>
                <w:sz w:val="22"/>
                <w:szCs w:val="22"/>
              </w:rPr>
              <w:t>Q.III</w:t>
            </w:r>
          </w:p>
        </w:tc>
        <w:tc>
          <w:tcPr>
            <w:tcW w:w="1008" w:type="dxa"/>
          </w:tcPr>
          <w:p w:rsidR="009579A9" w:rsidRPr="002678C1" w:rsidRDefault="009579A9" w:rsidP="009579A9">
            <w:pPr>
              <w:jc w:val="center"/>
              <w:rPr>
                <w:rFonts w:ascii="Times New Roman" w:eastAsia="Calibri" w:hAnsi="Times New Roman"/>
                <w:bCs/>
                <w:color w:val="000000"/>
                <w:sz w:val="22"/>
                <w:szCs w:val="22"/>
              </w:rPr>
            </w:pPr>
            <w:r w:rsidRPr="002678C1">
              <w:rPr>
                <w:rFonts w:ascii="Times New Roman" w:eastAsia="Calibri" w:hAnsi="Times New Roman"/>
                <w:bCs/>
                <w:color w:val="000000"/>
                <w:sz w:val="22"/>
                <w:szCs w:val="22"/>
              </w:rPr>
              <w:t>134,3</w:t>
            </w:r>
          </w:p>
        </w:tc>
        <w:tc>
          <w:tcPr>
            <w:tcW w:w="1436"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158,1</w:t>
            </w:r>
          </w:p>
        </w:tc>
        <w:tc>
          <w:tcPr>
            <w:tcW w:w="1417"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30,1</w:t>
            </w:r>
          </w:p>
        </w:tc>
        <w:tc>
          <w:tcPr>
            <w:tcW w:w="99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27,9</w:t>
            </w:r>
          </w:p>
        </w:tc>
        <w:tc>
          <w:tcPr>
            <w:tcW w:w="862" w:type="dxa"/>
          </w:tcPr>
          <w:p w:rsidR="009579A9" w:rsidRPr="002678C1" w:rsidRDefault="009579A9" w:rsidP="009579A9">
            <w:pPr>
              <w:jc w:val="center"/>
              <w:rPr>
                <w:rFonts w:ascii="Times New Roman" w:eastAsia="Calibri" w:hAnsi="Times New Roman"/>
                <w:color w:val="000000"/>
                <w:sz w:val="22"/>
                <w:szCs w:val="22"/>
              </w:rPr>
            </w:pPr>
            <w:r w:rsidRPr="002678C1">
              <w:rPr>
                <w:rFonts w:ascii="Times New Roman" w:eastAsia="Calibri" w:hAnsi="Times New Roman"/>
                <w:color w:val="000000"/>
                <w:sz w:val="22"/>
                <w:szCs w:val="22"/>
              </w:rPr>
              <w:t>16,3</w:t>
            </w:r>
          </w:p>
        </w:tc>
      </w:tr>
    </w:tbl>
    <w:p w:rsidR="009579A9" w:rsidRPr="009579A9" w:rsidRDefault="009579A9" w:rsidP="009579A9">
      <w:pPr>
        <w:autoSpaceDE w:val="0"/>
        <w:autoSpaceDN w:val="0"/>
        <w:adjustRightInd w:val="0"/>
        <w:ind w:firstLine="720"/>
        <w:jc w:val="both"/>
        <w:rPr>
          <w:rFonts w:eastAsia="Calibri"/>
          <w:sz w:val="22"/>
          <w:szCs w:val="22"/>
          <w:lang w:val="id-ID"/>
        </w:rPr>
      </w:pPr>
      <w:r w:rsidRPr="009579A9">
        <w:rPr>
          <w:rFonts w:eastAsia="Calibri"/>
          <w:sz w:val="22"/>
          <w:szCs w:val="22"/>
          <w:lang w:val="id-ID"/>
        </w:rPr>
        <w:t>Sumber: Data Sekunder yang telah diolah,2021</w:t>
      </w:r>
    </w:p>
    <w:p w:rsidR="002678C1" w:rsidRDefault="009579A9" w:rsidP="006E19E7">
      <w:pPr>
        <w:autoSpaceDE w:val="0"/>
        <w:autoSpaceDN w:val="0"/>
        <w:adjustRightInd w:val="0"/>
        <w:spacing w:before="240"/>
        <w:ind w:firstLine="567"/>
        <w:jc w:val="both"/>
        <w:rPr>
          <w:rFonts w:eastAsia="Calibri"/>
          <w:sz w:val="22"/>
          <w:szCs w:val="22"/>
          <w:lang w:val="id-ID"/>
        </w:rPr>
      </w:pPr>
      <w:r w:rsidRPr="009579A9">
        <w:rPr>
          <w:rFonts w:eastAsia="Calibri"/>
          <w:sz w:val="22"/>
          <w:szCs w:val="22"/>
          <w:lang w:val="id-ID"/>
        </w:rPr>
        <w:t>Tabel diatas menunjukkan bahwa antusiasme masyarakat yang begitu besar dalam berbelanja secara online. Perubahan perilaku konsumen Indonesia dari konvensional ke platform digital online tentu menjadi perhatian utama bagi para pelaku bisnis. Dengan melihat perkembangan tersebut menjadi sebuah permasalahan dimana setelah bertahun-tahun Tokopedia berhasil menguasi pasar digital, shopee mengalami kenaikan perkembangan yang sangat signifikan mulai tahun 2019 pada quartal keempat mengalahkan Tokopedia bertepatan dengan munculnya pandemi CoVID-19. Shopee dan tokopedia merupakan dua marketplace yang bersaing berat pada dunia e-commerce tanah air. Hal ini dikarenakan mereka memiliki desain yang unik, feedback yang menggiurkan dan fitur yang sangat lengkap. Jika dibahas tentang shopee maka tak luput dari ingatan kita kepada shopee COD dan dropshipper yang merupakan tipe belanja yang sangat disukai oleh para kaum milenial. Kehadiran shopee sebagai perusahaan perdagangan elektronik atau marketplace yang berasal dari Singapura berhasil menguasai pasar setelah 4 tahun mengekspansi pasar Indonesia.</w:t>
      </w:r>
    </w:p>
    <w:p w:rsidR="002678C1" w:rsidRPr="006E19E7" w:rsidRDefault="002678C1" w:rsidP="006E19E7">
      <w:pPr>
        <w:autoSpaceDE w:val="0"/>
        <w:autoSpaceDN w:val="0"/>
        <w:adjustRightInd w:val="0"/>
        <w:spacing w:before="240"/>
        <w:ind w:firstLine="567"/>
        <w:jc w:val="both"/>
        <w:rPr>
          <w:rFonts w:eastAsia="Calibri"/>
          <w:sz w:val="22"/>
          <w:szCs w:val="22"/>
          <w:lang w:val="id-ID"/>
        </w:rPr>
      </w:pPr>
      <w:r w:rsidRPr="006E19E7">
        <w:rPr>
          <w:sz w:val="22"/>
          <w:szCs w:val="22"/>
        </w:rPr>
        <w:t xml:space="preserve">Menurut </w:t>
      </w:r>
      <w:r w:rsidRPr="006E19E7">
        <w:rPr>
          <w:sz w:val="22"/>
          <w:szCs w:val="22"/>
        </w:rPr>
        <w:fldChar w:fldCharType="begin"/>
      </w:r>
      <w:r w:rsidRPr="006E19E7">
        <w:rPr>
          <w:sz w:val="22"/>
          <w:szCs w:val="22"/>
        </w:rPr>
        <w:instrText xml:space="preserve"> ADDIN EN.CITE &lt;EndNote&gt;&lt;Cite AuthorYear="1"&gt;&lt;Author&gt;Boyd&lt;/Author&gt;&lt;Year&gt;2000&lt;/Year&gt;&lt;RecNum&gt;192&lt;/RecNum&gt;&lt;DisplayText&gt;Boyd, Walker et al. (2000)&lt;/DisplayText&gt;&lt;record&gt;&lt;rec-number&gt;192&lt;/rec-number&gt;&lt;foreign-keys&gt;&lt;key app="EN" db-id="250df5wtsr02soeza9sxfxrfxtxse5r9rdds" timestamp="1634313422"&gt;192&lt;/key&gt;&lt;/foreign-keys&gt;&lt;ref-type name="Journal Article"&gt;17&lt;/ref-type&gt;&lt;contributors&gt;&lt;authors&gt;&lt;author&gt;Boyd, Happer W&lt;/author&gt;&lt;author&gt;Walker, Orville C&lt;/author&gt;&lt;author&gt;Larreche, Jean Claude&lt;/author&gt;&lt;/authors&gt;&lt;/contributors&gt;&lt;titles&gt;&lt;title&gt;Manajemen pemasaran suatu pendekatan strategis dengan Orientasi Global&lt;/title&gt;&lt;/titles&gt;&lt;dates&gt;&lt;year&gt;2000&lt;/year&gt;&lt;/dates&gt;&lt;urls&gt;&lt;/urls&gt;&lt;/record&gt;&lt;/Cite&gt;&lt;/EndNote&gt;</w:instrText>
      </w:r>
      <w:r w:rsidRPr="006E19E7">
        <w:rPr>
          <w:sz w:val="22"/>
          <w:szCs w:val="22"/>
        </w:rPr>
        <w:fldChar w:fldCharType="separate"/>
      </w:r>
      <w:r w:rsidRPr="006E19E7">
        <w:rPr>
          <w:noProof/>
          <w:sz w:val="22"/>
          <w:szCs w:val="22"/>
        </w:rPr>
        <w:t>Boyd, Walker et al. (2000)</w:t>
      </w:r>
      <w:r w:rsidRPr="006E19E7">
        <w:rPr>
          <w:sz w:val="22"/>
          <w:szCs w:val="22"/>
        </w:rPr>
        <w:fldChar w:fldCharType="end"/>
      </w:r>
      <w:r w:rsidRPr="006E19E7">
        <w:rPr>
          <w:sz w:val="22"/>
          <w:szCs w:val="22"/>
        </w:rPr>
        <w:t xml:space="preserve"> pengambilan keputusan pembelian merupakan sebuah pendekatan penyelesaan masalah pada kegiatan konsumen membeli suatu produk guna memenuhi keinginan dan kebutuhan. Menurut </w:t>
      </w:r>
      <w:r w:rsidRPr="006E19E7">
        <w:rPr>
          <w:sz w:val="22"/>
          <w:szCs w:val="22"/>
        </w:rPr>
        <w:fldChar w:fldCharType="begin"/>
      </w:r>
      <w:r w:rsidRPr="006E19E7">
        <w:rPr>
          <w:sz w:val="22"/>
          <w:szCs w:val="22"/>
        </w:rPr>
        <w:instrText xml:space="preserve"> ADDIN EN.CITE &lt;EndNote&gt;&lt;Cite AuthorYear="1"&gt;&lt;Author&gt;Shinta&lt;/Author&gt;&lt;Year&gt;2011&lt;/Year&gt;&lt;RecNum&gt;194&lt;/RecNum&gt;&lt;DisplayText&gt;Shinta (2011)&lt;/DisplayText&gt;&lt;record&gt;&lt;rec-number&gt;194&lt;/rec-number&gt;&lt;foreign-keys&gt;&lt;key app="EN" db-id="250df5wtsr02soeza9sxfxrfxtxse5r9rdds" timestamp="1634313652"&gt;194&lt;/key&gt;&lt;/foreign-keys&gt;&lt;ref-type name="Book"&gt;6&lt;/ref-type&gt;&lt;contributors&gt;&lt;authors&gt;&lt;author&gt;Shinta, Agustina&lt;/author&gt;&lt;/authors&gt;&lt;/contributors&gt;&lt;titles&gt;&lt;title&gt;Manajemen pemasaran&lt;/title&gt;&lt;/titles&gt;&lt;dates&gt;&lt;year&gt;2011&lt;/year&gt;&lt;/dates&gt;&lt;publisher&gt;Universitas Brawijaya Press&lt;/publisher&gt;&lt;isbn&gt;6028960276&lt;/isbn&gt;&lt;urls&gt;&lt;/urls&gt;&lt;/record&gt;&lt;/Cite&gt;&lt;/EndNote&gt;</w:instrText>
      </w:r>
      <w:r w:rsidRPr="006E19E7">
        <w:rPr>
          <w:sz w:val="22"/>
          <w:szCs w:val="22"/>
        </w:rPr>
        <w:fldChar w:fldCharType="separate"/>
      </w:r>
      <w:r w:rsidRPr="006E19E7">
        <w:rPr>
          <w:noProof/>
          <w:sz w:val="22"/>
          <w:szCs w:val="22"/>
        </w:rPr>
        <w:t>Shinta (2011)</w:t>
      </w:r>
      <w:r w:rsidRPr="006E19E7">
        <w:rPr>
          <w:sz w:val="22"/>
          <w:szCs w:val="22"/>
        </w:rPr>
        <w:fldChar w:fldCharType="end"/>
      </w:r>
      <w:r w:rsidRPr="006E19E7">
        <w:rPr>
          <w:sz w:val="22"/>
          <w:szCs w:val="22"/>
        </w:rPr>
        <w:t xml:space="preserve"> ada beberapa karakteristik  faktor mempengaruhi prilaku pembelian diantaranya adalah faktor budaya, sosial, pribadi, psikologi yang meliputi perilakuk konsumen, keluarga, status sosial, pendapatan, gaya hidup, pengetahuan.</w:t>
      </w:r>
      <w:r w:rsidR="00E801FD" w:rsidRPr="006E19E7">
        <w:rPr>
          <w:rFonts w:eastAsia="Calibri" w:hint="cs"/>
          <w:sz w:val="22"/>
          <w:szCs w:val="22"/>
          <w:rtl/>
          <w:lang w:val="id-ID"/>
        </w:rPr>
        <w:t xml:space="preserve"> </w:t>
      </w:r>
      <w:r w:rsidRPr="006E19E7">
        <w:rPr>
          <w:color w:val="000000" w:themeColor="text1"/>
          <w:sz w:val="22"/>
          <w:szCs w:val="22"/>
        </w:rPr>
        <w:t>Keputusan pembelian merupakan keputusan</w:t>
      </w:r>
      <w:r w:rsidRPr="006E19E7">
        <w:rPr>
          <w:color w:val="000000" w:themeColor="text1"/>
          <w:sz w:val="22"/>
          <w:szCs w:val="22"/>
          <w:lang w:val="id-ID"/>
        </w:rPr>
        <w:t xml:space="preserve"> </w:t>
      </w:r>
      <w:r w:rsidRPr="006E19E7">
        <w:rPr>
          <w:color w:val="000000" w:themeColor="text1"/>
          <w:sz w:val="22"/>
          <w:szCs w:val="22"/>
        </w:rPr>
        <w:t xml:space="preserve">konsumen </w:t>
      </w:r>
      <w:proofErr w:type="gramStart"/>
      <w:r w:rsidRPr="006E19E7">
        <w:rPr>
          <w:color w:val="000000" w:themeColor="text1"/>
          <w:sz w:val="22"/>
          <w:szCs w:val="22"/>
        </w:rPr>
        <w:t>akan</w:t>
      </w:r>
      <w:proofErr w:type="gramEnd"/>
      <w:r w:rsidRPr="006E19E7">
        <w:rPr>
          <w:color w:val="000000" w:themeColor="text1"/>
          <w:sz w:val="22"/>
          <w:szCs w:val="22"/>
        </w:rPr>
        <w:t xml:space="preserve"> melakukan pembelian suatu produk atau</w:t>
      </w:r>
      <w:r w:rsidRPr="006E19E7">
        <w:rPr>
          <w:color w:val="000000" w:themeColor="text1"/>
          <w:sz w:val="22"/>
          <w:szCs w:val="22"/>
          <w:lang w:val="id-ID"/>
        </w:rPr>
        <w:t xml:space="preserve"> </w:t>
      </w:r>
      <w:r w:rsidRPr="006E19E7">
        <w:rPr>
          <w:color w:val="000000" w:themeColor="text1"/>
          <w:sz w:val="22"/>
          <w:szCs w:val="22"/>
        </w:rPr>
        <w:t>tidak. Keputusan pembelian merupakan proses</w:t>
      </w:r>
      <w:r w:rsidRPr="006E19E7">
        <w:rPr>
          <w:color w:val="000000" w:themeColor="text1"/>
          <w:sz w:val="22"/>
          <w:szCs w:val="22"/>
          <w:lang w:val="id-ID"/>
        </w:rPr>
        <w:t xml:space="preserve"> </w:t>
      </w:r>
      <w:r w:rsidRPr="006E19E7">
        <w:rPr>
          <w:color w:val="000000" w:themeColor="text1"/>
          <w:sz w:val="22"/>
          <w:szCs w:val="22"/>
        </w:rPr>
        <w:t>konsumen mengidentifikasi masalahnya, mencari informasi produk atau merek dan mengevaluasi masalah tersebut yang kemudian mengarah pada keputusan pembelian. Keputusan pembelian adalah keputusan konsumen ketika dihadapkan dengan beberapa alternatif pilihan. Jadi, keputusan konsumen adalah tindakan.yang ingin diambil oleh pembeli untuk menentukan</w:t>
      </w:r>
      <w:r w:rsidRPr="006E19E7">
        <w:rPr>
          <w:color w:val="000000" w:themeColor="text1"/>
          <w:sz w:val="22"/>
          <w:szCs w:val="22"/>
          <w:lang w:val="id-ID"/>
        </w:rPr>
        <w:t xml:space="preserve"> </w:t>
      </w:r>
      <w:r w:rsidRPr="006E19E7">
        <w:rPr>
          <w:color w:val="000000" w:themeColor="text1"/>
          <w:sz w:val="22"/>
          <w:szCs w:val="22"/>
        </w:rPr>
        <w:t xml:space="preserve">produk mana yang ingin dibeli. Perilaku konsumen </w:t>
      </w:r>
      <w:proofErr w:type="gramStart"/>
      <w:r w:rsidRPr="006E19E7">
        <w:rPr>
          <w:color w:val="000000" w:themeColor="text1"/>
          <w:sz w:val="22"/>
          <w:szCs w:val="22"/>
        </w:rPr>
        <w:t>akan</w:t>
      </w:r>
      <w:proofErr w:type="gramEnd"/>
      <w:r w:rsidRPr="006E19E7">
        <w:rPr>
          <w:color w:val="000000" w:themeColor="text1"/>
          <w:sz w:val="22"/>
          <w:szCs w:val="22"/>
        </w:rPr>
        <w:t xml:space="preserve"> mempengaruhi keputusan pembelian. Dalam Islam, pengambilan keputusan diterangkan di dalam Surah Al Furqon ayat </w:t>
      </w:r>
      <w:proofErr w:type="gramStart"/>
      <w:r w:rsidRPr="006E19E7">
        <w:rPr>
          <w:color w:val="000000" w:themeColor="text1"/>
          <w:sz w:val="22"/>
          <w:szCs w:val="22"/>
        </w:rPr>
        <w:t>67 :</w:t>
      </w:r>
      <w:proofErr w:type="gramEnd"/>
    </w:p>
    <w:p w:rsidR="002678C1" w:rsidRPr="00EF6DC9" w:rsidRDefault="002678C1" w:rsidP="006E19E7">
      <w:pPr>
        <w:pStyle w:val="ListParagraph"/>
        <w:ind w:left="360" w:firstLine="720"/>
        <w:jc w:val="both"/>
        <w:rPr>
          <w:color w:val="000000" w:themeColor="text1"/>
          <w:szCs w:val="24"/>
        </w:rPr>
      </w:pPr>
    </w:p>
    <w:p w:rsidR="002678C1" w:rsidRDefault="002678C1" w:rsidP="002678C1">
      <w:pPr>
        <w:rPr>
          <w:szCs w:val="24"/>
          <w:rtl/>
        </w:rPr>
      </w:pPr>
      <w:r w:rsidRPr="00EF6DC9">
        <w:rPr>
          <w:szCs w:val="24"/>
        </w:rPr>
        <w:t xml:space="preserve"> </w:t>
      </w:r>
      <w:r w:rsidRPr="00EF6DC9">
        <w:rPr>
          <w:szCs w:val="24"/>
        </w:rPr>
        <w:tab/>
      </w:r>
      <w:r w:rsidRPr="00EF6DC9">
        <w:rPr>
          <w:szCs w:val="24"/>
          <w:rtl/>
        </w:rPr>
        <w:t>وَالَّذِينَ إِذَا أَنْفَقُوا لَمْ يُسْرِفُوا وَلَمْ يَقْتُرُوا وَكَانَ بَيْنَ ذَٰلِكَ قَوَامًا</w:t>
      </w:r>
    </w:p>
    <w:p w:rsidR="00E801FD" w:rsidRPr="00EF6DC9" w:rsidRDefault="00E801FD" w:rsidP="002678C1">
      <w:pPr>
        <w:rPr>
          <w:szCs w:val="24"/>
          <w:rtl/>
        </w:rPr>
      </w:pPr>
    </w:p>
    <w:p w:rsidR="002678C1" w:rsidRPr="00E801FD" w:rsidRDefault="00E801FD" w:rsidP="00E801FD">
      <w:pPr>
        <w:jc w:val="both"/>
        <w:rPr>
          <w:color w:val="000000" w:themeColor="text1"/>
          <w:szCs w:val="24"/>
          <w:lang w:val="id-ID"/>
        </w:rPr>
      </w:pPr>
      <w:r w:rsidRPr="006E19E7">
        <w:rPr>
          <w:color w:val="000000" w:themeColor="text1"/>
          <w:sz w:val="22"/>
          <w:szCs w:val="22"/>
          <w:lang w:val="id-ID"/>
        </w:rPr>
        <w:t xml:space="preserve">Artinya “ </w:t>
      </w:r>
      <w:r w:rsidR="002678C1" w:rsidRPr="006E19E7">
        <w:rPr>
          <w:color w:val="000000" w:themeColor="text1"/>
          <w:sz w:val="22"/>
          <w:szCs w:val="22"/>
          <w:lang w:val="id-ID"/>
        </w:rPr>
        <w:t xml:space="preserve">Dan (termasuk hamba-hamba Tuhan Yang Maha Pengasih) orang-orang yang apabila menginfakkan atau membelanjakan (harta), mereka tidak berlebihan, dan tidak (pula) kikir, </w:t>
      </w:r>
      <w:r w:rsidRPr="006E19E7">
        <w:rPr>
          <w:color w:val="000000" w:themeColor="text1"/>
          <w:sz w:val="22"/>
          <w:szCs w:val="22"/>
          <w:lang w:val="id-ID"/>
        </w:rPr>
        <w:t xml:space="preserve">diantara keduanya secara wajar “ . </w:t>
      </w:r>
      <w:r w:rsidR="002678C1" w:rsidRPr="006E19E7">
        <w:rPr>
          <w:color w:val="000000" w:themeColor="text1"/>
          <w:sz w:val="22"/>
          <w:szCs w:val="22"/>
          <w:lang w:val="id-ID"/>
        </w:rPr>
        <w:t xml:space="preserve">Dari uraian ayat di atas dsimpulkan bahwa semua keputusan untuk membeli sesuatu harus seimbang yaitu tidak berlebihan dan sesuai sesuai dengan kebutuhan agar tidak mubadzir. </w:t>
      </w:r>
      <w:r w:rsidR="002678C1" w:rsidRPr="006E19E7">
        <w:rPr>
          <w:color w:val="000000" w:themeColor="text1"/>
          <w:sz w:val="22"/>
          <w:szCs w:val="22"/>
        </w:rPr>
        <w:t xml:space="preserve">Ajaran Islam menuntut agar manusia mampu mengendalikan hawa nafsu yang muncul, karena memuaskan hawa nafsu yang berlebihan </w:t>
      </w:r>
      <w:proofErr w:type="gramStart"/>
      <w:r w:rsidR="002678C1" w:rsidRPr="006E19E7">
        <w:rPr>
          <w:color w:val="000000" w:themeColor="text1"/>
          <w:sz w:val="22"/>
          <w:szCs w:val="22"/>
        </w:rPr>
        <w:t>akan</w:t>
      </w:r>
      <w:proofErr w:type="gramEnd"/>
      <w:r w:rsidR="002678C1" w:rsidRPr="006E19E7">
        <w:rPr>
          <w:color w:val="000000" w:themeColor="text1"/>
          <w:sz w:val="22"/>
          <w:szCs w:val="22"/>
        </w:rPr>
        <w:t xml:space="preserve"> berujung pada munculnya sifat </w:t>
      </w:r>
      <w:r w:rsidR="002678C1" w:rsidRPr="006E19E7">
        <w:rPr>
          <w:i/>
          <w:iCs/>
          <w:color w:val="000000" w:themeColor="text1"/>
          <w:sz w:val="22"/>
          <w:szCs w:val="22"/>
        </w:rPr>
        <w:t xml:space="preserve">israf </w:t>
      </w:r>
      <w:r w:rsidR="002678C1" w:rsidRPr="006E19E7">
        <w:rPr>
          <w:color w:val="000000" w:themeColor="text1"/>
          <w:sz w:val="22"/>
          <w:szCs w:val="22"/>
        </w:rPr>
        <w:t>(boros</w:t>
      </w:r>
      <w:r w:rsidR="002678C1" w:rsidRPr="00EF6DC9">
        <w:rPr>
          <w:color w:val="000000" w:themeColor="text1"/>
          <w:szCs w:val="24"/>
        </w:rPr>
        <w:t>).</w:t>
      </w:r>
    </w:p>
    <w:p w:rsidR="009579A9" w:rsidRPr="009579A9" w:rsidRDefault="009579A9" w:rsidP="009579A9">
      <w:pPr>
        <w:autoSpaceDE w:val="0"/>
        <w:autoSpaceDN w:val="0"/>
        <w:adjustRightInd w:val="0"/>
        <w:ind w:firstLine="567"/>
        <w:jc w:val="both"/>
        <w:rPr>
          <w:rFonts w:eastAsia="Calibri"/>
          <w:sz w:val="22"/>
          <w:szCs w:val="22"/>
          <w:lang w:val="id-ID"/>
        </w:rPr>
      </w:pPr>
      <w:r w:rsidRPr="009579A9">
        <w:rPr>
          <w:rFonts w:eastAsia="Calibri"/>
          <w:sz w:val="22"/>
          <w:szCs w:val="22"/>
          <w:lang w:val="id-ID"/>
        </w:rPr>
        <w:t xml:space="preserve">Ukuran keberhasilan atau kegagalan dalam penerapan sistem aplikasi didasarkan kepada kepuasan pengguna sistem aplikasi tersebut. Oleh karena itu untuk memperoleh kualitas informasi yang baik dibutuhkan sistem aplikasi yang baik pula sehingga diharapkan kepuasan pengguna akan terpenuhi. Perusahaan marketplace senantiasa berlomba dalam memberikan </w:t>
      </w:r>
      <w:r w:rsidRPr="009579A9">
        <w:rPr>
          <w:rFonts w:eastAsia="Calibri"/>
          <w:sz w:val="22"/>
          <w:szCs w:val="22"/>
          <w:lang w:val="id-ID"/>
        </w:rPr>
        <w:lastRenderedPageBreak/>
        <w:t>kepuasan terhadap para pelanggan. Kesuksesan Shopee yang berhasil menguasai pasar online ditentukan oleh perilaku penggunanya. Minat beli ulang merupakan bagian dari perilaku pembelian, yang selanjutnya akan membentuk loyalitas dalam diri konsumen. Minat beli ulang yang tinggi mencerminkan tingkat kepuasan yang tinggi dari konsumen ketika memutuskan untuk mengadopsi suatu produk. Oleh karena itu peran produsen disini sangatlah penting dalam memberikan informasi melalui komunikasi pemasaran.</w:t>
      </w:r>
    </w:p>
    <w:p w:rsidR="00E801FD" w:rsidRPr="00E801FD" w:rsidRDefault="00B3185C" w:rsidP="00E801FD">
      <w:pPr>
        <w:autoSpaceDE w:val="0"/>
        <w:autoSpaceDN w:val="0"/>
        <w:adjustRightInd w:val="0"/>
        <w:ind w:firstLine="567"/>
        <w:jc w:val="both"/>
        <w:rPr>
          <w:rFonts w:eastAsia="Calibri"/>
          <w:sz w:val="22"/>
          <w:szCs w:val="22"/>
          <w:lang w:val="id-ID"/>
        </w:rPr>
      </w:pPr>
      <w:r>
        <w:rPr>
          <w:rFonts w:eastAsia="Calibri"/>
          <w:sz w:val="22"/>
          <w:szCs w:val="22"/>
          <w:lang w:val="id-ID"/>
        </w:rPr>
        <w:t xml:space="preserve">Salah satu faktor yang mempengaruhi keputusan pembelian adalah kualitas informasi. </w:t>
      </w:r>
      <w:r w:rsidR="009579A9" w:rsidRPr="009579A9">
        <w:rPr>
          <w:rFonts w:eastAsia="Calibri"/>
          <w:sz w:val="22"/>
          <w:szCs w:val="22"/>
          <w:lang w:val="id-ID"/>
        </w:rPr>
        <w:t xml:space="preserve">Sistem informasi yang mampu menghasilkan informasi dengan tepat waktu, akurat dan relevan akan berdampak kepada kepuasan para penggunanya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&lt;EndNote&gt;&lt;Cite&gt;&lt;Author&gt;Jogiyanto&lt;/Author&gt;&lt;Year&gt;2005&lt;/Year&gt;&lt;RecNum&gt;2661&lt;/RecNum&gt;&lt;DisplayText&gt;(Jogiyanto 2005)&lt;/DisplayText&gt;&lt;record&gt;&lt;rec-number&gt;2661&lt;/rec-number&gt;&lt;foreign-keys&gt;&lt;key app="EN" db-id="50tp90xd4es0t6ed0abxxrsj9tpve2rvxrpv" timestamp="1641717051"&gt;2661&lt;/key&gt;&lt;/foreign-keys&gt;&lt;ref-type name="Journal Article"&gt;17&lt;/ref-type&gt;&lt;contributors&gt;&lt;authors&gt;&lt;author&gt;Jogiyanto, HM &lt;/author&gt;&lt;/authors&gt;&lt;/contributors&gt;&lt;titles&gt;&lt;title&gt;Analisis dan Desain Sistem Informasi: Pendekatan terstruktur teori dan aplikasi bisnis&lt;/title&gt;&lt;secondary-title&gt;Edisi III. Penerbit: Andi, Yogyakarta&lt;/secondary-title&gt;&lt;/titles&gt;&lt;periodical&gt;&lt;full-title&gt;Edisi III. Penerbit: Andi, Yogyakarta&lt;/full-title&gt;&lt;/periodical&gt;&lt;dates&gt;&lt;year&gt;2005&lt;/year&gt;&lt;/dates&gt;&lt;urls&gt;&lt;/urls&gt;&lt;/record&gt;&lt;/Cite&gt;&lt;/EndNote&gt;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(Jogiyanto 2005)</w:t>
      </w:r>
      <w:r w:rsidR="009579A9" w:rsidRPr="009579A9">
        <w:rPr>
          <w:rFonts w:eastAsia="Calibri"/>
          <w:sz w:val="22"/>
          <w:szCs w:val="22"/>
          <w:lang w:val="id-ID"/>
        </w:rPr>
        <w:fldChar w:fldCharType="end"/>
      </w:r>
      <w:r w:rsidR="009579A9" w:rsidRPr="009579A9">
        <w:rPr>
          <w:rFonts w:eastAsia="Calibri"/>
          <w:sz w:val="22"/>
          <w:szCs w:val="22"/>
          <w:lang w:val="id-ID"/>
        </w:rPr>
        <w:t xml:space="preserve">. </w:t>
      </w:r>
      <w:r w:rsidR="00E801FD">
        <w:rPr>
          <w:rFonts w:eastAsia="Calibri"/>
          <w:sz w:val="22"/>
          <w:szCs w:val="22"/>
          <w:lang w:val="id-ID"/>
        </w:rPr>
        <w:t xml:space="preserve">Dalam islam </w:t>
      </w:r>
      <w:r w:rsidR="00E801FD" w:rsidRPr="00BB00E9">
        <w:rPr>
          <w:rFonts w:asciiTheme="majorBidi" w:hAnsiTheme="majorBidi" w:cstheme="majorBidi"/>
          <w:sz w:val="22"/>
          <w:szCs w:val="22"/>
        </w:rPr>
        <w:t>Informasi yang</w:t>
      </w:r>
      <w:r w:rsidR="00E801FD">
        <w:rPr>
          <w:rFonts w:asciiTheme="majorBidi" w:hAnsiTheme="majorBidi" w:cstheme="majorBidi"/>
          <w:sz w:val="22"/>
          <w:szCs w:val="22"/>
          <w:lang w:val="id-ID"/>
        </w:rPr>
        <w:t xml:space="preserve"> baik adalah</w:t>
      </w:r>
      <w:r w:rsidR="00E801FD" w:rsidRPr="00BB00E9">
        <w:rPr>
          <w:rFonts w:asciiTheme="majorBidi" w:hAnsiTheme="majorBidi" w:cstheme="majorBidi"/>
          <w:sz w:val="22"/>
          <w:szCs w:val="22"/>
        </w:rPr>
        <w:t xml:space="preserve"> tidak menyembunyikan kebenaran yang perlu diketahui masyarakat dan mencampuradukkan berita benar dengan berita yang salah serta informasi yang disampaikan tidak memihak salah satu pihak. </w:t>
      </w:r>
      <w:r w:rsidR="00E801FD">
        <w:rPr>
          <w:rFonts w:asciiTheme="majorBidi" w:hAnsiTheme="majorBidi" w:cstheme="majorBidi"/>
          <w:sz w:val="22"/>
          <w:szCs w:val="22"/>
          <w:lang w:val="id-ID"/>
        </w:rPr>
        <w:t xml:space="preserve">Hal ini sesuai </w:t>
      </w:r>
      <w:r w:rsidR="00E801FD" w:rsidRPr="00BB00E9">
        <w:rPr>
          <w:rFonts w:asciiTheme="majorBidi" w:hAnsiTheme="majorBidi" w:cstheme="majorBidi"/>
          <w:sz w:val="22"/>
          <w:szCs w:val="22"/>
        </w:rPr>
        <w:t>Q.S. Al-Baqarah: 42</w:t>
      </w:r>
    </w:p>
    <w:p w:rsidR="00E801FD" w:rsidRPr="00BB00E9" w:rsidRDefault="00E801FD" w:rsidP="00E801FD">
      <w:pPr>
        <w:pStyle w:val="NormalWeb"/>
        <w:shd w:val="clear" w:color="auto" w:fill="FFFFFF"/>
        <w:spacing w:before="240" w:beforeAutospacing="0" w:after="0" w:afterAutospacing="0"/>
        <w:ind w:left="852"/>
        <w:jc w:val="right"/>
        <w:textAlignment w:val="baseline"/>
        <w:rPr>
          <w:rFonts w:asciiTheme="majorBidi" w:hAnsiTheme="majorBidi" w:cstheme="majorBidi"/>
          <w:sz w:val="22"/>
          <w:szCs w:val="22"/>
        </w:rPr>
      </w:pPr>
      <w:r w:rsidRPr="00BB00E9">
        <w:rPr>
          <w:rFonts w:asciiTheme="majorBidi" w:hAnsiTheme="majorBidi" w:cstheme="majorBidi"/>
          <w:color w:val="040402"/>
          <w:sz w:val="22"/>
          <w:szCs w:val="22"/>
          <w:shd w:val="clear" w:color="auto" w:fill="FFFEFC"/>
          <w:rtl/>
        </w:rPr>
        <w:t>وَلَا تَلْبِسُوا۟ ٱلْحَقَّ بِٱلْبَٰطِلِ وَتَكْتُمُوا۟ ٱلْحَقَّ وَأَنتُمْ تَعْلَمُونَ</w:t>
      </w:r>
    </w:p>
    <w:p w:rsidR="00E801FD" w:rsidRPr="00E801FD" w:rsidRDefault="00E801FD" w:rsidP="00E801FD">
      <w:pPr>
        <w:pStyle w:val="NormalWeb"/>
        <w:shd w:val="clear" w:color="auto" w:fill="FFFFFF"/>
        <w:spacing w:before="240" w:beforeAutospacing="0" w:after="0" w:afterAutospacing="0"/>
        <w:jc w:val="both"/>
        <w:textAlignment w:val="baseline"/>
        <w:rPr>
          <w:rFonts w:asciiTheme="majorBidi" w:hAnsiTheme="majorBidi" w:cstheme="majorBidi"/>
          <w:color w:val="040402"/>
          <w:sz w:val="22"/>
          <w:szCs w:val="22"/>
          <w:shd w:val="clear" w:color="auto" w:fill="FFFEFC"/>
        </w:rPr>
      </w:pPr>
      <w:r w:rsidRPr="00E801FD">
        <w:rPr>
          <w:rFonts w:asciiTheme="majorBidi" w:hAnsiTheme="majorBidi" w:cstheme="majorBidi"/>
          <w:sz w:val="22"/>
          <w:szCs w:val="22"/>
        </w:rPr>
        <w:t xml:space="preserve">Artinya </w:t>
      </w:r>
      <w:r w:rsidRPr="00E801FD">
        <w:rPr>
          <w:rFonts w:asciiTheme="majorBidi" w:hAnsiTheme="majorBidi" w:cstheme="majorBidi"/>
          <w:iCs/>
          <w:color w:val="040402"/>
          <w:sz w:val="22"/>
          <w:szCs w:val="22"/>
          <w:shd w:val="clear" w:color="auto" w:fill="FFFEFC"/>
        </w:rPr>
        <w:t>Dan janganlah kamu campur adukkan yang hak dengan yang bathil dan janganlah kamu sembunyikan yang hak itu, sedang kamu mengetahui</w:t>
      </w:r>
      <w:r w:rsidRPr="00E801FD">
        <w:rPr>
          <w:rFonts w:asciiTheme="majorBidi" w:hAnsiTheme="majorBidi" w:cstheme="majorBidi"/>
          <w:color w:val="040402"/>
          <w:sz w:val="22"/>
          <w:szCs w:val="22"/>
          <w:shd w:val="clear" w:color="auto" w:fill="FFFEFC"/>
        </w:rPr>
        <w:t xml:space="preserve">. </w:t>
      </w:r>
    </w:p>
    <w:p w:rsidR="00E801FD" w:rsidRDefault="00E801FD" w:rsidP="00E801FD">
      <w:pPr>
        <w:autoSpaceDE w:val="0"/>
        <w:autoSpaceDN w:val="0"/>
        <w:adjustRightInd w:val="0"/>
        <w:jc w:val="both"/>
        <w:rPr>
          <w:rFonts w:eastAsia="Calibri"/>
          <w:sz w:val="22"/>
          <w:szCs w:val="22"/>
          <w:lang w:val="id-ID"/>
        </w:rPr>
      </w:pPr>
    </w:p>
    <w:p w:rsidR="009579A9" w:rsidRDefault="00E801FD" w:rsidP="00E801FD">
      <w:pPr>
        <w:autoSpaceDE w:val="0"/>
        <w:autoSpaceDN w:val="0"/>
        <w:adjustRightInd w:val="0"/>
        <w:jc w:val="both"/>
        <w:rPr>
          <w:rFonts w:eastAsia="Calibri"/>
          <w:bCs/>
          <w:sz w:val="22"/>
          <w:szCs w:val="22"/>
          <w:lang w:val="id-ID"/>
        </w:rPr>
      </w:pPr>
      <w:r>
        <w:rPr>
          <w:rFonts w:eastAsia="Calibri"/>
          <w:sz w:val="22"/>
          <w:szCs w:val="22"/>
          <w:lang w:val="id-ID"/>
        </w:rPr>
        <w:t>P</w:t>
      </w:r>
      <w:r w:rsidR="00E20F6C">
        <w:rPr>
          <w:rFonts w:eastAsia="Calibri"/>
          <w:sz w:val="22"/>
          <w:szCs w:val="22"/>
          <w:lang w:val="id-ID"/>
        </w:rPr>
        <w:t xml:space="preserve">enelitian tentang ini pernah </w:t>
      </w:r>
      <w:r w:rsidR="009579A9" w:rsidRPr="009579A9">
        <w:rPr>
          <w:rFonts w:eastAsia="Calibri"/>
          <w:sz w:val="22"/>
          <w:szCs w:val="22"/>
          <w:lang w:val="id-ID"/>
        </w:rPr>
        <w:t xml:space="preserve">dilakukan oleh </w:t>
      </w:r>
      <w:r w:rsidR="009579A9" w:rsidRPr="009579A9">
        <w:rPr>
          <w:rFonts w:eastAsia="Calibri"/>
          <w:sz w:val="22"/>
          <w:szCs w:val="22"/>
          <w:lang w:val="id-ID"/>
        </w:rPr>
        <w:fldChar w:fldCharType="begin"/>
      </w:r>
      <w:r w:rsidR="002678C1">
        <w:rPr>
          <w:rFonts w:eastAsia="Calibri"/>
          <w:sz w:val="22"/>
          <w:szCs w:val="22"/>
          <w:lang w:val="id-ID"/>
        </w:rPr>
        <w:instrText xml:space="preserve"> ADDIN EN.CITE &lt;EndNote&gt;&lt;Cite AuthorYear="1"&gt;&lt;Author&gt;Istianingsih&lt;/Author&gt;&lt;Year&gt;2009&lt;/Year&gt;&lt;RecNum&gt;2662&lt;/RecNum&gt;&lt;DisplayText&gt;Istianingsih and Utami (2009)&lt;/DisplayText&gt;&lt;record&gt;&lt;rec-number&gt;2662&lt;/rec-number&gt;&lt;foreign-keys&gt;&lt;key app="EN" db-id="50tp90xd4es0t6ed0abxxrsj9tpve2rvxrpv" timestamp="1641717134"&gt;2662&lt;/key&gt;&lt;/foreign-keys&gt;&lt;ref-type name="Journal Article"&gt;17&lt;/ref-type&gt;&lt;contributors&gt;&lt;authors&gt;&lt;author&gt;Istianingsih&lt;/author&gt;&lt;author&gt;Wiwik Utami&lt;/author&gt;&lt;/authors&gt;&lt;/contributors&gt;&lt;titles&gt;&lt;title&gt;Pengaruh Kepuasan Pengguna Sistem Informasi Terhadap Kinerja Individu (Studi Empiris Pada Pengguna Paket Program Aplikasi Sistem Informasi Akuntansi Di Indonesia)&lt;/title&gt;&lt;secondary-title&gt;Fakultas Ekonomi Universitas Mercubuana&lt;/secondary-title&gt;&lt;/titles&gt;&lt;periodical&gt;&lt;full-title&gt;Fakultas Ekonomi Universitas Mercubuana&lt;/full-title&gt;&lt;/periodical&gt;&lt;dates&gt;&lt;year&gt;2009&lt;/year&gt;&lt;/dates&gt;&lt;urls&gt;&lt;/urls&gt;&lt;/record&gt;&lt;/Cite&gt;&lt;/EndNote&gt;</w:instrText>
      </w:r>
      <w:r w:rsidR="009579A9" w:rsidRPr="009579A9">
        <w:rPr>
          <w:rFonts w:eastAsia="Calibri"/>
          <w:sz w:val="22"/>
          <w:szCs w:val="22"/>
          <w:lang w:val="id-ID"/>
        </w:rPr>
        <w:fldChar w:fldCharType="separate"/>
      </w:r>
      <w:r w:rsidR="002678C1">
        <w:rPr>
          <w:rFonts w:eastAsia="Calibri"/>
          <w:noProof/>
          <w:sz w:val="22"/>
          <w:szCs w:val="22"/>
          <w:lang w:val="id-ID"/>
        </w:rPr>
        <w:t>Istianingsih and Utami (2009)</w:t>
      </w:r>
      <w:r w:rsidR="009579A9" w:rsidRPr="009579A9">
        <w:rPr>
          <w:rFonts w:eastAsia="Calibri"/>
          <w:sz w:val="22"/>
          <w:szCs w:val="22"/>
          <w:lang w:val="id-ID"/>
        </w:rPr>
        <w:fldChar w:fldCharType="end"/>
      </w:r>
      <w:r w:rsidR="009579A9" w:rsidRPr="009579A9">
        <w:rPr>
          <w:rFonts w:eastAsia="Calibri"/>
          <w:sz w:val="22"/>
          <w:szCs w:val="22"/>
          <w:lang w:val="id-ID"/>
        </w:rPr>
        <w:t xml:space="preserve">, dan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 AuthorYear="1"&gt;&lt;Author&gt;Septianita&lt;/Author&gt;&lt;Year&gt;2014&lt;/Year&gt;&lt;RecNum&gt;2663&lt;/RecNum&gt;&lt;DisplayText&gt;Septianita, Winarno et al. (2014)&lt;/DisplayText&gt;&lt;record&gt;&lt;rec-number&gt;2663&lt;/rec-number&gt;&lt;foreign-keys&gt;&lt;key app="EN" db-id="50tp90xd4es0t6ed0abxxrsj9tpve2rvxrpv" timestamp="1641717246"&gt;2663&lt;/key&gt;&lt;/foreign-keys&gt;&lt;ref-type name="Journal Article"&gt;17&lt;/ref-type&gt;&lt;contributors&gt;&lt;authors&gt;&lt;author&gt;Septianita, Winda&lt;/author&gt;&lt;author&gt;Winarno, Wahyu Agus&lt;/author&gt;&lt;author&gt;Arif, Alfi &lt;/author&gt;&lt;/authors&gt;&lt;/contributors&gt;&lt;titles&gt;&lt;title&gt;Pengaruh Kualitas Sistem, Kualitas Informasi, Kualitas Pelayanan Rail Ticketing System (RTS) Terhadap Kepuasan Pengguna (Studi Empiris Pada PT. KERETA API INDONESIA (PERSERO) DAOP 9 JEMBER)&lt;/title&gt;&lt;secondary-title&gt;e-journal Ekonomi Bisnis dan Akuntansi&lt;/secondary-title&gt;&lt;/titles&gt;&lt;periodical&gt;&lt;full-title&gt;e-journal Ekonomi Bisnis dan Akuntansi&lt;/full-title&gt;&lt;/periodical&gt;&lt;pages&gt;53-56&lt;/pages&gt;&lt;volume&gt;1&lt;/volume&gt;&lt;number&gt;1&lt;/number&gt;&lt;dates&gt;&lt;year&gt;2014&lt;/year&gt;&lt;/dates&gt;&lt;isbn&gt;2685-3523&lt;/isbn&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Septianita, Winarno et al. (2014)</w:t>
      </w:r>
      <w:r w:rsidR="009579A9" w:rsidRPr="009579A9">
        <w:rPr>
          <w:rFonts w:eastAsia="Calibri"/>
          <w:sz w:val="22"/>
          <w:szCs w:val="22"/>
          <w:lang w:val="id-ID"/>
        </w:rPr>
        <w:fldChar w:fldCharType="end"/>
      </w:r>
      <w:r w:rsidR="009579A9" w:rsidRPr="009579A9">
        <w:rPr>
          <w:rFonts w:eastAsia="Calibri"/>
          <w:sz w:val="22"/>
          <w:szCs w:val="22"/>
          <w:lang w:val="id-ID"/>
        </w:rPr>
        <w:t xml:space="preserve"> menyatakan bahwa kualitas informasi berpengaruh positif dan signifikan terhadap kepuasan pengguna. Berbeda dengan penelitian yang dilakukan oleh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 AuthorYear="1"&gt;&lt;Author&gt;Radityo&lt;/Author&gt;&lt;Year&gt;2007&lt;/Year&gt;&lt;RecNum&gt;2664&lt;/RecNum&gt;&lt;DisplayText&gt;Radityo and Zulaikha (2007)&lt;/DisplayText&gt;&lt;record&gt;&lt;rec-number&gt;2664&lt;/rec-number&gt;&lt;foreign-keys&gt;&lt;key app="EN" db-id="50tp90xd4es0t6ed0abxxrsj9tpve2rvxrpv" timestamp="1641717320"&gt;2664&lt;/key&gt;&lt;/foreign-keys&gt;&lt;ref-type name="Journal Article"&gt;17&lt;/ref-type&gt;&lt;contributors&gt;&lt;authors&gt;&lt;author&gt;Radityo, Dody&lt;/author&gt;&lt;author&gt;Zulaikha, Zulaikha&lt;/author&gt;&lt;/authors&gt;&lt;/contributors&gt;&lt;titles&gt;&lt;title&gt;Pengujian Model DeLone and McLean Dalam Pengembangan Sistem Informasi Manajemen (Kajian Sebuah Kasus)&lt;/title&gt;&lt;/titles&gt;&lt;dates&gt;&lt;year&gt;2007&lt;/year&gt;&lt;/dates&gt;&lt;urls&gt;&lt;/urls&gt;&lt;/record&gt;&lt;/Cite&gt;&lt;/EndNote&gt;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Radityo and Zulaikha (2007)</w:t>
      </w:r>
      <w:r w:rsidR="009579A9" w:rsidRPr="009579A9">
        <w:rPr>
          <w:rFonts w:eastAsia="Calibri"/>
          <w:sz w:val="22"/>
          <w:szCs w:val="22"/>
          <w:lang w:val="id-ID"/>
        </w:rPr>
        <w:fldChar w:fldCharType="end"/>
      </w:r>
      <w:r w:rsidR="009579A9" w:rsidRPr="009579A9">
        <w:rPr>
          <w:rFonts w:eastAsia="Calibri"/>
          <w:bCs/>
          <w:sz w:val="22"/>
          <w:szCs w:val="22"/>
          <w:lang w:val="id-ID"/>
        </w:rPr>
        <w:t xml:space="preserve">, </w:t>
      </w:r>
      <w:r w:rsidR="009579A9" w:rsidRPr="009579A9">
        <w:rPr>
          <w:rFonts w:eastAsia="Calibri"/>
          <w:bCs/>
          <w:sz w:val="22"/>
          <w:szCs w:val="22"/>
          <w:lang w:val="id-ID"/>
        </w:rPr>
        <w:fldChar w:fldCharType="begin"/>
      </w:r>
      <w:r w:rsidR="009579A9" w:rsidRPr="009579A9">
        <w:rPr>
          <w:rFonts w:eastAsia="Calibri"/>
          <w:bCs/>
          <w:sz w:val="22"/>
          <w:szCs w:val="22"/>
          <w:lang w:val="id-ID"/>
        </w:rPr>
        <w:instrText xml:space="preserve"> ADDIN EN.CITE &lt;EndNote&gt;&lt;Cite AuthorYear="1"&gt;&lt;Author&gt;Muharor&lt;/Author&gt;&lt;Year&gt;2015&lt;/Year&gt;&lt;RecNum&gt;2665&lt;/RecNum&gt;&lt;DisplayText&gt;Muharor, Busaini et al. (2015)&lt;/DisplayText&gt;&lt;record&gt;&lt;rec-number&gt;2665&lt;/rec-number&gt;&lt;foreign-keys&gt;&lt;key app="EN" db-id="50tp90xd4es0t6ed0abxxrsj9tpve2rvxrpv" timestamp="1641717402"&gt;2665&lt;/key&gt;&lt;/foreign-keys&gt;&lt;ref-type name="Journal Article"&gt;17&lt;/ref-type&gt;&lt;contributors&gt;&lt;authors&gt;&lt;author&gt;Muharor, Lalu Afghan&lt;/author&gt;&lt;author&gt;Busaini, B&lt;/author&gt;&lt;author&gt;Fitriah, Nur&lt;/author&gt;&lt;/authors&gt;&lt;/contributors&gt;&lt;titles&gt;&lt;title&gt;Determinan Kesuksesan Aplikasi SIA Komdanas Pada Satuan Kerja Di Koordinator Wilayah Pengadilan Tinggi Mataram&lt;/title&gt;&lt;secondary-title&gt; Investasi&lt;/secondary-title&gt;&lt;/titles&gt;&lt;pages&gt;151-170&lt;/pages&gt;&lt;volume&gt;11&lt;/volume&gt;&lt;number&gt;2&lt;/number&gt;&lt;dates&gt;&lt;year&gt;2015&lt;/year&gt;&lt;/dates&gt;&lt;isbn&gt;2460-8505&lt;/isbn&gt;&lt;urls&gt;&lt;/urls&gt;&lt;/record&gt;&lt;/Cite&gt;&lt;/EndNote&gt;</w:instrText>
      </w:r>
      <w:r w:rsidR="009579A9" w:rsidRPr="009579A9">
        <w:rPr>
          <w:rFonts w:eastAsia="Calibri"/>
          <w:bCs/>
          <w:sz w:val="22"/>
          <w:szCs w:val="22"/>
          <w:lang w:val="id-ID"/>
        </w:rPr>
        <w:fldChar w:fldCharType="separate"/>
      </w:r>
      <w:r w:rsidR="009579A9" w:rsidRPr="009579A9">
        <w:rPr>
          <w:rFonts w:eastAsia="Calibri"/>
          <w:bCs/>
          <w:noProof/>
          <w:sz w:val="22"/>
          <w:szCs w:val="22"/>
          <w:lang w:val="id-ID"/>
        </w:rPr>
        <w:t>Muharor, Busaini et al. (2015)</w:t>
      </w:r>
      <w:r w:rsidR="009579A9" w:rsidRPr="009579A9">
        <w:rPr>
          <w:rFonts w:eastAsia="Calibri"/>
          <w:bCs/>
          <w:sz w:val="22"/>
          <w:szCs w:val="22"/>
          <w:lang w:val="id-ID"/>
        </w:rPr>
        <w:fldChar w:fldCharType="end"/>
      </w:r>
      <w:r w:rsidR="009579A9" w:rsidRPr="009579A9">
        <w:rPr>
          <w:rFonts w:eastAsia="Calibri"/>
          <w:bCs/>
          <w:sz w:val="22"/>
          <w:szCs w:val="22"/>
          <w:lang w:val="id-ID"/>
        </w:rPr>
        <w:t xml:space="preserve">, </w:t>
      </w:r>
      <w:r w:rsidR="009579A9" w:rsidRPr="009579A9">
        <w:rPr>
          <w:rFonts w:eastAsia="Calibri"/>
          <w:bCs/>
          <w:sz w:val="22"/>
          <w:szCs w:val="22"/>
          <w:lang w:val="id-ID"/>
        </w:rPr>
        <w:fldChar w:fldCharType="begin"/>
      </w:r>
      <w:r>
        <w:rPr>
          <w:rFonts w:eastAsia="Calibri"/>
          <w:bCs/>
          <w:sz w:val="22"/>
          <w:szCs w:val="22"/>
          <w:lang w:val="id-ID"/>
        </w:rPr>
        <w:instrText xml:space="preserve"> ADDIN EN.CITE &lt;EndNote&gt;&lt;Cite AuthorYear="1"&gt;&lt;Author&gt;Prasojo&lt;/Author&gt;&lt;Year&gt;2015&lt;/Year&gt;&lt;RecNum&gt;2666&lt;/RecNum&gt;&lt;DisplayText&gt;Prasojo and Pratomo (2015)&lt;/DisplayText&gt;&lt;record&gt;&lt;rec-number&gt;2666&lt;/rec-number&gt;&lt;foreign-keys&gt;&lt;key app="EN" db-id="50tp90xd4es0t6ed0abxxrsj9tpve2rvxrpv" timestamp="1641717508"&gt;2666&lt;/key&gt;&lt;/foreign-keys&gt;&lt;ref-type name="Journal Article"&gt;17&lt;/ref-type&gt;&lt;contributors&gt;&lt;authors&gt;&lt;author&gt;Prasojo, Luqman Habieb&lt;/author&gt;&lt;author&gt;Pratomo, Dudi &lt;/author&gt;&lt;/authors&gt;&lt;/contributors&gt;&lt;titles&gt;&lt;title&gt;Pengaruh Kualitas Informasi, Kualitas Sistem, dan Kualitas Layanan Aplikasi Rail Ticket System (RTS) Terhadap Kepuasan Pengguna Sistem (Studi Kasus pada PT. Kereta Api Indonesia (Persero) DAOP 2 Bandung)&lt;/title&gt;&lt;secondary-title&gt;eProceedings of Management&lt;/secondary-title&gt;&lt;/titles&gt;&lt;periodical&gt;&lt;full-title&gt;eProceedings of Management&lt;/full-title&gt;&lt;/periodical&gt;&lt;volume&gt;2&lt;/volume&gt;&lt;number&gt;1&lt;/number&gt;&lt;dates&gt;&lt;year&gt;2015&lt;/year&gt;&lt;/dates&gt;&lt;isbn&gt;2355-9357&lt;/isbn&gt;&lt;urls&gt;&lt;/urls&gt;&lt;/record&gt;&lt;/Cite&gt;&lt;/EndNote&gt;</w:instrText>
      </w:r>
      <w:r w:rsidR="009579A9" w:rsidRPr="009579A9">
        <w:rPr>
          <w:rFonts w:eastAsia="Calibri"/>
          <w:bCs/>
          <w:sz w:val="22"/>
          <w:szCs w:val="22"/>
          <w:lang w:val="id-ID"/>
        </w:rPr>
        <w:fldChar w:fldCharType="separate"/>
      </w:r>
      <w:r>
        <w:rPr>
          <w:rFonts w:eastAsia="Calibri"/>
          <w:bCs/>
          <w:noProof/>
          <w:sz w:val="22"/>
          <w:szCs w:val="22"/>
          <w:lang w:val="id-ID"/>
        </w:rPr>
        <w:t>Prasojo and Pratomo (2015)</w:t>
      </w:r>
      <w:r w:rsidR="009579A9" w:rsidRPr="009579A9">
        <w:rPr>
          <w:rFonts w:eastAsia="Calibri"/>
          <w:bCs/>
          <w:sz w:val="22"/>
          <w:szCs w:val="22"/>
          <w:lang w:val="id-ID"/>
        </w:rPr>
        <w:fldChar w:fldCharType="end"/>
      </w:r>
      <w:r w:rsidR="009579A9" w:rsidRPr="009579A9">
        <w:rPr>
          <w:rFonts w:eastAsia="Calibri"/>
          <w:bCs/>
          <w:sz w:val="22"/>
          <w:szCs w:val="22"/>
          <w:lang w:val="id-ID"/>
        </w:rPr>
        <w:t xml:space="preserve">, dan </w:t>
      </w:r>
      <w:r w:rsidR="009579A9" w:rsidRPr="009579A9">
        <w:rPr>
          <w:rFonts w:eastAsia="Calibri"/>
          <w:bCs/>
          <w:sz w:val="22"/>
          <w:szCs w:val="22"/>
          <w:lang w:val="id-ID"/>
        </w:rPr>
        <w:fldChar w:fldCharType="begin"/>
      </w:r>
      <w:r>
        <w:rPr>
          <w:rFonts w:eastAsia="Calibri"/>
          <w:bCs/>
          <w:sz w:val="22"/>
          <w:szCs w:val="22"/>
          <w:lang w:val="id-ID"/>
        </w:rPr>
        <w:instrText xml:space="preserve"> ADDIN EN.CITE &lt;EndNote&gt;&lt;Cite AuthorYear="1"&gt;&lt;Author&gt;Panjaitan&lt;/Author&gt;&lt;Year&gt;2017&lt;/Year&gt;&lt;RecNum&gt;2667&lt;/RecNum&gt;&lt;DisplayText&gt;Panjaitan, Hutabarat et al. (2017)&lt;/DisplayText&gt;&lt;record&gt;&lt;rec-number&gt;2667&lt;/rec-number&gt;&lt;foreign-keys&gt;&lt;key app="EN" db-id="50tp90xd4es0t6ed0abxxrsj9tpve2rvxrpv" timestamp="1641717573"&gt;2667&lt;/key&gt;&lt;/foreign-keys&gt;&lt;ref-type name="Journal Article"&gt;17&lt;/ref-type&gt;&lt;contributors&gt;&lt;authors&gt;&lt;author&gt;Panjaitan, Erwin Setiawan&lt;/author&gt;&lt;author&gt;Hutabarat, Dwi Tio Riky Julprianto&lt;/author&gt;&lt;author&gt;Hutabarat, Lidya Veronica&lt;/author&gt;&lt;author&gt;Arisandy, Desi&lt;/author&gt;&lt;/authors&gt;&lt;/contributors&gt;&lt;titles&gt;&lt;title&gt;Analisis Model Kesuksesan Sistem Informasi Studi Kasus: Penggunaan SAP Pada PT Multimas Nabati Asahan&lt;/title&gt;&lt;secondary-title&gt;Jurnal SIFO Mikroskil&lt;/secondary-title&gt;&lt;/titles&gt;&lt;periodical&gt;&lt;full-title&gt;Jurnal SIFO Mikroskil&lt;/full-title&gt;&lt;/periodical&gt;&lt;pages&gt;1-10&lt;/pages&gt;&lt;volume&gt;18&lt;/volume&gt;&lt;number&gt;1&lt;/number&gt;&lt;dates&gt;&lt;year&gt;2017&lt;/year&gt;&lt;/dates&gt;&lt;isbn&gt;2622-8130&lt;/isbn&gt;&lt;urls&gt;&lt;/urls&gt;&lt;/record&gt;&lt;/Cite&gt;&lt;/EndNote&gt;</w:instrText>
      </w:r>
      <w:r w:rsidR="009579A9" w:rsidRPr="009579A9">
        <w:rPr>
          <w:rFonts w:eastAsia="Calibri"/>
          <w:bCs/>
          <w:sz w:val="22"/>
          <w:szCs w:val="22"/>
          <w:lang w:val="id-ID"/>
        </w:rPr>
        <w:fldChar w:fldCharType="separate"/>
      </w:r>
      <w:r>
        <w:rPr>
          <w:rFonts w:eastAsia="Calibri"/>
          <w:bCs/>
          <w:noProof/>
          <w:sz w:val="22"/>
          <w:szCs w:val="22"/>
          <w:lang w:val="id-ID"/>
        </w:rPr>
        <w:t>Panjaitan, Hutabarat et al. (2017)</w:t>
      </w:r>
      <w:r w:rsidR="009579A9" w:rsidRPr="009579A9">
        <w:rPr>
          <w:rFonts w:eastAsia="Calibri"/>
          <w:bCs/>
          <w:sz w:val="22"/>
          <w:szCs w:val="22"/>
          <w:lang w:val="id-ID"/>
        </w:rPr>
        <w:fldChar w:fldCharType="end"/>
      </w:r>
      <w:r w:rsidR="009579A9" w:rsidRPr="009579A9">
        <w:rPr>
          <w:rFonts w:eastAsia="Calibri"/>
          <w:bCs/>
          <w:sz w:val="22"/>
          <w:szCs w:val="22"/>
          <w:lang w:val="id-ID"/>
        </w:rPr>
        <w:t xml:space="preserve"> yang mengatakan bahwa peningkatan kualitas informasi tidak akan memberikan kepuasan bagi pengguna sistem informasi.</w:t>
      </w:r>
    </w:p>
    <w:p w:rsidR="00E801FD" w:rsidRPr="009579A9" w:rsidRDefault="00E801FD" w:rsidP="00E801FD">
      <w:pPr>
        <w:autoSpaceDE w:val="0"/>
        <w:autoSpaceDN w:val="0"/>
        <w:adjustRightInd w:val="0"/>
        <w:jc w:val="both"/>
        <w:rPr>
          <w:rFonts w:eastAsia="Calibri"/>
          <w:sz w:val="22"/>
          <w:szCs w:val="22"/>
          <w:lang w:val="id-ID"/>
        </w:rPr>
      </w:pPr>
    </w:p>
    <w:p w:rsidR="009579A9" w:rsidRPr="009579A9" w:rsidRDefault="00B3185C" w:rsidP="009579A9">
      <w:pPr>
        <w:autoSpaceDE w:val="0"/>
        <w:autoSpaceDN w:val="0"/>
        <w:adjustRightInd w:val="0"/>
        <w:ind w:firstLine="567"/>
        <w:jc w:val="both"/>
        <w:rPr>
          <w:rFonts w:eastAsia="Calibri"/>
          <w:sz w:val="22"/>
          <w:szCs w:val="22"/>
          <w:lang w:val="id-ID"/>
        </w:rPr>
      </w:pPr>
      <w:r>
        <w:rPr>
          <w:rFonts w:eastAsia="Calibri"/>
          <w:sz w:val="22"/>
          <w:szCs w:val="22"/>
          <w:lang w:val="id-ID"/>
        </w:rPr>
        <w:t xml:space="preserve">Faktor selanjutnya yang mempengaruhi keputusan pembelian adalah desain aplikasi. </w:t>
      </w:r>
      <w:r w:rsidR="009579A9" w:rsidRPr="009579A9">
        <w:rPr>
          <w:rFonts w:eastAsia="Calibri"/>
          <w:sz w:val="22"/>
          <w:szCs w:val="22"/>
          <w:lang w:val="id-ID"/>
        </w:rPr>
        <w:t xml:space="preserve">Desain sebuah aplikasi marketplace tidak hanya menentukan image perusahaan, namun juga akan berpengaruh terhadap tingkat penjualan. Dukungan dari desain aplikasi akan mempengaruhi pengunjung marketplace, jika situs atau aplikasi marketplace sulit dan membingungkan tentu akan membuat pengunjung situs kesulitan mencari produk yang mereka inginkan. Sesuai dengan penelitian yang dilakukan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 AuthorYear="1"&gt;&lt;Author&gt;Istianingsih&lt;/Author&gt;&lt;Year&gt;2009&lt;/Year&gt;&lt;RecNum&gt;2662&lt;/RecNum&gt;&lt;DisplayText&gt;Istianingsih and Utami (2009)&lt;/DisplayText&gt;&lt;record&gt;&lt;rec-number&gt;2662&lt;/rec-number&gt;&lt;foreign-keys&gt;&lt;key app="EN" db-id="50tp90xd4es0t6ed0abxxrsj9tpve2rvxrpv" timestamp="1641717134"&gt;2662&lt;/key&gt;&lt;/foreign-keys&gt;&lt;ref-type name="Journal Article"&gt;17&lt;/ref-type&gt;&lt;contributors&gt;&lt;authors&gt;&lt;author&gt;Istianingsih&lt;/author&gt;&lt;author&gt;Wiwik Utami&lt;/author&gt;&lt;/authors&gt;&lt;/contributors&gt;&lt;titles&gt;&lt;title&gt;Pengaruh Kepuasan Pengguna Sistem Informasi Terhadap Kinerja Individu (Studi Empiris Pada Pengguna Paket Program Aplikasi Sistem Informasi Akuntansi Di Indonesia)&lt;/title&gt;&lt;secondary-title&gt;Fakultas Ekonomi Universitas Mercubuana&lt;/secondary-title&gt;&lt;/titles&gt;&lt;periodical&gt;&lt;full-title&gt;Fakultas Ekonomi Universitas Mercubuana&lt;/full-title&gt;&lt;/periodical&gt;&lt;dates&gt;&lt;year&gt;2009&lt;/year&gt;&lt;/dates&gt;&lt;urls&gt;&lt;/urls&gt;&lt;/record&gt;&lt;/Cite&gt;&lt;/EndNote&gt;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Istianingsih and Utami (2009)</w:t>
      </w:r>
      <w:r w:rsidR="009579A9" w:rsidRPr="009579A9">
        <w:rPr>
          <w:rFonts w:eastAsia="Calibri"/>
          <w:sz w:val="22"/>
          <w:szCs w:val="22"/>
          <w:lang w:val="id-ID"/>
        </w:rPr>
        <w:fldChar w:fldCharType="end"/>
      </w:r>
      <w:r w:rsidR="009579A9" w:rsidRPr="009579A9">
        <w:rPr>
          <w:rFonts w:eastAsia="Calibri"/>
          <w:sz w:val="22"/>
          <w:szCs w:val="22"/>
          <w:lang w:val="id-ID"/>
        </w:rPr>
        <w:t xml:space="preserve">,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 AuthorYear="1"&gt;&lt;Author&gt;Iranto&lt;/Author&gt;&lt;Year&gt;2012&lt;/Year&gt;&lt;RecNum&gt;2656&lt;/RecNum&gt;&lt;DisplayText&gt;Iranto and Januarti (2012)&lt;/DisplayText&gt;&lt;record&gt;&lt;rec-number&gt;2656&lt;/rec-number&gt;&lt;foreign-keys&gt;&lt;key app="EN" db-id="50tp90xd4es0t6ed0abxxrsj9tpve2rvxrpv" timestamp="1641712069"&gt;2656&lt;/key&gt;&lt;/foreign-keys&gt;&lt;ref-type name="Thesis"&gt;32&lt;/ref-type&gt;&lt;contributors&gt;&lt;authors&gt;&lt;author&gt;Iranto, Bondan Dwi&lt;/author&gt;&lt;author&gt;Januarti, Indira&lt;/author&gt;&lt;/authors&gt;&lt;/contributors&gt;&lt;titles&gt;&lt;title&gt;Pengaruh kepuasan pengguna sistem informasi terhadap kinerja individu (Studi pada PT. PLN (PERSERO) Distribusi Jawa Tengah dan DIY)&lt;/title&gt;&lt;/titles&gt;&lt;dates&gt;&lt;year&gt;2012&lt;/year&gt;&lt;/dates&gt;&lt;publisher&gt;Fakultas Ekonomika dan Bisnis&lt;/publisher&gt;&lt;urls&gt;&lt;/urls&gt;&lt;/record&gt;&lt;/Cite&gt;&lt;/EndNote&gt;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Iranto and Januarti (2012)</w:t>
      </w:r>
      <w:r w:rsidR="009579A9" w:rsidRPr="009579A9">
        <w:rPr>
          <w:rFonts w:eastAsia="Calibri"/>
          <w:sz w:val="22"/>
          <w:szCs w:val="22"/>
          <w:lang w:val="id-ID"/>
        </w:rPr>
        <w:fldChar w:fldCharType="end"/>
      </w:r>
      <w:r w:rsidR="009579A9" w:rsidRPr="009579A9">
        <w:rPr>
          <w:rFonts w:eastAsia="Calibri"/>
          <w:sz w:val="22"/>
          <w:szCs w:val="22"/>
          <w:lang w:val="id-ID"/>
        </w:rPr>
        <w:t xml:space="preserve">,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 AuthorYear="1"&gt;&lt;Author&gt;Septianita&lt;/Author&gt;&lt;Year&gt;2014&lt;/Year&gt;&lt;RecNum&gt;2663&lt;/RecNum&gt;&lt;DisplayText&gt;Septianita, Winarno et al. (2014)&lt;/DisplayText&gt;&lt;record&gt;&lt;rec-number&gt;2663&lt;/rec-number&gt;&lt;foreign-keys&gt;&lt;key app="EN" db-id="50tp90xd4es0t6ed0abxxrsj9tpve2rvxrpv" timestamp="1641717246"&gt;2663&lt;/key&gt;&lt;/foreign-keys&gt;&lt;ref-type name="Journal Article"&gt;17&lt;/ref-type&gt;&lt;contributors&gt;&lt;authors&gt;&lt;author&gt;Septianita, Winda&lt;/author&gt;&lt;author&gt;Winarno, Wahyu Agus&lt;/author&gt;&lt;author&gt;Arif, Alfi &lt;/author&gt;&lt;/authors&gt;&lt;/contributors&gt;&lt;titles&gt;&lt;title&gt;Pengaruh Kualitas Sistem, Kualitas Informasi, Kualitas Pelayanan Rail Ticketing System (RTS) Terhadap Kepuasan Pengguna (Studi Empiris Pada PT. KERETA API INDONESIA (PERSERO) DAOP 9 JEMBER)&lt;/title&gt;&lt;secondary-title&gt;e-journal Ekonomi Bisnis dan Akuntansi&lt;/secondary-title&gt;&lt;/titles&gt;&lt;periodical&gt;&lt;full-title&gt;e-journal Ekonomi Bisnis dan Akuntansi&lt;/full-title&gt;&lt;/periodical&gt;&lt;pages&gt;53-56&lt;/pages&gt;&lt;volume&gt;1&lt;/volume&gt;&lt;number&gt;1&lt;/number&gt;&lt;dates&gt;&lt;year&gt;2014&lt;/year&gt;&lt;/dates&gt;&lt;isbn&gt;2685-3523&lt;/isbn&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Septianita, Winarno et al. (2014)</w:t>
      </w:r>
      <w:r w:rsidR="009579A9" w:rsidRPr="009579A9">
        <w:rPr>
          <w:rFonts w:eastAsia="Calibri"/>
          <w:sz w:val="22"/>
          <w:szCs w:val="22"/>
          <w:lang w:val="id-ID"/>
        </w:rPr>
        <w:fldChar w:fldCharType="end"/>
      </w:r>
      <w:r w:rsidR="009579A9" w:rsidRPr="009579A9">
        <w:rPr>
          <w:rFonts w:eastAsia="Calibri"/>
          <w:sz w:val="22"/>
          <w:szCs w:val="22"/>
          <w:lang w:val="id-ID"/>
        </w:rPr>
        <w:t xml:space="preserve"> menyatakan bahwa sistem dan desain aplikasi berpengaruh positif terhadap kepuasan pengguna. Namun berbeda dengan penelitian yang dilakukan oleh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 AuthorYear="1"&gt;&lt;Author&gt;Shahnaz&lt;/Author&gt;&lt;Year&gt;2016&lt;/Year&gt;&lt;RecNum&gt;2668&lt;/RecNum&gt;&lt;DisplayText&gt;Shahnaz and Wahyono (2016)&lt;/DisplayText&gt;&lt;record&gt;&lt;rec-number&gt;2668&lt;/rec-number&gt;&lt;foreign-keys&gt;&lt;key app="EN" db-id="50tp90xd4es0t6ed0abxxrsj9tpve2rvxrpv" timestamp="1641717771"&gt;2668&lt;/key&gt;&lt;/foreign-keys&gt;&lt;ref-type name="Journal Article"&gt;17&lt;/ref-type&gt;&lt;contributors&gt;&lt;authors&gt;&lt;author&gt;Shahnaz, Nanda Bella Fidanty&lt;/author&gt;&lt;author&gt;Wahyono, Wahyono &lt;/author&gt;&lt;/authors&gt;&lt;/contributors&gt;&lt;titles&gt;&lt;title&gt;Faktor Yang Mempengaruhi Minat Beli Konsumen Di Toko Online&lt;/title&gt;&lt;secondary-title&gt;Management Analysis Journal&lt;/secondary-title&gt;&lt;/titles&gt;&lt;periodical&gt;&lt;full-title&gt;Management Analysis Journal&lt;/full-title&gt;&lt;/periodical&gt;&lt;volume&gt;5&lt;/volume&gt;&lt;number&gt;4&lt;/number&gt;&lt;dates&gt;&lt;year&gt;2016&lt;/year&gt;&lt;/dates&gt;&lt;isbn&gt;2502-1451&lt;/isbn&gt;&lt;urls&gt;&lt;/urls&gt;&lt;/record&gt;&lt;/Cite&gt;&lt;/EndNote&gt;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Shahnaz and Wahyono (2016)</w:t>
      </w:r>
      <w:r w:rsidR="009579A9" w:rsidRPr="009579A9">
        <w:rPr>
          <w:rFonts w:eastAsia="Calibri"/>
          <w:sz w:val="22"/>
          <w:szCs w:val="22"/>
          <w:lang w:val="id-ID"/>
        </w:rPr>
        <w:fldChar w:fldCharType="end"/>
      </w:r>
      <w:r w:rsidR="009579A9" w:rsidRPr="009579A9">
        <w:rPr>
          <w:rFonts w:eastAsia="Calibri"/>
          <w:sz w:val="22"/>
          <w:szCs w:val="22"/>
          <w:lang w:val="id-ID"/>
        </w:rPr>
        <w:t xml:space="preserve"> </w:t>
      </w:r>
      <w:r w:rsidR="009579A9" w:rsidRPr="009579A9">
        <w:rPr>
          <w:rFonts w:eastAsia="Calibri"/>
          <w:bCs/>
          <w:sz w:val="22"/>
          <w:szCs w:val="22"/>
          <w:lang w:val="id-ID"/>
        </w:rPr>
        <w:t xml:space="preserve">dan </w:t>
      </w:r>
      <w:r w:rsidR="009579A9" w:rsidRPr="009579A9">
        <w:rPr>
          <w:rFonts w:eastAsia="Calibri"/>
          <w:bCs/>
          <w:sz w:val="22"/>
          <w:szCs w:val="22"/>
          <w:lang w:val="id-ID"/>
        </w:rPr>
        <w:fldChar w:fldCharType="begin"/>
      </w:r>
      <w:r w:rsidR="009579A9" w:rsidRPr="009579A9">
        <w:rPr>
          <w:rFonts w:eastAsia="Calibri"/>
          <w:bCs/>
          <w:sz w:val="22"/>
          <w:szCs w:val="22"/>
          <w:lang w:val="id-ID"/>
        </w:rPr>
        <w:instrText xml:space="preserve"> ADDIN EN.CITE &lt;EndNote&gt;&lt;Cite AuthorYear="1"&gt;&lt;Author&gt;Felicia&lt;/Author&gt;&lt;Year&gt;2018&lt;/Year&gt;&lt;RecNum&gt;2669&lt;/RecNum&gt;&lt;DisplayText&gt;Felicia and Oktavia (2018)&lt;/DisplayText&gt;&lt;record&gt;&lt;rec-number&gt;2669&lt;/rec-number&gt;&lt;foreign-keys&gt;&lt;key app="EN" db-id="50tp90xd4es0t6ed0abxxrsj9tpve2rvxrpv" timestamp="1641717932"&gt;2669&lt;/key&gt;&lt;/foreign-keys&gt;&lt;ref-type name="Journal Article"&gt;17&lt;/ref-type&gt;&lt;contributors&gt;&lt;authors&gt;&lt;author&gt;Felicia, Jennifer&lt;/author&gt;&lt;author&gt;Oktavia, Monica &lt;/author&gt;&lt;/authors&gt;&lt;/contributors&gt;&lt;titles&gt;&lt;title&gt;Pengaruh Kualitas Website Terhadap Kepercayaan Pelanggan Dalam Menentukan Minat Pembelian Ulang Pada Traveloka&lt;/title&gt;&lt;secondary-title&gt;Jurnal Hospitality dan Manajemen Jasa&lt;/secondary-title&gt;&lt;/titles&gt;&lt;periodical&gt;&lt;full-title&gt;Jurnal Hospitality dan Manajemen Jasa&lt;/full-title&gt;&lt;/periodical&gt;&lt;volume&gt;6&lt;/volume&gt;&lt;number&gt;2&lt;/number&gt;&lt;dates&gt;&lt;year&gt;2018&lt;/year&gt;&lt;/dates&gt;&lt;urls&gt;&lt;/urls&gt;&lt;/record&gt;&lt;/Cite&gt;&lt;/EndNote&gt;</w:instrText>
      </w:r>
      <w:r w:rsidR="009579A9" w:rsidRPr="009579A9">
        <w:rPr>
          <w:rFonts w:eastAsia="Calibri"/>
          <w:bCs/>
          <w:sz w:val="22"/>
          <w:szCs w:val="22"/>
          <w:lang w:val="id-ID"/>
        </w:rPr>
        <w:fldChar w:fldCharType="separate"/>
      </w:r>
      <w:r w:rsidR="009579A9" w:rsidRPr="009579A9">
        <w:rPr>
          <w:rFonts w:eastAsia="Calibri"/>
          <w:bCs/>
          <w:noProof/>
          <w:sz w:val="22"/>
          <w:szCs w:val="22"/>
          <w:lang w:val="id-ID"/>
        </w:rPr>
        <w:t>Felicia and Oktavia (2018)</w:t>
      </w:r>
      <w:r w:rsidR="009579A9" w:rsidRPr="009579A9">
        <w:rPr>
          <w:rFonts w:eastAsia="Calibri"/>
          <w:bCs/>
          <w:sz w:val="22"/>
          <w:szCs w:val="22"/>
          <w:lang w:val="id-ID"/>
        </w:rPr>
        <w:fldChar w:fldCharType="end"/>
      </w:r>
      <w:r w:rsidR="009579A9" w:rsidRPr="009579A9">
        <w:rPr>
          <w:rFonts w:eastAsia="Calibri"/>
          <w:bCs/>
          <w:sz w:val="22"/>
          <w:szCs w:val="22"/>
          <w:lang w:val="id-ID"/>
        </w:rPr>
        <w:t>mengatakan bahwa kepuasan pengguna tidak mampu memediasi pengaruh desain aplikasi terhadap pembelian ulang.</w:t>
      </w:r>
    </w:p>
    <w:p w:rsidR="009579A9" w:rsidRPr="009579A9" w:rsidRDefault="00B3185C" w:rsidP="009579A9">
      <w:pPr>
        <w:autoSpaceDE w:val="0"/>
        <w:autoSpaceDN w:val="0"/>
        <w:adjustRightInd w:val="0"/>
        <w:ind w:firstLine="567"/>
        <w:jc w:val="both"/>
        <w:rPr>
          <w:rFonts w:eastAsia="Calibri"/>
          <w:sz w:val="22"/>
          <w:szCs w:val="22"/>
          <w:lang w:val="id-ID"/>
        </w:rPr>
      </w:pPr>
      <w:r>
        <w:rPr>
          <w:rFonts w:eastAsia="Calibri"/>
          <w:sz w:val="22"/>
          <w:szCs w:val="22"/>
          <w:lang w:val="id-ID"/>
        </w:rPr>
        <w:t xml:space="preserve">Faktor selanjutnya yang mempengaruhi keputusan pembelian adalah </w:t>
      </w:r>
      <w:r>
        <w:rPr>
          <w:rFonts w:eastAsia="Calibri"/>
          <w:sz w:val="22"/>
          <w:szCs w:val="22"/>
          <w:lang w:val="id-ID"/>
        </w:rPr>
        <w:t xml:space="preserve">kualitas layanan. </w:t>
      </w:r>
      <w:r w:rsidR="009579A9" w:rsidRPr="009579A9">
        <w:rPr>
          <w:rFonts w:eastAsia="Calibri"/>
          <w:sz w:val="22"/>
          <w:szCs w:val="22"/>
          <w:lang w:val="id-ID"/>
        </w:rPr>
        <w:t xml:space="preserve">Pelayanan yang berkualitas juga berperan penting dalam membentuk kepuasan konsumen. Semakin berkualitas layanan yang diberikan maka kepuasan yang dirasakan pelanggan akan semakin tinggi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&lt;EndNote&gt;&lt;Cite&gt;&lt;Author&gt;Panjaitan&lt;/Author&gt;&lt;Year&gt;2017&lt;/Year&gt;&lt;RecNum&gt;2667&lt;/RecNum&gt;&lt;DisplayText&gt;(Panjaitan, Hutabarat et al. 2017)&lt;/DisplayText&gt;&lt;record&gt;&lt;rec-number&gt;2667&lt;/rec-number&gt;&lt;foreign-keys&gt;&lt;key app="EN" db-id="50tp90xd4es0t6ed0abxxrsj9tpve2rvxrpv" timestamp="1641717573"&gt;2667&lt;/key&gt;&lt;/foreign-keys&gt;&lt;ref-type name="Journal Article"&gt;17&lt;/ref-type&gt;&lt;contributors&gt;&lt;authors&gt;&lt;author&gt;Panjaitan, Erwin Setiawan&lt;/author&gt;&lt;author&gt;Hutabarat, Dwi Tio Riky Julprianto&lt;/author&gt;&lt;author&gt;Hutabarat, Lidya Veronica&lt;/author&gt;&lt;author&gt;Arisandy, Desi&lt;/author&gt;&lt;/authors&gt;&lt;/contributors&gt;&lt;titles&gt;&lt;title&gt;Analisis Model Kesuksesan Sistem Informasi Studi Kasus: Penggunaan SAP Pada PT Multimas Nabati Asahan&lt;/title&gt;&lt;secondary-title&gt;Jurnal SIFO Mikroskil&lt;/secondary-title&gt;&lt;/titles&gt;&lt;periodical&gt;&lt;full-title&gt;Jurnal SIFO Mikroskil&lt;/full-title&gt;&lt;/periodical&gt;&lt;pages&gt;1-10&lt;/pages&gt;&lt;volume&gt;18&lt;/volume&gt;&lt;number&gt;1&lt;/number&gt;&lt;dates&gt;&lt;year&gt;2017&lt;/year&gt;&lt;/dates&gt;&lt;isbn&gt;2622-8130&lt;/isbn&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(Panjaitan, Hutabarat et al. 2017)</w:t>
      </w:r>
      <w:r w:rsidR="009579A9" w:rsidRPr="009579A9">
        <w:rPr>
          <w:rFonts w:eastAsia="Calibri"/>
          <w:sz w:val="22"/>
          <w:szCs w:val="22"/>
          <w:lang w:val="id-ID"/>
        </w:rPr>
        <w:fldChar w:fldCharType="end"/>
      </w:r>
      <w:r w:rsidR="009579A9" w:rsidRPr="009579A9">
        <w:rPr>
          <w:rFonts w:eastAsia="Calibri"/>
          <w:sz w:val="22"/>
          <w:szCs w:val="22"/>
          <w:lang w:val="id-ID"/>
        </w:rPr>
        <w:t xml:space="preserve">. Kualitas layanan mendorong pelanggan untuk berkomitmen kepada produk dan layanan suatu perusahaan sehingga berdampak kepada peningkatan market share suatu produk. Kualitas layanan sangat penting dalam mempertahankan pelanggan dalam jangka waktu panjang. Perusahaan yang memiliki layanan yang profesional dan superior akan dapat memaksimalkan kepuasan konsumen serta berdampak pada perilaku pembelian ulang barang dan jasa oleh konsumen di waktu selanjutnya. Menurut penelitian yang dilakukan oleh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 AuthorYear="1"&gt;&lt;Author&gt;Taarufi&lt;/Author&gt;&lt;Year&gt;2018&lt;/Year&gt;&lt;RecNum&gt;2654&lt;/RecNum&gt;&lt;DisplayText&gt;Taarufi (2018)&lt;/DisplayText&gt;&lt;record&gt;&lt;rec-number&gt;2654&lt;/rec-number&gt;&lt;foreign-keys&gt;&lt;key app="EN" db-id="50tp90xd4es0t6ed0abxxrsj9tpve2rvxrpv" timestamp="1641711277"&gt;2654&lt;/key&gt;&lt;/foreign-keys&gt;&lt;ref-type name="Journal Article"&gt;17&lt;/ref-type&gt;&lt;contributors&gt;&lt;authors&gt;&lt;author&gt;Taarufi, Ulyatut&lt;/author&gt;&lt;/authors&gt;&lt;/contributors&gt;&lt;titles&gt;&lt;title&gt;Pengaruh Kualitas Sistem, Informasi, Pelayanan Rail Ticketing System (RTS) Terhadap Kepuasan Dan Loyalitas Pelanggan PT. Kereta Api Indonesia Daop 6 Yogyakarta&lt;/title&gt;&lt;secondary-title&gt;Fakultas Ekonomi Yogyakarta Universitas Islam Indonesia&lt;/secondary-title&gt;&lt;/titles&gt;&lt;periodical&gt;&lt;full-title&gt;Fakultas Ekonomi Yogyakarta Universitas Islam Indonesia&lt;/full-title&gt;&lt;/periodical&gt;&lt;dates&gt;&lt;year&gt;2018&lt;/year&gt;&lt;/dates&gt;&lt;urls&gt;&lt;/urls&gt;&lt;/record&gt;&lt;/Cite&gt;&lt;/EndNote&gt;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Taarufi (2018)</w:t>
      </w:r>
      <w:r w:rsidR="009579A9" w:rsidRPr="009579A9">
        <w:rPr>
          <w:rFonts w:eastAsia="Calibri"/>
          <w:sz w:val="22"/>
          <w:szCs w:val="22"/>
          <w:lang w:val="id-ID"/>
        </w:rPr>
        <w:fldChar w:fldCharType="end"/>
      </w:r>
      <w:r w:rsidR="009579A9" w:rsidRPr="009579A9">
        <w:rPr>
          <w:rFonts w:eastAsia="Calibri"/>
          <w:sz w:val="22"/>
          <w:szCs w:val="22"/>
          <w:lang w:val="id-ID"/>
        </w:rPr>
        <w:t xml:space="preserve">,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 AuthorYear="1"&gt;&lt;Author&gt;Andalusi&lt;/Author&gt;&lt;Year&gt;2018&lt;/Year&gt;&lt;RecNum&gt;2649&lt;/RecNum&gt;&lt;DisplayText&gt;Andalusi (2018)&lt;/DisplayText&gt;&lt;record&gt;&lt;rec-number&gt;2649&lt;/rec-number&gt;&lt;foreign-keys&gt;&lt;key app="EN" db-id="50tp90xd4es0t6ed0abxxrsj9tpve2rvxrpv" timestamp="1641710429"&gt;2649&lt;/key&gt;&lt;/foreign-keys&gt;&lt;ref-type name="Journal Article"&gt;17&lt;/ref-type&gt;&lt;contributors&gt;&lt;authors&gt;&lt;author&gt;Andalusi, Ratih&lt;/author&gt;&lt;/authors&gt;&lt;/contributors&gt;&lt;titles&gt;&lt;title&gt;Pengaruh Kualitas Pelayanan, Harga, Dan Kualitas Produk Terhadap Kepuasan Pelanggan Instrumen Penunjang Laboratorium&lt;/title&gt;&lt;secondary-title&gt;Jurnal Madani: Ilmu Pengetahuan, Teknologi, dan Humaniora &lt;/secondary-title&gt;&lt;/titles&gt;&lt;periodical&gt;&lt;full-title&gt;Jurnal Madani: Ilmu Pengetahuan, Teknologi, dan Humaniora&lt;/full-title&gt;&lt;/periodical&gt;&lt;pages&gt;305-322&lt;/pages&gt;&lt;volume&gt;1&lt;/volume&gt;&lt;number&gt;2&lt;/number&gt;&lt;dates&gt;&lt;year&gt;2018&lt;/year&gt;&lt;/dates&gt;&lt;isbn&gt;2615-0654&lt;/isbn&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Andalusi (2018)</w:t>
      </w:r>
      <w:r w:rsidR="009579A9" w:rsidRPr="009579A9">
        <w:rPr>
          <w:rFonts w:eastAsia="Calibri"/>
          <w:sz w:val="22"/>
          <w:szCs w:val="22"/>
          <w:lang w:val="id-ID"/>
        </w:rPr>
        <w:fldChar w:fldCharType="end"/>
      </w:r>
      <w:r w:rsidR="009579A9" w:rsidRPr="009579A9">
        <w:rPr>
          <w:rFonts w:eastAsia="Calibri"/>
          <w:sz w:val="22"/>
          <w:szCs w:val="22"/>
          <w:lang w:val="id-ID"/>
        </w:rPr>
        <w:t xml:space="preserve"> dan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 AuthorYear="1"&gt;&lt;Author&gt;Christono&lt;/Author&gt;&lt;Year&gt;2019&lt;/Year&gt;&lt;RecNum&gt;2650&lt;/RecNum&gt;&lt;DisplayText&gt;Christono (2019)&lt;/DisplayText&gt;&lt;record&gt;&lt;rec-number&gt;2650&lt;/rec-number&gt;&lt;foreign-keys&gt;&lt;key app="EN" db-id="50tp90xd4es0t6ed0abxxrsj9tpve2rvxrpv" timestamp="1641710668"&gt;2650&lt;/key&gt;&lt;/foreign-keys&gt;&lt;ref-type name="Journal Article"&gt;17&lt;/ref-type&gt;&lt;contributors&gt;&lt;authors&gt;&lt;author&gt;Christono, AB &lt;/author&gt;&lt;/authors&gt;&lt;/contributors&gt;&lt;titles&gt;&lt;title&gt;Pengaruh Kualitas Pelayanan dan Harga terhadap Kepuasan Pelanggan&lt;/title&gt;&lt;secondary-title&gt;Journal of Economics Business UBS&lt;/secondary-title&gt;&lt;/titles&gt;&lt;periodical&gt;&lt;full-title&gt;Journal of Economics Business UBS&lt;/full-title&gt;&lt;/periodical&gt;&lt;pages&gt;1-17&lt;/pages&gt;&lt;volume&gt;8&lt;/volume&gt;&lt;number&gt;1&lt;/number&gt;&lt;dates&gt;&lt;year&gt;2019&lt;/year&gt;&lt;/dates&gt;&lt;isbn&gt;2774-7042&lt;/isbn&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Christono (2019)</w:t>
      </w:r>
      <w:r w:rsidR="009579A9" w:rsidRPr="009579A9">
        <w:rPr>
          <w:rFonts w:eastAsia="Calibri"/>
          <w:sz w:val="22"/>
          <w:szCs w:val="22"/>
          <w:lang w:val="id-ID"/>
        </w:rPr>
        <w:fldChar w:fldCharType="end"/>
      </w:r>
      <w:r w:rsidR="009579A9" w:rsidRPr="009579A9">
        <w:rPr>
          <w:rFonts w:eastAsia="Calibri"/>
          <w:sz w:val="22"/>
          <w:szCs w:val="22"/>
          <w:lang w:val="id-ID"/>
        </w:rPr>
        <w:t xml:space="preserve"> yang menyatakan bahwa terdapat pengaruh positif kualitas layanan  terhadap kepuasan pelanggan. Berbeda dengan penelitian yang dilakukan oleh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 AuthorYear="1"&gt;&lt;Author&gt;Rachman&lt;/Author&gt;&lt;Year&gt;2014&lt;/Year&gt;&lt;RecNum&gt;2651&lt;/RecNum&gt;&lt;DisplayText&gt;Rachman and Yuniati (2014)&lt;/DisplayText&gt;&lt;record&gt;&lt;rec-number&gt;2651&lt;/rec-number&gt;&lt;foreign-keys&gt;&lt;key app="EN" db-id="50tp90xd4es0t6ed0abxxrsj9tpve2rvxrpv" timestamp="1641710780"&gt;2651&lt;/key&gt;&lt;/foreign-keys&gt;&lt;ref-type name="Journal Article"&gt;17&lt;/ref-type&gt;&lt;contributors&gt;&lt;authors&gt;&lt;author&gt;Rachman, Fatchur&lt;/author&gt;&lt;author&gt;Yuniati, Tri&lt;/author&gt;&lt;/authors&gt;&lt;/contributors&gt;&lt;titles&gt;&lt;title&gt;Pengaruh kualitas layanan, harga, dan lokasi terhadap kepuasan pelanggan Auto 2000 Sungkono Surabaya&lt;/title&gt;&lt;secondary-title&gt;Jurnal Ilmu dan Riset Manajemen&lt;/secondary-title&gt;&lt;/titles&gt;&lt;periodical&gt;&lt;full-title&gt;Jurnal Ilmu dan Riset Manajemen&lt;/full-title&gt;&lt;/periodical&gt;&lt;volume&gt;3&lt;/volume&gt;&lt;number&gt;11&lt;/number&gt;&lt;dates&gt;&lt;year&gt;2014&lt;/year&gt;&lt;/dates&gt;&lt;urls&gt;&lt;/urls&gt;&lt;/record&gt;&lt;/Cite&gt;&lt;/EndNote&gt;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Rachman and Yuniati (2014)</w:t>
      </w:r>
      <w:r w:rsidR="009579A9" w:rsidRPr="009579A9">
        <w:rPr>
          <w:rFonts w:eastAsia="Calibri"/>
          <w:sz w:val="22"/>
          <w:szCs w:val="22"/>
          <w:lang w:val="id-ID"/>
        </w:rPr>
        <w:fldChar w:fldCharType="end"/>
      </w:r>
      <w:r w:rsidR="009579A9" w:rsidRPr="009579A9">
        <w:rPr>
          <w:rFonts w:eastAsia="Calibri"/>
          <w:sz w:val="22"/>
          <w:szCs w:val="22"/>
          <w:lang w:val="id-ID"/>
        </w:rPr>
        <w:t xml:space="preserve">, </w:t>
      </w:r>
      <w:r w:rsidR="009579A9" w:rsidRPr="009579A9">
        <w:rPr>
          <w:rFonts w:eastAsia="Calibri"/>
          <w:sz w:val="22"/>
          <w:szCs w:val="22"/>
          <w:lang w:val="id-ID"/>
        </w:rPr>
        <w:fldChar w:fldCharType="begin"/>
      </w:r>
      <w:r w:rsidR="009579A9" w:rsidRPr="009579A9">
        <w:rPr>
          <w:rFonts w:eastAsia="Calibri"/>
          <w:sz w:val="22"/>
          <w:szCs w:val="22"/>
          <w:lang w:val="id-ID"/>
        </w:rPr>
        <w:instrText xml:space="preserve"> ADDIN EN.CITE &lt;EndNote&gt;&lt;Cite AuthorYear="1"&gt;&lt;Author&gt;Maimunah&lt;/Author&gt;&lt;Year&gt;2020&lt;/Year&gt;&lt;RecNum&gt;2652&lt;/RecNum&gt;&lt;DisplayText&gt;Maimunah (2020)&lt;/DisplayText&gt;&lt;record&gt;&lt;rec-number&gt;2652&lt;/rec-number&gt;&lt;foreign-keys&gt;&lt;key app="EN" db-id="50tp90xd4es0t6ed0abxxrsj9tpve2rvxrpv" timestamp="1641710952"&gt;2652&lt;/key&gt;&lt;/foreign-keys&gt;&lt;ref-type name="Journal Article"&gt;17&lt;/ref-type&gt;&lt;contributors&gt;&lt;authors&gt;&lt;author&gt;Maimunah, Siti&lt;/author&gt;&lt;/authors&gt;&lt;/contributors&gt;&lt;titles&gt;&lt;title&gt;Pengaruh kualitas pelayanan, persepsi harga, cita rasa terhadap kepuasan konsumen dan loyalitas konsumen&lt;/title&gt;&lt;secondary-title&gt;iqtishadEquity&lt;/secondary-title&gt;&lt;/titles&gt;&lt;periodical&gt;&lt;full-title&gt;iqtishadEquity&lt;/full-title&gt;&lt;/periodical&gt;&lt;volume&gt;1&lt;/volume&gt;&lt;number&gt;2&lt;/number&gt;&lt;dates&gt;&lt;year&gt;2020&lt;/year&gt;&lt;/dates&gt;&lt;isbn&gt;2622-6367&lt;/isbn&gt;&lt;urls&gt;&lt;/urls&gt;&lt;/record&gt;&lt;/Cite&gt;&lt;/EndNote&gt;</w:instrText>
      </w:r>
      <w:r w:rsidR="009579A9" w:rsidRPr="009579A9">
        <w:rPr>
          <w:rFonts w:eastAsia="Calibri"/>
          <w:sz w:val="22"/>
          <w:szCs w:val="22"/>
          <w:lang w:val="id-ID"/>
        </w:rPr>
        <w:fldChar w:fldCharType="separate"/>
      </w:r>
      <w:r w:rsidR="009579A9" w:rsidRPr="009579A9">
        <w:rPr>
          <w:rFonts w:eastAsia="Calibri"/>
          <w:noProof/>
          <w:sz w:val="22"/>
          <w:szCs w:val="22"/>
          <w:lang w:val="id-ID"/>
        </w:rPr>
        <w:t>Maimunah (2020)</w:t>
      </w:r>
      <w:r w:rsidR="009579A9" w:rsidRPr="009579A9">
        <w:rPr>
          <w:rFonts w:eastAsia="Calibri"/>
          <w:sz w:val="22"/>
          <w:szCs w:val="22"/>
          <w:lang w:val="id-ID"/>
        </w:rPr>
        <w:fldChar w:fldCharType="end"/>
      </w:r>
      <w:r w:rsidR="009579A9" w:rsidRPr="009579A9">
        <w:rPr>
          <w:rFonts w:eastAsia="Calibri"/>
          <w:sz w:val="22"/>
          <w:szCs w:val="22"/>
          <w:lang w:val="id-ID"/>
        </w:rPr>
        <w:t xml:space="preserve"> mengatakan bahwa  kualitas layanan berpengaruh negatif terhadap kepuasan pelanggan.</w:t>
      </w:r>
    </w:p>
    <w:p w:rsidR="009579A9" w:rsidRPr="009579A9" w:rsidRDefault="009579A9" w:rsidP="009579A9">
      <w:pPr>
        <w:autoSpaceDE w:val="0"/>
        <w:autoSpaceDN w:val="0"/>
        <w:adjustRightInd w:val="0"/>
        <w:ind w:firstLine="567"/>
        <w:jc w:val="both"/>
        <w:rPr>
          <w:rFonts w:eastAsia="Calibri"/>
          <w:sz w:val="22"/>
          <w:szCs w:val="22"/>
          <w:lang w:val="id-ID"/>
        </w:rPr>
      </w:pPr>
      <w:r w:rsidRPr="009579A9">
        <w:rPr>
          <w:rFonts w:eastAsia="Calibri"/>
          <w:sz w:val="22"/>
          <w:szCs w:val="22"/>
          <w:lang w:val="id-ID"/>
        </w:rPr>
        <w:lastRenderedPageBreak/>
        <w:t xml:space="preserve"> Dari latar belakang diatas maka tujuan penelitian ini adalah untuk menguji pengaruh kualitas informasi, desain aplikasi dan kualitas layanan terhadap kepuasan pengguna dan keputusan pembelian ulang. </w:t>
      </w:r>
    </w:p>
    <w:p w:rsidR="009579A9" w:rsidRPr="009579A9" w:rsidRDefault="009579A9" w:rsidP="009579A9">
      <w:pPr>
        <w:keepNext/>
        <w:keepLines/>
        <w:spacing w:before="240" w:line="276" w:lineRule="auto"/>
        <w:outlineLvl w:val="1"/>
        <w:rPr>
          <w:b/>
          <w:bCs/>
          <w:sz w:val="22"/>
          <w:szCs w:val="22"/>
          <w:lang w:val="id-ID"/>
        </w:rPr>
      </w:pPr>
      <w:r w:rsidRPr="009579A9">
        <w:rPr>
          <w:b/>
          <w:bCs/>
          <w:sz w:val="22"/>
          <w:szCs w:val="22"/>
        </w:rPr>
        <w:t xml:space="preserve">Pengaruh </w:t>
      </w:r>
      <w:r w:rsidRPr="009579A9">
        <w:rPr>
          <w:rFonts w:eastAsia="Calibri"/>
          <w:b/>
          <w:bCs/>
          <w:sz w:val="22"/>
          <w:szCs w:val="22"/>
          <w:lang w:val="id-ID"/>
        </w:rPr>
        <w:t>kualitas informasi terhadap kepuasan pengguna</w:t>
      </w:r>
    </w:p>
    <w:p w:rsidR="009579A9" w:rsidRPr="009579A9" w:rsidRDefault="009579A9" w:rsidP="009579A9">
      <w:pPr>
        <w:autoSpaceDE w:val="0"/>
        <w:autoSpaceDN w:val="0"/>
        <w:adjustRightInd w:val="0"/>
        <w:ind w:firstLine="567"/>
        <w:jc w:val="both"/>
        <w:rPr>
          <w:rFonts w:eastAsia="Calibri"/>
          <w:sz w:val="22"/>
          <w:szCs w:val="22"/>
          <w:lang w:val="id-ID"/>
        </w:rPr>
      </w:pPr>
      <w:r w:rsidRPr="009579A9">
        <w:rPr>
          <w:rFonts w:eastAsia="Calibri"/>
          <w:sz w:val="22"/>
          <w:szCs w:val="22"/>
          <w:lang w:val="id-ID"/>
        </w:rPr>
        <w:t xml:space="preserve">Kualitas informasi adalah sejauh mana informasi secara konsisten dapat memenuhi persyaratan dan harapan penerima informasi yang bermanfaat untuk  pengambilan keputusan saat ini atau di masa yang akan datang. </w:t>
      </w:r>
      <w:r w:rsidRPr="009579A9">
        <w:rPr>
          <w:rFonts w:eastAsia="Calibri"/>
          <w:sz w:val="22"/>
          <w:szCs w:val="22"/>
        </w:rPr>
        <w:t xml:space="preserve">Kualitas informasi merupakan kualitas </w:t>
      </w:r>
      <w:r w:rsidRPr="009579A9">
        <w:rPr>
          <w:rFonts w:eastAsia="Calibri"/>
          <w:i/>
          <w:iCs/>
          <w:sz w:val="22"/>
          <w:szCs w:val="22"/>
        </w:rPr>
        <w:t>output</w:t>
      </w:r>
      <w:r w:rsidRPr="009579A9">
        <w:rPr>
          <w:rFonts w:eastAsia="Calibri"/>
          <w:sz w:val="22"/>
          <w:szCs w:val="22"/>
        </w:rPr>
        <w:t xml:space="preserve"> yang berupa informasi yang dihasilkan oleh sistem aplikasi informasi yang digunakan</w:t>
      </w:r>
      <w:r w:rsidRPr="009579A9">
        <w:rPr>
          <w:rFonts w:eastAsia="Calibri"/>
          <w:sz w:val="22"/>
          <w:szCs w:val="22"/>
          <w:lang w:val="id-ID"/>
        </w:rPr>
        <w:t>.</w:t>
      </w:r>
    </w:p>
    <w:p w:rsidR="009579A9" w:rsidRPr="009579A9" w:rsidRDefault="009579A9" w:rsidP="009579A9">
      <w:pPr>
        <w:autoSpaceDE w:val="0"/>
        <w:autoSpaceDN w:val="0"/>
        <w:adjustRightInd w:val="0"/>
        <w:ind w:firstLine="567"/>
        <w:jc w:val="both"/>
        <w:rPr>
          <w:rFonts w:eastAsia="Calibri"/>
          <w:sz w:val="22"/>
          <w:szCs w:val="22"/>
          <w:lang w:val="id-ID"/>
        </w:rPr>
      </w:pPr>
      <w:r w:rsidRPr="009579A9">
        <w:rPr>
          <w:rFonts w:eastAsia="Calibri"/>
          <w:sz w:val="22"/>
          <w:szCs w:val="22"/>
        </w:rPr>
        <w:t xml:space="preserve">Menurut </w:t>
      </w:r>
      <w:r w:rsidRPr="009579A9">
        <w:rPr>
          <w:rFonts w:eastAsia="Calibri"/>
          <w:sz w:val="22"/>
          <w:szCs w:val="22"/>
        </w:rPr>
        <w:fldChar w:fldCharType="begin"/>
      </w:r>
      <w:r w:rsidRPr="009579A9">
        <w:rPr>
          <w:rFonts w:eastAsia="Calibri"/>
          <w:sz w:val="22"/>
          <w:szCs w:val="22"/>
        </w:rPr>
        <w:instrText xml:space="preserve"> ADDIN EN.CITE &lt;EndNote&gt;&lt;Cite AuthorYear="1"&gt;&lt;Author&gt;Istianingsih&lt;/Author&gt;&lt;Year&gt;2009&lt;/Year&gt;&lt;RecNum&gt;2662&lt;/RecNum&gt;&lt;DisplayText&gt;Istianingsih and Utami (2009)&lt;/DisplayText&gt;&lt;record&gt;&lt;rec-number&gt;2662&lt;/rec-number&gt;&lt;foreign-keys&gt;&lt;key app="EN" db-id="50tp90xd4es0t6ed0abxxrsj9tpve2rvxrpv" timestamp="1641717134"&gt;2662&lt;/key&gt;&lt;/foreign-keys&gt;&lt;ref-type name="Journal Article"&gt;17&lt;/ref-type&gt;&lt;contributors&gt;&lt;authors&gt;&lt;author&gt;Istianingsih&lt;/author&gt;&lt;author&gt;Wiwik Utami&lt;/author&gt;&lt;/authors&gt;&lt;/contributors&gt;&lt;titles&gt;&lt;title&gt;Pengaruh Kepuasan Pengguna Sistem Informasi Terhadap Kinerja Individu (Studi Empiris Pada Pengguna Paket Program Aplikasi Sistem Informasi Akuntansi Di Indonesia)&lt;/title&gt;&lt;secondary-title&gt;Fakultas Ekonomi Universitas Mercubuana&lt;/secondary-title&gt;&lt;/titles&gt;&lt;periodical&gt;&lt;full-title&gt;Fakultas Ekonomi Universitas Mercubuana&lt;/full-title&gt;&lt;/periodical&gt;&lt;dates&gt;&lt;year&gt;2009&lt;/year&gt;&lt;/dates&gt;&lt;urls&gt;&lt;/urls&gt;&lt;/record&gt;&lt;/Cite&gt;&lt;/EndNote&gt;</w:instrText>
      </w:r>
      <w:r w:rsidRPr="009579A9">
        <w:rPr>
          <w:rFonts w:eastAsia="Calibri"/>
          <w:sz w:val="22"/>
          <w:szCs w:val="22"/>
        </w:rPr>
        <w:fldChar w:fldCharType="separate"/>
      </w:r>
      <w:r w:rsidRPr="009579A9">
        <w:rPr>
          <w:rFonts w:eastAsia="Calibri"/>
          <w:noProof/>
          <w:sz w:val="22"/>
          <w:szCs w:val="22"/>
        </w:rPr>
        <w:t>Istianingsih and Utami (2009)</w:t>
      </w:r>
      <w:r w:rsidRPr="009579A9">
        <w:rPr>
          <w:rFonts w:eastAsia="Calibri"/>
          <w:sz w:val="22"/>
          <w:szCs w:val="22"/>
        </w:rPr>
        <w:fldChar w:fldCharType="end"/>
      </w:r>
      <w:r w:rsidRPr="009579A9">
        <w:rPr>
          <w:rFonts w:eastAsia="Calibri"/>
          <w:sz w:val="22"/>
          <w:szCs w:val="22"/>
          <w:lang w:val="id-ID"/>
        </w:rPr>
        <w:t xml:space="preserve">,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 AuthorYear="1"&gt;&lt;Author&gt;Iranto&lt;/Author&gt;&lt;Year&gt;2012&lt;/Year&gt;&lt;RecNum&gt;2656&lt;/RecNum&gt;&lt;DisplayText&gt;Iranto and Januarti (2012)&lt;/DisplayText&gt;&lt;record&gt;&lt;rec-number&gt;2656&lt;/rec-number&gt;&lt;foreign-keys&gt;&lt;key app="EN" db-id="50tp90xd4es0t6ed0abxxrsj9tpve2rvxrpv" timestamp="1641712069"&gt;2656&lt;/key&gt;&lt;/foreign-keys&gt;&lt;ref-type name="Thesis"&gt;32&lt;/ref-type&gt;&lt;contributors&gt;&lt;authors&gt;&lt;author&gt;Iranto, Bondan Dwi&lt;/author&gt;&lt;author&gt;Januarti, Indira&lt;/author&gt;&lt;/authors&gt;&lt;/contributors&gt;&lt;titles&gt;&lt;title&gt;Pengaruh kepuasan pengguna sistem informasi terhadap kinerja individu (Studi pada PT. PLN (PERSERO) Distribusi Jawa Tengah dan DIY)&lt;/title&gt;&lt;/titles&gt;&lt;dates&gt;&lt;year&gt;2012&lt;/year&gt;&lt;/dates&gt;&lt;publisher&gt;Fakultas Ekonomika dan Bisnis&lt;/publisher&gt;&lt;urls&gt;&lt;/urls&gt;&lt;/record&gt;&lt;/Cite&gt;&lt;/EndNote&gt;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Iranto and Januarti (2012)</w:t>
      </w:r>
      <w:r w:rsidRPr="009579A9">
        <w:rPr>
          <w:rFonts w:eastAsia="Calibri"/>
          <w:sz w:val="22"/>
          <w:szCs w:val="22"/>
          <w:lang w:val="id-ID"/>
        </w:rPr>
        <w:fldChar w:fldCharType="end"/>
      </w:r>
      <w:r w:rsidRPr="009579A9">
        <w:rPr>
          <w:rFonts w:eastAsia="Calibri"/>
          <w:sz w:val="22"/>
          <w:szCs w:val="22"/>
          <w:lang w:val="id-ID"/>
        </w:rPr>
        <w:t xml:space="preserve"> dan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 AuthorYear="1"&gt;&lt;Author&gt;Surniandari&lt;/Author&gt;&lt;Year&gt;2017&lt;/Year&gt;&lt;RecNum&gt;2670&lt;/RecNum&gt;&lt;DisplayText&gt;Surniandari and Hasan (2017)&lt;/DisplayText&gt;&lt;record&gt;&lt;rec-number&gt;2670&lt;/rec-number&gt;&lt;foreign-keys&gt;&lt;key app="EN" db-id="50tp90xd4es0t6ed0abxxrsj9tpve2rvxrpv" timestamp="1641718574"&gt;2670&lt;/key&gt;&lt;/foreign-keys&gt;&lt;ref-type name="Journal Article"&gt;17&lt;/ref-type&gt;&lt;contributors&gt;&lt;authors&gt;&lt;author&gt;Surniandari, Artika&lt;/author&gt;&lt;author&gt;Hasan, Haryani &lt;/author&gt;&lt;/authors&gt;&lt;/contributors&gt;&lt;titles&gt;&lt;title&gt;Pengaruh Penerapan E-ticketing terhadap Tingkat Kepuasan dan Loyalitas Pengguna Jasa Kereta&lt;/title&gt;&lt;secondary-title&gt;Jurnal Ekonomi Dan Pembangunan&lt;/secondary-title&gt;&lt;/titles&gt;&lt;periodical&gt;&lt;full-title&gt;Jurnal Ekonomi Dan Pembangunan&lt;/full-title&gt;&lt;/periodical&gt;&lt;pages&gt;39-53&lt;/pages&gt;&lt;volume&gt;25&lt;/volume&gt;&lt;number&gt;1&lt;/number&gt;&lt;dates&gt;&lt;year&gt;2017&lt;/year&gt;&lt;/dates&gt;&lt;isbn&gt;2503-0272&lt;/isbn&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Surniandari and Hasan (2017)</w:t>
      </w:r>
      <w:r w:rsidRPr="009579A9">
        <w:rPr>
          <w:rFonts w:eastAsia="Calibri"/>
          <w:sz w:val="22"/>
          <w:szCs w:val="22"/>
          <w:lang w:val="id-ID"/>
        </w:rPr>
        <w:fldChar w:fldCharType="end"/>
      </w:r>
      <w:r w:rsidRPr="009579A9">
        <w:rPr>
          <w:rFonts w:eastAsia="Calibri"/>
          <w:sz w:val="22"/>
          <w:szCs w:val="22"/>
          <w:lang w:val="id-ID"/>
        </w:rPr>
        <w:t xml:space="preserve">, </w:t>
      </w:r>
      <w:r w:rsidRPr="009579A9">
        <w:rPr>
          <w:rFonts w:eastAsia="Calibri"/>
          <w:sz w:val="22"/>
          <w:szCs w:val="22"/>
        </w:rPr>
        <w:t>menyatakan bahwa kualitas informasi berpengaruh positif dan signifikan terhadap kepuasan pengguna.</w:t>
      </w:r>
      <w:r w:rsidRPr="009579A9">
        <w:rPr>
          <w:rFonts w:eastAsia="Calibri"/>
          <w:sz w:val="22"/>
          <w:szCs w:val="22"/>
          <w:lang w:val="id-ID"/>
        </w:rPr>
        <w:t xml:space="preserve"> Penerapan suatu sistem aplikasi dari penggunaan teknologi informasi harus dapat menyediakan berbagai informasi untuk mendukung pengambilan keputusan dalam suatu perusahaan atau organisasi. Kualitas informasi yang diterapkan dalam  sistem aplikasi dapat mendukung seseorang untuk menggunakan sistem aplikasi yang digunakan. </w:t>
      </w:r>
      <w:r w:rsidRPr="009579A9">
        <w:rPr>
          <w:rFonts w:eastAsia="Calibri"/>
          <w:sz w:val="22"/>
          <w:szCs w:val="22"/>
        </w:rPr>
        <w:t xml:space="preserve">Semakin tinggi kualitas informasi yang dihasilkan suatu sistem aplikasi informasi, diprediksi </w:t>
      </w:r>
      <w:proofErr w:type="gramStart"/>
      <w:r w:rsidRPr="009579A9">
        <w:rPr>
          <w:rFonts w:eastAsia="Calibri"/>
          <w:sz w:val="22"/>
          <w:szCs w:val="22"/>
        </w:rPr>
        <w:t>akan</w:t>
      </w:r>
      <w:proofErr w:type="gramEnd"/>
      <w:r w:rsidRPr="009579A9">
        <w:rPr>
          <w:rFonts w:eastAsia="Calibri"/>
          <w:sz w:val="22"/>
          <w:szCs w:val="22"/>
        </w:rPr>
        <w:t xml:space="preserve"> berpengaruh terhadap semakin tingginya kepuasan pengguna akhir suatu sistem aplikasi informasi</w:t>
      </w:r>
      <w:r w:rsidRPr="009579A9">
        <w:rPr>
          <w:rFonts w:eastAsia="Calibri"/>
          <w:sz w:val="22"/>
          <w:szCs w:val="22"/>
          <w:lang w:val="id-ID"/>
        </w:rPr>
        <w:t>.</w:t>
      </w:r>
    </w:p>
    <w:p w:rsidR="009579A9" w:rsidRPr="009579A9" w:rsidRDefault="009579A9" w:rsidP="009579A9">
      <w:pPr>
        <w:autoSpaceDE w:val="0"/>
        <w:autoSpaceDN w:val="0"/>
        <w:adjustRightInd w:val="0"/>
        <w:jc w:val="both"/>
        <w:rPr>
          <w:rFonts w:eastAsia="Calibri"/>
          <w:sz w:val="22"/>
          <w:szCs w:val="22"/>
          <w:lang w:val="id-ID"/>
        </w:rPr>
      </w:pPr>
      <w:proofErr w:type="gramStart"/>
      <w:r w:rsidRPr="009579A9">
        <w:rPr>
          <w:rFonts w:eastAsia="Calibri"/>
          <w:b/>
          <w:bCs/>
          <w:sz w:val="22"/>
          <w:szCs w:val="22"/>
        </w:rPr>
        <w:t>H1 :</w:t>
      </w:r>
      <w:proofErr w:type="gramEnd"/>
      <w:r w:rsidRPr="009579A9">
        <w:rPr>
          <w:rFonts w:eastAsia="Calibri"/>
          <w:b/>
          <w:bCs/>
          <w:sz w:val="22"/>
          <w:szCs w:val="22"/>
        </w:rPr>
        <w:t xml:space="preserve"> </w:t>
      </w:r>
      <w:r w:rsidRPr="009579A9">
        <w:rPr>
          <w:rFonts w:eastAsia="Calibri"/>
          <w:sz w:val="22"/>
          <w:szCs w:val="22"/>
          <w:lang w:val="id-ID"/>
        </w:rPr>
        <w:t xml:space="preserve">kualitas informasi </w:t>
      </w:r>
      <w:r w:rsidRPr="009579A9">
        <w:rPr>
          <w:rFonts w:eastAsia="Calibri"/>
          <w:sz w:val="22"/>
          <w:szCs w:val="22"/>
        </w:rPr>
        <w:t xml:space="preserve"> berpengaruh secara positif terhadap kepuasan </w:t>
      </w:r>
      <w:r w:rsidRPr="009579A9">
        <w:rPr>
          <w:rFonts w:eastAsia="Calibri"/>
          <w:sz w:val="22"/>
          <w:szCs w:val="22"/>
          <w:lang w:val="id-ID"/>
        </w:rPr>
        <w:t>pelanggan</w:t>
      </w:r>
    </w:p>
    <w:p w:rsidR="009579A9" w:rsidRPr="009579A9" w:rsidRDefault="009579A9" w:rsidP="009579A9">
      <w:pPr>
        <w:keepNext/>
        <w:keepLines/>
        <w:spacing w:before="240" w:line="276" w:lineRule="auto"/>
        <w:outlineLvl w:val="1"/>
        <w:rPr>
          <w:b/>
          <w:bCs/>
          <w:sz w:val="22"/>
          <w:szCs w:val="22"/>
          <w:lang w:val="id-ID"/>
        </w:rPr>
      </w:pPr>
      <w:r w:rsidRPr="009579A9">
        <w:rPr>
          <w:b/>
          <w:bCs/>
          <w:sz w:val="22"/>
          <w:szCs w:val="22"/>
        </w:rPr>
        <w:t xml:space="preserve">Pengaruh </w:t>
      </w:r>
      <w:r w:rsidRPr="009579A9">
        <w:rPr>
          <w:rFonts w:eastAsia="Calibri"/>
          <w:b/>
          <w:bCs/>
          <w:sz w:val="22"/>
          <w:szCs w:val="22"/>
          <w:lang w:val="id-ID"/>
        </w:rPr>
        <w:t>desain aplikasi terhadap kepuasan pengguna</w:t>
      </w:r>
    </w:p>
    <w:p w:rsidR="009579A9" w:rsidRPr="009579A9" w:rsidRDefault="009579A9" w:rsidP="009579A9">
      <w:pPr>
        <w:autoSpaceDE w:val="0"/>
        <w:autoSpaceDN w:val="0"/>
        <w:adjustRightInd w:val="0"/>
        <w:ind w:firstLine="567"/>
        <w:jc w:val="both"/>
        <w:rPr>
          <w:rFonts w:eastAsia="Calibri"/>
          <w:sz w:val="22"/>
          <w:szCs w:val="22"/>
          <w:lang w:val="id-ID"/>
        </w:rPr>
      </w:pPr>
      <w:r w:rsidRPr="009579A9">
        <w:rPr>
          <w:rFonts w:eastAsia="Calibri"/>
          <w:sz w:val="22"/>
          <w:szCs w:val="22"/>
          <w:lang w:val="id-ID"/>
        </w:rPr>
        <w:t xml:space="preserve">Desain aplikasi merupakan tampilan dari sekumpulan perintah yang disusun secara sistematik untuk menjalankan perintah para penggunanya. Aplikasi dapat membantu manusia untuk memberikan solusi dari apa yang diinginkan melalui sistem online yang cepat dan praktis. </w:t>
      </w:r>
      <w:r w:rsidRPr="009579A9">
        <w:rPr>
          <w:rFonts w:eastAsia="Calibri"/>
          <w:sz w:val="22"/>
          <w:szCs w:val="22"/>
        </w:rPr>
        <w:t xml:space="preserve">Kualitas </w:t>
      </w:r>
      <w:r w:rsidRPr="009579A9">
        <w:rPr>
          <w:rFonts w:eastAsia="Calibri"/>
          <w:sz w:val="22"/>
          <w:szCs w:val="22"/>
          <w:lang w:val="id-ID"/>
        </w:rPr>
        <w:t xml:space="preserve">desain </w:t>
      </w:r>
      <w:r w:rsidRPr="009579A9">
        <w:rPr>
          <w:rFonts w:eastAsia="Calibri"/>
          <w:sz w:val="22"/>
          <w:szCs w:val="22"/>
        </w:rPr>
        <w:t>sistem aplikasi informasi merupakan karakteristik dari informasi yang melekat mengenai sistem aplikasi itu sendiri</w:t>
      </w:r>
      <w:r w:rsidRPr="009579A9">
        <w:rPr>
          <w:rFonts w:eastAsia="Calibri"/>
          <w:sz w:val="22"/>
          <w:szCs w:val="22"/>
          <w:lang w:val="id-ID"/>
        </w:rPr>
        <w:t xml:space="preserve"> </w:t>
      </w:r>
      <w:r w:rsidRPr="009579A9">
        <w:rPr>
          <w:rFonts w:eastAsia="Calibri"/>
          <w:sz w:val="22"/>
          <w:szCs w:val="22"/>
        </w:rPr>
        <w:fldChar w:fldCharType="begin"/>
      </w:r>
      <w:r w:rsidRPr="009579A9">
        <w:rPr>
          <w:rFonts w:eastAsia="Calibri"/>
          <w:sz w:val="22"/>
          <w:szCs w:val="22"/>
        </w:rPr>
        <w:instrText xml:space="preserve"> ADDIN EN.CITE &lt;EndNote&gt;&lt;Cite&gt;&lt;Author&gt;DeLone&lt;/Author&gt;&lt;Year&gt;1992&lt;/Year&gt;&lt;RecNum&gt;2657&lt;/RecNum&gt;&lt;DisplayText&gt;(DeLone and McLean 1992)&lt;/DisplayText&gt;&lt;record&gt;&lt;rec-number&gt;2657&lt;/rec-number&gt;&lt;foreign-keys&gt;&lt;key app="EN" db-id="50tp90xd4es0t6ed0abxxrsj9tpve2rvxrpv" timestamp="1641715119"&gt;2657&lt;/key&gt;&lt;/foreign-keys&gt;&lt;ref-type name="Journal Article"&gt;17&lt;/ref-type&gt;&lt;contributors&gt;&lt;authors&gt;&lt;author&gt;DeLone, William H&lt;/author&gt;&lt;author&gt;McLean, Ephraim R &lt;/author&gt;&lt;/authors&gt;&lt;/contributors&gt;&lt;titles&gt;&lt;title&gt;Information systems success: The quest for the dependent variable&lt;/title&gt;&lt;secondary-title&gt; Information systems research&lt;/secondary-title&gt;&lt;/titles&gt;&lt;pages&gt;60-95&lt;/pages&gt;&lt;volume&gt;3&lt;/volume&gt;&lt;number&gt;1&lt;/number&gt;&lt;dates&gt;&lt;year&gt;1992&lt;/year&gt;&lt;/dates&gt;&lt;isbn&gt;1047-7047&lt;/isbn&gt;&lt;urls&gt;&lt;/urls&gt;&lt;/record&gt;&lt;/Cite&gt;&lt;/EndNote&gt;</w:instrText>
      </w:r>
      <w:r w:rsidRPr="009579A9">
        <w:rPr>
          <w:rFonts w:eastAsia="Calibri"/>
          <w:sz w:val="22"/>
          <w:szCs w:val="22"/>
        </w:rPr>
        <w:fldChar w:fldCharType="separate"/>
      </w:r>
      <w:r w:rsidRPr="009579A9">
        <w:rPr>
          <w:rFonts w:eastAsia="Calibri"/>
          <w:noProof/>
          <w:sz w:val="22"/>
          <w:szCs w:val="22"/>
        </w:rPr>
        <w:t>(DeLone and McLean 1992)</w:t>
      </w:r>
      <w:r w:rsidRPr="009579A9">
        <w:rPr>
          <w:rFonts w:eastAsia="Calibri"/>
          <w:sz w:val="22"/>
          <w:szCs w:val="22"/>
        </w:rPr>
        <w:fldChar w:fldCharType="end"/>
      </w:r>
      <w:r w:rsidRPr="009579A9">
        <w:rPr>
          <w:rFonts w:eastAsia="Calibri"/>
          <w:sz w:val="22"/>
          <w:szCs w:val="22"/>
          <w:lang w:val="id-ID"/>
        </w:rPr>
        <w:t xml:space="preserve">. Kualitas desain aplikasi dari sebuah </w:t>
      </w:r>
      <w:r w:rsidRPr="009579A9">
        <w:rPr>
          <w:rFonts w:eastAsia="Calibri"/>
          <w:i/>
          <w:iCs/>
          <w:sz w:val="22"/>
          <w:szCs w:val="22"/>
          <w:lang w:val="id-ID"/>
        </w:rPr>
        <w:t xml:space="preserve">website </w:t>
      </w:r>
      <w:r w:rsidRPr="009579A9">
        <w:rPr>
          <w:rFonts w:eastAsia="Calibri"/>
          <w:sz w:val="22"/>
          <w:szCs w:val="22"/>
          <w:lang w:val="id-ID"/>
        </w:rPr>
        <w:t xml:space="preserve">sangat penting bagi toko online untuk menarik minat beli dari para pelanggan </w:t>
      </w:r>
      <w:r w:rsidRPr="009579A9">
        <w:rPr>
          <w:rFonts w:eastAsia="Calibri"/>
          <w:sz w:val="22"/>
          <w:szCs w:val="22"/>
          <w:lang w:val="id-ID"/>
        </w:rPr>
        <w:fldChar w:fldCharType="begin" w:fldLock="1"/>
      </w:r>
      <w:r w:rsidRPr="009579A9">
        <w:rPr>
          <w:rFonts w:eastAsia="Calibri"/>
          <w:sz w:val="22"/>
          <w:szCs w:val="22"/>
          <w:lang w:val="id-ID"/>
        </w:rPr>
        <w:instrText>ADDIN CSL_CITATION {"citationItems":[{"id":"ITEM-1","itemData":{"author":[{"dropping-particle":"","family":"Ganguly","given":"B","non-dropping-particle":"","parse-names":false,"suffix":""},{"dropping-particle":"","family":"Dash","given":"S. B.","non-dropping-particle":"","parse-names":false,"suffix":""}],"container-title":"International Journal of Electronic","id":"ITEM-1","issue":"4","issued":{"date-parts":[["2010"]]},"page":"302","title":"The effects of website design on purchase intention in online shopping: the mediating role of trust and the moderating role of culture","type":"article-journal","volume":"8"},"uris":["http://www.mendeley.com/documents/?uuid=8ce0a77c-bd53-4752-a38a-eb346fa45d0a"]}],"mendeley":{"formattedCitation":"(Ganguly &amp; Dash, 2010)","plainTextFormattedCitation":"(Ganguly &amp; Dash, 2010)","previouslyFormattedCitation":"(Ganguly &amp; Dash, 2010)"},"properties":{"noteIndex":0},"schema":"https://github.com/citation-style-language/schema/raw/master/csl-citation.json"}</w:instrText>
      </w:r>
      <w:r w:rsidRPr="009579A9">
        <w:rPr>
          <w:rFonts w:eastAsia="Calibri"/>
          <w:sz w:val="22"/>
          <w:szCs w:val="22"/>
          <w:lang w:val="id-ID"/>
        </w:rPr>
        <w:fldChar w:fldCharType="separate"/>
      </w:r>
      <w:r w:rsidRPr="009579A9">
        <w:rPr>
          <w:rFonts w:eastAsia="Calibri"/>
          <w:noProof/>
          <w:sz w:val="22"/>
          <w:szCs w:val="22"/>
          <w:lang w:val="id-ID"/>
        </w:rPr>
        <w:t>(Ganguly &amp; Dash, 2010)</w:t>
      </w:r>
      <w:r w:rsidRPr="009579A9">
        <w:rPr>
          <w:rFonts w:eastAsia="Calibri"/>
          <w:sz w:val="22"/>
          <w:szCs w:val="22"/>
          <w:lang w:val="id-ID"/>
        </w:rPr>
        <w:fldChar w:fldCharType="end"/>
      </w:r>
      <w:r w:rsidRPr="009579A9">
        <w:rPr>
          <w:rFonts w:eastAsia="Calibri"/>
          <w:sz w:val="22"/>
          <w:szCs w:val="22"/>
          <w:lang w:val="id-ID"/>
        </w:rPr>
        <w:t xml:space="preserve">. Semakin menarik dan baik desain aplikasi yang dimiliki oleh shoping online maka kepuasan konsumen akan semakin meningkat. </w:t>
      </w:r>
    </w:p>
    <w:p w:rsidR="009579A9" w:rsidRPr="009579A9" w:rsidRDefault="009579A9" w:rsidP="009579A9">
      <w:pPr>
        <w:autoSpaceDE w:val="0"/>
        <w:autoSpaceDN w:val="0"/>
        <w:adjustRightInd w:val="0"/>
        <w:ind w:firstLine="567"/>
        <w:jc w:val="both"/>
        <w:rPr>
          <w:rFonts w:eastAsia="Calibri"/>
          <w:sz w:val="22"/>
          <w:szCs w:val="22"/>
          <w:lang w:val="id-ID"/>
        </w:rPr>
      </w:pPr>
      <w:r w:rsidRPr="009579A9">
        <w:rPr>
          <w:rFonts w:eastAsia="Calibri"/>
          <w:sz w:val="22"/>
          <w:szCs w:val="22"/>
          <w:lang w:val="id-ID"/>
        </w:rPr>
        <w:t xml:space="preserve">Menurut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 AuthorYear="1"&gt;&lt;Author&gt;Istianingsih&lt;/Author&gt;&lt;Year&gt;2009&lt;/Year&gt;&lt;RecNum&gt;2662&lt;/RecNum&gt;&lt;DisplayText&gt;Istianingsih and Utami (2009)&lt;/DisplayText&gt;&lt;record&gt;&lt;rec-number&gt;2662&lt;/rec-number&gt;&lt;foreign-keys&gt;&lt;key app="EN" db-id="50tp90xd4es0t6ed0abxxrsj9tpve2rvxrpv" timestamp="1641717134"&gt;2662&lt;/key&gt;&lt;/foreign-keys&gt;&lt;ref-type name="Journal Article"&gt;17&lt;/ref-type&gt;&lt;contributors&gt;&lt;authors&gt;&lt;author&gt;Istianingsih&lt;/author&gt;&lt;author&gt;Wiwik Utami&lt;/author&gt;&lt;/authors&gt;&lt;/contributors&gt;&lt;titles&gt;&lt;title&gt;Pengaruh Kepuasan Pengguna Sistem Informasi Terhadap Kinerja Individu (Studi Empiris Pada Pengguna Paket Program Aplikasi Sistem Informasi Akuntansi Di Indonesia)&lt;/title&gt;&lt;secondary-title&gt;Fakultas Ekonomi Universitas Mercubuana&lt;/secondary-title&gt;&lt;/titles&gt;&lt;periodical&gt;&lt;full-title&gt;Fakultas Ekonomi Universitas Mercubuana&lt;/full-title&gt;&lt;/periodical&gt;&lt;dates&gt;&lt;year&gt;2009&lt;/year&gt;&lt;/dates&gt;&lt;urls&gt;&lt;/urls&gt;&lt;/record&gt;&lt;/Cite&gt;&lt;/EndNote&gt;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Istianingsih and Utami (2009)</w:t>
      </w:r>
      <w:r w:rsidRPr="009579A9">
        <w:rPr>
          <w:rFonts w:eastAsia="Calibri"/>
          <w:sz w:val="22"/>
          <w:szCs w:val="22"/>
          <w:lang w:val="id-ID"/>
        </w:rPr>
        <w:fldChar w:fldCharType="end"/>
      </w:r>
      <w:r w:rsidRPr="009579A9">
        <w:rPr>
          <w:rFonts w:eastAsia="Calibri"/>
          <w:sz w:val="22"/>
          <w:szCs w:val="22"/>
          <w:lang w:val="id-ID"/>
        </w:rPr>
        <w:t xml:space="preserve">,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 AuthorYear="1"&gt;&lt;Author&gt;Iranto&lt;/Author&gt;&lt;Year&gt;2012&lt;/Year&gt;&lt;RecNum&gt;2656&lt;/RecNum&gt;&lt;DisplayText&gt;Iranto and Januarti (2012)&lt;/DisplayText&gt;&lt;record&gt;&lt;rec-number&gt;2656&lt;/rec-number&gt;&lt;foreign-keys&gt;&lt;key app="EN" db-id="50tp90xd4es0t6ed0abxxrsj9tpve2rvxrpv" timestamp="1641712069"&gt;2656&lt;/key&gt;&lt;/foreign-keys&gt;&lt;ref-type name="Thesis"&gt;32&lt;/ref-type&gt;&lt;contributors&gt;&lt;authors&gt;&lt;author&gt;Iranto, Bondan Dwi&lt;/author&gt;&lt;author&gt;Januarti, Indira&lt;/author&gt;&lt;/authors&gt;&lt;/contributors&gt;&lt;titles&gt;&lt;title&gt;Pengaruh kepuasan pengguna sistem informasi terhadap kinerja individu (Studi pada PT. PLN (PERSERO) Distribusi Jawa Tengah dan DIY)&lt;/title&gt;&lt;/titles&gt;&lt;dates&gt;&lt;year&gt;2012&lt;/year&gt;&lt;/dates&gt;&lt;publisher&gt;Fakultas Ekonomika dan Bisnis&lt;/publisher&gt;&lt;urls&gt;&lt;/urls&gt;&lt;/record&gt;&lt;/Cite&gt;&lt;/EndNote&gt;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Iranto and Januarti (2012)</w:t>
      </w:r>
      <w:r w:rsidRPr="009579A9">
        <w:rPr>
          <w:rFonts w:eastAsia="Calibri"/>
          <w:sz w:val="22"/>
          <w:szCs w:val="22"/>
          <w:lang w:val="id-ID"/>
        </w:rPr>
        <w:fldChar w:fldCharType="end"/>
      </w:r>
      <w:r w:rsidRPr="009579A9">
        <w:rPr>
          <w:rFonts w:eastAsia="Calibri"/>
          <w:sz w:val="22"/>
          <w:szCs w:val="22"/>
          <w:lang w:val="id-ID"/>
        </w:rPr>
        <w:t xml:space="preserve"> dan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 AuthorYear="1"&gt;&lt;Author&gt;Septianita&lt;/Author&gt;&lt;Year&gt;2014&lt;/Year&gt;&lt;RecNum&gt;2663&lt;/RecNum&gt;&lt;DisplayText&gt;Septianita, Winarno et al. (2014)&lt;/DisplayText&gt;&lt;record&gt;&lt;rec-number&gt;2663&lt;/rec-number&gt;&lt;foreign-keys&gt;&lt;key app="EN" db-id="50tp90xd4es0t6ed0abxxrsj9tpve2rvxrpv" timestamp="1641717246"&gt;2663&lt;/key&gt;&lt;/foreign-keys&gt;&lt;ref-type name="Journal Article"&gt;17&lt;/ref-type&gt;&lt;contributors&gt;&lt;authors&gt;&lt;author&gt;Septianita, Winda&lt;/author&gt;&lt;author&gt;Winarno, Wahyu Agus&lt;/author&gt;&lt;author&gt;Arif, Alfi &lt;/author&gt;&lt;/authors&gt;&lt;/contributors&gt;&lt;titles&gt;&lt;title&gt;Pengaruh Kualitas Sistem, Kualitas Informasi, Kualitas Pelayanan Rail Ticketing System (RTS) Terhadap Kepuasan Pengguna (Studi Empiris Pada PT. KERETA API INDONESIA (PERSERO) DAOP 9 JEMBER)&lt;/title&gt;&lt;secondary-title&gt;e-journal Ekonomi Bisnis dan Akuntansi&lt;/secondary-title&gt;&lt;/titles&gt;&lt;periodical&gt;&lt;full-title&gt;e-journal Ekonomi Bisnis dan Akuntansi&lt;/full-title&gt;&lt;/periodical&gt;&lt;pages&gt;53-56&lt;/pages&gt;&lt;volume&gt;1&lt;/volume&gt;&lt;number&gt;1&lt;/number&gt;&lt;dates&gt;&lt;year&gt;2014&lt;/year&gt;&lt;/dates&gt;&lt;isbn&gt;2685-3523&lt;/isbn&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Septianita, Winarno et al. (2014)</w:t>
      </w:r>
      <w:r w:rsidRPr="009579A9">
        <w:rPr>
          <w:rFonts w:eastAsia="Calibri"/>
          <w:sz w:val="22"/>
          <w:szCs w:val="22"/>
          <w:lang w:val="id-ID"/>
        </w:rPr>
        <w:fldChar w:fldCharType="end"/>
      </w:r>
      <w:r w:rsidRPr="009579A9">
        <w:rPr>
          <w:rFonts w:eastAsia="Calibri"/>
          <w:sz w:val="22"/>
          <w:szCs w:val="22"/>
          <w:lang w:val="id-ID"/>
        </w:rPr>
        <w:t xml:space="preserve"> menyatakan bahwa sistem dan desain aplikasi berpengaruh positif terhadap kepuasan pengguna. Artinya </w:t>
      </w:r>
      <w:r w:rsidRPr="009579A9">
        <w:rPr>
          <w:rFonts w:eastAsia="Calibri"/>
          <w:sz w:val="22"/>
          <w:szCs w:val="22"/>
        </w:rPr>
        <w:t>bahwa semakin tinggi kualitas sistem aplikasi yang diberikan akan berpengaruh terhadap makin tingginya tingkat kepuasan pengguna.</w:t>
      </w:r>
    </w:p>
    <w:p w:rsidR="009579A9" w:rsidRPr="009579A9" w:rsidRDefault="009579A9" w:rsidP="009579A9">
      <w:pPr>
        <w:autoSpaceDE w:val="0"/>
        <w:autoSpaceDN w:val="0"/>
        <w:adjustRightInd w:val="0"/>
        <w:jc w:val="both"/>
        <w:rPr>
          <w:rFonts w:eastAsia="Calibri"/>
          <w:sz w:val="22"/>
          <w:szCs w:val="22"/>
          <w:lang w:val="id-ID"/>
        </w:rPr>
      </w:pPr>
      <w:proofErr w:type="gramStart"/>
      <w:r w:rsidRPr="009579A9">
        <w:rPr>
          <w:rFonts w:eastAsia="Calibri"/>
          <w:b/>
          <w:bCs/>
          <w:sz w:val="22"/>
          <w:szCs w:val="22"/>
        </w:rPr>
        <w:t>H2</w:t>
      </w:r>
      <w:r w:rsidRPr="009579A9">
        <w:rPr>
          <w:rFonts w:eastAsia="Calibri"/>
          <w:sz w:val="22"/>
          <w:szCs w:val="22"/>
        </w:rPr>
        <w:t xml:space="preserve"> :</w:t>
      </w:r>
      <w:proofErr w:type="gramEnd"/>
      <w:r w:rsidRPr="009579A9">
        <w:rPr>
          <w:rFonts w:eastAsia="Calibri"/>
          <w:sz w:val="22"/>
          <w:szCs w:val="22"/>
        </w:rPr>
        <w:t xml:space="preserve"> </w:t>
      </w:r>
      <w:r w:rsidRPr="009579A9">
        <w:rPr>
          <w:rFonts w:eastAsia="Calibri"/>
          <w:sz w:val="22"/>
          <w:szCs w:val="22"/>
          <w:lang w:val="id-ID"/>
        </w:rPr>
        <w:t xml:space="preserve">Desain aplikasi </w:t>
      </w:r>
      <w:r w:rsidRPr="009579A9">
        <w:rPr>
          <w:rFonts w:eastAsia="Calibri"/>
          <w:sz w:val="22"/>
          <w:szCs w:val="22"/>
        </w:rPr>
        <w:t xml:space="preserve"> berpengaruh secara positif terhadap kepuasan pengguna</w:t>
      </w:r>
    </w:p>
    <w:p w:rsidR="009579A9" w:rsidRPr="009579A9" w:rsidRDefault="009579A9" w:rsidP="009579A9">
      <w:pPr>
        <w:keepNext/>
        <w:keepLines/>
        <w:spacing w:before="240" w:line="276" w:lineRule="auto"/>
        <w:outlineLvl w:val="1"/>
        <w:rPr>
          <w:b/>
          <w:bCs/>
          <w:sz w:val="22"/>
          <w:szCs w:val="22"/>
          <w:lang w:val="id-ID"/>
        </w:rPr>
      </w:pPr>
      <w:r w:rsidRPr="009579A9">
        <w:rPr>
          <w:b/>
          <w:bCs/>
          <w:sz w:val="22"/>
          <w:szCs w:val="22"/>
        </w:rPr>
        <w:t xml:space="preserve">Pengaruh </w:t>
      </w:r>
      <w:r w:rsidRPr="009579A9">
        <w:rPr>
          <w:rFonts w:eastAsia="Calibri"/>
          <w:b/>
          <w:bCs/>
          <w:sz w:val="22"/>
          <w:szCs w:val="22"/>
          <w:lang w:val="id-ID"/>
        </w:rPr>
        <w:t>kualitas layanan terhadap kepuasan pengguna</w:t>
      </w:r>
    </w:p>
    <w:p w:rsidR="009579A9" w:rsidRPr="009579A9" w:rsidRDefault="009579A9" w:rsidP="009579A9">
      <w:pPr>
        <w:autoSpaceDE w:val="0"/>
        <w:autoSpaceDN w:val="0"/>
        <w:adjustRightInd w:val="0"/>
        <w:ind w:firstLine="567"/>
        <w:jc w:val="both"/>
        <w:rPr>
          <w:rFonts w:eastAsia="Calibri"/>
          <w:sz w:val="22"/>
          <w:szCs w:val="22"/>
          <w:lang w:val="id-ID"/>
        </w:rPr>
      </w:pPr>
      <w:r w:rsidRPr="009579A9">
        <w:rPr>
          <w:rFonts w:eastAsia="Calibri"/>
          <w:sz w:val="22"/>
          <w:szCs w:val="22"/>
          <w:lang w:val="id-ID"/>
        </w:rPr>
        <w:t xml:space="preserve">Kualitas layanan adalah ukuran tingkat layanan yang diberikan oleh penyedia layanan yang dapat diukur menggunakan tingkat kesesuaian antara ekspektasi dan harapan layanan oleh pelanggan. Menurut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 AuthorYear="1"&gt;&lt;Author&gt;Parasuraman&lt;/Author&gt;&lt;Year&gt;1994&lt;/Year&gt;&lt;RecNum&gt;2653&lt;/RecNum&gt;&lt;DisplayText&gt;Parasuraman, Zeithaml et al. (1994)&lt;/DisplayText&gt;&lt;record&gt;&lt;rec-number&gt;2653&lt;/rec-number&gt;&lt;foreign-keys&gt;&lt;key app="EN" db-id="50tp90xd4es0t6ed0abxxrsj9tpve2rvxrpv" timestamp="1641711161"&gt;2653&lt;/key&gt;&lt;/foreign-keys&gt;&lt;ref-type name="Journal Article"&gt;17&lt;/ref-type&gt;&lt;contributors&gt;&lt;authors&gt;&lt;author&gt;Parasuraman, Ananthanarayanan&lt;/author&gt;&lt;author&gt;Zeithaml, Valarie A&lt;/author&gt;&lt;author&gt;Berry, Leonard L &lt;/author&gt;&lt;/authors&gt;&lt;/contributors&gt;&lt;titles&gt;&lt;title&gt;Reassessment of expectations as a comparison standard in measuring service quality: implications for further research&lt;/title&gt;&lt;secondary-title&gt;Journal of marketing&lt;/secondary-title&gt;&lt;/titles&gt;&lt;periodical&gt;&lt;full-title&gt;Journal of Marketing&lt;/full-title&gt;&lt;/periodical&gt;&lt;pages&gt;111-124&lt;/pages&gt;&lt;volume&gt;58&lt;/volume&gt;&lt;number&gt;1&lt;/number&gt;&lt;dates&gt;&lt;year&gt;1994&lt;/year&gt;&lt;/dates&gt;&lt;isbn&gt;0022-2429&lt;/isbn&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Parasuraman, Zeithaml et al. (1994)</w:t>
      </w:r>
      <w:r w:rsidRPr="009579A9">
        <w:rPr>
          <w:rFonts w:eastAsia="Calibri"/>
          <w:sz w:val="22"/>
          <w:szCs w:val="22"/>
          <w:lang w:val="id-ID"/>
        </w:rPr>
        <w:fldChar w:fldCharType="end"/>
      </w:r>
      <w:r w:rsidRPr="009579A9">
        <w:rPr>
          <w:rFonts w:eastAsia="Calibri"/>
          <w:sz w:val="22"/>
          <w:szCs w:val="22"/>
          <w:lang w:val="id-ID"/>
        </w:rPr>
        <w:t xml:space="preserve"> menyatakan bahwa kualitas layanan sebagai perbandingan antara harapan pelanggan dan persepsi mereka tentang kualitas layanan pelanggan yang diberikan. Pelayanan yang berkualitas memiliki peranan penting dalam membentuk kepuasan konsumen, selain itu juga erat kaitannya dalam menciptakan keuntungan perushaan dan loyalitas konsumen. Apabila kualitas layanan yang diberikan oleh baik, maka konsumen akan cenderung untuk merasa puas. Menurut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 AuthorYear="1"&gt;&lt;Author&gt;Taarufi&lt;/Author&gt;&lt;Year&gt;2018&lt;/Year&gt;&lt;RecNum&gt;2654&lt;/RecNum&gt;&lt;DisplayText&gt;Taarufi (2018)&lt;/DisplayText&gt;&lt;record&gt;&lt;rec-number&gt;2654&lt;/rec-number&gt;&lt;foreign-keys&gt;&lt;key app="EN" db-id="50tp90xd4es0t6ed0abxxrsj9tpve2rvxrpv" timestamp="1641711277"&gt;2654&lt;/key&gt;&lt;/foreign-keys&gt;&lt;ref-type name="Journal Article"&gt;17&lt;/ref-type&gt;&lt;contributors&gt;&lt;authors&gt;&lt;author&gt;Taarufi, Ulyatut&lt;/author&gt;&lt;/authors&gt;&lt;/contributors&gt;&lt;titles&gt;&lt;title&gt;Pengaruh Kualitas Sistem, Informasi, Pelayanan Rail Ticketing System (RTS) Terhadap Kepuasan Dan Loyalitas Pelanggan PT. Kereta Api Indonesia Daop 6 Yogyakarta&lt;/title&gt;&lt;secondary-title&gt;Fakultas Ekonomi Yogyakarta Universitas Islam Indonesia&lt;/secondary-title&gt;&lt;/titles&gt;&lt;periodical&gt;&lt;full-title&gt;Fakultas Ekonomi Yogyakarta Universitas Islam Indonesia&lt;/full-title&gt;&lt;/periodical&gt;&lt;dates&gt;&lt;year&gt;2018&lt;/year&gt;&lt;/dates&gt;&lt;urls&gt;&lt;/urls&gt;&lt;/record&gt;&lt;/Cite&gt;&lt;/EndNote&gt;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Taarufi (2018)</w:t>
      </w:r>
      <w:r w:rsidRPr="009579A9">
        <w:rPr>
          <w:rFonts w:eastAsia="Calibri"/>
          <w:sz w:val="22"/>
          <w:szCs w:val="22"/>
          <w:lang w:val="id-ID"/>
        </w:rPr>
        <w:fldChar w:fldCharType="end"/>
      </w:r>
      <w:r w:rsidRPr="009579A9">
        <w:rPr>
          <w:rFonts w:eastAsia="Calibri"/>
          <w:sz w:val="22"/>
          <w:szCs w:val="22"/>
          <w:lang w:val="id-ID"/>
        </w:rPr>
        <w:t xml:space="preserve"> menyatakan bahwa terdapat pengaruh positif kualitas layanan  terhadap kepuasan pelanggan Artinya bahwa semakin tinggi kualitas layanan yang diberikan akan berpengaruh terhadap semakin tingginya tingkat kepuasan pelanggan.</w:t>
      </w:r>
    </w:p>
    <w:p w:rsidR="009579A9" w:rsidRPr="009579A9" w:rsidRDefault="009579A9" w:rsidP="009579A9">
      <w:pPr>
        <w:autoSpaceDE w:val="0"/>
        <w:autoSpaceDN w:val="0"/>
        <w:adjustRightInd w:val="0"/>
        <w:ind w:firstLine="567"/>
        <w:jc w:val="both"/>
        <w:rPr>
          <w:rFonts w:eastAsia="Calibri"/>
          <w:sz w:val="22"/>
          <w:szCs w:val="22"/>
          <w:lang w:val="id-ID"/>
        </w:rPr>
      </w:pPr>
    </w:p>
    <w:p w:rsidR="009579A9" w:rsidRPr="009579A9" w:rsidRDefault="009579A9" w:rsidP="009579A9">
      <w:pPr>
        <w:autoSpaceDE w:val="0"/>
        <w:autoSpaceDN w:val="0"/>
        <w:adjustRightInd w:val="0"/>
        <w:jc w:val="both"/>
        <w:rPr>
          <w:rFonts w:eastAsia="Calibri"/>
          <w:sz w:val="22"/>
          <w:szCs w:val="22"/>
          <w:lang w:val="id-ID"/>
        </w:rPr>
      </w:pPr>
      <w:proofErr w:type="gramStart"/>
      <w:r w:rsidRPr="009579A9">
        <w:rPr>
          <w:rFonts w:eastAsia="Calibri"/>
          <w:b/>
          <w:bCs/>
          <w:sz w:val="22"/>
          <w:szCs w:val="22"/>
        </w:rPr>
        <w:t>H3</w:t>
      </w:r>
      <w:r w:rsidRPr="009579A9">
        <w:rPr>
          <w:rFonts w:eastAsia="Calibri"/>
          <w:sz w:val="22"/>
          <w:szCs w:val="22"/>
        </w:rPr>
        <w:t xml:space="preserve"> :</w:t>
      </w:r>
      <w:proofErr w:type="gramEnd"/>
      <w:r w:rsidRPr="009579A9">
        <w:rPr>
          <w:rFonts w:eastAsia="Calibri"/>
          <w:sz w:val="22"/>
          <w:szCs w:val="22"/>
        </w:rPr>
        <w:t xml:space="preserve"> </w:t>
      </w:r>
      <w:r w:rsidRPr="009579A9">
        <w:rPr>
          <w:rFonts w:eastAsia="Calibri"/>
          <w:sz w:val="22"/>
          <w:szCs w:val="22"/>
          <w:lang w:val="id-ID"/>
        </w:rPr>
        <w:t>kualitas layanan</w:t>
      </w:r>
      <w:r w:rsidRPr="009579A9">
        <w:rPr>
          <w:rFonts w:eastAsia="Calibri"/>
          <w:sz w:val="22"/>
          <w:szCs w:val="22"/>
        </w:rPr>
        <w:t xml:space="preserve"> berpengaruh secara positif terhadap </w:t>
      </w:r>
      <w:r w:rsidRPr="009579A9">
        <w:rPr>
          <w:rFonts w:eastAsia="Calibri"/>
          <w:sz w:val="22"/>
          <w:szCs w:val="22"/>
          <w:lang w:val="id-ID"/>
        </w:rPr>
        <w:t>kepuasan pengguna</w:t>
      </w:r>
    </w:p>
    <w:p w:rsidR="009579A9" w:rsidRPr="009579A9" w:rsidRDefault="009579A9" w:rsidP="009579A9">
      <w:pPr>
        <w:keepNext/>
        <w:keepLines/>
        <w:spacing w:before="240" w:line="276" w:lineRule="auto"/>
        <w:outlineLvl w:val="1"/>
        <w:rPr>
          <w:b/>
          <w:bCs/>
          <w:sz w:val="22"/>
          <w:szCs w:val="22"/>
          <w:lang w:val="id-ID"/>
        </w:rPr>
      </w:pPr>
      <w:r w:rsidRPr="009579A9">
        <w:rPr>
          <w:b/>
          <w:bCs/>
          <w:sz w:val="22"/>
          <w:szCs w:val="22"/>
        </w:rPr>
        <w:lastRenderedPageBreak/>
        <w:t xml:space="preserve">Pengaruh </w:t>
      </w:r>
      <w:r w:rsidRPr="009579A9">
        <w:rPr>
          <w:rFonts w:eastAsia="Calibri"/>
          <w:b/>
          <w:bCs/>
          <w:sz w:val="22"/>
          <w:szCs w:val="22"/>
          <w:lang w:val="id-ID"/>
        </w:rPr>
        <w:t>kepuasan pengguna terhadap keputusan pembelian ulang</w:t>
      </w:r>
    </w:p>
    <w:p w:rsidR="009579A9" w:rsidRPr="009579A9" w:rsidRDefault="009579A9" w:rsidP="009579A9">
      <w:pPr>
        <w:autoSpaceDE w:val="0"/>
        <w:autoSpaceDN w:val="0"/>
        <w:adjustRightInd w:val="0"/>
        <w:ind w:firstLine="567"/>
        <w:jc w:val="both"/>
        <w:rPr>
          <w:rFonts w:eastAsia="Calibri"/>
          <w:sz w:val="22"/>
          <w:szCs w:val="22"/>
          <w:lang w:val="id-ID"/>
        </w:rPr>
      </w:pPr>
      <w:r w:rsidRPr="009579A9">
        <w:rPr>
          <w:rFonts w:eastAsia="Calibri"/>
          <w:sz w:val="22"/>
          <w:szCs w:val="22"/>
          <w:lang w:val="id-ID"/>
        </w:rPr>
        <w:t xml:space="preserve">Menurut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 AuthorYear="1"&gt;&lt;Author&gt;Tjiptono&lt;/Author&gt;&lt;Year&gt;2005&lt;/Year&gt;&lt;RecNum&gt;2655&lt;/RecNum&gt;&lt;DisplayText&gt;Tjiptono (2005)&lt;/DisplayText&gt;&lt;record&gt;&lt;rec-number&gt;2655&lt;/rec-number&gt;&lt;foreign-keys&gt;&lt;key app="EN" db-id="50tp90xd4es0t6ed0abxxrsj9tpve2rvxrpv" timestamp="1641711524"&gt;2655&lt;/key&gt;&lt;/foreign-keys&gt;&lt;ref-type name="Generic"&gt;13&lt;/ref-type&gt;&lt;contributors&gt;&lt;authors&gt;&lt;author&gt;Tjiptono, Fandy&lt;/author&gt;&lt;/authors&gt;&lt;/contributors&gt;&lt;titles&gt;&lt;title&gt;Pemasaran Jasa, Edisi pertama, Yogyakarta; Penerbit&lt;/title&gt;&lt;/titles&gt;&lt;dates&gt;&lt;year&gt;2005&lt;/year&gt;&lt;/dates&gt;&lt;publisher&gt;Bayumedia Publishing&lt;/publisher&gt;&lt;urls&gt;&lt;/urls&gt;&lt;/record&gt;&lt;/Cite&gt;&lt;/EndNote&gt;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Tjiptono (2005)</w:t>
      </w:r>
      <w:r w:rsidRPr="009579A9">
        <w:rPr>
          <w:rFonts w:eastAsia="Calibri"/>
          <w:sz w:val="22"/>
          <w:szCs w:val="22"/>
          <w:lang w:val="id-ID"/>
        </w:rPr>
        <w:fldChar w:fldCharType="end"/>
      </w:r>
      <w:r w:rsidRPr="009579A9">
        <w:rPr>
          <w:rFonts w:eastAsia="Calibri"/>
          <w:sz w:val="22"/>
          <w:szCs w:val="22"/>
          <w:lang w:val="id-ID"/>
        </w:rPr>
        <w:t xml:space="preserve"> kepuasan pelanggan adalah situasi kognitif pembeli berkenaan dengan kesepadanan atau ketidaksepadanan antara hasil yang didapatkan dibandingkan dengan pengorbanan yang dilakukan. </w:t>
      </w:r>
      <w:r w:rsidRPr="009579A9">
        <w:rPr>
          <w:rFonts w:eastAsia="Calibri"/>
          <w:sz w:val="22"/>
          <w:szCs w:val="22"/>
        </w:rPr>
        <w:t xml:space="preserve">Apabila jasa yang diterima oleh pelanggan sepadan dengan yang diharapkan maka kepuasan pelanggan </w:t>
      </w:r>
      <w:proofErr w:type="gramStart"/>
      <w:r w:rsidRPr="009579A9">
        <w:rPr>
          <w:rFonts w:eastAsia="Calibri"/>
          <w:sz w:val="22"/>
          <w:szCs w:val="22"/>
        </w:rPr>
        <w:t>akan</w:t>
      </w:r>
      <w:proofErr w:type="gramEnd"/>
      <w:r w:rsidRPr="009579A9">
        <w:rPr>
          <w:rFonts w:eastAsia="Calibri"/>
          <w:sz w:val="22"/>
          <w:szCs w:val="22"/>
        </w:rPr>
        <w:t xml:space="preserve"> mempengaruhi pelanggan untuk membeli jasa tersebut.</w:t>
      </w:r>
      <w:r w:rsidRPr="009579A9">
        <w:rPr>
          <w:rFonts w:eastAsia="Calibri"/>
          <w:sz w:val="22"/>
          <w:szCs w:val="22"/>
          <w:lang w:val="id-ID"/>
        </w:rPr>
        <w:t xml:space="preserve"> Selain itu kepuasan pelanggan berpengaruh terhadap keputusan pembelian ulang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&lt;EndNote&gt;&lt;Cite&gt;&lt;Author&gt;Asriyati&lt;/Author&gt;&lt;Year&gt;2021&lt;/Year&gt;&lt;RecNum&gt;2675&lt;/RecNum&gt;&lt;DisplayText&gt;(Asriyati 2021)&lt;/DisplayText&gt;&lt;record&gt;&lt;rec-number&gt;2675&lt;/rec-number&gt;&lt;foreign-keys&gt;&lt;key app="EN" db-id="50tp90xd4es0t6ed0abxxrsj9tpve2rvxrpv" timestamp="1641720243"&gt;2675&lt;/key&gt;&lt;/foreign-keys&gt;&lt;ref-type name="Thesis"&gt;32&lt;/ref-type&gt;&lt;contributors&gt;&lt;authors&gt;&lt;author&gt;Asriyati, Asriyati&lt;/author&gt;&lt;/authors&gt;&lt;/contributors&gt;&lt;titles&gt;&lt;title&gt;Pengaruh Word Of Mouth Marketing (Wom) Terhadap Kepuasan Konsumen Dengan Keputusan Pembelian Sebagai Variabel Pemediasi&lt;/title&gt;&lt;/titles&gt;&lt;dates&gt;&lt;year&gt;2021&lt;/year&gt;&lt;/dates&gt;&lt;publisher&gt;IAIN Purwokerto&lt;/publisher&gt;&lt;urls&gt;&lt;/urls&gt;&lt;/record&gt;&lt;/Cite&gt;&lt;/EndNote&gt;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(Asriyati 2021)</w:t>
      </w:r>
      <w:r w:rsidRPr="009579A9">
        <w:rPr>
          <w:rFonts w:eastAsia="Calibri"/>
          <w:sz w:val="22"/>
          <w:szCs w:val="22"/>
          <w:lang w:val="id-ID"/>
        </w:rPr>
        <w:fldChar w:fldCharType="end"/>
      </w:r>
      <w:r w:rsidRPr="009579A9">
        <w:rPr>
          <w:rFonts w:eastAsia="Calibri"/>
          <w:sz w:val="22"/>
          <w:szCs w:val="22"/>
          <w:lang w:val="id-ID"/>
        </w:rPr>
        <w:t>.</w:t>
      </w:r>
    </w:p>
    <w:p w:rsidR="009579A9" w:rsidRPr="009579A9" w:rsidRDefault="009579A9" w:rsidP="009579A9">
      <w:pPr>
        <w:autoSpaceDE w:val="0"/>
        <w:autoSpaceDN w:val="0"/>
        <w:adjustRightInd w:val="0"/>
        <w:ind w:firstLine="567"/>
        <w:jc w:val="both"/>
        <w:rPr>
          <w:rFonts w:eastAsia="Calibri"/>
          <w:sz w:val="22"/>
          <w:szCs w:val="22"/>
          <w:lang w:val="id-ID"/>
        </w:rPr>
      </w:pPr>
      <w:r w:rsidRPr="009579A9">
        <w:rPr>
          <w:rFonts w:eastAsia="Calibri"/>
          <w:sz w:val="22"/>
          <w:szCs w:val="22"/>
          <w:lang w:val="id-ID"/>
        </w:rPr>
        <w:t xml:space="preserve">Dalam proses pengambilan keputusan pembelian, konsumen tidak akan berhenti hanya sampai proses konsumsi. </w:t>
      </w:r>
      <w:r w:rsidRPr="009579A9">
        <w:rPr>
          <w:rFonts w:eastAsia="Calibri"/>
          <w:sz w:val="22"/>
          <w:szCs w:val="22"/>
        </w:rPr>
        <w:t xml:space="preserve">Konsumen </w:t>
      </w:r>
      <w:proofErr w:type="gramStart"/>
      <w:r w:rsidRPr="009579A9">
        <w:rPr>
          <w:rFonts w:eastAsia="Calibri"/>
          <w:sz w:val="22"/>
          <w:szCs w:val="22"/>
        </w:rPr>
        <w:t>akan</w:t>
      </w:r>
      <w:proofErr w:type="gramEnd"/>
      <w:r w:rsidRPr="009579A9">
        <w:rPr>
          <w:rFonts w:eastAsia="Calibri"/>
          <w:sz w:val="22"/>
          <w:szCs w:val="22"/>
        </w:rPr>
        <w:t xml:space="preserve"> melakukan proses evaluasi terhadap konsumsi yang telah dilakukannya. Inilah yang disebut dengan evaluasi alternatif pasca pembelian atau pasca konsumsi sebagai proses evaluasi alternatif tahap kedua. Hasil dari evaluasi pasca konsumsi tahap</w:t>
      </w:r>
      <w:r w:rsidRPr="009579A9">
        <w:rPr>
          <w:rFonts w:eastAsia="Calibri"/>
          <w:sz w:val="22"/>
          <w:szCs w:val="22"/>
          <w:lang w:val="id-ID"/>
        </w:rPr>
        <w:t xml:space="preserve"> </w:t>
      </w:r>
      <w:r w:rsidRPr="009579A9">
        <w:rPr>
          <w:rFonts w:eastAsia="Calibri"/>
          <w:sz w:val="22"/>
          <w:szCs w:val="22"/>
        </w:rPr>
        <w:t xml:space="preserve">kedua adalah konsumen puas atau tidak puas terhadap konsumsi produk atau </w:t>
      </w:r>
      <w:r w:rsidRPr="009579A9">
        <w:rPr>
          <w:rFonts w:eastAsia="Calibri"/>
          <w:sz w:val="22"/>
          <w:szCs w:val="22"/>
          <w:lang w:val="id-ID"/>
        </w:rPr>
        <w:t xml:space="preserve">jasa </w:t>
      </w:r>
      <w:r w:rsidRPr="009579A9">
        <w:rPr>
          <w:rFonts w:eastAsia="Calibri"/>
          <w:sz w:val="22"/>
          <w:szCs w:val="22"/>
        </w:rPr>
        <w:t xml:space="preserve">yang telah dilakukannya. Kepuasan </w:t>
      </w:r>
      <w:proofErr w:type="gramStart"/>
      <w:r w:rsidRPr="009579A9">
        <w:rPr>
          <w:rFonts w:eastAsia="Calibri"/>
          <w:sz w:val="22"/>
          <w:szCs w:val="22"/>
        </w:rPr>
        <w:t>akan</w:t>
      </w:r>
      <w:proofErr w:type="gramEnd"/>
      <w:r w:rsidRPr="009579A9">
        <w:rPr>
          <w:rFonts w:eastAsia="Calibri"/>
          <w:sz w:val="22"/>
          <w:szCs w:val="22"/>
        </w:rPr>
        <w:t xml:space="preserve"> mendorong konsumen membeli dan mengkonsumsi ulang produk tersebut. Sebaliknya perasaan yang tidak puas </w:t>
      </w:r>
      <w:proofErr w:type="gramStart"/>
      <w:r w:rsidRPr="009579A9">
        <w:rPr>
          <w:rFonts w:eastAsia="Calibri"/>
          <w:sz w:val="22"/>
          <w:szCs w:val="22"/>
        </w:rPr>
        <w:t>akan</w:t>
      </w:r>
      <w:proofErr w:type="gramEnd"/>
      <w:r w:rsidRPr="009579A9">
        <w:rPr>
          <w:rFonts w:eastAsia="Calibri"/>
          <w:sz w:val="22"/>
          <w:szCs w:val="22"/>
        </w:rPr>
        <w:t xml:space="preserve"> menyebabkan konsumen kecewa dan menghentikan pembelian kembali dan konsumsi produk tersebut</w:t>
      </w:r>
      <w:r w:rsidRPr="009579A9">
        <w:rPr>
          <w:rFonts w:eastAsia="Calibri"/>
          <w:sz w:val="22"/>
          <w:szCs w:val="22"/>
          <w:lang w:val="id-ID"/>
        </w:rPr>
        <w:t>. Sehingga semakin puas seorang konsumen akan suatu produk atau jasa maka mereka akan memutuskan untuk melakukan keputusan pembelian ulang .</w:t>
      </w:r>
    </w:p>
    <w:p w:rsidR="009579A9" w:rsidRPr="009579A9" w:rsidRDefault="009579A9" w:rsidP="009579A9">
      <w:pPr>
        <w:autoSpaceDE w:val="0"/>
        <w:autoSpaceDN w:val="0"/>
        <w:adjustRightInd w:val="0"/>
        <w:jc w:val="both"/>
        <w:rPr>
          <w:rFonts w:eastAsia="Calibri"/>
          <w:sz w:val="22"/>
          <w:szCs w:val="22"/>
          <w:lang w:val="id-ID"/>
        </w:rPr>
      </w:pPr>
      <w:proofErr w:type="gramStart"/>
      <w:r w:rsidRPr="009579A9">
        <w:rPr>
          <w:rFonts w:eastAsia="Calibri"/>
          <w:b/>
          <w:bCs/>
          <w:sz w:val="22"/>
          <w:szCs w:val="22"/>
        </w:rPr>
        <w:t>H4</w:t>
      </w:r>
      <w:r w:rsidRPr="009579A9">
        <w:rPr>
          <w:rFonts w:eastAsia="Calibri"/>
          <w:sz w:val="22"/>
          <w:szCs w:val="22"/>
        </w:rPr>
        <w:t xml:space="preserve"> :</w:t>
      </w:r>
      <w:proofErr w:type="gramEnd"/>
      <w:r w:rsidRPr="009579A9">
        <w:rPr>
          <w:rFonts w:eastAsia="Calibri"/>
          <w:sz w:val="22"/>
          <w:szCs w:val="22"/>
        </w:rPr>
        <w:t xml:space="preserve"> </w:t>
      </w:r>
      <w:r w:rsidRPr="009579A9">
        <w:rPr>
          <w:rFonts w:eastAsia="Calibri"/>
          <w:iCs/>
          <w:sz w:val="22"/>
          <w:szCs w:val="22"/>
          <w:lang w:val="id-ID"/>
        </w:rPr>
        <w:t xml:space="preserve">kepuasan pengguna </w:t>
      </w:r>
      <w:r w:rsidRPr="009579A9">
        <w:rPr>
          <w:rFonts w:eastAsia="Calibri"/>
          <w:sz w:val="22"/>
          <w:szCs w:val="22"/>
        </w:rPr>
        <w:t xml:space="preserve">berpengaruh secara positif terhadap </w:t>
      </w:r>
      <w:r w:rsidRPr="009579A9">
        <w:rPr>
          <w:rFonts w:eastAsia="Calibri"/>
          <w:sz w:val="22"/>
          <w:szCs w:val="22"/>
          <w:lang w:val="id-ID"/>
        </w:rPr>
        <w:t>keputusan pembelian ulang</w:t>
      </w:r>
    </w:p>
    <w:p w:rsidR="009579A9" w:rsidRPr="009579A9" w:rsidRDefault="009579A9" w:rsidP="009579A9">
      <w:pPr>
        <w:keepNext/>
        <w:keepLines/>
        <w:spacing w:before="240" w:line="276" w:lineRule="auto"/>
        <w:outlineLvl w:val="1"/>
        <w:rPr>
          <w:b/>
          <w:bCs/>
          <w:sz w:val="22"/>
          <w:szCs w:val="22"/>
          <w:lang w:val="id-ID"/>
        </w:rPr>
      </w:pPr>
      <w:r w:rsidRPr="009579A9">
        <w:rPr>
          <w:b/>
          <w:bCs/>
          <w:sz w:val="22"/>
          <w:szCs w:val="22"/>
        </w:rPr>
        <w:t xml:space="preserve">Pengaruh </w:t>
      </w:r>
      <w:r w:rsidRPr="009579A9">
        <w:rPr>
          <w:rFonts w:eastAsia="Calibri"/>
          <w:b/>
          <w:bCs/>
          <w:sz w:val="22"/>
          <w:szCs w:val="22"/>
          <w:lang w:val="id-ID"/>
        </w:rPr>
        <w:t>kualitas informasi terhadap keputusan pembelian ulang</w:t>
      </w:r>
    </w:p>
    <w:p w:rsidR="009579A9" w:rsidRPr="009579A9" w:rsidRDefault="009579A9" w:rsidP="009579A9">
      <w:pPr>
        <w:autoSpaceDE w:val="0"/>
        <w:autoSpaceDN w:val="0"/>
        <w:adjustRightInd w:val="0"/>
        <w:ind w:firstLine="567"/>
        <w:jc w:val="both"/>
        <w:rPr>
          <w:rFonts w:eastAsia="Calibri"/>
          <w:sz w:val="22"/>
          <w:szCs w:val="22"/>
          <w:lang w:val="id-ID"/>
        </w:rPr>
      </w:pPr>
      <w:r w:rsidRPr="009579A9">
        <w:rPr>
          <w:rFonts w:eastAsia="Calibri"/>
          <w:sz w:val="22"/>
          <w:szCs w:val="22"/>
          <w:lang w:val="id-ID"/>
        </w:rPr>
        <w:t xml:space="preserve">Menurut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 AuthorYear="1"&gt;&lt;Author&gt;Iranto&lt;/Author&gt;&lt;Year&gt;2012&lt;/Year&gt;&lt;RecNum&gt;2656&lt;/RecNum&gt;&lt;DisplayText&gt;Iranto and Januarti (2012)&lt;/DisplayText&gt;&lt;record&gt;&lt;rec-number&gt;2656&lt;/rec-number&gt;&lt;foreign-keys&gt;&lt;key app="EN" db-id="50tp90xd4es0t6ed0abxxrsj9tpve2rvxrpv" timestamp="1641712069"&gt;2656&lt;/key&gt;&lt;/foreign-keys&gt;&lt;ref-type name="Thesis"&gt;32&lt;/ref-type&gt;&lt;contributors&gt;&lt;authors&gt;&lt;author&gt;Iranto, Bondan Dwi&lt;/author&gt;&lt;author&gt;Januarti, Indira&lt;/author&gt;&lt;/authors&gt;&lt;/contributors&gt;&lt;titles&gt;&lt;title&gt;Pengaruh kepuasan pengguna sistem informasi terhadap kinerja individu (Studi pada PT. PLN (PERSERO) Distribusi Jawa Tengah dan DIY)&lt;/title&gt;&lt;/titles&gt;&lt;dates&gt;&lt;year&gt;2012&lt;/year&gt;&lt;/dates&gt;&lt;publisher&gt;Fakultas Ekonomika dan Bisnis&lt;/publisher&gt;&lt;urls&gt;&lt;/urls&gt;&lt;/record&gt;&lt;/Cite&gt;&lt;/EndNote&gt;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Iranto and Januarti (2012)</w:t>
      </w:r>
      <w:r w:rsidRPr="009579A9">
        <w:rPr>
          <w:rFonts w:eastAsia="Calibri"/>
          <w:sz w:val="22"/>
          <w:szCs w:val="22"/>
          <w:lang w:val="id-ID"/>
        </w:rPr>
        <w:fldChar w:fldCharType="end"/>
      </w:r>
      <w:r w:rsidRPr="009579A9">
        <w:rPr>
          <w:rFonts w:eastAsia="Calibri"/>
          <w:sz w:val="22"/>
          <w:szCs w:val="22"/>
          <w:lang w:val="id-ID"/>
        </w:rPr>
        <w:t xml:space="preserve"> menyatakan bahwa kualitas informasi berpengaruh positif terhadap keputusan pembelian, </w:t>
      </w:r>
      <w:r w:rsidRPr="009579A9">
        <w:rPr>
          <w:rFonts w:eastAsia="Calibri"/>
          <w:sz w:val="22"/>
          <w:szCs w:val="22"/>
        </w:rPr>
        <w:t xml:space="preserve">Kualitas informasi merupakan kualitas </w:t>
      </w:r>
      <w:r w:rsidRPr="009579A9">
        <w:rPr>
          <w:rFonts w:eastAsia="Calibri"/>
          <w:i/>
          <w:iCs/>
          <w:sz w:val="22"/>
          <w:szCs w:val="22"/>
        </w:rPr>
        <w:t>output</w:t>
      </w:r>
      <w:r w:rsidRPr="009579A9">
        <w:rPr>
          <w:rFonts w:eastAsia="Calibri"/>
          <w:sz w:val="22"/>
          <w:szCs w:val="22"/>
        </w:rPr>
        <w:t xml:space="preserve"> yang berupa informasi yang dihasilkan oleh sistem aplikasi informasi yang digunakan.</w:t>
      </w:r>
      <w:r w:rsidRPr="009579A9">
        <w:rPr>
          <w:rFonts w:eastAsia="Calibri"/>
          <w:sz w:val="22"/>
          <w:szCs w:val="22"/>
          <w:lang w:val="id-ID"/>
        </w:rPr>
        <w:t xml:space="preserve"> Pada aplikasi </w:t>
      </w:r>
      <w:r w:rsidRPr="009579A9">
        <w:rPr>
          <w:rFonts w:eastAsia="Calibri"/>
          <w:i/>
          <w:iCs/>
          <w:sz w:val="22"/>
          <w:szCs w:val="22"/>
          <w:lang w:val="id-ID"/>
        </w:rPr>
        <w:t>marketplace</w:t>
      </w:r>
      <w:r w:rsidRPr="009579A9">
        <w:rPr>
          <w:rFonts w:eastAsia="Calibri"/>
          <w:sz w:val="22"/>
          <w:szCs w:val="22"/>
          <w:lang w:val="id-ID"/>
        </w:rPr>
        <w:t xml:space="preserve"> sebaiknya menyajikan informasi yang mencakup kaitannya dengan kualifikasi produk dan jasa. </w:t>
      </w:r>
      <w:r w:rsidRPr="009579A9">
        <w:rPr>
          <w:rFonts w:eastAsia="Calibri"/>
          <w:sz w:val="22"/>
          <w:szCs w:val="22"/>
        </w:rPr>
        <w:t>Informasi tersebut sebaiknya berguna dan relevan dalam memprediksi kualitas dan kegunaan produk atau jasa</w:t>
      </w:r>
      <w:r w:rsidRPr="009579A9">
        <w:rPr>
          <w:rFonts w:eastAsia="Calibri"/>
          <w:sz w:val="22"/>
          <w:szCs w:val="22"/>
          <w:lang w:val="id-ID"/>
        </w:rPr>
        <w:t xml:space="preserve">. </w:t>
      </w:r>
      <w:r w:rsidRPr="009579A9">
        <w:rPr>
          <w:rFonts w:eastAsia="Calibri"/>
          <w:sz w:val="22"/>
          <w:szCs w:val="22"/>
        </w:rPr>
        <w:t>Informasi produk dan jasa</w:t>
      </w:r>
      <w:r w:rsidRPr="009579A9">
        <w:rPr>
          <w:rFonts w:eastAsia="Calibri"/>
          <w:sz w:val="22"/>
          <w:szCs w:val="22"/>
          <w:lang w:val="id-ID"/>
        </w:rPr>
        <w:t xml:space="preserve"> juga</w:t>
      </w:r>
      <w:r w:rsidRPr="009579A9">
        <w:rPr>
          <w:rFonts w:eastAsia="Calibri"/>
          <w:sz w:val="22"/>
          <w:szCs w:val="22"/>
        </w:rPr>
        <w:t xml:space="preserve"> harus </w:t>
      </w:r>
      <w:r w:rsidRPr="009579A9">
        <w:rPr>
          <w:rFonts w:eastAsia="Calibri"/>
          <w:i/>
          <w:iCs/>
          <w:sz w:val="22"/>
          <w:szCs w:val="22"/>
        </w:rPr>
        <w:t>up-to-date</w:t>
      </w:r>
      <w:r w:rsidRPr="009579A9">
        <w:rPr>
          <w:rFonts w:eastAsia="Calibri"/>
          <w:sz w:val="22"/>
          <w:szCs w:val="22"/>
        </w:rPr>
        <w:t xml:space="preserve"> untuk memuaskan kebutuhan konsumen atau pembeli </w:t>
      </w:r>
      <w:r w:rsidRPr="009579A9">
        <w:rPr>
          <w:rFonts w:eastAsia="Calibri"/>
          <w:i/>
          <w:iCs/>
          <w:sz w:val="22"/>
          <w:szCs w:val="22"/>
        </w:rPr>
        <w:t>online</w:t>
      </w:r>
      <w:r w:rsidRPr="009579A9">
        <w:rPr>
          <w:rFonts w:eastAsia="Calibri"/>
          <w:sz w:val="22"/>
          <w:szCs w:val="22"/>
        </w:rPr>
        <w:t xml:space="preserve">. </w:t>
      </w:r>
      <w:r w:rsidRPr="009579A9">
        <w:rPr>
          <w:rFonts w:eastAsia="Calibri"/>
          <w:sz w:val="22"/>
          <w:szCs w:val="22"/>
          <w:lang w:val="id-ID"/>
        </w:rPr>
        <w:t>Pengguna berharap akan memperoleh informasi yang mereka butuhkan artinya semakin baik kualitas informasi yang disajikan oleh perusahaan maka akan meningkatkan kepuasan pengguna sehingga mereka akan melakukan keputusan pembelian ulang.</w:t>
      </w:r>
    </w:p>
    <w:p w:rsidR="009579A9" w:rsidRPr="009579A9" w:rsidRDefault="009579A9" w:rsidP="009579A9">
      <w:pPr>
        <w:autoSpaceDE w:val="0"/>
        <w:autoSpaceDN w:val="0"/>
        <w:adjustRightInd w:val="0"/>
        <w:jc w:val="both"/>
        <w:rPr>
          <w:rFonts w:eastAsia="Calibri"/>
          <w:sz w:val="22"/>
          <w:szCs w:val="22"/>
          <w:lang w:val="id-ID"/>
        </w:rPr>
      </w:pPr>
      <w:proofErr w:type="gramStart"/>
      <w:r w:rsidRPr="009579A9">
        <w:rPr>
          <w:rFonts w:eastAsia="Calibri"/>
          <w:b/>
          <w:bCs/>
          <w:sz w:val="22"/>
          <w:szCs w:val="22"/>
        </w:rPr>
        <w:t xml:space="preserve">H5 </w:t>
      </w:r>
      <w:r w:rsidRPr="009579A9">
        <w:rPr>
          <w:rFonts w:eastAsia="Calibri"/>
          <w:sz w:val="22"/>
          <w:szCs w:val="22"/>
        </w:rPr>
        <w:t>:</w:t>
      </w:r>
      <w:proofErr w:type="gramEnd"/>
      <w:r w:rsidRPr="009579A9">
        <w:rPr>
          <w:rFonts w:eastAsia="Calibri"/>
          <w:sz w:val="22"/>
          <w:szCs w:val="22"/>
        </w:rPr>
        <w:t xml:space="preserve"> </w:t>
      </w:r>
      <w:r w:rsidRPr="009579A9">
        <w:rPr>
          <w:rFonts w:eastAsia="Calibri"/>
          <w:sz w:val="22"/>
          <w:szCs w:val="22"/>
          <w:lang w:val="id-ID"/>
        </w:rPr>
        <w:t>kualitas informasi</w:t>
      </w:r>
      <w:r w:rsidRPr="009579A9">
        <w:rPr>
          <w:rFonts w:eastAsia="Calibri"/>
          <w:sz w:val="22"/>
          <w:szCs w:val="22"/>
        </w:rPr>
        <w:t xml:space="preserve"> berpengaruh secara positif terhadap </w:t>
      </w:r>
      <w:r w:rsidRPr="009579A9">
        <w:rPr>
          <w:rFonts w:eastAsia="Calibri"/>
          <w:sz w:val="22"/>
          <w:szCs w:val="22"/>
          <w:lang w:val="id-ID"/>
        </w:rPr>
        <w:t>keputusan pembelian ulang</w:t>
      </w:r>
    </w:p>
    <w:p w:rsidR="009579A9" w:rsidRPr="009579A9" w:rsidRDefault="009579A9" w:rsidP="009579A9">
      <w:pPr>
        <w:keepNext/>
        <w:keepLines/>
        <w:spacing w:before="240" w:line="276" w:lineRule="auto"/>
        <w:outlineLvl w:val="1"/>
        <w:rPr>
          <w:b/>
          <w:bCs/>
          <w:sz w:val="22"/>
          <w:szCs w:val="22"/>
          <w:lang w:val="id-ID"/>
        </w:rPr>
      </w:pPr>
      <w:r w:rsidRPr="009579A9">
        <w:rPr>
          <w:b/>
          <w:bCs/>
          <w:sz w:val="22"/>
          <w:szCs w:val="22"/>
        </w:rPr>
        <w:t xml:space="preserve">Pengaruh </w:t>
      </w:r>
      <w:r w:rsidRPr="009579A9">
        <w:rPr>
          <w:rFonts w:eastAsia="Calibri"/>
          <w:b/>
          <w:bCs/>
          <w:sz w:val="22"/>
          <w:szCs w:val="22"/>
          <w:lang w:val="id-ID"/>
        </w:rPr>
        <w:t>desain aplikasi terhadap keputusan pembelian ulang</w:t>
      </w:r>
    </w:p>
    <w:p w:rsidR="009579A9" w:rsidRPr="009579A9" w:rsidRDefault="009579A9" w:rsidP="009579A9">
      <w:pPr>
        <w:autoSpaceDE w:val="0"/>
        <w:autoSpaceDN w:val="0"/>
        <w:adjustRightInd w:val="0"/>
        <w:ind w:firstLine="567"/>
        <w:jc w:val="both"/>
        <w:rPr>
          <w:rFonts w:eastAsia="Calibri"/>
          <w:iCs/>
          <w:sz w:val="22"/>
          <w:szCs w:val="22"/>
          <w:lang w:val="id-ID"/>
        </w:rPr>
      </w:pPr>
      <w:r w:rsidRPr="009579A9">
        <w:rPr>
          <w:rFonts w:eastAsia="Calibri"/>
          <w:iCs/>
          <w:sz w:val="22"/>
          <w:szCs w:val="22"/>
          <w:lang w:val="id-ID"/>
        </w:rPr>
        <w:t xml:space="preserve">Menurut </w:t>
      </w:r>
      <w:r w:rsidRPr="009579A9">
        <w:rPr>
          <w:rFonts w:eastAsia="Calibri"/>
          <w:iCs/>
          <w:sz w:val="22"/>
          <w:szCs w:val="22"/>
          <w:lang w:val="id-ID"/>
        </w:rPr>
        <w:fldChar w:fldCharType="begin"/>
      </w:r>
      <w:r w:rsidRPr="009579A9">
        <w:rPr>
          <w:rFonts w:eastAsia="Calibri"/>
          <w:iCs/>
          <w:sz w:val="22"/>
          <w:szCs w:val="22"/>
          <w:lang w:val="id-ID"/>
        </w:rPr>
        <w:instrText xml:space="preserve"> ADDIN EN.CITE &lt;EndNote&gt;&lt;Cite AuthorYear="1"&gt;&lt;Author&gt;Widiyanto&lt;/Author&gt;&lt;Year&gt;2015&lt;/Year&gt;&lt;RecNum&gt;2671&lt;/RecNum&gt;&lt;DisplayText&gt;Widiyanto and Prasilowati (2015)&lt;/DisplayText&gt;&lt;record&gt;&lt;rec-number&gt;2671&lt;/rec-number&gt;&lt;foreign-keys&gt;&lt;key app="EN" db-id="50tp90xd4es0t6ed0abxxrsj9tpve2rvxrpv" timestamp="1641719008"&gt;2671&lt;/key&gt;&lt;/foreign-keys&gt;&lt;ref-type name="Journal Article"&gt;17&lt;/ref-type&gt;&lt;contributors&gt;&lt;authors&gt;&lt;author&gt;Widiyanto, Ibnu&lt;/author&gt;&lt;author&gt;Prasilowati, Sri Lestari&lt;/author&gt;&lt;/authors&gt;&lt;/contributors&gt;&lt;titles&gt;&lt;title&gt;Perilaku pembelian melalui internet&lt;/title&gt;&lt;secondary-title&gt;Jurnal Manajemen Dan Kewirausahaan&lt;/secondary-title&gt;&lt;/titles&gt;&lt;periodical&gt;&lt;full-title&gt;Jurnal Manajemen Dan Kewirausahaan&lt;/full-title&gt;&lt;/periodical&gt;&lt;pages&gt;109-122&lt;/pages&gt;&lt;volume&gt;17&lt;/volume&gt;&lt;number&gt;2&lt;/number&gt;&lt;dates&gt;&lt;year&gt;2015&lt;/year&gt;&lt;/dates&gt;&lt;isbn&gt;1411-1438&lt;/isbn&gt;&lt;urls&gt;&lt;/urls&gt;&lt;/record&gt;&lt;/Cite&gt;&lt;/EndNote&gt;</w:instrText>
      </w:r>
      <w:r w:rsidRPr="009579A9">
        <w:rPr>
          <w:rFonts w:eastAsia="Calibri"/>
          <w:iCs/>
          <w:sz w:val="22"/>
          <w:szCs w:val="22"/>
          <w:lang w:val="id-ID"/>
        </w:rPr>
        <w:fldChar w:fldCharType="separate"/>
      </w:r>
      <w:r w:rsidRPr="009579A9">
        <w:rPr>
          <w:rFonts w:eastAsia="Calibri"/>
          <w:iCs/>
          <w:noProof/>
          <w:sz w:val="22"/>
          <w:szCs w:val="22"/>
          <w:lang w:val="id-ID"/>
        </w:rPr>
        <w:t>Widiyanto and Prasilowati (2015)</w:t>
      </w:r>
      <w:r w:rsidRPr="009579A9">
        <w:rPr>
          <w:rFonts w:eastAsia="Calibri"/>
          <w:iCs/>
          <w:sz w:val="22"/>
          <w:szCs w:val="22"/>
          <w:lang w:val="id-ID"/>
        </w:rPr>
        <w:fldChar w:fldCharType="end"/>
      </w:r>
      <w:r w:rsidRPr="009579A9">
        <w:rPr>
          <w:rFonts w:eastAsia="Calibri"/>
          <w:iCs/>
          <w:sz w:val="22"/>
          <w:szCs w:val="22"/>
          <w:lang w:val="id-ID"/>
        </w:rPr>
        <w:t xml:space="preserve"> </w:t>
      </w:r>
      <w:r w:rsidRPr="009579A9">
        <w:rPr>
          <w:rFonts w:eastAsia="Calibri"/>
          <w:sz w:val="22"/>
          <w:szCs w:val="22"/>
          <w:lang w:val="id-ID"/>
        </w:rPr>
        <w:t xml:space="preserve">menyatakan bahwa kemenarikan desain </w:t>
      </w:r>
      <w:r w:rsidRPr="009579A9">
        <w:rPr>
          <w:rFonts w:eastAsia="Calibri"/>
          <w:i/>
          <w:iCs/>
          <w:sz w:val="22"/>
          <w:szCs w:val="22"/>
          <w:lang w:val="id-ID"/>
        </w:rPr>
        <w:t xml:space="preserve">website </w:t>
      </w:r>
      <w:r w:rsidRPr="009579A9">
        <w:rPr>
          <w:rFonts w:eastAsia="Calibri"/>
          <w:sz w:val="22"/>
          <w:szCs w:val="22"/>
          <w:lang w:val="id-ID"/>
        </w:rPr>
        <w:t xml:space="preserve">akan mempengaruhi keinginan seseorang dalam melakukan pembelian secara </w:t>
      </w:r>
      <w:r w:rsidRPr="009579A9">
        <w:rPr>
          <w:rFonts w:eastAsia="Calibri"/>
          <w:i/>
          <w:iCs/>
          <w:sz w:val="22"/>
          <w:szCs w:val="22"/>
          <w:lang w:val="id-ID"/>
        </w:rPr>
        <w:t>online</w:t>
      </w:r>
      <w:r w:rsidRPr="009579A9">
        <w:rPr>
          <w:rFonts w:eastAsia="Calibri"/>
          <w:sz w:val="22"/>
          <w:szCs w:val="22"/>
          <w:lang w:val="id-ID"/>
        </w:rPr>
        <w:t>. Dalam komunikasi pemasaran digital desain menjadi sangat penting karena menentukan kepuasan para penggunanya. Desain aplikasi akan menjadi penentu dan pemikat utama konsumen dalam pengambilan keputusan pembelian suatu barang atau jasa. Semakin baik dan mudah dan menariknya desain aplikasi untuk digunakan maka kepuasan pengguna semakin meningkat sehingga mereka akan melakukan pembelian ulang.</w:t>
      </w:r>
    </w:p>
    <w:p w:rsidR="009579A9" w:rsidRPr="009579A9" w:rsidRDefault="009579A9" w:rsidP="009579A9">
      <w:pPr>
        <w:autoSpaceDE w:val="0"/>
        <w:autoSpaceDN w:val="0"/>
        <w:adjustRightInd w:val="0"/>
        <w:jc w:val="both"/>
        <w:rPr>
          <w:rFonts w:eastAsia="Calibri"/>
          <w:sz w:val="22"/>
          <w:szCs w:val="22"/>
          <w:lang w:val="id-ID"/>
        </w:rPr>
      </w:pPr>
      <w:proofErr w:type="gramStart"/>
      <w:r w:rsidRPr="009579A9">
        <w:rPr>
          <w:rFonts w:eastAsia="Calibri"/>
          <w:b/>
          <w:bCs/>
          <w:sz w:val="22"/>
          <w:szCs w:val="22"/>
        </w:rPr>
        <w:t>H</w:t>
      </w:r>
      <w:r w:rsidRPr="009579A9">
        <w:rPr>
          <w:rFonts w:eastAsia="Calibri"/>
          <w:b/>
          <w:bCs/>
          <w:sz w:val="22"/>
          <w:szCs w:val="22"/>
          <w:lang w:val="id-ID"/>
        </w:rPr>
        <w:t>6</w:t>
      </w:r>
      <w:r w:rsidRPr="009579A9">
        <w:rPr>
          <w:rFonts w:eastAsia="Calibri"/>
          <w:sz w:val="22"/>
          <w:szCs w:val="22"/>
        </w:rPr>
        <w:t xml:space="preserve"> :</w:t>
      </w:r>
      <w:proofErr w:type="gramEnd"/>
      <w:r w:rsidRPr="009579A9">
        <w:rPr>
          <w:rFonts w:eastAsia="Calibri"/>
          <w:sz w:val="22"/>
          <w:szCs w:val="22"/>
        </w:rPr>
        <w:t xml:space="preserve"> </w:t>
      </w:r>
      <w:r w:rsidRPr="009579A9">
        <w:rPr>
          <w:rFonts w:eastAsia="Calibri"/>
          <w:sz w:val="22"/>
          <w:szCs w:val="22"/>
          <w:lang w:val="id-ID"/>
        </w:rPr>
        <w:t xml:space="preserve">desain aplikasi </w:t>
      </w:r>
      <w:r w:rsidRPr="009579A9">
        <w:rPr>
          <w:rFonts w:eastAsia="Calibri"/>
          <w:sz w:val="22"/>
          <w:szCs w:val="22"/>
        </w:rPr>
        <w:t xml:space="preserve">berpengaruh secara positif terhadap </w:t>
      </w:r>
      <w:r w:rsidRPr="009579A9">
        <w:rPr>
          <w:rFonts w:eastAsia="Calibri"/>
          <w:sz w:val="22"/>
          <w:szCs w:val="22"/>
          <w:lang w:val="id-ID"/>
        </w:rPr>
        <w:t>keputusan pembelian ulang</w:t>
      </w:r>
    </w:p>
    <w:p w:rsidR="009579A9" w:rsidRPr="009579A9" w:rsidRDefault="009579A9" w:rsidP="009579A9">
      <w:pPr>
        <w:keepNext/>
        <w:keepLines/>
        <w:spacing w:before="240" w:line="276" w:lineRule="auto"/>
        <w:outlineLvl w:val="1"/>
        <w:rPr>
          <w:b/>
          <w:bCs/>
          <w:sz w:val="22"/>
          <w:szCs w:val="22"/>
          <w:lang w:val="id-ID"/>
        </w:rPr>
      </w:pPr>
      <w:r w:rsidRPr="009579A9">
        <w:rPr>
          <w:b/>
          <w:bCs/>
          <w:sz w:val="22"/>
          <w:szCs w:val="22"/>
        </w:rPr>
        <w:t xml:space="preserve">Pengaruh </w:t>
      </w:r>
      <w:r w:rsidRPr="009579A9">
        <w:rPr>
          <w:rFonts w:eastAsia="Calibri"/>
          <w:b/>
          <w:bCs/>
          <w:sz w:val="22"/>
          <w:szCs w:val="22"/>
          <w:lang w:val="id-ID"/>
        </w:rPr>
        <w:t>kualitas layanan terhadap keputusan pembelian ulang</w:t>
      </w:r>
    </w:p>
    <w:p w:rsidR="009579A9" w:rsidRPr="009579A9" w:rsidRDefault="009579A9" w:rsidP="009579A9">
      <w:pPr>
        <w:autoSpaceDE w:val="0"/>
        <w:autoSpaceDN w:val="0"/>
        <w:adjustRightInd w:val="0"/>
        <w:ind w:firstLine="567"/>
        <w:jc w:val="both"/>
        <w:rPr>
          <w:rFonts w:eastAsia="Calibri"/>
          <w:iCs/>
          <w:sz w:val="22"/>
          <w:szCs w:val="22"/>
          <w:lang w:val="id-ID"/>
        </w:rPr>
      </w:pPr>
      <w:r w:rsidRPr="009579A9">
        <w:rPr>
          <w:rFonts w:eastAsia="Calibri"/>
          <w:iCs/>
          <w:sz w:val="22"/>
          <w:szCs w:val="22"/>
          <w:lang w:val="id-ID"/>
        </w:rPr>
        <w:t xml:space="preserve">Menurut </w:t>
      </w:r>
      <w:r w:rsidRPr="009579A9">
        <w:rPr>
          <w:rFonts w:eastAsia="Calibri"/>
          <w:iCs/>
          <w:sz w:val="22"/>
          <w:szCs w:val="22"/>
          <w:lang w:val="id-ID"/>
        </w:rPr>
        <w:fldChar w:fldCharType="begin"/>
      </w:r>
      <w:r w:rsidRPr="009579A9">
        <w:rPr>
          <w:rFonts w:eastAsia="Calibri"/>
          <w:iCs/>
          <w:sz w:val="22"/>
          <w:szCs w:val="22"/>
          <w:lang w:val="id-ID"/>
        </w:rPr>
        <w:instrText xml:space="preserve"> ADDIN EN.CITE &lt;EndNote&gt;&lt;Cite AuthorYear="1"&gt;&lt;Author&gt;Sukarno&lt;/Author&gt;&lt;Year&gt;2005&lt;/Year&gt;&lt;RecNum&gt;2672&lt;/RecNum&gt;&lt;DisplayText&gt;Sukarno and Sumarto (2005)&lt;/DisplayText&gt;&lt;record&gt;&lt;rec-number&gt;2672&lt;/rec-number&gt;&lt;foreign-keys&gt;&lt;key app="EN" db-id="50tp90xd4es0t6ed0abxxrsj9tpve2rvxrpv" timestamp="1641719090"&gt;2672&lt;/key&gt;&lt;/foreign-keys&gt;&lt;ref-type name="Journal Article"&gt;17&lt;/ref-type&gt;&lt;contributors&gt;&lt;authors&gt;&lt;author&gt;Sukarno, Gendut&lt;/author&gt;&lt;author&gt;Sumarto, Sumarto&lt;/author&gt;&lt;/authors&gt;&lt;/contributors&gt;&lt;titles&gt;&lt;title&gt;Pengaruh Pengorbanan Dan Kualitas Layanan Terhadap Keputusan Pembelian Ulang&lt;/title&gt;&lt;secondary-title&gt; EKUITAS&lt;/secondary-title&gt;&lt;/titles&gt;&lt;pages&gt;545-564&lt;/pages&gt;&lt;volume&gt;9&lt;/volume&gt;&lt;number&gt;4&lt;/number&gt;&lt;dates&gt;&lt;year&gt;2005&lt;/year&gt;&lt;/dates&gt;&lt;isbn&gt;2548-5024&lt;/isbn&gt;&lt;urls&gt;&lt;/urls&gt;&lt;/record&gt;&lt;/Cite&gt;&lt;/EndNote&gt;</w:instrText>
      </w:r>
      <w:r w:rsidRPr="009579A9">
        <w:rPr>
          <w:rFonts w:eastAsia="Calibri"/>
          <w:iCs/>
          <w:sz w:val="22"/>
          <w:szCs w:val="22"/>
          <w:lang w:val="id-ID"/>
        </w:rPr>
        <w:fldChar w:fldCharType="separate"/>
      </w:r>
      <w:r w:rsidRPr="009579A9">
        <w:rPr>
          <w:rFonts w:eastAsia="Calibri"/>
          <w:iCs/>
          <w:noProof/>
          <w:sz w:val="22"/>
          <w:szCs w:val="22"/>
          <w:lang w:val="id-ID"/>
        </w:rPr>
        <w:t>Sukarno and Sumarto (2005)</w:t>
      </w:r>
      <w:r w:rsidRPr="009579A9">
        <w:rPr>
          <w:rFonts w:eastAsia="Calibri"/>
          <w:iCs/>
          <w:sz w:val="22"/>
          <w:szCs w:val="22"/>
          <w:lang w:val="id-ID"/>
        </w:rPr>
        <w:fldChar w:fldCharType="end"/>
      </w:r>
      <w:r w:rsidRPr="009579A9">
        <w:rPr>
          <w:rFonts w:eastAsia="Calibri"/>
          <w:iCs/>
          <w:sz w:val="22"/>
          <w:szCs w:val="22"/>
          <w:lang w:val="id-ID"/>
        </w:rPr>
        <w:t xml:space="preserve"> menyatakan bahwa  Kualitas layanan berpengaruh positif dan signifikan terhadap Keputusan pembelian ulang. Kualitas layanan mendorong pelanggan untuk berkomitmen kepada produk dan layanan suatu perusahaan sehingga berdampak kepada peningkatan </w:t>
      </w:r>
      <w:r w:rsidRPr="009579A9">
        <w:rPr>
          <w:rFonts w:eastAsia="Calibri"/>
          <w:i/>
          <w:iCs/>
          <w:sz w:val="22"/>
          <w:szCs w:val="22"/>
          <w:lang w:val="id-ID"/>
        </w:rPr>
        <w:t>market share</w:t>
      </w:r>
      <w:r w:rsidRPr="009579A9">
        <w:rPr>
          <w:rFonts w:eastAsia="Calibri"/>
          <w:iCs/>
          <w:sz w:val="22"/>
          <w:szCs w:val="22"/>
          <w:lang w:val="id-ID"/>
        </w:rPr>
        <w:t xml:space="preserve"> suatu produk. Kualitas layanan sangat penting dalam mempertahankan pelanggan dalam jangka waktu panjang. Perusahaan yang memiliki layanan yang profesional dan </w:t>
      </w:r>
      <w:r w:rsidRPr="009579A9">
        <w:rPr>
          <w:rFonts w:eastAsia="Calibri"/>
          <w:i/>
          <w:iCs/>
          <w:sz w:val="22"/>
          <w:szCs w:val="22"/>
          <w:lang w:val="id-ID"/>
        </w:rPr>
        <w:t>superior</w:t>
      </w:r>
      <w:r w:rsidRPr="009579A9">
        <w:rPr>
          <w:rFonts w:eastAsia="Calibri"/>
          <w:iCs/>
          <w:sz w:val="22"/>
          <w:szCs w:val="22"/>
          <w:lang w:val="id-ID"/>
        </w:rPr>
        <w:t xml:space="preserve"> akan dapat memaksimalkan kepuasan konsumen serta berdampak pada perilaku pembelian ulang barang dan jasa oleh konsumen di waktu selanjutnya. </w:t>
      </w:r>
      <w:r w:rsidRPr="009579A9">
        <w:rPr>
          <w:rFonts w:eastAsia="Calibri"/>
          <w:iCs/>
          <w:sz w:val="22"/>
          <w:szCs w:val="22"/>
          <w:lang w:val="id-ID"/>
        </w:rPr>
        <w:lastRenderedPageBreak/>
        <w:t>Artinya semakin bagus tingkat kualitas layanan yang diberikan maka akan meningkatkan kepuasan konsumen sehingga menyebabkan mereka akan melakukan pembelian kembali.</w:t>
      </w:r>
    </w:p>
    <w:p w:rsidR="009579A9" w:rsidRPr="009579A9" w:rsidRDefault="009579A9" w:rsidP="009579A9">
      <w:pPr>
        <w:autoSpaceDE w:val="0"/>
        <w:autoSpaceDN w:val="0"/>
        <w:adjustRightInd w:val="0"/>
        <w:jc w:val="both"/>
        <w:rPr>
          <w:rFonts w:eastAsia="Calibri"/>
          <w:sz w:val="22"/>
          <w:szCs w:val="22"/>
          <w:lang w:val="id-ID"/>
        </w:rPr>
      </w:pPr>
      <w:proofErr w:type="gramStart"/>
      <w:r w:rsidRPr="009579A9">
        <w:rPr>
          <w:rFonts w:eastAsia="Calibri"/>
          <w:b/>
          <w:bCs/>
          <w:iCs/>
          <w:sz w:val="22"/>
          <w:szCs w:val="22"/>
        </w:rPr>
        <w:t>H</w:t>
      </w:r>
      <w:r w:rsidRPr="009579A9">
        <w:rPr>
          <w:rFonts w:eastAsia="Calibri"/>
          <w:b/>
          <w:bCs/>
          <w:iCs/>
          <w:sz w:val="22"/>
          <w:szCs w:val="22"/>
          <w:lang w:val="id-ID"/>
        </w:rPr>
        <w:t>7</w:t>
      </w:r>
      <w:r w:rsidRPr="009579A9">
        <w:rPr>
          <w:rFonts w:eastAsia="Calibri"/>
          <w:iCs/>
          <w:sz w:val="22"/>
          <w:szCs w:val="22"/>
        </w:rPr>
        <w:t xml:space="preserve"> :</w:t>
      </w:r>
      <w:proofErr w:type="gramEnd"/>
      <w:r w:rsidRPr="009579A9">
        <w:rPr>
          <w:rFonts w:eastAsia="Calibri"/>
          <w:iCs/>
          <w:sz w:val="22"/>
          <w:szCs w:val="22"/>
        </w:rPr>
        <w:t xml:space="preserve"> </w:t>
      </w:r>
      <w:r w:rsidRPr="009579A9">
        <w:rPr>
          <w:rFonts w:eastAsia="Calibri"/>
          <w:iCs/>
          <w:sz w:val="22"/>
          <w:szCs w:val="22"/>
          <w:lang w:val="id-ID"/>
        </w:rPr>
        <w:t xml:space="preserve">kualitas layanan </w:t>
      </w:r>
      <w:r w:rsidRPr="009579A9">
        <w:rPr>
          <w:rFonts w:eastAsia="Calibri"/>
          <w:iCs/>
          <w:sz w:val="22"/>
          <w:szCs w:val="22"/>
        </w:rPr>
        <w:t xml:space="preserve">berpengaruh secara positif terhadap </w:t>
      </w:r>
      <w:r w:rsidRPr="009579A9">
        <w:rPr>
          <w:rFonts w:eastAsia="Calibri"/>
          <w:iCs/>
          <w:sz w:val="22"/>
          <w:szCs w:val="22"/>
          <w:lang w:val="id-ID"/>
        </w:rPr>
        <w:t>keputusan pembelian ulang</w:t>
      </w:r>
    </w:p>
    <w:p w:rsidR="009579A9" w:rsidRPr="009579A9" w:rsidRDefault="009579A9" w:rsidP="009579A9">
      <w:pPr>
        <w:jc w:val="both"/>
        <w:rPr>
          <w:rFonts w:eastAsia="Calibri"/>
          <w:b/>
          <w:sz w:val="22"/>
          <w:szCs w:val="22"/>
          <w:lang w:val="id-ID"/>
        </w:rPr>
      </w:pPr>
    </w:p>
    <w:p w:rsidR="009579A9" w:rsidRPr="009579A9" w:rsidRDefault="009579A9" w:rsidP="009579A9">
      <w:pPr>
        <w:numPr>
          <w:ilvl w:val="0"/>
          <w:numId w:val="12"/>
        </w:numPr>
        <w:tabs>
          <w:tab w:val="left" w:pos="426"/>
        </w:tabs>
        <w:ind w:hanging="720"/>
        <w:jc w:val="both"/>
        <w:rPr>
          <w:rFonts w:eastAsia="Calibri"/>
          <w:b/>
          <w:sz w:val="22"/>
          <w:szCs w:val="22"/>
        </w:rPr>
      </w:pPr>
      <w:r w:rsidRPr="009579A9">
        <w:rPr>
          <w:rFonts w:eastAsia="Calibri"/>
          <w:b/>
          <w:sz w:val="22"/>
          <w:szCs w:val="22"/>
        </w:rPr>
        <w:t>METODE</w:t>
      </w:r>
      <w:r w:rsidRPr="009579A9">
        <w:rPr>
          <w:rFonts w:eastAsia="Calibri"/>
          <w:b/>
          <w:sz w:val="22"/>
          <w:szCs w:val="22"/>
          <w:lang w:val="id-ID"/>
        </w:rPr>
        <w:t xml:space="preserve"> PENELITIAN </w:t>
      </w:r>
    </w:p>
    <w:p w:rsidR="009579A9" w:rsidRPr="009579A9" w:rsidRDefault="009579A9" w:rsidP="009579A9">
      <w:pPr>
        <w:jc w:val="both"/>
        <w:rPr>
          <w:rFonts w:eastAsia="Calibri"/>
          <w:b/>
          <w:sz w:val="22"/>
          <w:szCs w:val="22"/>
          <w:lang w:val="id-ID"/>
        </w:rPr>
      </w:pPr>
    </w:p>
    <w:p w:rsidR="009579A9" w:rsidRPr="009579A9" w:rsidRDefault="009579A9" w:rsidP="009579A9">
      <w:pPr>
        <w:ind w:firstLine="567"/>
        <w:jc w:val="both"/>
        <w:rPr>
          <w:rFonts w:eastAsia="Calibri"/>
          <w:sz w:val="22"/>
          <w:szCs w:val="22"/>
          <w:lang w:val="id-ID"/>
        </w:rPr>
      </w:pPr>
      <w:r w:rsidRPr="009579A9">
        <w:rPr>
          <w:rFonts w:eastAsia="Calibri"/>
          <w:sz w:val="22"/>
          <w:szCs w:val="22"/>
          <w:lang w:val="id-ID"/>
        </w:rPr>
        <w:t xml:space="preserve">Metode dan Jenis data yang digunakan dalam penelitian ini adalah data kuantitatif yang di dapat melalui metode survey dan observasi. Populasi dalam penelitian ini adalah konsumen pengguna toko online Shopee  di wilayah Jawa Tengah. Sedangkan sampel yang digunakan sebesar 145 pelanggan yang diambil menggunakan teknik </w:t>
      </w:r>
      <w:r w:rsidRPr="009579A9">
        <w:rPr>
          <w:rFonts w:eastAsia="Calibri"/>
          <w:i/>
          <w:iCs/>
          <w:sz w:val="22"/>
          <w:szCs w:val="22"/>
          <w:lang w:val="id-ID"/>
        </w:rPr>
        <w:t>acidential sampling</w:t>
      </w:r>
      <w:r w:rsidRPr="009579A9">
        <w:rPr>
          <w:rFonts w:eastAsia="Calibri"/>
          <w:sz w:val="22"/>
          <w:szCs w:val="22"/>
          <w:lang w:val="id-ID"/>
        </w:rPr>
        <w:t xml:space="preserve"> (acak) yaitu suatu metode penentuan sampel dengan mengambil responden yang kebetulan ada atau tersedia di suatu tempat sesuai dengan konteks penelitian </w:t>
      </w:r>
      <w:r w:rsidRPr="009579A9">
        <w:rPr>
          <w:rFonts w:eastAsia="Calibri"/>
          <w:sz w:val="22"/>
          <w:szCs w:val="22"/>
          <w:lang w:val="id-ID"/>
        </w:rPr>
        <w:fldChar w:fldCharType="begin" w:fldLock="1"/>
      </w:r>
      <w:r w:rsidRPr="009579A9">
        <w:rPr>
          <w:rFonts w:eastAsia="Calibri"/>
          <w:sz w:val="22"/>
          <w:szCs w:val="22"/>
          <w:lang w:val="id-ID"/>
        </w:rPr>
        <w:instrText>ADDIN CSL_CITATION {"citationItems":[{"id":"ITEM-1","itemData":{"author":[{"dropping-particle":"","family":"Notoatmodjo","given":"S","non-dropping-particle":"","parse-names":false,"suffix":""}],"id":"ITEM-1","issued":{"date-parts":[["2010"]]},"publisher":"Rineka Cipta","publisher-place":"Jakarta","title":"Metodologi Penelitian Kesehatan","type":"book"},"uris":["http://www.mendeley.com/documents/?uuid=3b1fc558-9133-485a-a642-69158ead0f19"]}],"mendeley":{"formattedCitation":"(Notoatmodjo, 2010)","plainTextFormattedCitation":"(Notoatmodjo, 2010)","previouslyFormattedCitation":"(Notoatmodjo, 2010)"},"properties":{"noteIndex":0},"schema":"https://github.com/citation-style-language/schema/raw/master/csl-citation.json"}</w:instrText>
      </w:r>
      <w:r w:rsidRPr="009579A9">
        <w:rPr>
          <w:rFonts w:eastAsia="Calibri"/>
          <w:sz w:val="22"/>
          <w:szCs w:val="22"/>
          <w:lang w:val="id-ID"/>
        </w:rPr>
        <w:fldChar w:fldCharType="separate"/>
      </w:r>
      <w:r w:rsidRPr="009579A9">
        <w:rPr>
          <w:rFonts w:eastAsia="Calibri"/>
          <w:noProof/>
          <w:sz w:val="22"/>
          <w:szCs w:val="22"/>
          <w:lang w:val="id-ID"/>
        </w:rPr>
        <w:t>(Notoatmodjo, 2010)</w:t>
      </w:r>
      <w:r w:rsidRPr="009579A9">
        <w:rPr>
          <w:rFonts w:eastAsia="Calibri"/>
          <w:sz w:val="22"/>
          <w:szCs w:val="22"/>
        </w:rPr>
        <w:fldChar w:fldCharType="end"/>
      </w:r>
      <w:r w:rsidRPr="009579A9">
        <w:rPr>
          <w:rFonts w:eastAsia="Calibri"/>
          <w:sz w:val="22"/>
          <w:szCs w:val="22"/>
          <w:lang w:val="id-ID"/>
        </w:rPr>
        <w:t xml:space="preserve">. </w:t>
      </w:r>
    </w:p>
    <w:p w:rsidR="009579A9" w:rsidRPr="009579A9" w:rsidRDefault="009579A9" w:rsidP="009579A9">
      <w:pPr>
        <w:ind w:firstLine="567"/>
        <w:jc w:val="both"/>
        <w:rPr>
          <w:rFonts w:eastAsia="Calibri"/>
          <w:sz w:val="22"/>
          <w:szCs w:val="22"/>
          <w:lang w:val="id-ID"/>
        </w:rPr>
      </w:pPr>
    </w:p>
    <w:p w:rsidR="009579A9" w:rsidRPr="009579A9" w:rsidRDefault="009579A9" w:rsidP="009579A9">
      <w:pPr>
        <w:spacing w:after="240"/>
        <w:ind w:firstLine="360"/>
        <w:jc w:val="both"/>
        <w:rPr>
          <w:rFonts w:eastAsia="Calibri"/>
          <w:sz w:val="22"/>
          <w:szCs w:val="22"/>
          <w:lang w:val="id-ID"/>
        </w:rPr>
      </w:pPr>
      <w:r w:rsidRPr="009579A9">
        <w:rPr>
          <w:rFonts w:eastAsia="Calibri"/>
          <w:sz w:val="22"/>
          <w:szCs w:val="22"/>
          <w:lang w:val="id-ID"/>
        </w:rPr>
        <w:t>Variabel penelitian yang digunakan dalam penelitian ini terdiri dari variabel independen (kualitas informasi, desain aplikasi dan kualitas layanan), variabel depeden (keputusan pembelian ulang) serta variabel intervening (kepuasan pengguna). Penelitian ini menggunakan analisis jalur (</w:t>
      </w:r>
      <w:r w:rsidRPr="009579A9">
        <w:rPr>
          <w:rFonts w:eastAsia="Calibri"/>
          <w:i/>
          <w:iCs/>
          <w:sz w:val="22"/>
          <w:szCs w:val="22"/>
          <w:lang w:val="id-ID"/>
        </w:rPr>
        <w:t>path analysis</w:t>
      </w:r>
      <w:r w:rsidRPr="009579A9">
        <w:rPr>
          <w:rFonts w:eastAsia="Calibri"/>
          <w:sz w:val="22"/>
          <w:szCs w:val="22"/>
          <w:lang w:val="id-ID"/>
        </w:rPr>
        <w:t>) yang diolah menggunakan bantuan softwere SPSS 21. Model ekonometrika persamaan sebagai berikut:</w:t>
      </w:r>
    </w:p>
    <w:p w:rsidR="009579A9" w:rsidRPr="009579A9" w:rsidRDefault="009579A9" w:rsidP="009579A9">
      <w:pPr>
        <w:jc w:val="both"/>
        <w:rPr>
          <w:rFonts w:eastAsia="Calibri"/>
          <w:color w:val="000000"/>
          <w:sz w:val="22"/>
          <w:szCs w:val="22"/>
          <w:lang w:val="id-ID"/>
        </w:rPr>
      </w:pPr>
      <w:r w:rsidRPr="009579A9">
        <w:rPr>
          <w:rFonts w:eastAsia="Calibri"/>
          <w:sz w:val="22"/>
          <w:szCs w:val="22"/>
          <w:lang w:val="id-ID"/>
        </w:rPr>
        <w:t>Z</w:t>
      </w:r>
      <w:r w:rsidRPr="009579A9">
        <w:rPr>
          <w:rFonts w:eastAsia="Calibri"/>
          <w:sz w:val="22"/>
          <w:szCs w:val="22"/>
          <w:lang w:val="id-ID"/>
        </w:rPr>
        <w:tab/>
        <w:t xml:space="preserve">= </w:t>
      </w:r>
      <w:r w:rsidRPr="009579A9">
        <w:rPr>
          <w:rFonts w:eastAsia="Calibri"/>
          <w:color w:val="000000"/>
          <w:sz w:val="22"/>
          <w:szCs w:val="22"/>
        </w:rPr>
        <w:t>α + β1X1 + β2X2 +</w:t>
      </w:r>
      <w:r w:rsidRPr="009579A9">
        <w:rPr>
          <w:rFonts w:eastAsia="Calibri"/>
          <w:color w:val="000000"/>
          <w:sz w:val="22"/>
          <w:szCs w:val="22"/>
          <w:lang w:val="id-ID"/>
        </w:rPr>
        <w:t xml:space="preserve"> </w:t>
      </w:r>
      <w:r w:rsidRPr="009579A9">
        <w:rPr>
          <w:rFonts w:eastAsia="Calibri"/>
          <w:color w:val="000000"/>
          <w:sz w:val="22"/>
          <w:szCs w:val="22"/>
        </w:rPr>
        <w:t>β2X</w:t>
      </w:r>
      <w:r w:rsidRPr="009579A9">
        <w:rPr>
          <w:rFonts w:eastAsia="Calibri"/>
          <w:color w:val="000000"/>
          <w:sz w:val="22"/>
          <w:szCs w:val="22"/>
          <w:lang w:val="id-ID"/>
        </w:rPr>
        <w:t>3</w:t>
      </w:r>
      <w:r w:rsidRPr="009579A9">
        <w:rPr>
          <w:rFonts w:eastAsia="Calibri"/>
          <w:color w:val="000000"/>
          <w:sz w:val="22"/>
          <w:szCs w:val="22"/>
        </w:rPr>
        <w:t xml:space="preserve"> +  μ ............................</w:t>
      </w:r>
      <w:r w:rsidRPr="009579A9">
        <w:rPr>
          <w:rFonts w:eastAsia="Calibri"/>
          <w:color w:val="000000"/>
          <w:sz w:val="22"/>
          <w:szCs w:val="22"/>
          <w:lang w:val="id-ID"/>
        </w:rPr>
        <w:t>................................................(1)</w:t>
      </w:r>
    </w:p>
    <w:p w:rsidR="009579A9" w:rsidRPr="009579A9" w:rsidRDefault="009579A9" w:rsidP="009579A9">
      <w:pPr>
        <w:spacing w:after="240"/>
        <w:jc w:val="both"/>
        <w:rPr>
          <w:rFonts w:eastAsia="Calibri"/>
          <w:color w:val="000000"/>
          <w:sz w:val="22"/>
          <w:szCs w:val="22"/>
          <w:lang w:val="id-ID"/>
        </w:rPr>
      </w:pPr>
      <w:r w:rsidRPr="009579A9">
        <w:rPr>
          <w:rFonts w:eastAsia="Calibri"/>
          <w:sz w:val="22"/>
          <w:szCs w:val="22"/>
          <w:lang w:val="id-ID"/>
        </w:rPr>
        <w:t>Y</w:t>
      </w:r>
      <w:r w:rsidRPr="009579A9">
        <w:rPr>
          <w:rFonts w:eastAsia="Calibri"/>
          <w:sz w:val="22"/>
          <w:szCs w:val="22"/>
          <w:lang w:val="id-ID"/>
        </w:rPr>
        <w:tab/>
        <w:t xml:space="preserve">= </w:t>
      </w:r>
      <w:r w:rsidRPr="009579A9">
        <w:rPr>
          <w:rFonts w:eastAsia="Calibri"/>
          <w:color w:val="000000"/>
          <w:sz w:val="22"/>
          <w:szCs w:val="22"/>
        </w:rPr>
        <w:t>α</w:t>
      </w:r>
      <w:r w:rsidRPr="009579A9">
        <w:rPr>
          <w:rFonts w:eastAsia="Calibri"/>
          <w:color w:val="000000"/>
          <w:sz w:val="22"/>
          <w:szCs w:val="22"/>
          <w:lang w:val="id-ID"/>
        </w:rPr>
        <w:t xml:space="preserve"> + </w:t>
      </w:r>
      <w:r w:rsidRPr="009579A9">
        <w:rPr>
          <w:rFonts w:eastAsia="Calibri"/>
          <w:color w:val="000000"/>
          <w:sz w:val="22"/>
          <w:szCs w:val="22"/>
        </w:rPr>
        <w:t>β</w:t>
      </w:r>
      <w:r w:rsidRPr="009579A9">
        <w:rPr>
          <w:rFonts w:eastAsia="Calibri"/>
          <w:color w:val="000000"/>
          <w:sz w:val="22"/>
          <w:szCs w:val="22"/>
          <w:lang w:val="id-ID"/>
        </w:rPr>
        <w:t xml:space="preserve">1X1 + </w:t>
      </w:r>
      <w:r w:rsidRPr="009579A9">
        <w:rPr>
          <w:rFonts w:eastAsia="Calibri"/>
          <w:color w:val="000000"/>
          <w:sz w:val="22"/>
          <w:szCs w:val="22"/>
        </w:rPr>
        <w:t>β</w:t>
      </w:r>
      <w:r w:rsidRPr="009579A9">
        <w:rPr>
          <w:rFonts w:eastAsia="Calibri"/>
          <w:color w:val="000000"/>
          <w:sz w:val="22"/>
          <w:szCs w:val="22"/>
          <w:lang w:val="id-ID"/>
        </w:rPr>
        <w:t xml:space="preserve">2X2 + </w:t>
      </w:r>
      <w:r w:rsidRPr="009579A9">
        <w:rPr>
          <w:rFonts w:eastAsia="Calibri"/>
          <w:color w:val="000000"/>
          <w:sz w:val="22"/>
          <w:szCs w:val="22"/>
        </w:rPr>
        <w:t>β</w:t>
      </w:r>
      <w:r w:rsidRPr="009579A9">
        <w:rPr>
          <w:rFonts w:eastAsia="Calibri"/>
          <w:color w:val="000000"/>
          <w:sz w:val="22"/>
          <w:szCs w:val="22"/>
          <w:lang w:val="id-ID"/>
        </w:rPr>
        <w:t xml:space="preserve">2X3 + </w:t>
      </w:r>
      <w:r w:rsidRPr="009579A9">
        <w:rPr>
          <w:rFonts w:eastAsia="Calibri"/>
          <w:sz w:val="22"/>
          <w:szCs w:val="22"/>
          <w:lang w:val="id-ID"/>
        </w:rPr>
        <w:t xml:space="preserve">Y1 </w:t>
      </w:r>
      <w:r w:rsidRPr="009579A9">
        <w:rPr>
          <w:rFonts w:eastAsia="Calibri"/>
          <w:color w:val="000000"/>
          <w:sz w:val="22"/>
          <w:szCs w:val="22"/>
          <w:lang w:val="id-ID"/>
        </w:rPr>
        <w:t xml:space="preserve">+  </w:t>
      </w:r>
      <w:r w:rsidRPr="009579A9">
        <w:rPr>
          <w:rFonts w:eastAsia="Calibri"/>
          <w:color w:val="000000"/>
          <w:sz w:val="22"/>
          <w:szCs w:val="22"/>
        </w:rPr>
        <w:t>μ</w:t>
      </w:r>
      <w:r w:rsidRPr="009579A9">
        <w:rPr>
          <w:rFonts w:eastAsia="Calibri"/>
          <w:color w:val="000000"/>
          <w:sz w:val="22"/>
          <w:szCs w:val="22"/>
          <w:lang w:val="id-ID"/>
        </w:rPr>
        <w:t xml:space="preserve"> .....................................................................(2)</w:t>
      </w:r>
    </w:p>
    <w:p w:rsidR="009579A9" w:rsidRPr="009579A9" w:rsidRDefault="009579A9" w:rsidP="009579A9">
      <w:pPr>
        <w:jc w:val="both"/>
        <w:rPr>
          <w:rFonts w:eastAsia="Calibri"/>
          <w:color w:val="000000"/>
          <w:sz w:val="22"/>
          <w:szCs w:val="22"/>
          <w:lang w:val="id-ID"/>
        </w:rPr>
      </w:pPr>
      <w:r w:rsidRPr="009579A9">
        <w:rPr>
          <w:rFonts w:eastAsia="Calibri"/>
          <w:color w:val="000000"/>
          <w:sz w:val="22"/>
          <w:szCs w:val="22"/>
          <w:lang w:val="id-ID"/>
        </w:rPr>
        <w:t>Dimana:</w:t>
      </w:r>
    </w:p>
    <w:p w:rsidR="009579A9" w:rsidRPr="009579A9" w:rsidRDefault="009579A9" w:rsidP="009579A9">
      <w:pPr>
        <w:jc w:val="both"/>
        <w:rPr>
          <w:rFonts w:eastAsia="Calibri"/>
          <w:sz w:val="22"/>
          <w:szCs w:val="22"/>
          <w:lang w:val="id-ID"/>
        </w:rPr>
      </w:pPr>
      <w:r w:rsidRPr="009579A9">
        <w:rPr>
          <w:rFonts w:eastAsia="Calibri"/>
          <w:sz w:val="22"/>
          <w:szCs w:val="22"/>
          <w:lang w:val="id-ID"/>
        </w:rPr>
        <w:t>Z</w:t>
      </w:r>
      <w:r w:rsidRPr="009579A9">
        <w:rPr>
          <w:rFonts w:eastAsia="Calibri"/>
          <w:sz w:val="22"/>
          <w:szCs w:val="22"/>
          <w:lang w:val="id-ID"/>
        </w:rPr>
        <w:tab/>
        <w:t>= Keputusan Pengguna</w:t>
      </w:r>
    </w:p>
    <w:p w:rsidR="009579A9" w:rsidRPr="009579A9" w:rsidRDefault="009579A9" w:rsidP="009579A9">
      <w:pPr>
        <w:jc w:val="both"/>
        <w:rPr>
          <w:rFonts w:eastAsia="Calibri"/>
          <w:sz w:val="22"/>
          <w:szCs w:val="22"/>
          <w:lang w:val="id-ID"/>
        </w:rPr>
      </w:pPr>
      <w:r w:rsidRPr="009579A9">
        <w:rPr>
          <w:rFonts w:eastAsia="Calibri"/>
          <w:sz w:val="22"/>
          <w:szCs w:val="22"/>
          <w:lang w:val="id-ID"/>
        </w:rPr>
        <w:t>Y</w:t>
      </w:r>
      <w:r w:rsidRPr="009579A9">
        <w:rPr>
          <w:rFonts w:eastAsia="Calibri"/>
          <w:sz w:val="22"/>
          <w:szCs w:val="22"/>
          <w:lang w:val="id-ID"/>
        </w:rPr>
        <w:tab/>
        <w:t>= Keputusan Pembelian Ulang</w:t>
      </w:r>
    </w:p>
    <w:p w:rsidR="009579A9" w:rsidRPr="009579A9" w:rsidRDefault="009579A9" w:rsidP="009579A9">
      <w:pPr>
        <w:jc w:val="both"/>
        <w:rPr>
          <w:rFonts w:eastAsia="Calibri"/>
          <w:sz w:val="22"/>
          <w:szCs w:val="22"/>
          <w:lang w:val="id-ID"/>
        </w:rPr>
      </w:pPr>
      <w:r w:rsidRPr="009579A9">
        <w:rPr>
          <w:rFonts w:eastAsia="Calibri"/>
          <w:sz w:val="22"/>
          <w:szCs w:val="22"/>
          <w:lang w:val="id-ID"/>
        </w:rPr>
        <w:t>X1</w:t>
      </w:r>
      <w:r w:rsidRPr="009579A9">
        <w:rPr>
          <w:rFonts w:eastAsia="Calibri"/>
          <w:sz w:val="22"/>
          <w:szCs w:val="22"/>
          <w:lang w:val="id-ID"/>
        </w:rPr>
        <w:tab/>
        <w:t>= Kualitas Informasi</w:t>
      </w:r>
    </w:p>
    <w:p w:rsidR="009579A9" w:rsidRPr="009579A9" w:rsidRDefault="009579A9" w:rsidP="009579A9">
      <w:pPr>
        <w:jc w:val="both"/>
        <w:rPr>
          <w:rFonts w:eastAsia="Calibri"/>
          <w:sz w:val="22"/>
          <w:szCs w:val="22"/>
          <w:lang w:val="id-ID"/>
        </w:rPr>
      </w:pPr>
      <w:r w:rsidRPr="009579A9">
        <w:rPr>
          <w:rFonts w:eastAsia="Calibri"/>
          <w:sz w:val="22"/>
          <w:szCs w:val="22"/>
          <w:lang w:val="id-ID"/>
        </w:rPr>
        <w:t>X2</w:t>
      </w:r>
      <w:r w:rsidRPr="009579A9">
        <w:rPr>
          <w:rFonts w:eastAsia="Calibri"/>
          <w:sz w:val="22"/>
          <w:szCs w:val="22"/>
          <w:lang w:val="id-ID"/>
        </w:rPr>
        <w:tab/>
        <w:t>= Desain Aplikasi</w:t>
      </w:r>
    </w:p>
    <w:p w:rsidR="009579A9" w:rsidRPr="009579A9" w:rsidRDefault="009579A9" w:rsidP="009579A9">
      <w:pPr>
        <w:jc w:val="both"/>
        <w:rPr>
          <w:rFonts w:eastAsia="Calibri"/>
          <w:sz w:val="22"/>
          <w:szCs w:val="22"/>
          <w:lang w:val="id-ID"/>
        </w:rPr>
      </w:pPr>
      <w:r w:rsidRPr="009579A9">
        <w:rPr>
          <w:rFonts w:eastAsia="Calibri"/>
          <w:sz w:val="22"/>
          <w:szCs w:val="22"/>
          <w:lang w:val="id-ID"/>
        </w:rPr>
        <w:t>X3</w:t>
      </w:r>
      <w:r w:rsidRPr="009579A9">
        <w:rPr>
          <w:rFonts w:eastAsia="Calibri"/>
          <w:sz w:val="22"/>
          <w:szCs w:val="22"/>
          <w:lang w:val="id-ID"/>
        </w:rPr>
        <w:tab/>
        <w:t>= Kualitas Layanan</w:t>
      </w:r>
    </w:p>
    <w:p w:rsidR="009579A9" w:rsidRPr="009579A9" w:rsidRDefault="009579A9" w:rsidP="009579A9">
      <w:pPr>
        <w:spacing w:after="240"/>
        <w:jc w:val="both"/>
        <w:rPr>
          <w:rFonts w:eastAsia="Calibri"/>
          <w:sz w:val="22"/>
          <w:szCs w:val="22"/>
          <w:lang w:val="id-ID"/>
        </w:rPr>
      </w:pPr>
      <w:r w:rsidRPr="009579A9">
        <w:rPr>
          <w:rFonts w:eastAsia="Calibri"/>
          <w:color w:val="000000"/>
          <w:sz w:val="22"/>
          <w:szCs w:val="22"/>
        </w:rPr>
        <w:t>μ</w:t>
      </w:r>
      <w:r w:rsidRPr="009579A9">
        <w:rPr>
          <w:rFonts w:eastAsia="Calibri"/>
          <w:color w:val="000000"/>
          <w:sz w:val="22"/>
          <w:szCs w:val="22"/>
          <w:lang w:val="id-ID"/>
        </w:rPr>
        <w:tab/>
        <w:t>= Error</w:t>
      </w:r>
    </w:p>
    <w:p w:rsidR="009579A9" w:rsidRPr="009579A9" w:rsidRDefault="009579A9" w:rsidP="00E20F6C">
      <w:pPr>
        <w:jc w:val="both"/>
        <w:rPr>
          <w:rFonts w:eastAsia="Calibri"/>
          <w:szCs w:val="24"/>
          <w:lang w:val="id-ID"/>
        </w:rPr>
      </w:pPr>
    </w:p>
    <w:p w:rsidR="009579A9" w:rsidRPr="009579A9" w:rsidRDefault="009579A9" w:rsidP="009579A9">
      <w:pPr>
        <w:ind w:firstLine="360"/>
        <w:jc w:val="center"/>
        <w:rPr>
          <w:rFonts w:ascii="Calibri" w:eastAsia="Calibri" w:hAnsi="Calibri"/>
          <w:bCs/>
          <w:iCs/>
          <w:sz w:val="22"/>
          <w:szCs w:val="22"/>
          <w:lang w:val="id-ID"/>
        </w:rPr>
      </w:pPr>
    </w:p>
    <w:p w:rsidR="009579A9" w:rsidRPr="009579A9" w:rsidRDefault="009579A9" w:rsidP="009579A9">
      <w:pPr>
        <w:spacing w:after="240"/>
        <w:ind w:firstLine="360"/>
        <w:jc w:val="both"/>
        <w:rPr>
          <w:rFonts w:ascii="Calibri" w:eastAsia="Calibri" w:hAnsi="Calibri"/>
          <w:b/>
          <w:iCs/>
          <w:sz w:val="20"/>
          <w:szCs w:val="22"/>
          <w:lang w:val="id-ID"/>
        </w:rPr>
      </w:pPr>
      <w:r w:rsidRPr="009579A9">
        <w:rPr>
          <w:rFonts w:ascii="Calibri" w:eastAsia="Calibri" w:hAnsi="Calibri"/>
          <w:noProof/>
          <w:sz w:val="22"/>
          <w:szCs w:val="22"/>
          <w:lang w:val="id-ID" w:eastAsia="id-ID"/>
        </w:rPr>
        <mc:AlternateContent>
          <mc:Choice Requires="wpg">
            <w:drawing>
              <wp:anchor distT="0" distB="0" distL="114300" distR="114300" simplePos="0" relativeHeight="251665408" behindDoc="0" locked="0" layoutInCell="1" allowOverlap="1">
                <wp:simplePos x="0" y="0"/>
                <wp:positionH relativeFrom="column">
                  <wp:posOffset>174625</wp:posOffset>
                </wp:positionH>
                <wp:positionV relativeFrom="paragraph">
                  <wp:posOffset>60960</wp:posOffset>
                </wp:positionV>
                <wp:extent cx="5320665" cy="1945640"/>
                <wp:effectExtent l="0" t="0" r="13335" b="3556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0665" cy="1945640"/>
                          <a:chOff x="0" y="0"/>
                          <a:chExt cx="5625721" cy="2172910"/>
                        </a:xfrm>
                      </wpg:grpSpPr>
                      <wpg:grpSp>
                        <wpg:cNvPr id="43" name="Group 2"/>
                        <wpg:cNvGrpSpPr/>
                        <wpg:grpSpPr>
                          <a:xfrm>
                            <a:off x="0" y="0"/>
                            <a:ext cx="5625721" cy="2172910"/>
                            <a:chOff x="90442" y="0"/>
                            <a:chExt cx="5626084" cy="2055694"/>
                          </a:xfrm>
                        </wpg:grpSpPr>
                        <wpg:grpSp>
                          <wpg:cNvPr id="44" name="Group 66"/>
                          <wpg:cNvGrpSpPr/>
                          <wpg:grpSpPr>
                            <a:xfrm>
                              <a:off x="90442" y="0"/>
                              <a:ext cx="5626084" cy="2055694"/>
                              <a:chOff x="85519" y="74346"/>
                              <a:chExt cx="5319833" cy="2316007"/>
                            </a:xfrm>
                          </wpg:grpSpPr>
                          <wps:wsp>
                            <wps:cNvPr id="45" name="Straight Arrow Connector 42"/>
                            <wps:cNvCnPr/>
                            <wps:spPr>
                              <a:xfrm>
                                <a:off x="1533846" y="1238651"/>
                                <a:ext cx="713218" cy="4450"/>
                              </a:xfrm>
                              <a:prstGeom prst="straightConnector1">
                                <a:avLst/>
                              </a:prstGeom>
                              <a:noFill/>
                              <a:ln w="6350" cap="flat" cmpd="sng" algn="ctr">
                                <a:solidFill>
                                  <a:sysClr val="windowText" lastClr="000000"/>
                                </a:solidFill>
                                <a:prstDash val="solid"/>
                                <a:miter lim="800000"/>
                                <a:tailEnd type="arrow"/>
                              </a:ln>
                              <a:effectLst/>
                            </wps:spPr>
                            <wps:bodyPr/>
                          </wps:wsp>
                          <wpg:grpSp>
                            <wpg:cNvPr id="46" name="Group 5"/>
                            <wpg:cNvGrpSpPr/>
                            <wpg:grpSpPr>
                              <a:xfrm>
                                <a:off x="85519" y="74346"/>
                                <a:ext cx="5319833" cy="2316007"/>
                                <a:chOff x="123652" y="-182829"/>
                                <a:chExt cx="4878852" cy="2316007"/>
                              </a:xfrm>
                            </wpg:grpSpPr>
                            <wps:wsp>
                              <wps:cNvPr id="47" name="Rectangle 7"/>
                              <wps:cNvSpPr/>
                              <wps:spPr>
                                <a:xfrm>
                                  <a:off x="123652" y="-182829"/>
                                  <a:ext cx="1323958" cy="4921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678C1" w:rsidRPr="00410481" w:rsidRDefault="002678C1" w:rsidP="009579A9">
                                    <w:pPr>
                                      <w:jc w:val="center"/>
                                      <w:rPr>
                                        <w:bCs/>
                                        <w:szCs w:val="24"/>
                                        <w:lang w:val="id-ID"/>
                                      </w:rPr>
                                    </w:pPr>
                                    <w:r w:rsidRPr="00410481">
                                      <w:rPr>
                                        <w:bCs/>
                                        <w:szCs w:val="24"/>
                                        <w:lang w:val="id-ID"/>
                                      </w:rPr>
                                      <w:t>Kualitas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8"/>
                              <wps:cNvSpPr/>
                              <wps:spPr>
                                <a:xfrm>
                                  <a:off x="127963" y="742807"/>
                                  <a:ext cx="1323958" cy="58855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678C1" w:rsidRPr="00410481" w:rsidRDefault="002678C1" w:rsidP="009579A9">
                                    <w:pPr>
                                      <w:jc w:val="center"/>
                                      <w:rPr>
                                        <w:szCs w:val="24"/>
                                        <w:lang w:val="id-ID"/>
                                      </w:rPr>
                                    </w:pPr>
                                    <w:r w:rsidRPr="00410481">
                                      <w:rPr>
                                        <w:bCs/>
                                        <w:szCs w:val="24"/>
                                        <w:lang w:val="id-ID"/>
                                      </w:rPr>
                                      <w:t>Desain Aplikasi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9"/>
                              <wps:cNvSpPr/>
                              <wps:spPr>
                                <a:xfrm>
                                  <a:off x="128152" y="1692271"/>
                                  <a:ext cx="1323769" cy="44090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678C1" w:rsidRPr="00410481" w:rsidRDefault="002678C1" w:rsidP="009579A9">
                                    <w:pPr>
                                      <w:jc w:val="center"/>
                                      <w:rPr>
                                        <w:bCs/>
                                        <w:szCs w:val="24"/>
                                        <w:lang w:val="id-ID"/>
                                      </w:rPr>
                                    </w:pPr>
                                    <w:r w:rsidRPr="00410481">
                                      <w:rPr>
                                        <w:bCs/>
                                        <w:szCs w:val="24"/>
                                        <w:lang w:val="id-ID"/>
                                      </w:rPr>
                                      <w:t>Kualitas Layanan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10"/>
                              <wps:cNvSpPr/>
                              <wps:spPr>
                                <a:xfrm>
                                  <a:off x="2105588" y="742872"/>
                                  <a:ext cx="1119930" cy="58876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678C1" w:rsidRPr="00410481" w:rsidRDefault="002678C1" w:rsidP="009579A9">
                                    <w:pPr>
                                      <w:jc w:val="center"/>
                                      <w:rPr>
                                        <w:bCs/>
                                        <w:szCs w:val="24"/>
                                        <w:lang w:val="id-ID"/>
                                      </w:rPr>
                                    </w:pPr>
                                    <w:r w:rsidRPr="00410481">
                                      <w:rPr>
                                        <w:bCs/>
                                        <w:szCs w:val="24"/>
                                        <w:lang w:val="id-ID"/>
                                      </w:rPr>
                                      <w:t>Kepuasan Pengguna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11"/>
                              <wps:cNvSpPr/>
                              <wps:spPr>
                                <a:xfrm>
                                  <a:off x="3781594" y="742812"/>
                                  <a:ext cx="1220910" cy="58864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678C1" w:rsidRPr="00410481" w:rsidRDefault="002678C1" w:rsidP="009579A9">
                                    <w:pPr>
                                      <w:jc w:val="center"/>
                                      <w:rPr>
                                        <w:bCs/>
                                        <w:szCs w:val="24"/>
                                        <w:lang w:val="id-ID"/>
                                      </w:rPr>
                                    </w:pPr>
                                    <w:r w:rsidRPr="00410481">
                                      <w:rPr>
                                        <w:bCs/>
                                        <w:szCs w:val="24"/>
                                        <w:lang w:val="id-ID"/>
                                      </w:rPr>
                                      <w:t>Keputusan Pembelian 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Arrow Connector 14"/>
                              <wps:cNvCnPr/>
                              <wps:spPr>
                                <a:xfrm flipV="1">
                                  <a:off x="1451921" y="1037255"/>
                                  <a:ext cx="653667" cy="875470"/>
                                </a:xfrm>
                                <a:prstGeom prst="straightConnector1">
                                  <a:avLst/>
                                </a:prstGeom>
                                <a:noFill/>
                                <a:ln w="6350" cap="flat" cmpd="sng" algn="ctr">
                                  <a:solidFill>
                                    <a:sysClr val="windowText" lastClr="000000"/>
                                  </a:solidFill>
                                  <a:prstDash val="solid"/>
                                  <a:miter lim="800000"/>
                                  <a:tailEnd type="arrow"/>
                                </a:ln>
                                <a:effectLst/>
                              </wps:spPr>
                              <wps:bodyPr/>
                            </wps:wsp>
                            <wps:wsp>
                              <wps:cNvPr id="53" name="Straight Arrow Connector 15"/>
                              <wps:cNvCnPr/>
                              <wps:spPr>
                                <a:xfrm>
                                  <a:off x="1447428" y="-4450"/>
                                  <a:ext cx="658160" cy="1041705"/>
                                </a:xfrm>
                                <a:prstGeom prst="straightConnector1">
                                  <a:avLst/>
                                </a:prstGeom>
                                <a:noFill/>
                                <a:ln w="6350" cap="flat" cmpd="sng" algn="ctr">
                                  <a:solidFill>
                                    <a:sysClr val="windowText" lastClr="000000"/>
                                  </a:solidFill>
                                  <a:prstDash val="solid"/>
                                  <a:miter lim="800000"/>
                                  <a:tailEnd type="arrow"/>
                                </a:ln>
                                <a:effectLst/>
                              </wps:spPr>
                              <wps:bodyPr/>
                            </wps:wsp>
                          </wpg:grpSp>
                          <wps:wsp>
                            <wps:cNvPr id="57" name="Text Box 54"/>
                            <wps:cNvSpPr txBox="1"/>
                            <wps:spPr>
                              <a:xfrm>
                                <a:off x="1915731" y="495916"/>
                                <a:ext cx="389368" cy="276639"/>
                              </a:xfrm>
                              <a:prstGeom prst="rect">
                                <a:avLst/>
                              </a:prstGeom>
                              <a:solidFill>
                                <a:sysClr val="window" lastClr="FFFFFF"/>
                              </a:solidFill>
                              <a:ln w="6350">
                                <a:solidFill>
                                  <a:prstClr val="black"/>
                                </a:solidFill>
                              </a:ln>
                              <a:effectLst/>
                            </wps:spPr>
                            <wps:txbx>
                              <w:txbxContent>
                                <w:p w:rsidR="002678C1" w:rsidRPr="003C140C" w:rsidRDefault="002678C1" w:rsidP="009579A9">
                                  <w:pPr>
                                    <w:rPr>
                                      <w:bCs/>
                                    </w:rPr>
                                  </w:pPr>
                                  <w:r w:rsidRPr="003C140C">
                                    <w:rPr>
                                      <w:bC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55"/>
                            <wps:cNvSpPr txBox="1"/>
                            <wps:spPr>
                              <a:xfrm>
                                <a:off x="1591437" y="1162051"/>
                                <a:ext cx="389255" cy="333374"/>
                              </a:xfrm>
                              <a:prstGeom prst="rect">
                                <a:avLst/>
                              </a:prstGeom>
                              <a:solidFill>
                                <a:sysClr val="window" lastClr="FFFFFF"/>
                              </a:solidFill>
                              <a:ln w="6350">
                                <a:solidFill>
                                  <a:prstClr val="black"/>
                                </a:solidFill>
                              </a:ln>
                              <a:effectLst/>
                            </wps:spPr>
                            <wps:txbx>
                              <w:txbxContent>
                                <w:p w:rsidR="002678C1" w:rsidRPr="003C140C" w:rsidRDefault="002678C1" w:rsidP="009579A9">
                                  <w:pPr>
                                    <w:rPr>
                                      <w:bCs/>
                                    </w:rPr>
                                  </w:pPr>
                                  <w:r w:rsidRPr="003C140C">
                                    <w:rPr>
                                      <w:bCs/>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56"/>
                            <wps:cNvSpPr txBox="1"/>
                            <wps:spPr>
                              <a:xfrm>
                                <a:off x="1908918" y="1762159"/>
                                <a:ext cx="389255" cy="304800"/>
                              </a:xfrm>
                              <a:prstGeom prst="rect">
                                <a:avLst/>
                              </a:prstGeom>
                              <a:solidFill>
                                <a:sysClr val="window" lastClr="FFFFFF"/>
                              </a:solidFill>
                              <a:ln w="6350">
                                <a:solidFill>
                                  <a:prstClr val="black"/>
                                </a:solidFill>
                              </a:ln>
                              <a:effectLst/>
                            </wps:spPr>
                            <wps:txbx>
                              <w:txbxContent>
                                <w:p w:rsidR="002678C1" w:rsidRPr="003C140C" w:rsidRDefault="002678C1" w:rsidP="009579A9">
                                  <w:pPr>
                                    <w:rPr>
                                      <w:bCs/>
                                    </w:rPr>
                                  </w:pPr>
                                  <w:r w:rsidRPr="003C140C">
                                    <w:rPr>
                                      <w:bCs/>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58"/>
                            <wps:cNvSpPr txBox="1"/>
                            <wps:spPr>
                              <a:xfrm>
                                <a:off x="3220950" y="367889"/>
                                <a:ext cx="389368" cy="299830"/>
                              </a:xfrm>
                              <a:prstGeom prst="rect">
                                <a:avLst/>
                              </a:prstGeom>
                              <a:solidFill>
                                <a:sysClr val="window" lastClr="FFFFFF"/>
                              </a:solidFill>
                              <a:ln w="6350">
                                <a:solidFill>
                                  <a:prstClr val="black"/>
                                </a:solidFill>
                              </a:ln>
                              <a:effectLst/>
                            </wps:spPr>
                            <wps:txbx>
                              <w:txbxContent>
                                <w:p w:rsidR="002678C1" w:rsidRPr="003C140C" w:rsidRDefault="002678C1" w:rsidP="009579A9">
                                  <w:pPr>
                                    <w:rPr>
                                      <w:bCs/>
                                    </w:rPr>
                                  </w:pPr>
                                  <w:r w:rsidRPr="003C140C">
                                    <w:rPr>
                                      <w:bCs/>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59"/>
                            <wps:cNvSpPr txBox="1"/>
                            <wps:spPr>
                              <a:xfrm>
                                <a:off x="2556992" y="1660361"/>
                                <a:ext cx="389255" cy="288649"/>
                              </a:xfrm>
                              <a:prstGeom prst="rect">
                                <a:avLst/>
                              </a:prstGeom>
                              <a:solidFill>
                                <a:sysClr val="window" lastClr="FFFFFF"/>
                              </a:solidFill>
                              <a:ln w="6350">
                                <a:solidFill>
                                  <a:prstClr val="black"/>
                                </a:solidFill>
                              </a:ln>
                              <a:effectLst/>
                            </wps:spPr>
                            <wps:txbx>
                              <w:txbxContent>
                                <w:p w:rsidR="002678C1" w:rsidRPr="003C140C" w:rsidRDefault="002678C1" w:rsidP="009579A9">
                                  <w:pPr>
                                    <w:rPr>
                                      <w:bCs/>
                                    </w:rPr>
                                  </w:pPr>
                                  <w:r w:rsidRPr="003C140C">
                                    <w:rPr>
                                      <w:bCs/>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Straight Arrow Connector 61"/>
                            <wps:cNvCnPr/>
                            <wps:spPr>
                              <a:xfrm>
                                <a:off x="1533639" y="74346"/>
                                <a:ext cx="2540808" cy="1030330"/>
                              </a:xfrm>
                              <a:prstGeom prst="straightConnector1">
                                <a:avLst/>
                              </a:prstGeom>
                              <a:noFill/>
                              <a:ln w="6350" cap="flat" cmpd="sng" algn="ctr">
                                <a:solidFill>
                                  <a:sysClr val="windowText" lastClr="000000"/>
                                </a:solidFill>
                                <a:prstDash val="solid"/>
                                <a:miter lim="800000"/>
                                <a:tailEnd type="arrow"/>
                              </a:ln>
                              <a:effectLst/>
                            </wps:spPr>
                            <wps:bodyPr/>
                          </wps:wsp>
                        </wpg:grpSp>
                        <wps:wsp>
                          <wps:cNvPr id="67" name="Straight Arrow Connector 1"/>
                          <wps:cNvCnPr/>
                          <wps:spPr>
                            <a:xfrm>
                              <a:off x="3666573" y="1082758"/>
                              <a:ext cx="642143" cy="0"/>
                            </a:xfrm>
                            <a:prstGeom prst="straightConnector1">
                              <a:avLst/>
                            </a:prstGeom>
                            <a:noFill/>
                            <a:ln w="6350" cap="flat" cmpd="sng" algn="ctr">
                              <a:solidFill>
                                <a:sysClr val="windowText" lastClr="000000"/>
                              </a:solidFill>
                              <a:prstDash val="solid"/>
                              <a:miter lim="800000"/>
                              <a:tailEnd type="arrow"/>
                            </a:ln>
                            <a:effectLst/>
                          </wps:spPr>
                          <wps:bodyPr/>
                        </wps:wsp>
                      </wpg:grpSp>
                      <wps:wsp>
                        <wps:cNvPr id="68" name="Straight Arrow Connector 13"/>
                        <wps:cNvCnPr/>
                        <wps:spPr>
                          <a:xfrm flipV="1">
                            <a:off x="1526422" y="1419891"/>
                            <a:ext cx="2691479" cy="752394"/>
                          </a:xfrm>
                          <a:prstGeom prst="straightConnector1">
                            <a:avLst/>
                          </a:prstGeom>
                          <a:noFill/>
                          <a:ln w="6350" cap="flat" cmpd="sng" algn="ctr">
                            <a:solidFill>
                              <a:sysClr val="windowText" lastClr="000000"/>
                            </a:solidFill>
                            <a:prstDash val="solid"/>
                            <a:miter lim="800000"/>
                            <a:tailEnd type="arrow"/>
                          </a:ln>
                          <a:effectLst/>
                        </wps:spPr>
                        <wps:bodyPr/>
                      </wps:wsp>
                      <wps:wsp>
                        <wps:cNvPr id="69" name="Straight Arrow Connector 16"/>
                        <wps:cNvCnPr/>
                        <wps:spPr>
                          <a:xfrm flipV="1">
                            <a:off x="1531605" y="1435558"/>
                            <a:ext cx="2687320" cy="0"/>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41" o:spid="_x0000_s1026" style="position:absolute;left:0;text-align:left;margin-left:13.75pt;margin-top:4.8pt;width:418.95pt;height:153.2pt;z-index:251665408;mso-width-relative:margin;mso-height-relative:margin" coordsize="56257,2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">
                <v:group id="Group 2" o:spid="_x0000_s1027" style="position:absolute;width:56257;height:21729" coordorigin="904" coordsize="56260,20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66" o:spid="_x0000_s1028" style="position:absolute;left:904;width:56261;height:20556" coordorigin="855,743" coordsize="53198,23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type id="_x0000_t32" coordsize="21600,21600" o:spt="32" o:oned="t" path="m,l21600,21600e" filled="f">
                      <v:path arrowok="t" fillok="f" o:connecttype="none"/>
                      <o:lock v:ext="edit" shapetype="t"/>
                    </v:shapetype>
                    <v:shape id="Straight Arrow Connector 42" o:spid="_x0000_s1029" type="#_x0000_t32" style="position:absolute;left:15338;top:12386;width:7132;height: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A6sQAAADbAAAADwAAAGRycy9kb3ducmV2LnhtbESPT2vCQBTE74LfYXlCb3WT0pqSuhGx&#10;SJXSQ1Px/Mi+/KHZt2F31fjt3ULB4zAzv2GWq9H04kzOd5YVpPMEBHFldceNgsPP9vEVhA/IGnvL&#10;pOBKHlbFdLLEXNsLf9O5DI2IEPY5KmhDGHIpfdWSQT+3A3H0ausMhihdI7XDS4SbXj4lyUIa7Dgu&#10;tDjQpqXqtzwZBXW299ePXSrde79IUv7KPv0xU+phNq7fQAQawz38395pBc8v8Pcl/gB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QDqxAAAANsAAAAPAAAAAAAAAAAA&#10;AAAAAKECAABkcnMvZG93bnJldi54bWxQSwUGAAAAAAQABAD5AAAAkgMAAAAA&#10;" strokecolor="windowText" strokeweight=".5pt">
                      <v:stroke endarrow="open" joinstyle="miter"/>
                    </v:shape>
                    <v:group id="Group 5" o:spid="_x0000_s1030" style="position:absolute;left:855;top:743;width:53198;height:23160" coordorigin="1236,-1828" coordsize="48788,23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7" o:spid="_x0000_s1031" style="position:absolute;left:1236;top:-1828;width:13240;height:4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oPcMA&#10;AADbAAAADwAAAGRycy9kb3ducmV2LnhtbESPT2sCMRTE7wW/Q3iCt5qtiLVbo4ggSKEH1z/nx+Z1&#10;s7h5WTZxTf30jSD0OMzMb5jFKtpG9NT52rGCt3EGgrh0uuZKwfGwfZ2D8AFZY+OYFPySh9Vy8LLA&#10;XLsb76kvQiUShH2OCkwIbS6lLw1Z9GPXEifvx3UWQ5JdJXWHtwS3jZxk2UxarDktGGxpY6i8FFer&#10;4Mvfr32p/Xc00ew+TufsXvBFqdEwrj9BBIrhP/xs77SC6Ts8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NoPcMAAADbAAAADwAAAAAAAAAAAAAAAACYAgAAZHJzL2Rv&#10;d25yZXYueG1sUEsFBgAAAAAEAAQA9QAAAIgDAAAAAA==&#10;" fillcolor="window" strokecolor="windowText" strokeweight="1pt">
                        <v:textbox>
                          <w:txbxContent>
                            <w:p w:rsidR="002678C1" w:rsidRPr="00410481" w:rsidRDefault="002678C1" w:rsidP="009579A9">
                              <w:pPr>
                                <w:jc w:val="center"/>
                                <w:rPr>
                                  <w:bCs/>
                                  <w:szCs w:val="24"/>
                                  <w:lang w:val="id-ID"/>
                                </w:rPr>
                              </w:pPr>
                              <w:r w:rsidRPr="00410481">
                                <w:rPr>
                                  <w:bCs/>
                                  <w:szCs w:val="24"/>
                                  <w:lang w:val="id-ID"/>
                                </w:rPr>
                                <w:t>Kualitas Informasi</w:t>
                              </w:r>
                            </w:p>
                          </w:txbxContent>
                        </v:textbox>
                      </v:rect>
                      <v:rect id="Rectangle 8" o:spid="_x0000_s1032" style="position:absolute;left:1279;top:7428;width:13240;height: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8T8AA&#10;AADbAAAADwAAAGRycy9kb3ducmV2LnhtbERPz2vCMBS+D/wfwht4W9ONMWbXKCIMysDDOt350Tyb&#10;YvNSmthG/3pzGOz48f0uN9H2YqLRd44VPGc5COLG6Y5bBYefz6d3ED4ga+wdk4IredisFw8lFtrN&#10;/E1THVqRQtgXqMCEMBRS+saQRZ+5gThxJzdaDAmOrdQjzinc9vIlz9+kxY5Tg8GBdoaac32xCr78&#10;7TI12u+jiaZaHX/zW81npZaPcfsBIlAM/+I/d6UVvKax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Mz8T8AAAADbAAAADwAAAAAAAAAAAAAAAACYAgAAZHJzL2Rvd25y&#10;ZXYueG1sUEsFBgAAAAAEAAQA9QAAAIUDAAAAAA==&#10;" fillcolor="window" strokecolor="windowText" strokeweight="1pt">
                        <v:textbox>
                          <w:txbxContent>
                            <w:p w:rsidR="002678C1" w:rsidRPr="00410481" w:rsidRDefault="002678C1" w:rsidP="009579A9">
                              <w:pPr>
                                <w:jc w:val="center"/>
                                <w:rPr>
                                  <w:szCs w:val="24"/>
                                  <w:lang w:val="id-ID"/>
                                </w:rPr>
                              </w:pPr>
                              <w:r w:rsidRPr="00410481">
                                <w:rPr>
                                  <w:bCs/>
                                  <w:szCs w:val="24"/>
                                  <w:lang w:val="id-ID"/>
                                </w:rPr>
                                <w:t>Desain Aplikasi</w:t>
                              </w:r>
                            </w:p>
                          </w:txbxContent>
                        </v:textbox>
                      </v:rect>
                      <v:rect id="Rectangle 9" o:spid="_x0000_s1033" style="position:absolute;left:1281;top:16922;width:13238;height:44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BZ1MMA&#10;AADbAAAADwAAAGRycy9kb3ducmV2LnhtbESPQWvCQBSE74L/YXlCb7qplFJTN1IEQYQeTNXzI/ua&#10;Dcm+Ddk1bv31bqHQ4zAz3zDrTbSdGGnwjWMFz4sMBHHldMO1gtPXbv4GwgdkjZ1jUvBDHjbFdLLG&#10;XLsbH2ksQy0ShH2OCkwIfS6lrwxZ9AvXEyfv2w0WQ5JDLfWAtwS3nVxm2au02HBaMNjT1lDVller&#10;4ODv17HS/jOaaPar8yW7l9wq9TSLH+8gAsXwH/5r77WClxX8fkk/QB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BZ1MMAAADbAAAADwAAAAAAAAAAAAAAAACYAgAAZHJzL2Rv&#10;d25yZXYueG1sUEsFBgAAAAAEAAQA9QAAAIgDAAAAAA==&#10;" fillcolor="window" strokecolor="windowText" strokeweight="1pt">
                        <v:textbox>
                          <w:txbxContent>
                            <w:p w:rsidR="002678C1" w:rsidRPr="00410481" w:rsidRDefault="002678C1" w:rsidP="009579A9">
                              <w:pPr>
                                <w:jc w:val="center"/>
                                <w:rPr>
                                  <w:bCs/>
                                  <w:szCs w:val="24"/>
                                  <w:lang w:val="id-ID"/>
                                </w:rPr>
                              </w:pPr>
                              <w:r w:rsidRPr="00410481">
                                <w:rPr>
                                  <w:bCs/>
                                  <w:szCs w:val="24"/>
                                  <w:lang w:val="id-ID"/>
                                </w:rPr>
                                <w:t>Kualitas Layanan</w:t>
                              </w:r>
                            </w:p>
                          </w:txbxContent>
                        </v:textbox>
                      </v:rect>
                      <v:rect id="Rectangle 10" o:spid="_x0000_s1034" style="position:absolute;left:21055;top:7428;width:11200;height:58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NmlMAA&#10;AADbAAAADwAAAGRycy9kb3ducmV2LnhtbERPz2vCMBS+D/wfwht4W9MNNmbXKCIMysDDOt350Tyb&#10;YvNSmthG/3pzGOz48f0uN9H2YqLRd44VPGc5COLG6Y5bBYefz6d3ED4ga+wdk4IredisFw8lFtrN&#10;/E1THVqRQtgXqMCEMBRS+saQRZ+5gThxJzdaDAmOrdQjzinc9vIlz9+kxY5Tg8GBdoaac32xCr78&#10;7TI12u+jiaZaHX/zW81npZaPcfsBIlAM/+I/d6UVvKb1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NmlMAAAADbAAAADwAAAAAAAAAAAAAAAACYAgAAZHJzL2Rvd25y&#10;ZXYueG1sUEsFBgAAAAAEAAQA9QAAAIUDAAAAAA==&#10;" fillcolor="window" strokecolor="windowText" strokeweight="1pt">
                        <v:textbox>
                          <w:txbxContent>
                            <w:p w:rsidR="002678C1" w:rsidRPr="00410481" w:rsidRDefault="002678C1" w:rsidP="009579A9">
                              <w:pPr>
                                <w:jc w:val="center"/>
                                <w:rPr>
                                  <w:bCs/>
                                  <w:szCs w:val="24"/>
                                  <w:lang w:val="id-ID"/>
                                </w:rPr>
                              </w:pPr>
                              <w:r w:rsidRPr="00410481">
                                <w:rPr>
                                  <w:bCs/>
                                  <w:szCs w:val="24"/>
                                  <w:lang w:val="id-ID"/>
                                </w:rPr>
                                <w:t>Kepuasan Pengguna</w:t>
                              </w:r>
                            </w:p>
                          </w:txbxContent>
                        </v:textbox>
                      </v:rect>
                      <v:rect id="Rectangle 11" o:spid="_x0000_s1035" style="position:absolute;left:37815;top:7428;width:12210;height:58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D8MA&#10;AADbAAAADwAAAGRycy9kb3ducmV2LnhtbESPQWvCQBSE70L/w/IK3nRjQWlTN6EUClLwYGp7fmRf&#10;s8Hs25Bd4+qvdwXB4zAz3zDrMtpOjDT41rGCxTwDQVw73XKjYP/zNXsF4QOyxs4xKTiTh7J4mqwx&#10;1+7EOxqr0IgEYZ+jAhNCn0vpa0MW/dz1xMn7d4PFkOTQSD3gKcFtJ1+ybCUttpwWDPb0aag+VEer&#10;4NtfjmOt/TaaaDZvv3/ZpeKDUtPn+PEOIlAMj/C9vdEKlgu4fUk/QB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DD8MAAADbAAAADwAAAAAAAAAAAAAAAACYAgAAZHJzL2Rv&#10;d25yZXYueG1sUEsFBgAAAAAEAAQA9QAAAIgDAAAAAA==&#10;" fillcolor="window" strokecolor="windowText" strokeweight="1pt">
                        <v:textbox>
                          <w:txbxContent>
                            <w:p w:rsidR="002678C1" w:rsidRPr="00410481" w:rsidRDefault="002678C1" w:rsidP="009579A9">
                              <w:pPr>
                                <w:jc w:val="center"/>
                                <w:rPr>
                                  <w:bCs/>
                                  <w:szCs w:val="24"/>
                                  <w:lang w:val="id-ID"/>
                                </w:rPr>
                              </w:pPr>
                              <w:r w:rsidRPr="00410481">
                                <w:rPr>
                                  <w:bCs/>
                                  <w:szCs w:val="24"/>
                                  <w:lang w:val="id-ID"/>
                                </w:rPr>
                                <w:t>Keputusan Pembelian Ulang</w:t>
                              </w:r>
                            </w:p>
                          </w:txbxContent>
                        </v:textbox>
                      </v:rect>
                      <v:shape id="Straight Arrow Connector 14" o:spid="_x0000_s1036" type="#_x0000_t32" style="position:absolute;left:14519;top:10372;width:6536;height:87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VesMMAAADbAAAADwAAAGRycy9kb3ducmV2LnhtbESPX2vCMBTF3wd+h3AHvs10wtyoRhGp&#10;bC8drNvL3i7NtS02NyVJNe7Tm4Hg4+H8+XFWm2h6cSLnO8sKnmcZCOLa6o4bBT/f+6c3ED4ga+wt&#10;k4ILedisJw8rzLU98xedqtCINMI+RwVtCEMupa9bMuhndiBO3sE6gyFJ10jt8JzGTS/nWbaQBjtO&#10;hBYH2rVUH6vRJK7dub86jkVVjJ+vURZl+f5bKjV9jNsliEAx3MO39odW8DKH/y/pB8j1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lXrDDAAAA2wAAAA8AAAAAAAAAAAAA&#10;AAAAoQIAAGRycy9kb3ducmV2LnhtbFBLBQYAAAAABAAEAPkAAACRAwAAAAA=&#10;" strokecolor="windowText" strokeweight=".5pt">
                        <v:stroke endarrow="open" joinstyle="miter"/>
                      </v:shape>
                      <v:shape id="Straight Arrow Connector 15" o:spid="_x0000_s1037" type="#_x0000_t32" style="position:absolute;left:14474;top:-44;width:6581;height:10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Wr2MQAAADbAAAADwAAAGRycy9kb3ducmV2LnhtbESPT2vCQBTE74LfYXlCb3WTlpqSuhGx&#10;SJXSQ1Px/Mi+/KHZt2F31fjt3ULB4zAzv2GWq9H04kzOd5YVpPMEBHFldceNgsPP9vEVhA/IGnvL&#10;pOBKHlbFdLLEXNsLf9O5DI2IEPY5KmhDGHIpfdWSQT+3A3H0ausMhihdI7XDS4SbXj4lyUIa7Dgu&#10;tDjQpqXqtzwZBXW299ePXSrde79IUv7KPv0xU+phNq7fQAQawz38395pBS/P8Pcl/gB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1avYxAAAANsAAAAPAAAAAAAAAAAA&#10;AAAAAKECAABkcnMvZG93bnJldi54bWxQSwUGAAAAAAQABAD5AAAAkgMAAAAA&#10;" strokecolor="windowText" strokeweight=".5pt">
                        <v:stroke endarrow="open" joinstyle="miter"/>
                      </v:shape>
                    </v:group>
                    <v:shapetype id="_x0000_t202" coordsize="21600,21600" o:spt="202" path="m,l,21600r21600,l21600,xe">
                      <v:stroke joinstyle="miter"/>
                      <v:path gradientshapeok="t" o:connecttype="rect"/>
                    </v:shapetype>
                    <v:shape id="Text Box 54" o:spid="_x0000_s1038" type="#_x0000_t202" style="position:absolute;left:19157;top:4959;width:3893;height: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mMgsMA&#10;AADbAAAADwAAAGRycy9kb3ducmV2LnhtbESPQWsCMRSE74X+h/AKvdWshdp1NYoIhV6KdPWgt0fy&#10;3I1uXpZNum799Y0g9DjMzDfMfDm4RvTUBetZwXiUgSDW3liuFOy2Hy85iBCRDTaeScEvBVguHh/m&#10;WBh/4W/qy1iJBOFQoII6xraQMuiaHIaRb4mTd/Sdw5hkV0nT4SXBXSNfs2wiHVpOCzW2tK5Jn8sf&#10;p8Dw3rM+2K+r5VLb6XWTn3Sv1PPTsJqBiDTE//C9/WkUvL3D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mMgsMAAADbAAAADwAAAAAAAAAAAAAAAACYAgAAZHJzL2Rv&#10;d25yZXYueG1sUEsFBgAAAAAEAAQA9QAAAIgDAAAAAA==&#10;" fillcolor="window" strokeweight=".5pt">
                      <v:textbox>
                        <w:txbxContent>
                          <w:p w:rsidR="002678C1" w:rsidRPr="003C140C" w:rsidRDefault="002678C1" w:rsidP="009579A9">
                            <w:pPr>
                              <w:rPr>
                                <w:bCs/>
                              </w:rPr>
                            </w:pPr>
                            <w:r w:rsidRPr="003C140C">
                              <w:rPr>
                                <w:bCs/>
                              </w:rPr>
                              <w:t>H1</w:t>
                            </w:r>
                          </w:p>
                        </w:txbxContent>
                      </v:textbox>
                    </v:shape>
                    <v:shape id="Text Box 55" o:spid="_x0000_s1039" type="#_x0000_t202" style="position:absolute;left:15914;top:11620;width:3892;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eS8AA&#10;AADbAAAADwAAAGRycy9kb3ducmV2LnhtbERPPWvDMBDdC/kP4gLZajkdgutaCSEQ6BJCnQztdkhX&#10;W611MpbiuP711VDo+Hjf1W5ynRhpCNazgnWWgyDW3lhuFFwvx8cCRIjIBjvPpOCHAuy2i4cKS+Pv&#10;/EZjHRuRQjiUqKCNsS+lDLolhyHzPXHiPv3gMCY4NNIMeE/hrpNPeb6RDi2nhhZ7OrSkv+ubU2D4&#10;3bP+sKfZcq3t83wuvvSo1Go57V9ARJriv/jP/WoUbNL6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zeS8AAAADbAAAADwAAAAAAAAAAAAAAAACYAgAAZHJzL2Rvd25y&#10;ZXYueG1sUEsFBgAAAAAEAAQA9QAAAIUDAAAAAA==&#10;" fillcolor="window" strokeweight=".5pt">
                      <v:textbox>
                        <w:txbxContent>
                          <w:p w:rsidR="002678C1" w:rsidRPr="003C140C" w:rsidRDefault="002678C1" w:rsidP="009579A9">
                            <w:pPr>
                              <w:rPr>
                                <w:bCs/>
                              </w:rPr>
                            </w:pPr>
                            <w:r w:rsidRPr="003C140C">
                              <w:rPr>
                                <w:bCs/>
                              </w:rPr>
                              <w:t>H2</w:t>
                            </w:r>
                          </w:p>
                        </w:txbxContent>
                      </v:textbox>
                    </v:shape>
                    <v:shape id="Text Box 56" o:spid="_x0000_s1040" type="#_x0000_t202" style="position:absolute;left:19089;top:17621;width:389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lp8IA&#10;AADbAAAADwAAAGRycy9kb3ducmV2LnhtbESPQWsCMRSE7wX/Q3hCbzWrB7GrUUQQvIi47aG9PZLn&#10;bnTzsmziuvXXG0HocZiZb5jFqne16KgN1rOC8SgDQay9sVwq+P7afsxAhIhssPZMCv4owGo5eFtg&#10;bvyNj9QVsRQJwiFHBVWMTS5l0BU5DCPfECfv5FuHMcm2lKbFW4K7Wk6ybCodWk4LFTa0qUhfiqtT&#10;YPjHs/61+7vlQtvP+2F21p1S78N+PQcRqY//4Vd7ZxRMJ/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IuWnwgAAANsAAAAPAAAAAAAAAAAAAAAAAJgCAABkcnMvZG93&#10;bnJldi54bWxQSwUGAAAAAAQABAD1AAAAhwMAAAAA&#10;" fillcolor="window" strokeweight=".5pt">
                      <v:textbox>
                        <w:txbxContent>
                          <w:p w:rsidR="002678C1" w:rsidRPr="003C140C" w:rsidRDefault="002678C1" w:rsidP="009579A9">
                            <w:pPr>
                              <w:rPr>
                                <w:bCs/>
                              </w:rPr>
                            </w:pPr>
                            <w:r w:rsidRPr="003C140C">
                              <w:rPr>
                                <w:bCs/>
                              </w:rPr>
                              <w:t>H3</w:t>
                            </w:r>
                          </w:p>
                        </w:txbxContent>
                      </v:textbox>
                    </v:shape>
                    <v:shape id="Text Box 58" o:spid="_x0000_s1041" type="#_x0000_t202" style="position:absolute;left:32209;top:3678;width:3894;height:2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APMIA&#10;AADbAAAADwAAAGRycy9kb3ducmV2LnhtbESPQWsCMRSE70L/Q3iF3jSrBb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kA8wgAAANsAAAAPAAAAAAAAAAAAAAAAAJgCAABkcnMvZG93&#10;bnJldi54bWxQSwUGAAAAAAQABAD1AAAAhwMAAAAA&#10;" fillcolor="window" strokeweight=".5pt">
                      <v:textbox>
                        <w:txbxContent>
                          <w:p w:rsidR="002678C1" w:rsidRPr="003C140C" w:rsidRDefault="002678C1" w:rsidP="009579A9">
                            <w:pPr>
                              <w:rPr>
                                <w:bCs/>
                              </w:rPr>
                            </w:pPr>
                            <w:r w:rsidRPr="003C140C">
                              <w:rPr>
                                <w:bCs/>
                              </w:rPr>
                              <w:t>H5</w:t>
                            </w:r>
                          </w:p>
                        </w:txbxContent>
                      </v:textbox>
                    </v:shape>
                    <v:shape id="Text Box 59" o:spid="_x0000_s1042" type="#_x0000_t202" style="position:absolute;left:25569;top:16603;width:3893;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YSMIA&#10;AADbAAAADwAAAGRycy9kb3ducmV2LnhtbESPQWsCMRSE70L/Q3iF3jSrFL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9hIwgAAANsAAAAPAAAAAAAAAAAAAAAAAJgCAABkcnMvZG93&#10;bnJldi54bWxQSwUGAAAAAAQABAD1AAAAhwMAAAAA&#10;" fillcolor="window" strokeweight=".5pt">
                      <v:textbox>
                        <w:txbxContent>
                          <w:p w:rsidR="002678C1" w:rsidRPr="003C140C" w:rsidRDefault="002678C1" w:rsidP="009579A9">
                            <w:pPr>
                              <w:rPr>
                                <w:bCs/>
                              </w:rPr>
                            </w:pPr>
                            <w:r w:rsidRPr="003C140C">
                              <w:rPr>
                                <w:bCs/>
                              </w:rPr>
                              <w:t>H6</w:t>
                            </w:r>
                          </w:p>
                        </w:txbxContent>
                      </v:textbox>
                    </v:shape>
                    <v:shape id="Straight Arrow Connector 61" o:spid="_x0000_s1043" type="#_x0000_t32" style="position:absolute;left:15336;top:743;width:25408;height:10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xcisMAAADbAAAADwAAAGRycy9kb3ducmV2LnhtbESPQWvCQBSE70L/w/IK3nQToUlJXaVU&#10;pIp4MC09P7LPJDT7NuyuGv+9Kwgeh5n5hpkvB9OJMznfWlaQThMQxJXVLdcKfn/Wk3cQPiBr7CyT&#10;git5WC5eRnMstL3wgc5lqEWEsC9QQRNCX0jpq4YM+qntiaN3tM5giNLVUju8RLjp5CxJMmmw5bjQ&#10;YE9fDVX/5ckoOOZbf/3epNKtuixJeZ/v/F+u1Ph1+PwAEWgIz/CjvdEKsje4f4k/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cXIrDAAAA2wAAAA8AAAAAAAAAAAAA&#10;AAAAoQIAAGRycy9kb3ducmV2LnhtbFBLBQYAAAAABAAEAPkAAACRAwAAAAA=&#10;" strokecolor="windowText" strokeweight=".5pt">
                      <v:stroke endarrow="open" joinstyle="miter"/>
                    </v:shape>
                  </v:group>
                  <v:shape id="Straight Arrow Connector 1" o:spid="_x0000_s1044" type="#_x0000_t32" style="position:absolute;left:36665;top:10827;width:64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JnZsMAAADbAAAADwAAAGRycy9kb3ducmV2LnhtbESPzWrDMBCE74W8g9hAbo3sHuziRAkh&#10;odSh9NC05LxYG9vEWhlJ9c/bV4VCj8PMfMNs95PpxEDOt5YVpOsEBHFldcu1gq/Pl8dnED4ga+ws&#10;k4KZPOx3i4ctFtqO/EHDJdQiQtgXqKAJoS+k9FVDBv3a9sTRu1lnMETpaqkdjhFuOvmUJJk02HJc&#10;aLCnY0PV/fJtFNzys59fy1S6U5clKb/nb/6aK7VaTocNiEBT+A//tUutIMvh90v8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CZ2bDAAAA2wAAAA8AAAAAAAAAAAAA&#10;AAAAoQIAAGRycy9kb3ducmV2LnhtbFBLBQYAAAAABAAEAPkAAACRAwAAAAA=&#10;" strokecolor="windowText" strokeweight=".5pt">
                    <v:stroke endarrow="open" joinstyle="miter"/>
                  </v:shape>
                </v:group>
                <v:shape id="Straight Arrow Connector 13" o:spid="_x0000_s1045" type="#_x0000_t32" style="position:absolute;left:15264;top:14198;width:26915;height:75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j58EAAADbAAAADwAAAGRycy9kb3ducmV2LnhtbERPPU/DMBDdkfofrKvERh06FBTqVqhK&#10;BUuQCCxsp/iaRI3Pke20hl/PDUiMT+97u89uVBcKcfBs4H5VgCJuvR24M/D5cbx7BBUTssXRMxn4&#10;pgj73eJmi6X1V36nS5M6JSEcSzTQpzSVWse2J4dx5Sdi4U4+OEwCQ6dtwKuEu1Gvi2KjHQ4sDT1O&#10;dOipPTezk15/CD9tnqummt8esq7q+uWrNuZ2mZ+fQCXK6V/85361BjYyVr7ID9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4aPnwQAAANsAAAAPAAAAAAAAAAAAAAAA&#10;AKECAABkcnMvZG93bnJldi54bWxQSwUGAAAAAAQABAD5AAAAjwMAAAAA&#10;" strokecolor="windowText" strokeweight=".5pt">
                  <v:stroke endarrow="open" joinstyle="miter"/>
                </v:shape>
                <v:shape id="Straight Arrow Connector 16" o:spid="_x0000_s1046" type="#_x0000_t32" style="position:absolute;left:15316;top:14355;width:2687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GfMQAAADbAAAADwAAAGRycy9kb3ducmV2LnhtbESPzWrCQBSF9wXfYbiCuzrRha2poxRJ&#10;aTcRGt24u2Ruk9DMnTAz0bFP3xEKXR7Oz8fZ7KLpxYWc7ywrWMwzEMS11R03Ck7Ht8dnED4ga+wt&#10;k4IbedhtJw8bzLW98iddqtCINMI+RwVtCEMupa9bMujndiBO3pd1BkOSrpHa4TWNm14us2wlDXac&#10;CC0OtG+p/q5Gk7h2737qOBZVMR6eoizK8v1cKjWbxtcXEIFi+A//tT+0gtUa7l/S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QZ8xAAAANsAAAAPAAAAAAAAAAAA&#10;AAAAAKECAABkcnMvZG93bnJldi54bWxQSwUGAAAAAAQABAD5AAAAkgMAAAAA&#10;" strokecolor="windowText" strokeweight=".5pt">
                  <v:stroke endarrow="open" joinstyle="miter"/>
                </v:shape>
              </v:group>
            </w:pict>
          </mc:Fallback>
        </mc:AlternateContent>
      </w:r>
    </w:p>
    <w:p w:rsidR="009579A9" w:rsidRPr="009579A9" w:rsidRDefault="009579A9" w:rsidP="009579A9">
      <w:pPr>
        <w:spacing w:after="240"/>
        <w:ind w:firstLine="360"/>
        <w:jc w:val="both"/>
        <w:rPr>
          <w:rFonts w:ascii="Calibri" w:eastAsia="Calibri" w:hAnsi="Calibri"/>
          <w:b/>
          <w:iCs/>
          <w:sz w:val="20"/>
          <w:szCs w:val="22"/>
          <w:lang w:val="id-ID"/>
        </w:rPr>
      </w:pPr>
    </w:p>
    <w:p w:rsidR="009579A9" w:rsidRPr="009579A9" w:rsidRDefault="009579A9" w:rsidP="009579A9">
      <w:pPr>
        <w:spacing w:after="240"/>
        <w:ind w:firstLine="360"/>
        <w:jc w:val="both"/>
        <w:rPr>
          <w:rFonts w:ascii="Calibri" w:eastAsia="Calibri" w:hAnsi="Calibri"/>
          <w:b/>
          <w:iCs/>
          <w:sz w:val="20"/>
          <w:szCs w:val="22"/>
          <w:lang w:val="id-ID"/>
        </w:rPr>
      </w:pPr>
      <w:r w:rsidRPr="009579A9">
        <w:rPr>
          <w:rFonts w:ascii="Calibri" w:eastAsia="Calibri" w:hAnsi="Calibri"/>
          <w:noProof/>
          <w:sz w:val="22"/>
          <w:szCs w:val="22"/>
          <w:lang w:val="id-ID" w:eastAsia="id-ID"/>
        </w:rPr>
        <mc:AlternateContent>
          <mc:Choice Requires="wps">
            <w:drawing>
              <wp:anchor distT="0" distB="0" distL="114300" distR="114300" simplePos="0" relativeHeight="251666432" behindDoc="0" locked="0" layoutInCell="1" allowOverlap="1">
                <wp:simplePos x="0" y="0"/>
                <wp:positionH relativeFrom="column">
                  <wp:posOffset>3630930</wp:posOffset>
                </wp:positionH>
                <wp:positionV relativeFrom="paragraph">
                  <wp:posOffset>230505</wp:posOffset>
                </wp:positionV>
                <wp:extent cx="389255" cy="230505"/>
                <wp:effectExtent l="0" t="0" r="10795" b="1714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230505"/>
                        </a:xfrm>
                        <a:prstGeom prst="rect">
                          <a:avLst/>
                        </a:prstGeom>
                        <a:solidFill>
                          <a:sysClr val="window" lastClr="FFFFFF"/>
                        </a:solidFill>
                        <a:ln w="6350">
                          <a:solidFill>
                            <a:prstClr val="black"/>
                          </a:solidFill>
                        </a:ln>
                        <a:effectLst/>
                      </wps:spPr>
                      <wps:txbx>
                        <w:txbxContent>
                          <w:p w:rsidR="002678C1" w:rsidRPr="00591ADB" w:rsidRDefault="002678C1" w:rsidP="009579A9">
                            <w:pPr>
                              <w:rPr>
                                <w:bCs/>
                                <w:lang w:val="id-ID"/>
                              </w:rPr>
                            </w:pPr>
                            <w:r>
                              <w:rPr>
                                <w:bCs/>
                              </w:rPr>
                              <w:t>H</w:t>
                            </w:r>
                            <w:r>
                              <w:rPr>
                                <w:bCs/>
                                <w:lang w:val="id-ID"/>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0" o:spid="_x0000_s1047" type="#_x0000_t202" style="position:absolute;left:0;text-align:left;margin-left:285.9pt;margin-top:18.15pt;width:30.65pt;height:1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" fillcolor="window" strokeweight=".5pt">
                <v:path arrowok="t"/>
                <v:textbox>
                  <w:txbxContent>
                    <w:p w:rsidR="002678C1" w:rsidRPr="00591ADB" w:rsidRDefault="002678C1" w:rsidP="009579A9">
                      <w:pPr>
                        <w:rPr>
                          <w:bCs/>
                          <w:lang w:val="id-ID"/>
                        </w:rPr>
                      </w:pPr>
                      <w:r>
                        <w:rPr>
                          <w:bCs/>
                        </w:rPr>
                        <w:t>H</w:t>
                      </w:r>
                      <w:r>
                        <w:rPr>
                          <w:bCs/>
                          <w:lang w:val="id-ID"/>
                        </w:rPr>
                        <w:t>4</w:t>
                      </w:r>
                    </w:p>
                  </w:txbxContent>
                </v:textbox>
              </v:shape>
            </w:pict>
          </mc:Fallback>
        </mc:AlternateContent>
      </w:r>
    </w:p>
    <w:p w:rsidR="009579A9" w:rsidRPr="009579A9" w:rsidRDefault="009579A9" w:rsidP="009579A9">
      <w:pPr>
        <w:spacing w:after="240"/>
        <w:ind w:firstLine="360"/>
        <w:jc w:val="both"/>
        <w:rPr>
          <w:rFonts w:ascii="Calibri" w:eastAsia="Calibri" w:hAnsi="Calibri"/>
          <w:b/>
          <w:iCs/>
          <w:sz w:val="20"/>
          <w:szCs w:val="22"/>
          <w:lang w:val="id-ID"/>
        </w:rPr>
      </w:pPr>
    </w:p>
    <w:p w:rsidR="009579A9" w:rsidRPr="009579A9" w:rsidRDefault="009579A9" w:rsidP="009579A9">
      <w:pPr>
        <w:spacing w:after="240"/>
        <w:ind w:firstLine="360"/>
        <w:jc w:val="both"/>
        <w:rPr>
          <w:rFonts w:ascii="Calibri" w:eastAsia="Calibri" w:hAnsi="Calibri"/>
          <w:b/>
          <w:iCs/>
          <w:sz w:val="20"/>
          <w:szCs w:val="22"/>
          <w:lang w:val="id-ID"/>
        </w:rPr>
      </w:pPr>
    </w:p>
    <w:p w:rsidR="009579A9" w:rsidRPr="009579A9" w:rsidRDefault="009579A9" w:rsidP="009579A9">
      <w:pPr>
        <w:spacing w:after="240"/>
        <w:ind w:firstLine="360"/>
        <w:jc w:val="both"/>
        <w:rPr>
          <w:rFonts w:ascii="Calibri" w:eastAsia="Calibri" w:hAnsi="Calibri"/>
          <w:b/>
          <w:iCs/>
          <w:sz w:val="22"/>
          <w:szCs w:val="22"/>
          <w:lang w:val="id-ID"/>
        </w:rPr>
      </w:pPr>
      <w:r w:rsidRPr="009579A9">
        <w:rPr>
          <w:rFonts w:ascii="Calibri" w:eastAsia="Calibri" w:hAnsi="Calibri"/>
          <w:noProof/>
          <w:sz w:val="22"/>
          <w:szCs w:val="22"/>
          <w:lang w:val="id-ID" w:eastAsia="id-ID"/>
        </w:rPr>
        <mc:AlternateContent>
          <mc:Choice Requires="wps">
            <w:drawing>
              <wp:anchor distT="0" distB="0" distL="114300" distR="114300" simplePos="0" relativeHeight="251667456" behindDoc="0" locked="0" layoutInCell="1" allowOverlap="1">
                <wp:simplePos x="0" y="0"/>
                <wp:positionH relativeFrom="column">
                  <wp:posOffset>3394075</wp:posOffset>
                </wp:positionH>
                <wp:positionV relativeFrom="paragraph">
                  <wp:posOffset>5080</wp:posOffset>
                </wp:positionV>
                <wp:extent cx="389255" cy="230505"/>
                <wp:effectExtent l="0" t="0" r="10795" b="171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230505"/>
                        </a:xfrm>
                        <a:prstGeom prst="rect">
                          <a:avLst/>
                        </a:prstGeom>
                        <a:solidFill>
                          <a:sysClr val="window" lastClr="FFFFFF"/>
                        </a:solidFill>
                        <a:ln w="6350">
                          <a:solidFill>
                            <a:prstClr val="black"/>
                          </a:solidFill>
                        </a:ln>
                        <a:effectLst/>
                      </wps:spPr>
                      <wps:txbx>
                        <w:txbxContent>
                          <w:p w:rsidR="002678C1" w:rsidRPr="00591ADB" w:rsidRDefault="002678C1" w:rsidP="009579A9">
                            <w:pPr>
                              <w:rPr>
                                <w:bCs/>
                                <w:lang w:val="id-ID"/>
                              </w:rPr>
                            </w:pPr>
                            <w:r>
                              <w:rPr>
                                <w:bCs/>
                              </w:rPr>
                              <w:t>H</w:t>
                            </w:r>
                            <w:r>
                              <w:rPr>
                                <w:bCs/>
                                <w:lang w:val="id-ID"/>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9" o:spid="_x0000_s1048" type="#_x0000_t202" style="position:absolute;left:0;text-align:left;margin-left:267.25pt;margin-top:.4pt;width:30.6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" fillcolor="window" strokeweight=".5pt">
                <v:path arrowok="t"/>
                <v:textbox>
                  <w:txbxContent>
                    <w:p w:rsidR="002678C1" w:rsidRPr="00591ADB" w:rsidRDefault="002678C1" w:rsidP="009579A9">
                      <w:pPr>
                        <w:rPr>
                          <w:bCs/>
                          <w:lang w:val="id-ID"/>
                        </w:rPr>
                      </w:pPr>
                      <w:r>
                        <w:rPr>
                          <w:bCs/>
                        </w:rPr>
                        <w:t>H</w:t>
                      </w:r>
                      <w:r>
                        <w:rPr>
                          <w:bCs/>
                          <w:lang w:val="id-ID"/>
                        </w:rPr>
                        <w:t>7</w:t>
                      </w:r>
                    </w:p>
                  </w:txbxContent>
                </v:textbox>
              </v:shape>
            </w:pict>
          </mc:Fallback>
        </mc:AlternateContent>
      </w:r>
    </w:p>
    <w:p w:rsidR="009579A9" w:rsidRPr="009579A9" w:rsidRDefault="009579A9" w:rsidP="009579A9">
      <w:pPr>
        <w:spacing w:after="240"/>
        <w:ind w:firstLine="360"/>
        <w:jc w:val="both"/>
        <w:rPr>
          <w:rFonts w:ascii="Calibri" w:eastAsia="Calibri" w:hAnsi="Calibri"/>
          <w:b/>
          <w:iCs/>
          <w:sz w:val="22"/>
          <w:szCs w:val="22"/>
          <w:lang w:val="id-ID"/>
        </w:rPr>
      </w:pPr>
    </w:p>
    <w:p w:rsidR="009579A9" w:rsidRPr="009579A9" w:rsidRDefault="009579A9" w:rsidP="009579A9">
      <w:pPr>
        <w:jc w:val="both"/>
        <w:rPr>
          <w:rFonts w:eastAsia="Calibri"/>
          <w:b/>
          <w:szCs w:val="24"/>
          <w:lang w:val="id-ID"/>
        </w:rPr>
      </w:pPr>
    </w:p>
    <w:p w:rsidR="009579A9" w:rsidRPr="009579A9" w:rsidRDefault="009579A9" w:rsidP="009579A9">
      <w:pPr>
        <w:jc w:val="center"/>
        <w:rPr>
          <w:rFonts w:eastAsia="Calibri"/>
          <w:sz w:val="22"/>
          <w:szCs w:val="22"/>
          <w:lang w:val="id-ID"/>
        </w:rPr>
      </w:pPr>
      <w:r w:rsidRPr="009579A9">
        <w:rPr>
          <w:rFonts w:eastAsia="Calibri"/>
          <w:sz w:val="22"/>
          <w:szCs w:val="22"/>
          <w:lang w:val="id-ID"/>
        </w:rPr>
        <w:t>Gambar 1: Kerangka Konsep Model Penelitian</w:t>
      </w:r>
      <w:r w:rsidRPr="009579A9">
        <w:rPr>
          <w:rFonts w:eastAsia="Calibri"/>
          <w:sz w:val="22"/>
          <w:szCs w:val="22"/>
        </w:rPr>
        <w:t xml:space="preserve"> </w:t>
      </w:r>
      <w:r w:rsidRPr="009579A9">
        <w:rPr>
          <w:rFonts w:eastAsia="Calibri"/>
          <w:sz w:val="20"/>
        </w:rPr>
        <w:t xml:space="preserve"> </w:t>
      </w:r>
    </w:p>
    <w:p w:rsidR="009579A9" w:rsidRPr="009579A9" w:rsidRDefault="009579A9" w:rsidP="009579A9">
      <w:pPr>
        <w:jc w:val="both"/>
        <w:rPr>
          <w:rFonts w:eastAsia="Calibri"/>
          <w:b/>
          <w:iCs/>
          <w:szCs w:val="24"/>
          <w:lang w:val="id-ID"/>
        </w:rPr>
      </w:pPr>
    </w:p>
    <w:p w:rsidR="009579A9" w:rsidRPr="009579A9" w:rsidRDefault="009579A9" w:rsidP="009579A9">
      <w:pPr>
        <w:jc w:val="both"/>
        <w:rPr>
          <w:rFonts w:eastAsia="Calibri"/>
          <w:b/>
          <w:szCs w:val="24"/>
        </w:rPr>
      </w:pPr>
    </w:p>
    <w:p w:rsidR="009579A9" w:rsidRPr="009579A9" w:rsidRDefault="009579A9" w:rsidP="009579A9">
      <w:pPr>
        <w:numPr>
          <w:ilvl w:val="0"/>
          <w:numId w:val="12"/>
        </w:numPr>
        <w:tabs>
          <w:tab w:val="left" w:pos="426"/>
        </w:tabs>
        <w:ind w:hanging="720"/>
        <w:jc w:val="both"/>
        <w:rPr>
          <w:rFonts w:eastAsia="Calibri"/>
          <w:b/>
          <w:sz w:val="22"/>
          <w:szCs w:val="22"/>
          <w:lang w:val="id-ID"/>
        </w:rPr>
      </w:pPr>
      <w:r w:rsidRPr="009579A9">
        <w:rPr>
          <w:rFonts w:eastAsia="Calibri"/>
          <w:b/>
          <w:sz w:val="22"/>
          <w:szCs w:val="22"/>
        </w:rPr>
        <w:lastRenderedPageBreak/>
        <w:t>HASIL DAN PEMBAHASAN</w:t>
      </w:r>
      <w:r w:rsidRPr="009579A9">
        <w:rPr>
          <w:rFonts w:eastAsia="Calibri"/>
          <w:b/>
          <w:sz w:val="22"/>
          <w:szCs w:val="22"/>
          <w:lang w:val="id-ID"/>
        </w:rPr>
        <w:t xml:space="preserve"> </w:t>
      </w:r>
    </w:p>
    <w:p w:rsidR="009579A9" w:rsidRPr="009579A9" w:rsidRDefault="009579A9" w:rsidP="009579A9">
      <w:pPr>
        <w:jc w:val="both"/>
        <w:rPr>
          <w:rFonts w:eastAsia="Calibri"/>
          <w:b/>
          <w:sz w:val="22"/>
          <w:szCs w:val="22"/>
          <w:lang w:val="id-ID"/>
        </w:rPr>
      </w:pPr>
    </w:p>
    <w:p w:rsidR="009579A9" w:rsidRPr="009579A9" w:rsidRDefault="009579A9" w:rsidP="009579A9">
      <w:pPr>
        <w:jc w:val="both"/>
        <w:rPr>
          <w:rFonts w:eastAsia="Calibri"/>
          <w:b/>
          <w:sz w:val="22"/>
          <w:szCs w:val="22"/>
          <w:lang w:val="id-ID"/>
        </w:rPr>
      </w:pPr>
      <w:r w:rsidRPr="009579A9">
        <w:rPr>
          <w:rFonts w:eastAsia="Calibri"/>
          <w:b/>
          <w:sz w:val="22"/>
          <w:szCs w:val="22"/>
          <w:lang w:val="id-ID"/>
        </w:rPr>
        <w:t>Uji Asumsi Klasik</w:t>
      </w:r>
    </w:p>
    <w:p w:rsidR="009579A9" w:rsidRPr="009579A9" w:rsidRDefault="009579A9" w:rsidP="009579A9">
      <w:pPr>
        <w:jc w:val="both"/>
        <w:rPr>
          <w:rFonts w:eastAsia="Calibri"/>
          <w:bCs/>
          <w:sz w:val="22"/>
          <w:szCs w:val="22"/>
          <w:lang w:val="id-ID"/>
        </w:rPr>
      </w:pPr>
      <w:r w:rsidRPr="009579A9">
        <w:rPr>
          <w:rFonts w:eastAsia="Calibri"/>
          <w:bCs/>
          <w:sz w:val="22"/>
          <w:szCs w:val="22"/>
          <w:lang w:val="id-ID"/>
        </w:rPr>
        <w:t>Hasil uji asumsi klasik dapat dikatakan bahwa seluruh data penelitian terbebas dari multikolinearitas, heteroskedastisitas dan autokorelasi.</w:t>
      </w:r>
    </w:p>
    <w:p w:rsidR="009579A9" w:rsidRPr="009579A9" w:rsidRDefault="009579A9" w:rsidP="009579A9">
      <w:pPr>
        <w:jc w:val="both"/>
        <w:rPr>
          <w:rFonts w:eastAsia="Calibri"/>
          <w:bCs/>
          <w:sz w:val="22"/>
          <w:szCs w:val="22"/>
          <w:lang w:val="id-ID"/>
        </w:rPr>
      </w:pPr>
    </w:p>
    <w:p w:rsidR="009579A9" w:rsidRPr="009579A9" w:rsidRDefault="009579A9" w:rsidP="009579A9">
      <w:pPr>
        <w:jc w:val="center"/>
        <w:rPr>
          <w:rFonts w:eastAsia="Calibri"/>
          <w:bCs/>
          <w:sz w:val="22"/>
          <w:szCs w:val="22"/>
          <w:lang w:val="id-ID"/>
        </w:rPr>
      </w:pPr>
      <w:r w:rsidRPr="009579A9">
        <w:rPr>
          <w:rFonts w:eastAsia="Calibri"/>
          <w:bCs/>
          <w:sz w:val="22"/>
          <w:szCs w:val="22"/>
          <w:lang w:val="id-ID"/>
        </w:rPr>
        <w:t>Tabel 2</w:t>
      </w:r>
    </w:p>
    <w:p w:rsidR="009579A9" w:rsidRPr="009579A9" w:rsidRDefault="009579A9" w:rsidP="009579A9">
      <w:pPr>
        <w:jc w:val="center"/>
        <w:rPr>
          <w:rFonts w:eastAsia="Calibri"/>
          <w:bCs/>
          <w:sz w:val="22"/>
          <w:szCs w:val="22"/>
          <w:lang w:val="id-ID"/>
        </w:rPr>
      </w:pPr>
      <w:r w:rsidRPr="009579A9">
        <w:rPr>
          <w:rFonts w:eastAsia="Calibri"/>
          <w:bCs/>
          <w:sz w:val="22"/>
          <w:szCs w:val="22"/>
          <w:lang w:val="id-ID"/>
        </w:rPr>
        <w:t>Uji Asumsi Klasik</w:t>
      </w:r>
    </w:p>
    <w:p w:rsidR="009579A9" w:rsidRPr="009579A9" w:rsidRDefault="009579A9" w:rsidP="009579A9">
      <w:pPr>
        <w:jc w:val="center"/>
        <w:rPr>
          <w:rFonts w:eastAsia="Calibri"/>
          <w:bCs/>
          <w:sz w:val="22"/>
          <w:szCs w:val="22"/>
          <w:lang w:val="id-ID"/>
        </w:rPr>
      </w:pPr>
    </w:p>
    <w:tbl>
      <w:tblPr>
        <w:tblW w:w="4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276"/>
        <w:gridCol w:w="747"/>
      </w:tblGrid>
      <w:tr w:rsidR="009579A9" w:rsidRPr="009579A9" w:rsidTr="002678C1">
        <w:trPr>
          <w:trHeight w:val="514"/>
          <w:jc w:val="center"/>
        </w:trPr>
        <w:tc>
          <w:tcPr>
            <w:tcW w:w="4353" w:type="dxa"/>
            <w:gridSpan w:val="3"/>
            <w:shd w:val="clear" w:color="auto" w:fill="auto"/>
            <w:noWrap/>
            <w:vAlign w:val="center"/>
            <w:hideMark/>
          </w:tcPr>
          <w:p w:rsidR="009579A9" w:rsidRPr="009579A9" w:rsidRDefault="009579A9" w:rsidP="009579A9">
            <w:pPr>
              <w:spacing w:line="360" w:lineRule="auto"/>
              <w:jc w:val="both"/>
              <w:rPr>
                <w:b/>
                <w:bCs/>
                <w:color w:val="000000"/>
                <w:sz w:val="22"/>
                <w:szCs w:val="24"/>
                <w:lang w:val="id-ID" w:eastAsia="id-ID"/>
              </w:rPr>
            </w:pPr>
            <w:r w:rsidRPr="009579A9">
              <w:rPr>
                <w:b/>
                <w:bCs/>
                <w:color w:val="000000"/>
                <w:sz w:val="22"/>
                <w:szCs w:val="24"/>
                <w:lang w:val="id-ID" w:eastAsia="id-ID"/>
              </w:rPr>
              <w:t>Independent Variable</w:t>
            </w:r>
          </w:p>
        </w:tc>
      </w:tr>
      <w:tr w:rsidR="009579A9" w:rsidRPr="009579A9" w:rsidTr="002678C1">
        <w:trPr>
          <w:trHeight w:val="315"/>
          <w:jc w:val="center"/>
        </w:trPr>
        <w:tc>
          <w:tcPr>
            <w:tcW w:w="2330" w:type="dxa"/>
            <w:shd w:val="clear" w:color="auto" w:fill="auto"/>
            <w:noWrap/>
            <w:vAlign w:val="center"/>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 xml:space="preserve">Uji multikolinearitas </w:t>
            </w:r>
          </w:p>
        </w:tc>
        <w:tc>
          <w:tcPr>
            <w:tcW w:w="1276"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Tolerance</w:t>
            </w:r>
          </w:p>
        </w:tc>
        <w:tc>
          <w:tcPr>
            <w:tcW w:w="747"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VIF</w:t>
            </w:r>
          </w:p>
        </w:tc>
      </w:tr>
      <w:tr w:rsidR="009579A9" w:rsidRPr="009579A9" w:rsidTr="002678C1">
        <w:trPr>
          <w:trHeight w:val="315"/>
          <w:jc w:val="center"/>
        </w:trPr>
        <w:tc>
          <w:tcPr>
            <w:tcW w:w="2330" w:type="dxa"/>
            <w:shd w:val="clear" w:color="auto" w:fill="auto"/>
            <w:noWrap/>
            <w:vAlign w:val="center"/>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Kualitas informasi</w:t>
            </w:r>
          </w:p>
        </w:tc>
        <w:tc>
          <w:tcPr>
            <w:tcW w:w="1276"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0,517</w:t>
            </w:r>
          </w:p>
        </w:tc>
        <w:tc>
          <w:tcPr>
            <w:tcW w:w="747"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1,935</w:t>
            </w:r>
          </w:p>
        </w:tc>
      </w:tr>
      <w:tr w:rsidR="009579A9" w:rsidRPr="009579A9" w:rsidTr="002678C1">
        <w:trPr>
          <w:cantSplit/>
          <w:trHeight w:val="315"/>
          <w:jc w:val="center"/>
        </w:trPr>
        <w:tc>
          <w:tcPr>
            <w:tcW w:w="2330" w:type="dxa"/>
            <w:shd w:val="clear" w:color="auto" w:fill="auto"/>
            <w:noWrap/>
            <w:vAlign w:val="center"/>
            <w:hideMark/>
          </w:tcPr>
          <w:p w:rsidR="009579A9" w:rsidRPr="009579A9" w:rsidRDefault="009579A9" w:rsidP="009579A9">
            <w:pPr>
              <w:spacing w:line="360" w:lineRule="auto"/>
              <w:jc w:val="both"/>
              <w:rPr>
                <w:color w:val="000000"/>
                <w:sz w:val="22"/>
                <w:szCs w:val="24"/>
                <w:lang w:val="id-ID" w:eastAsia="id-ID"/>
              </w:rPr>
            </w:pPr>
            <w:r w:rsidRPr="009579A9">
              <w:rPr>
                <w:rFonts w:eastAsia="Calibri"/>
                <w:sz w:val="22"/>
                <w:szCs w:val="24"/>
                <w:lang w:val="id-ID"/>
              </w:rPr>
              <w:t>Desain aplikasi</w:t>
            </w:r>
          </w:p>
        </w:tc>
        <w:tc>
          <w:tcPr>
            <w:tcW w:w="1276"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0,333</w:t>
            </w:r>
          </w:p>
        </w:tc>
        <w:tc>
          <w:tcPr>
            <w:tcW w:w="747"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3,007</w:t>
            </w:r>
          </w:p>
        </w:tc>
      </w:tr>
      <w:tr w:rsidR="009579A9" w:rsidRPr="009579A9" w:rsidTr="002678C1">
        <w:trPr>
          <w:cantSplit/>
          <w:trHeight w:val="315"/>
          <w:jc w:val="center"/>
        </w:trPr>
        <w:tc>
          <w:tcPr>
            <w:tcW w:w="2330" w:type="dxa"/>
            <w:shd w:val="clear" w:color="auto" w:fill="auto"/>
            <w:noWrap/>
            <w:vAlign w:val="center"/>
          </w:tcPr>
          <w:p w:rsidR="009579A9" w:rsidRPr="009579A9" w:rsidRDefault="009579A9" w:rsidP="009579A9">
            <w:pPr>
              <w:spacing w:line="360" w:lineRule="auto"/>
              <w:jc w:val="both"/>
              <w:rPr>
                <w:rFonts w:eastAsia="Calibri"/>
                <w:sz w:val="22"/>
                <w:szCs w:val="24"/>
                <w:lang w:val="id-ID"/>
              </w:rPr>
            </w:pPr>
            <w:r w:rsidRPr="009579A9">
              <w:rPr>
                <w:rFonts w:eastAsia="Calibri"/>
                <w:sz w:val="22"/>
                <w:szCs w:val="24"/>
                <w:lang w:val="id-ID"/>
              </w:rPr>
              <w:t>Kualitas layanan</w:t>
            </w:r>
          </w:p>
        </w:tc>
        <w:tc>
          <w:tcPr>
            <w:tcW w:w="1276" w:type="dxa"/>
            <w:shd w:val="clear" w:color="auto" w:fill="auto"/>
            <w:noWrap/>
            <w:vAlign w:val="center"/>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0,242</w:t>
            </w:r>
          </w:p>
        </w:tc>
        <w:tc>
          <w:tcPr>
            <w:tcW w:w="747" w:type="dxa"/>
            <w:shd w:val="clear" w:color="auto" w:fill="auto"/>
            <w:noWrap/>
            <w:vAlign w:val="center"/>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4,140</w:t>
            </w:r>
          </w:p>
        </w:tc>
      </w:tr>
      <w:tr w:rsidR="009579A9" w:rsidRPr="009579A9" w:rsidTr="002678C1">
        <w:trPr>
          <w:trHeight w:val="330"/>
          <w:jc w:val="center"/>
        </w:trPr>
        <w:tc>
          <w:tcPr>
            <w:tcW w:w="2330" w:type="dxa"/>
            <w:shd w:val="clear" w:color="auto" w:fill="auto"/>
            <w:noWrap/>
            <w:vAlign w:val="center"/>
            <w:hideMark/>
          </w:tcPr>
          <w:p w:rsidR="009579A9" w:rsidRPr="009579A9" w:rsidRDefault="009579A9" w:rsidP="009579A9">
            <w:pPr>
              <w:jc w:val="both"/>
              <w:rPr>
                <w:rFonts w:eastAsia="Calibri"/>
                <w:color w:val="000000"/>
                <w:sz w:val="22"/>
                <w:szCs w:val="24"/>
                <w:lang w:val="id-ID"/>
              </w:rPr>
            </w:pPr>
            <w:r w:rsidRPr="009579A9">
              <w:rPr>
                <w:rFonts w:eastAsia="Calibri"/>
                <w:sz w:val="22"/>
                <w:szCs w:val="24"/>
                <w:lang w:val="id-ID"/>
              </w:rPr>
              <w:t>Kepuasan pengguna</w:t>
            </w:r>
          </w:p>
        </w:tc>
        <w:tc>
          <w:tcPr>
            <w:tcW w:w="1276"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0,290</w:t>
            </w:r>
          </w:p>
        </w:tc>
        <w:tc>
          <w:tcPr>
            <w:tcW w:w="747"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3,443</w:t>
            </w:r>
          </w:p>
        </w:tc>
      </w:tr>
      <w:tr w:rsidR="009579A9" w:rsidRPr="009579A9" w:rsidTr="002678C1">
        <w:trPr>
          <w:trHeight w:val="315"/>
          <w:jc w:val="center"/>
        </w:trPr>
        <w:tc>
          <w:tcPr>
            <w:tcW w:w="2330" w:type="dxa"/>
            <w:shd w:val="clear" w:color="auto" w:fill="auto"/>
            <w:noWrap/>
            <w:vAlign w:val="center"/>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Uji heteroskedastisitas (Glejser test)</w:t>
            </w:r>
          </w:p>
        </w:tc>
        <w:tc>
          <w:tcPr>
            <w:tcW w:w="1276"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Sig t-test</w:t>
            </w:r>
          </w:p>
        </w:tc>
        <w:tc>
          <w:tcPr>
            <w:tcW w:w="747" w:type="dxa"/>
            <w:vMerge w:val="restart"/>
            <w:shd w:val="clear" w:color="auto" w:fill="auto"/>
            <w:noWrap/>
            <w:vAlign w:val="bottom"/>
            <w:hideMark/>
          </w:tcPr>
          <w:p w:rsidR="009579A9" w:rsidRPr="009579A9" w:rsidRDefault="009579A9" w:rsidP="009579A9">
            <w:pPr>
              <w:spacing w:line="360" w:lineRule="auto"/>
              <w:jc w:val="center"/>
              <w:rPr>
                <w:color w:val="000000"/>
                <w:sz w:val="22"/>
                <w:szCs w:val="24"/>
                <w:lang w:val="id-ID" w:eastAsia="id-ID"/>
              </w:rPr>
            </w:pPr>
          </w:p>
        </w:tc>
      </w:tr>
      <w:tr w:rsidR="009579A9" w:rsidRPr="009579A9" w:rsidTr="002678C1">
        <w:trPr>
          <w:trHeight w:val="315"/>
          <w:jc w:val="center"/>
        </w:trPr>
        <w:tc>
          <w:tcPr>
            <w:tcW w:w="2330" w:type="dxa"/>
            <w:shd w:val="clear" w:color="auto" w:fill="auto"/>
            <w:noWrap/>
            <w:vAlign w:val="center"/>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Kualitas informasi</w:t>
            </w:r>
          </w:p>
        </w:tc>
        <w:tc>
          <w:tcPr>
            <w:tcW w:w="1276"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0,316</w:t>
            </w:r>
          </w:p>
        </w:tc>
        <w:tc>
          <w:tcPr>
            <w:tcW w:w="747" w:type="dxa"/>
            <w:vMerge/>
            <w:shd w:val="clear" w:color="auto" w:fill="auto"/>
            <w:noWrap/>
            <w:vAlign w:val="bottom"/>
            <w:hideMark/>
          </w:tcPr>
          <w:p w:rsidR="009579A9" w:rsidRPr="009579A9" w:rsidRDefault="009579A9" w:rsidP="009579A9">
            <w:pPr>
              <w:spacing w:line="360" w:lineRule="auto"/>
              <w:jc w:val="center"/>
              <w:rPr>
                <w:color w:val="000000"/>
                <w:sz w:val="22"/>
                <w:szCs w:val="24"/>
                <w:lang w:val="id-ID" w:eastAsia="id-ID"/>
              </w:rPr>
            </w:pPr>
          </w:p>
        </w:tc>
      </w:tr>
      <w:tr w:rsidR="009579A9" w:rsidRPr="009579A9" w:rsidTr="002678C1">
        <w:trPr>
          <w:trHeight w:val="315"/>
          <w:jc w:val="center"/>
        </w:trPr>
        <w:tc>
          <w:tcPr>
            <w:tcW w:w="2330" w:type="dxa"/>
            <w:shd w:val="clear" w:color="auto" w:fill="auto"/>
            <w:noWrap/>
            <w:vAlign w:val="center"/>
            <w:hideMark/>
          </w:tcPr>
          <w:p w:rsidR="009579A9" w:rsidRPr="009579A9" w:rsidRDefault="009579A9" w:rsidP="009579A9">
            <w:pPr>
              <w:spacing w:line="360" w:lineRule="auto"/>
              <w:jc w:val="both"/>
              <w:rPr>
                <w:color w:val="000000"/>
                <w:sz w:val="22"/>
                <w:szCs w:val="24"/>
                <w:lang w:val="id-ID" w:eastAsia="id-ID"/>
              </w:rPr>
            </w:pPr>
            <w:r w:rsidRPr="009579A9">
              <w:rPr>
                <w:rFonts w:eastAsia="Calibri"/>
                <w:sz w:val="22"/>
                <w:szCs w:val="24"/>
                <w:lang w:val="id-ID"/>
              </w:rPr>
              <w:t>Desain aplikasi</w:t>
            </w:r>
          </w:p>
        </w:tc>
        <w:tc>
          <w:tcPr>
            <w:tcW w:w="1276"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0,609</w:t>
            </w:r>
          </w:p>
        </w:tc>
        <w:tc>
          <w:tcPr>
            <w:tcW w:w="747" w:type="dxa"/>
            <w:vMerge/>
            <w:shd w:val="clear" w:color="auto" w:fill="auto"/>
            <w:noWrap/>
            <w:vAlign w:val="bottom"/>
            <w:hideMark/>
          </w:tcPr>
          <w:p w:rsidR="009579A9" w:rsidRPr="009579A9" w:rsidRDefault="009579A9" w:rsidP="009579A9">
            <w:pPr>
              <w:spacing w:line="360" w:lineRule="auto"/>
              <w:jc w:val="center"/>
              <w:rPr>
                <w:color w:val="000000"/>
                <w:sz w:val="22"/>
                <w:szCs w:val="24"/>
                <w:lang w:val="id-ID" w:eastAsia="id-ID"/>
              </w:rPr>
            </w:pPr>
          </w:p>
        </w:tc>
      </w:tr>
      <w:tr w:rsidR="009579A9" w:rsidRPr="009579A9" w:rsidTr="002678C1">
        <w:trPr>
          <w:trHeight w:val="315"/>
          <w:jc w:val="center"/>
        </w:trPr>
        <w:tc>
          <w:tcPr>
            <w:tcW w:w="2330" w:type="dxa"/>
            <w:shd w:val="clear" w:color="auto" w:fill="auto"/>
            <w:noWrap/>
            <w:vAlign w:val="center"/>
          </w:tcPr>
          <w:p w:rsidR="009579A9" w:rsidRPr="009579A9" w:rsidRDefault="009579A9" w:rsidP="009579A9">
            <w:pPr>
              <w:spacing w:line="360" w:lineRule="auto"/>
              <w:jc w:val="both"/>
              <w:rPr>
                <w:rFonts w:eastAsia="Calibri"/>
                <w:sz w:val="22"/>
                <w:szCs w:val="24"/>
                <w:lang w:val="id-ID"/>
              </w:rPr>
            </w:pPr>
            <w:r w:rsidRPr="009579A9">
              <w:rPr>
                <w:rFonts w:eastAsia="Calibri"/>
                <w:sz w:val="22"/>
                <w:szCs w:val="24"/>
                <w:lang w:val="id-ID"/>
              </w:rPr>
              <w:t>Kualitas layanan</w:t>
            </w:r>
          </w:p>
        </w:tc>
        <w:tc>
          <w:tcPr>
            <w:tcW w:w="1276" w:type="dxa"/>
            <w:shd w:val="clear" w:color="auto" w:fill="auto"/>
            <w:noWrap/>
            <w:vAlign w:val="center"/>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0,537</w:t>
            </w:r>
          </w:p>
        </w:tc>
        <w:tc>
          <w:tcPr>
            <w:tcW w:w="747" w:type="dxa"/>
            <w:vMerge/>
            <w:shd w:val="clear" w:color="auto" w:fill="auto"/>
            <w:noWrap/>
            <w:vAlign w:val="bottom"/>
          </w:tcPr>
          <w:p w:rsidR="009579A9" w:rsidRPr="009579A9" w:rsidRDefault="009579A9" w:rsidP="009579A9">
            <w:pPr>
              <w:spacing w:line="360" w:lineRule="auto"/>
              <w:jc w:val="center"/>
              <w:rPr>
                <w:color w:val="000000"/>
                <w:sz w:val="22"/>
                <w:szCs w:val="24"/>
                <w:lang w:val="id-ID" w:eastAsia="id-ID"/>
              </w:rPr>
            </w:pPr>
          </w:p>
        </w:tc>
      </w:tr>
      <w:tr w:rsidR="009579A9" w:rsidRPr="009579A9" w:rsidTr="002678C1">
        <w:trPr>
          <w:trHeight w:val="330"/>
          <w:jc w:val="center"/>
        </w:trPr>
        <w:tc>
          <w:tcPr>
            <w:tcW w:w="2330" w:type="dxa"/>
            <w:shd w:val="clear" w:color="auto" w:fill="auto"/>
            <w:noWrap/>
            <w:vAlign w:val="center"/>
            <w:hideMark/>
          </w:tcPr>
          <w:p w:rsidR="009579A9" w:rsidRPr="009579A9" w:rsidRDefault="009579A9" w:rsidP="009579A9">
            <w:pPr>
              <w:jc w:val="both"/>
              <w:rPr>
                <w:rFonts w:eastAsia="Calibri"/>
                <w:color w:val="000000"/>
                <w:sz w:val="22"/>
                <w:szCs w:val="24"/>
                <w:lang w:val="id-ID"/>
              </w:rPr>
            </w:pPr>
            <w:r w:rsidRPr="009579A9">
              <w:rPr>
                <w:rFonts w:eastAsia="Calibri"/>
                <w:sz w:val="22"/>
                <w:szCs w:val="24"/>
                <w:lang w:val="id-ID"/>
              </w:rPr>
              <w:t>Kepuasan pengguna</w:t>
            </w:r>
          </w:p>
        </w:tc>
        <w:tc>
          <w:tcPr>
            <w:tcW w:w="1276"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0,741</w:t>
            </w:r>
          </w:p>
        </w:tc>
        <w:tc>
          <w:tcPr>
            <w:tcW w:w="747" w:type="dxa"/>
            <w:vMerge/>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p>
        </w:tc>
      </w:tr>
      <w:tr w:rsidR="009579A9" w:rsidRPr="009579A9" w:rsidTr="002678C1">
        <w:trPr>
          <w:trHeight w:val="330"/>
          <w:jc w:val="center"/>
        </w:trPr>
        <w:tc>
          <w:tcPr>
            <w:tcW w:w="2330" w:type="dxa"/>
            <w:shd w:val="clear" w:color="auto" w:fill="auto"/>
            <w:noWrap/>
            <w:vAlign w:val="center"/>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Uji autokorelasi</w:t>
            </w:r>
          </w:p>
        </w:tc>
        <w:tc>
          <w:tcPr>
            <w:tcW w:w="1276"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2,113</w:t>
            </w:r>
          </w:p>
        </w:tc>
        <w:tc>
          <w:tcPr>
            <w:tcW w:w="747" w:type="dxa"/>
            <w:vMerge/>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p>
        </w:tc>
      </w:tr>
      <w:tr w:rsidR="009579A9" w:rsidRPr="009579A9" w:rsidTr="002678C1">
        <w:trPr>
          <w:trHeight w:val="330"/>
          <w:jc w:val="center"/>
        </w:trPr>
        <w:tc>
          <w:tcPr>
            <w:tcW w:w="2330" w:type="dxa"/>
            <w:shd w:val="clear" w:color="auto" w:fill="auto"/>
            <w:noWrap/>
            <w:vAlign w:val="center"/>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Normality residual test</w:t>
            </w:r>
          </w:p>
        </w:tc>
        <w:tc>
          <w:tcPr>
            <w:tcW w:w="1276"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p>
        </w:tc>
        <w:tc>
          <w:tcPr>
            <w:tcW w:w="747" w:type="dxa"/>
            <w:vMerge/>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p>
        </w:tc>
      </w:tr>
      <w:tr w:rsidR="009579A9" w:rsidRPr="009579A9" w:rsidTr="002678C1">
        <w:trPr>
          <w:trHeight w:val="330"/>
          <w:jc w:val="center"/>
        </w:trPr>
        <w:tc>
          <w:tcPr>
            <w:tcW w:w="2330" w:type="dxa"/>
            <w:shd w:val="clear" w:color="auto" w:fill="auto"/>
            <w:noWrap/>
            <w:vAlign w:val="center"/>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Exact sig</w:t>
            </w:r>
          </w:p>
        </w:tc>
        <w:tc>
          <w:tcPr>
            <w:tcW w:w="1276" w:type="dxa"/>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0,334</w:t>
            </w:r>
          </w:p>
        </w:tc>
        <w:tc>
          <w:tcPr>
            <w:tcW w:w="747" w:type="dxa"/>
            <w:vMerge/>
            <w:shd w:val="clear" w:color="auto" w:fill="auto"/>
            <w:noWrap/>
            <w:vAlign w:val="center"/>
            <w:hideMark/>
          </w:tcPr>
          <w:p w:rsidR="009579A9" w:rsidRPr="009579A9" w:rsidRDefault="009579A9" w:rsidP="009579A9">
            <w:pPr>
              <w:spacing w:line="360" w:lineRule="auto"/>
              <w:jc w:val="center"/>
              <w:rPr>
                <w:color w:val="000000"/>
                <w:sz w:val="22"/>
                <w:szCs w:val="24"/>
                <w:lang w:val="id-ID" w:eastAsia="id-ID"/>
              </w:rPr>
            </w:pPr>
          </w:p>
        </w:tc>
      </w:tr>
    </w:tbl>
    <w:p w:rsidR="009579A9" w:rsidRPr="009579A9" w:rsidRDefault="009579A9" w:rsidP="009579A9">
      <w:pPr>
        <w:ind w:left="1440" w:firstLine="720"/>
        <w:jc w:val="both"/>
        <w:rPr>
          <w:rFonts w:eastAsia="Calibri"/>
          <w:bCs/>
          <w:szCs w:val="24"/>
          <w:lang w:val="id-ID"/>
        </w:rPr>
      </w:pPr>
      <w:r w:rsidRPr="009579A9">
        <w:rPr>
          <w:rFonts w:eastAsia="Calibri"/>
          <w:bCs/>
          <w:szCs w:val="24"/>
          <w:lang w:val="id-ID"/>
        </w:rPr>
        <w:t>Sumber: Data Primer yang sudah diolah</w:t>
      </w:r>
    </w:p>
    <w:p w:rsidR="009579A9" w:rsidRPr="009579A9" w:rsidRDefault="009579A9" w:rsidP="009579A9">
      <w:pPr>
        <w:jc w:val="both"/>
        <w:rPr>
          <w:rFonts w:eastAsia="Calibri"/>
          <w:bCs/>
          <w:szCs w:val="24"/>
          <w:lang w:val="id-ID"/>
        </w:rPr>
      </w:pPr>
    </w:p>
    <w:p w:rsidR="009579A9" w:rsidRPr="009579A9" w:rsidRDefault="009579A9" w:rsidP="009579A9">
      <w:pPr>
        <w:jc w:val="both"/>
        <w:rPr>
          <w:rFonts w:eastAsia="Calibri"/>
          <w:b/>
          <w:szCs w:val="24"/>
          <w:lang w:val="id-ID"/>
        </w:rPr>
      </w:pPr>
    </w:p>
    <w:p w:rsidR="009579A9" w:rsidRPr="009579A9" w:rsidRDefault="009579A9" w:rsidP="009579A9">
      <w:pPr>
        <w:jc w:val="both"/>
        <w:rPr>
          <w:rFonts w:eastAsia="Calibri"/>
          <w:b/>
          <w:szCs w:val="24"/>
          <w:lang w:val="id-ID"/>
        </w:rPr>
      </w:pPr>
      <w:r w:rsidRPr="009579A9">
        <w:rPr>
          <w:rFonts w:eastAsia="Calibri"/>
          <w:b/>
          <w:szCs w:val="24"/>
          <w:lang w:val="id-ID"/>
        </w:rPr>
        <w:t>Analisis Model Jalur 1</w:t>
      </w:r>
    </w:p>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 xml:space="preserve">Analisis regresi berganda digunakan untuk mengukur seberapa jauh antara variabel independen yaitu </w:t>
      </w:r>
      <w:r w:rsidRPr="009579A9">
        <w:rPr>
          <w:rFonts w:eastAsia="Calibri"/>
          <w:i/>
          <w:color w:val="000000"/>
          <w:sz w:val="22"/>
          <w:szCs w:val="24"/>
          <w:lang w:val="id-ID" w:eastAsia="id-ID"/>
        </w:rPr>
        <w:t>kualitas informasi</w:t>
      </w:r>
      <w:r w:rsidRPr="009579A9">
        <w:rPr>
          <w:rFonts w:eastAsia="Calibri"/>
          <w:color w:val="000000"/>
          <w:sz w:val="22"/>
          <w:szCs w:val="24"/>
          <w:lang w:val="id-ID" w:eastAsia="id-ID"/>
        </w:rPr>
        <w:t xml:space="preserve"> (X1), desain aplikasi (X2) dan kualitas layanan (X3) dengan variabel dependen yaitu kepuasan pengguna (Z). </w:t>
      </w:r>
    </w:p>
    <w:p w:rsidR="009579A9" w:rsidRPr="009579A9" w:rsidRDefault="009579A9" w:rsidP="009579A9">
      <w:pPr>
        <w:ind w:right="80"/>
        <w:jc w:val="both"/>
        <w:rPr>
          <w:rFonts w:eastAsia="Calibri"/>
          <w:color w:val="000000"/>
          <w:sz w:val="22"/>
          <w:szCs w:val="24"/>
          <w:lang w:val="id-ID" w:eastAsia="id-ID"/>
        </w:rPr>
      </w:pPr>
    </w:p>
    <w:p w:rsidR="009579A9" w:rsidRPr="009579A9" w:rsidRDefault="009579A9" w:rsidP="009579A9">
      <w:pPr>
        <w:ind w:right="80"/>
        <w:jc w:val="center"/>
        <w:rPr>
          <w:rFonts w:eastAsia="Calibri"/>
          <w:color w:val="000000"/>
          <w:sz w:val="22"/>
          <w:szCs w:val="24"/>
          <w:lang w:val="id-ID" w:eastAsia="id-ID"/>
        </w:rPr>
      </w:pPr>
      <w:r w:rsidRPr="009579A9">
        <w:rPr>
          <w:rFonts w:eastAsia="Calibri"/>
          <w:color w:val="000000"/>
          <w:sz w:val="22"/>
          <w:szCs w:val="24"/>
          <w:lang w:val="id-ID" w:eastAsia="id-ID"/>
        </w:rPr>
        <w:t>Tabel 3</w:t>
      </w:r>
    </w:p>
    <w:p w:rsidR="009579A9" w:rsidRPr="009579A9" w:rsidRDefault="009579A9" w:rsidP="009579A9">
      <w:pPr>
        <w:ind w:right="80"/>
        <w:jc w:val="center"/>
        <w:rPr>
          <w:rFonts w:eastAsia="Calibri"/>
          <w:color w:val="000000"/>
          <w:sz w:val="22"/>
          <w:szCs w:val="24"/>
          <w:lang w:val="id-ID" w:eastAsia="id-ID"/>
        </w:rPr>
      </w:pPr>
      <w:r w:rsidRPr="009579A9">
        <w:rPr>
          <w:rFonts w:eastAsia="Calibri"/>
          <w:color w:val="000000"/>
          <w:sz w:val="22"/>
          <w:szCs w:val="24"/>
          <w:lang w:val="id-ID" w:eastAsia="id-ID"/>
        </w:rPr>
        <w:t xml:space="preserve"> Uji Model 1</w:t>
      </w:r>
    </w:p>
    <w:p w:rsidR="009579A9" w:rsidRPr="009579A9" w:rsidRDefault="009579A9" w:rsidP="009579A9">
      <w:pPr>
        <w:ind w:right="80"/>
        <w:jc w:val="center"/>
        <w:rPr>
          <w:rFonts w:eastAsia="Calibri"/>
          <w:color w:val="000000"/>
          <w:sz w:val="22"/>
          <w:szCs w:val="24"/>
          <w:lang w:val="id-ID" w:eastAsia="id-ID"/>
        </w:rPr>
      </w:pPr>
    </w:p>
    <w:tbl>
      <w:tblPr>
        <w:tblW w:w="4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43"/>
        <w:gridCol w:w="742"/>
        <w:gridCol w:w="711"/>
      </w:tblGrid>
      <w:tr w:rsidR="009579A9" w:rsidRPr="009579A9" w:rsidTr="002678C1">
        <w:trPr>
          <w:trHeight w:val="300"/>
          <w:jc w:val="center"/>
        </w:trPr>
        <w:tc>
          <w:tcPr>
            <w:tcW w:w="1701" w:type="dxa"/>
            <w:shd w:val="clear" w:color="auto" w:fill="auto"/>
            <w:noWrap/>
            <w:vAlign w:val="bottom"/>
            <w:hideMark/>
          </w:tcPr>
          <w:p w:rsidR="009579A9" w:rsidRPr="009579A9" w:rsidRDefault="009579A9" w:rsidP="009579A9">
            <w:pPr>
              <w:spacing w:line="360" w:lineRule="auto"/>
              <w:ind w:left="-1903" w:firstLine="1903"/>
              <w:jc w:val="both"/>
              <w:rPr>
                <w:color w:val="000000"/>
                <w:sz w:val="22"/>
                <w:szCs w:val="24"/>
                <w:lang w:val="id-ID" w:eastAsia="id-ID"/>
              </w:rPr>
            </w:pPr>
            <w:r w:rsidRPr="009579A9">
              <w:rPr>
                <w:color w:val="000000"/>
                <w:sz w:val="22"/>
                <w:szCs w:val="24"/>
                <w:lang w:val="id-ID" w:eastAsia="id-ID"/>
              </w:rPr>
              <w:t>Hypothesis Tes</w:t>
            </w:r>
          </w:p>
        </w:tc>
        <w:tc>
          <w:tcPr>
            <w:tcW w:w="1243" w:type="dxa"/>
            <w:shd w:val="clear" w:color="auto" w:fill="auto"/>
            <w:noWrap/>
            <w:vAlign w:val="bottom"/>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coefficients</w:t>
            </w:r>
          </w:p>
        </w:tc>
        <w:tc>
          <w:tcPr>
            <w:tcW w:w="742" w:type="dxa"/>
            <w:shd w:val="clear" w:color="auto" w:fill="auto"/>
            <w:noWrap/>
            <w:vAlign w:val="bottom"/>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t value</w:t>
            </w:r>
          </w:p>
        </w:tc>
        <w:tc>
          <w:tcPr>
            <w:tcW w:w="711" w:type="dxa"/>
            <w:shd w:val="clear" w:color="auto" w:fill="auto"/>
            <w:noWrap/>
            <w:vAlign w:val="bottom"/>
            <w:hideMark/>
          </w:tcPr>
          <w:p w:rsidR="009579A9" w:rsidRPr="009579A9" w:rsidRDefault="009579A9" w:rsidP="009579A9">
            <w:pPr>
              <w:spacing w:line="360" w:lineRule="auto"/>
              <w:jc w:val="center"/>
              <w:rPr>
                <w:color w:val="000000"/>
                <w:sz w:val="22"/>
                <w:szCs w:val="24"/>
                <w:lang w:val="id-ID" w:eastAsia="id-ID"/>
              </w:rPr>
            </w:pPr>
            <w:r w:rsidRPr="009579A9">
              <w:rPr>
                <w:color w:val="000000"/>
                <w:sz w:val="22"/>
                <w:szCs w:val="24"/>
                <w:lang w:val="id-ID" w:eastAsia="id-ID"/>
              </w:rPr>
              <w:t>sig</w:t>
            </w:r>
          </w:p>
        </w:tc>
      </w:tr>
      <w:tr w:rsidR="009579A9" w:rsidRPr="009579A9" w:rsidTr="002678C1">
        <w:trPr>
          <w:trHeight w:val="300"/>
          <w:jc w:val="center"/>
        </w:trPr>
        <w:tc>
          <w:tcPr>
            <w:tcW w:w="1701" w:type="dxa"/>
            <w:shd w:val="clear" w:color="auto" w:fill="auto"/>
            <w:noWrap/>
            <w:vAlign w:val="bottom"/>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Constant</w:t>
            </w:r>
          </w:p>
        </w:tc>
        <w:tc>
          <w:tcPr>
            <w:tcW w:w="1243"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2,140</w:t>
            </w:r>
          </w:p>
        </w:tc>
        <w:tc>
          <w:tcPr>
            <w:tcW w:w="742"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1,191</w:t>
            </w:r>
          </w:p>
        </w:tc>
        <w:tc>
          <w:tcPr>
            <w:tcW w:w="711"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0,236</w:t>
            </w:r>
          </w:p>
        </w:tc>
      </w:tr>
      <w:tr w:rsidR="009579A9" w:rsidRPr="009579A9" w:rsidTr="002678C1">
        <w:trPr>
          <w:trHeight w:val="300"/>
          <w:jc w:val="center"/>
        </w:trPr>
        <w:tc>
          <w:tcPr>
            <w:tcW w:w="1701" w:type="dxa"/>
            <w:shd w:val="clear" w:color="auto" w:fill="auto"/>
            <w:noWrap/>
            <w:vAlign w:val="center"/>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 xml:space="preserve">Kualitas </w:t>
            </w:r>
            <w:r w:rsidRPr="009579A9">
              <w:rPr>
                <w:color w:val="000000"/>
                <w:sz w:val="22"/>
                <w:szCs w:val="24"/>
                <w:lang w:val="id-ID" w:eastAsia="id-ID"/>
              </w:rPr>
              <w:lastRenderedPageBreak/>
              <w:t>informasi</w:t>
            </w:r>
          </w:p>
        </w:tc>
        <w:tc>
          <w:tcPr>
            <w:tcW w:w="1243"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lastRenderedPageBreak/>
              <w:t>-0,048</w:t>
            </w:r>
          </w:p>
        </w:tc>
        <w:tc>
          <w:tcPr>
            <w:tcW w:w="742"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w:t>
            </w:r>
            <w:r w:rsidRPr="009579A9">
              <w:rPr>
                <w:color w:val="000000"/>
                <w:sz w:val="22"/>
                <w:szCs w:val="24"/>
                <w:lang w:val="id-ID" w:eastAsia="id-ID"/>
              </w:rPr>
              <w:lastRenderedPageBreak/>
              <w:t>0,731</w:t>
            </w:r>
          </w:p>
        </w:tc>
        <w:tc>
          <w:tcPr>
            <w:tcW w:w="711"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lastRenderedPageBreak/>
              <w:t>0,466</w:t>
            </w:r>
          </w:p>
        </w:tc>
      </w:tr>
      <w:tr w:rsidR="009579A9" w:rsidRPr="009579A9" w:rsidTr="002678C1">
        <w:trPr>
          <w:trHeight w:val="300"/>
          <w:jc w:val="center"/>
        </w:trPr>
        <w:tc>
          <w:tcPr>
            <w:tcW w:w="1701" w:type="dxa"/>
            <w:shd w:val="clear" w:color="auto" w:fill="auto"/>
            <w:noWrap/>
            <w:vAlign w:val="center"/>
          </w:tcPr>
          <w:p w:rsidR="009579A9" w:rsidRPr="009579A9" w:rsidRDefault="009579A9" w:rsidP="009579A9">
            <w:pPr>
              <w:spacing w:line="360" w:lineRule="auto"/>
              <w:jc w:val="both"/>
              <w:rPr>
                <w:color w:val="000000"/>
                <w:sz w:val="22"/>
                <w:szCs w:val="24"/>
                <w:lang w:val="id-ID" w:eastAsia="id-ID"/>
              </w:rPr>
            </w:pPr>
            <w:r w:rsidRPr="009579A9">
              <w:rPr>
                <w:rFonts w:eastAsia="Calibri"/>
                <w:sz w:val="22"/>
                <w:szCs w:val="24"/>
                <w:lang w:val="id-ID"/>
              </w:rPr>
              <w:t>Desain aplikasi</w:t>
            </w:r>
          </w:p>
        </w:tc>
        <w:tc>
          <w:tcPr>
            <w:tcW w:w="1243" w:type="dxa"/>
            <w:shd w:val="clear" w:color="auto" w:fill="auto"/>
            <w:noWrap/>
            <w:vAlign w:val="bottom"/>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0,187</w:t>
            </w:r>
          </w:p>
        </w:tc>
        <w:tc>
          <w:tcPr>
            <w:tcW w:w="742" w:type="dxa"/>
            <w:shd w:val="clear" w:color="auto" w:fill="auto"/>
            <w:noWrap/>
            <w:vAlign w:val="bottom"/>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3,048</w:t>
            </w:r>
          </w:p>
        </w:tc>
        <w:tc>
          <w:tcPr>
            <w:tcW w:w="711" w:type="dxa"/>
            <w:shd w:val="clear" w:color="auto" w:fill="auto"/>
            <w:noWrap/>
            <w:vAlign w:val="bottom"/>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0,003</w:t>
            </w:r>
          </w:p>
        </w:tc>
      </w:tr>
      <w:tr w:rsidR="009579A9" w:rsidRPr="009579A9" w:rsidTr="002678C1">
        <w:trPr>
          <w:cantSplit/>
          <w:trHeight w:val="300"/>
          <w:jc w:val="center"/>
        </w:trPr>
        <w:tc>
          <w:tcPr>
            <w:tcW w:w="1701" w:type="dxa"/>
            <w:shd w:val="clear" w:color="auto" w:fill="auto"/>
            <w:noWrap/>
            <w:vAlign w:val="center"/>
            <w:hideMark/>
          </w:tcPr>
          <w:p w:rsidR="009579A9" w:rsidRPr="009579A9" w:rsidRDefault="009579A9" w:rsidP="009579A9">
            <w:pPr>
              <w:spacing w:line="360" w:lineRule="auto"/>
              <w:jc w:val="both"/>
              <w:rPr>
                <w:rFonts w:eastAsia="Calibri"/>
                <w:sz w:val="22"/>
                <w:szCs w:val="24"/>
                <w:lang w:val="id-ID"/>
              </w:rPr>
            </w:pPr>
            <w:r w:rsidRPr="009579A9">
              <w:rPr>
                <w:rFonts w:eastAsia="Calibri"/>
                <w:sz w:val="22"/>
                <w:szCs w:val="24"/>
                <w:lang w:val="id-ID"/>
              </w:rPr>
              <w:t>Kualitas layanan</w:t>
            </w:r>
          </w:p>
        </w:tc>
        <w:tc>
          <w:tcPr>
            <w:tcW w:w="1243"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0,468</w:t>
            </w:r>
          </w:p>
        </w:tc>
        <w:tc>
          <w:tcPr>
            <w:tcW w:w="742"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9,431</w:t>
            </w:r>
          </w:p>
        </w:tc>
        <w:tc>
          <w:tcPr>
            <w:tcW w:w="711"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0,000</w:t>
            </w:r>
          </w:p>
        </w:tc>
      </w:tr>
      <w:tr w:rsidR="009579A9" w:rsidRPr="009579A9" w:rsidTr="002678C1">
        <w:trPr>
          <w:trHeight w:val="300"/>
          <w:jc w:val="center"/>
        </w:trPr>
        <w:tc>
          <w:tcPr>
            <w:tcW w:w="1701" w:type="dxa"/>
            <w:shd w:val="clear" w:color="auto" w:fill="auto"/>
            <w:noWrap/>
            <w:vAlign w:val="bottom"/>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R square</w:t>
            </w:r>
          </w:p>
        </w:tc>
        <w:tc>
          <w:tcPr>
            <w:tcW w:w="1243"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0,710</w:t>
            </w:r>
          </w:p>
        </w:tc>
        <w:tc>
          <w:tcPr>
            <w:tcW w:w="1453" w:type="dxa"/>
            <w:gridSpan w:val="2"/>
            <w:vMerge w:val="restart"/>
            <w:shd w:val="clear" w:color="auto" w:fill="auto"/>
            <w:noWrap/>
            <w:vAlign w:val="bottom"/>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 </w:t>
            </w:r>
          </w:p>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 </w:t>
            </w:r>
          </w:p>
        </w:tc>
      </w:tr>
      <w:tr w:rsidR="009579A9" w:rsidRPr="009579A9" w:rsidTr="002678C1">
        <w:trPr>
          <w:trHeight w:val="300"/>
          <w:jc w:val="center"/>
        </w:trPr>
        <w:tc>
          <w:tcPr>
            <w:tcW w:w="1701" w:type="dxa"/>
            <w:shd w:val="clear" w:color="auto" w:fill="auto"/>
            <w:noWrap/>
            <w:vAlign w:val="bottom"/>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Adjusted R square</w:t>
            </w:r>
          </w:p>
        </w:tc>
        <w:tc>
          <w:tcPr>
            <w:tcW w:w="1243"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0,703</w:t>
            </w:r>
          </w:p>
        </w:tc>
        <w:tc>
          <w:tcPr>
            <w:tcW w:w="1453" w:type="dxa"/>
            <w:gridSpan w:val="2"/>
            <w:vMerge/>
            <w:shd w:val="clear" w:color="auto" w:fill="auto"/>
            <w:noWrap/>
            <w:vAlign w:val="bottom"/>
            <w:hideMark/>
          </w:tcPr>
          <w:p w:rsidR="009579A9" w:rsidRPr="009579A9" w:rsidRDefault="009579A9" w:rsidP="009579A9">
            <w:pPr>
              <w:spacing w:line="360" w:lineRule="auto"/>
              <w:jc w:val="both"/>
              <w:rPr>
                <w:color w:val="000000"/>
                <w:sz w:val="22"/>
                <w:szCs w:val="24"/>
                <w:lang w:val="id-ID" w:eastAsia="id-ID"/>
              </w:rPr>
            </w:pPr>
          </w:p>
        </w:tc>
      </w:tr>
      <w:tr w:rsidR="009579A9" w:rsidRPr="009579A9" w:rsidTr="002678C1">
        <w:trPr>
          <w:trHeight w:val="300"/>
          <w:jc w:val="center"/>
        </w:trPr>
        <w:tc>
          <w:tcPr>
            <w:tcW w:w="1701" w:type="dxa"/>
            <w:shd w:val="clear" w:color="auto" w:fill="auto"/>
            <w:noWrap/>
            <w:vAlign w:val="bottom"/>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F statistc</w:t>
            </w:r>
          </w:p>
        </w:tc>
        <w:tc>
          <w:tcPr>
            <w:tcW w:w="1243"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114,823</w:t>
            </w:r>
          </w:p>
        </w:tc>
        <w:tc>
          <w:tcPr>
            <w:tcW w:w="1453" w:type="dxa"/>
            <w:gridSpan w:val="2"/>
            <w:vMerge/>
            <w:shd w:val="clear" w:color="auto" w:fill="auto"/>
            <w:noWrap/>
            <w:vAlign w:val="bottom"/>
            <w:hideMark/>
          </w:tcPr>
          <w:p w:rsidR="009579A9" w:rsidRPr="009579A9" w:rsidRDefault="009579A9" w:rsidP="009579A9">
            <w:pPr>
              <w:spacing w:line="360" w:lineRule="auto"/>
              <w:jc w:val="both"/>
              <w:rPr>
                <w:color w:val="000000"/>
                <w:sz w:val="22"/>
                <w:szCs w:val="24"/>
                <w:lang w:val="id-ID" w:eastAsia="id-ID"/>
              </w:rPr>
            </w:pPr>
          </w:p>
        </w:tc>
      </w:tr>
      <w:tr w:rsidR="009579A9" w:rsidRPr="009579A9" w:rsidTr="002678C1">
        <w:trPr>
          <w:trHeight w:val="300"/>
          <w:jc w:val="center"/>
        </w:trPr>
        <w:tc>
          <w:tcPr>
            <w:tcW w:w="1701" w:type="dxa"/>
            <w:shd w:val="clear" w:color="auto" w:fill="auto"/>
            <w:noWrap/>
            <w:vAlign w:val="bottom"/>
            <w:hideMark/>
          </w:tcPr>
          <w:p w:rsidR="009579A9" w:rsidRPr="009579A9" w:rsidRDefault="009579A9" w:rsidP="009579A9">
            <w:pPr>
              <w:spacing w:line="360" w:lineRule="auto"/>
              <w:jc w:val="both"/>
              <w:rPr>
                <w:color w:val="000000"/>
                <w:sz w:val="22"/>
                <w:szCs w:val="24"/>
                <w:lang w:val="id-ID" w:eastAsia="id-ID"/>
              </w:rPr>
            </w:pPr>
            <w:r w:rsidRPr="009579A9">
              <w:rPr>
                <w:color w:val="000000"/>
                <w:sz w:val="22"/>
                <w:szCs w:val="24"/>
                <w:lang w:val="id-ID" w:eastAsia="id-ID"/>
              </w:rPr>
              <w:t>Sig F statistic</w:t>
            </w:r>
          </w:p>
        </w:tc>
        <w:tc>
          <w:tcPr>
            <w:tcW w:w="1243" w:type="dxa"/>
            <w:shd w:val="clear" w:color="auto" w:fill="auto"/>
            <w:noWrap/>
            <w:vAlign w:val="bottom"/>
            <w:hideMark/>
          </w:tcPr>
          <w:p w:rsidR="009579A9" w:rsidRPr="009579A9" w:rsidRDefault="009579A9" w:rsidP="009579A9">
            <w:pPr>
              <w:spacing w:line="360" w:lineRule="auto"/>
              <w:jc w:val="right"/>
              <w:rPr>
                <w:color w:val="000000"/>
                <w:sz w:val="22"/>
                <w:szCs w:val="24"/>
                <w:lang w:val="id-ID" w:eastAsia="id-ID"/>
              </w:rPr>
            </w:pPr>
            <w:r w:rsidRPr="009579A9">
              <w:rPr>
                <w:color w:val="000000"/>
                <w:sz w:val="22"/>
                <w:szCs w:val="24"/>
                <w:lang w:val="id-ID" w:eastAsia="id-ID"/>
              </w:rPr>
              <w:t>0,000</w:t>
            </w:r>
          </w:p>
        </w:tc>
        <w:tc>
          <w:tcPr>
            <w:tcW w:w="1453" w:type="dxa"/>
            <w:gridSpan w:val="2"/>
            <w:vMerge/>
            <w:shd w:val="clear" w:color="auto" w:fill="auto"/>
            <w:noWrap/>
            <w:vAlign w:val="bottom"/>
            <w:hideMark/>
          </w:tcPr>
          <w:p w:rsidR="009579A9" w:rsidRPr="009579A9" w:rsidRDefault="009579A9" w:rsidP="009579A9">
            <w:pPr>
              <w:spacing w:line="360" w:lineRule="auto"/>
              <w:jc w:val="both"/>
              <w:rPr>
                <w:color w:val="000000"/>
                <w:sz w:val="22"/>
                <w:szCs w:val="24"/>
                <w:lang w:val="id-ID" w:eastAsia="id-ID"/>
              </w:rPr>
            </w:pPr>
          </w:p>
        </w:tc>
      </w:tr>
    </w:tbl>
    <w:p w:rsidR="009579A9" w:rsidRPr="009579A9" w:rsidRDefault="009579A9" w:rsidP="009579A9">
      <w:pPr>
        <w:ind w:left="1440" w:firstLine="720"/>
        <w:jc w:val="both"/>
        <w:rPr>
          <w:rFonts w:eastAsia="Calibri"/>
          <w:bCs/>
          <w:szCs w:val="24"/>
          <w:lang w:val="id-ID"/>
        </w:rPr>
      </w:pPr>
      <w:r w:rsidRPr="009579A9">
        <w:rPr>
          <w:color w:val="000000"/>
          <w:sz w:val="22"/>
          <w:szCs w:val="24"/>
          <w:lang w:val="id-ID" w:eastAsia="id-ID"/>
        </w:rPr>
        <w:t xml:space="preserve">Dependent variable: </w:t>
      </w:r>
      <w:r w:rsidRPr="009579A9">
        <w:rPr>
          <w:rFonts w:eastAsia="Calibri"/>
          <w:sz w:val="22"/>
          <w:szCs w:val="24"/>
          <w:lang w:val="id-ID"/>
        </w:rPr>
        <w:t>Kepuasan pengguna</w:t>
      </w:r>
    </w:p>
    <w:p w:rsidR="009579A9" w:rsidRPr="009579A9" w:rsidRDefault="009579A9" w:rsidP="009579A9">
      <w:pPr>
        <w:jc w:val="both"/>
        <w:rPr>
          <w:rFonts w:eastAsia="Calibri"/>
          <w:bCs/>
          <w:szCs w:val="24"/>
          <w:lang w:val="id-ID"/>
        </w:rPr>
      </w:pPr>
    </w:p>
    <w:p w:rsidR="009579A9" w:rsidRPr="009579A9" w:rsidRDefault="009579A9" w:rsidP="009579A9">
      <w:pPr>
        <w:jc w:val="both"/>
        <w:rPr>
          <w:rFonts w:eastAsia="Calibri"/>
          <w:bCs/>
          <w:szCs w:val="24"/>
          <w:lang w:val="id-ID"/>
        </w:rPr>
      </w:pPr>
      <w:r w:rsidRPr="009579A9">
        <w:rPr>
          <w:rFonts w:eastAsia="Calibri"/>
          <w:bCs/>
          <w:szCs w:val="24"/>
          <w:lang w:val="id-ID"/>
        </w:rPr>
        <w:t>Sumber: Data Primer yang sudah diolah, 2021</w:t>
      </w:r>
    </w:p>
    <w:p w:rsidR="009579A9" w:rsidRPr="009579A9" w:rsidRDefault="009579A9" w:rsidP="009579A9">
      <w:pPr>
        <w:jc w:val="both"/>
        <w:rPr>
          <w:rFonts w:eastAsia="Calibri"/>
          <w:bCs/>
          <w:szCs w:val="24"/>
          <w:lang w:val="id-ID"/>
        </w:rPr>
      </w:pPr>
    </w:p>
    <w:p w:rsidR="009579A9" w:rsidRPr="009579A9" w:rsidRDefault="009579A9" w:rsidP="009579A9">
      <w:pPr>
        <w:jc w:val="both"/>
        <w:rPr>
          <w:rFonts w:eastAsia="Calibri"/>
          <w:b/>
          <w:szCs w:val="24"/>
          <w:lang w:val="id-ID"/>
        </w:rPr>
      </w:pPr>
      <w:r w:rsidRPr="009579A9">
        <w:rPr>
          <w:rFonts w:eastAsia="Calibri"/>
          <w:b/>
          <w:szCs w:val="24"/>
          <w:lang w:val="id-ID"/>
        </w:rPr>
        <w:t>Analisis Model Jalur 2</w:t>
      </w:r>
    </w:p>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 xml:space="preserve">Analisis regresi berganda digunakan untuk mengukur seberapa jauh antara variabel independen yaitu </w:t>
      </w:r>
      <w:r w:rsidRPr="009579A9">
        <w:rPr>
          <w:rFonts w:eastAsia="Calibri"/>
          <w:i/>
          <w:color w:val="000000"/>
          <w:sz w:val="22"/>
          <w:szCs w:val="24"/>
          <w:lang w:val="id-ID" w:eastAsia="id-ID"/>
        </w:rPr>
        <w:t>kualitas informasi</w:t>
      </w:r>
      <w:r w:rsidRPr="009579A9">
        <w:rPr>
          <w:rFonts w:eastAsia="Calibri"/>
          <w:color w:val="000000"/>
          <w:sz w:val="22"/>
          <w:szCs w:val="24"/>
          <w:lang w:val="id-ID" w:eastAsia="id-ID"/>
        </w:rPr>
        <w:t xml:space="preserve"> (X1), desain aplikasi (X2), kualitas layanan (X3) dan kepuasan pengguna (Z) dengan variabel dependen yaitu  keputusan pembelian ulang (Y). </w:t>
      </w:r>
    </w:p>
    <w:p w:rsidR="009579A9" w:rsidRPr="009579A9" w:rsidRDefault="009579A9" w:rsidP="009579A9">
      <w:pPr>
        <w:ind w:right="80"/>
        <w:jc w:val="center"/>
        <w:rPr>
          <w:rFonts w:eastAsia="Calibri"/>
          <w:color w:val="000000"/>
          <w:sz w:val="22"/>
          <w:szCs w:val="24"/>
          <w:lang w:val="id-ID" w:eastAsia="id-ID"/>
        </w:rPr>
      </w:pPr>
    </w:p>
    <w:p w:rsidR="009579A9" w:rsidRPr="009579A9" w:rsidRDefault="009579A9" w:rsidP="009579A9">
      <w:pPr>
        <w:ind w:right="80"/>
        <w:jc w:val="both"/>
        <w:rPr>
          <w:rFonts w:eastAsia="Calibri"/>
          <w:color w:val="000000"/>
          <w:sz w:val="22"/>
          <w:szCs w:val="24"/>
          <w:lang w:val="id-ID" w:eastAsia="id-ID"/>
        </w:rPr>
      </w:pPr>
    </w:p>
    <w:p w:rsidR="009579A9" w:rsidRPr="009579A9" w:rsidRDefault="009579A9" w:rsidP="009579A9">
      <w:pPr>
        <w:ind w:right="80"/>
        <w:jc w:val="center"/>
        <w:rPr>
          <w:rFonts w:eastAsia="Calibri"/>
          <w:color w:val="000000"/>
          <w:sz w:val="22"/>
          <w:szCs w:val="24"/>
          <w:lang w:val="id-ID" w:eastAsia="id-ID"/>
        </w:rPr>
      </w:pPr>
      <w:r w:rsidRPr="009579A9">
        <w:rPr>
          <w:rFonts w:eastAsia="Calibri"/>
          <w:color w:val="000000"/>
          <w:sz w:val="22"/>
          <w:szCs w:val="24"/>
          <w:lang w:val="id-ID" w:eastAsia="id-ID"/>
        </w:rPr>
        <w:t>Tabel 4</w:t>
      </w:r>
    </w:p>
    <w:p w:rsidR="009579A9" w:rsidRPr="009579A9" w:rsidRDefault="009579A9" w:rsidP="009579A9">
      <w:pPr>
        <w:ind w:right="80"/>
        <w:jc w:val="center"/>
        <w:rPr>
          <w:rFonts w:eastAsia="Calibri"/>
          <w:color w:val="000000"/>
          <w:sz w:val="22"/>
          <w:szCs w:val="24"/>
          <w:lang w:val="id-ID" w:eastAsia="id-ID"/>
        </w:rPr>
      </w:pPr>
      <w:r w:rsidRPr="009579A9">
        <w:rPr>
          <w:rFonts w:eastAsia="Calibri"/>
          <w:color w:val="000000"/>
          <w:sz w:val="22"/>
          <w:szCs w:val="24"/>
          <w:lang w:val="id-ID" w:eastAsia="id-ID"/>
        </w:rPr>
        <w:t>Uji Model 2</w:t>
      </w:r>
    </w:p>
    <w:p w:rsidR="009579A9" w:rsidRPr="009579A9" w:rsidRDefault="009579A9" w:rsidP="009579A9">
      <w:pPr>
        <w:ind w:right="80"/>
        <w:jc w:val="both"/>
        <w:rPr>
          <w:rFonts w:eastAsia="Calibri"/>
          <w:color w:val="000000"/>
          <w:sz w:val="22"/>
          <w:szCs w:val="24"/>
          <w:lang w:val="id-ID" w:eastAsia="id-ID"/>
        </w:rPr>
      </w:pPr>
    </w:p>
    <w:tbl>
      <w:tblPr>
        <w:tblW w:w="4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134"/>
        <w:gridCol w:w="850"/>
        <w:gridCol w:w="851"/>
      </w:tblGrid>
      <w:tr w:rsidR="009579A9" w:rsidRPr="009579A9" w:rsidTr="002678C1">
        <w:trPr>
          <w:trHeight w:val="300"/>
          <w:jc w:val="center"/>
        </w:trPr>
        <w:tc>
          <w:tcPr>
            <w:tcW w:w="1419"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Hypothesis Tes</w:t>
            </w:r>
          </w:p>
        </w:tc>
        <w:tc>
          <w:tcPr>
            <w:tcW w:w="1134" w:type="dxa"/>
            <w:shd w:val="clear" w:color="auto" w:fill="auto"/>
            <w:noWrap/>
            <w:vAlign w:val="bottom"/>
            <w:hideMark/>
          </w:tcPr>
          <w:p w:rsidR="009579A9" w:rsidRPr="009579A9" w:rsidRDefault="009579A9" w:rsidP="009579A9">
            <w:pPr>
              <w:ind w:left="-108" w:right="80"/>
              <w:jc w:val="both"/>
              <w:rPr>
                <w:rFonts w:eastAsia="Calibri"/>
                <w:color w:val="000000"/>
                <w:sz w:val="22"/>
                <w:szCs w:val="24"/>
                <w:lang w:val="id-ID" w:eastAsia="id-ID"/>
              </w:rPr>
            </w:pPr>
            <w:r w:rsidRPr="009579A9">
              <w:rPr>
                <w:rFonts w:eastAsia="Calibri"/>
                <w:color w:val="000000"/>
                <w:sz w:val="22"/>
                <w:szCs w:val="24"/>
                <w:lang w:val="id-ID" w:eastAsia="id-ID"/>
              </w:rPr>
              <w:t>Coefficient</w:t>
            </w:r>
          </w:p>
        </w:tc>
        <w:tc>
          <w:tcPr>
            <w:tcW w:w="850" w:type="dxa"/>
            <w:shd w:val="clear" w:color="auto" w:fill="auto"/>
            <w:noWrap/>
            <w:vAlign w:val="bottom"/>
            <w:hideMark/>
          </w:tcPr>
          <w:p w:rsidR="009579A9" w:rsidRPr="009579A9" w:rsidRDefault="009579A9" w:rsidP="009579A9">
            <w:pPr>
              <w:ind w:left="-108" w:right="80"/>
              <w:jc w:val="both"/>
              <w:rPr>
                <w:rFonts w:eastAsia="Calibri"/>
                <w:color w:val="000000"/>
                <w:sz w:val="22"/>
                <w:szCs w:val="24"/>
                <w:lang w:val="id-ID" w:eastAsia="id-ID"/>
              </w:rPr>
            </w:pPr>
            <w:r w:rsidRPr="009579A9">
              <w:rPr>
                <w:rFonts w:eastAsia="Calibri"/>
                <w:color w:val="000000"/>
                <w:sz w:val="22"/>
                <w:szCs w:val="24"/>
                <w:lang w:val="id-ID" w:eastAsia="id-ID"/>
              </w:rPr>
              <w:t>t value</w:t>
            </w:r>
          </w:p>
        </w:tc>
        <w:tc>
          <w:tcPr>
            <w:tcW w:w="851"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sig</w:t>
            </w:r>
          </w:p>
        </w:tc>
      </w:tr>
      <w:tr w:rsidR="009579A9" w:rsidRPr="009579A9" w:rsidTr="002678C1">
        <w:trPr>
          <w:trHeight w:val="300"/>
          <w:jc w:val="center"/>
        </w:trPr>
        <w:tc>
          <w:tcPr>
            <w:tcW w:w="1419"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Constant</w:t>
            </w:r>
          </w:p>
        </w:tc>
        <w:tc>
          <w:tcPr>
            <w:tcW w:w="1134"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2,086</w:t>
            </w:r>
          </w:p>
        </w:tc>
        <w:tc>
          <w:tcPr>
            <w:tcW w:w="850"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1,275</w:t>
            </w:r>
          </w:p>
        </w:tc>
        <w:tc>
          <w:tcPr>
            <w:tcW w:w="851"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0,205</w:t>
            </w:r>
          </w:p>
        </w:tc>
      </w:tr>
      <w:tr w:rsidR="009579A9" w:rsidRPr="009579A9" w:rsidTr="002678C1">
        <w:trPr>
          <w:trHeight w:val="300"/>
          <w:jc w:val="center"/>
        </w:trPr>
        <w:tc>
          <w:tcPr>
            <w:tcW w:w="1419" w:type="dxa"/>
            <w:shd w:val="clear" w:color="auto" w:fill="auto"/>
            <w:noWrap/>
            <w:vAlign w:val="center"/>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Kualitas informasi</w:t>
            </w:r>
          </w:p>
        </w:tc>
        <w:tc>
          <w:tcPr>
            <w:tcW w:w="1134"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0,019</w:t>
            </w:r>
          </w:p>
        </w:tc>
        <w:tc>
          <w:tcPr>
            <w:tcW w:w="850"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0,311</w:t>
            </w:r>
          </w:p>
        </w:tc>
        <w:tc>
          <w:tcPr>
            <w:tcW w:w="851"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0,756</w:t>
            </w:r>
          </w:p>
        </w:tc>
      </w:tr>
      <w:tr w:rsidR="009579A9" w:rsidRPr="009579A9" w:rsidTr="002678C1">
        <w:trPr>
          <w:trHeight w:val="300"/>
          <w:jc w:val="center"/>
        </w:trPr>
        <w:tc>
          <w:tcPr>
            <w:tcW w:w="1419" w:type="dxa"/>
            <w:shd w:val="clear" w:color="auto" w:fill="auto"/>
            <w:noWrap/>
            <w:vAlign w:val="center"/>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Desain aplikasi</w:t>
            </w:r>
          </w:p>
        </w:tc>
        <w:tc>
          <w:tcPr>
            <w:tcW w:w="1134" w:type="dxa"/>
            <w:shd w:val="clear" w:color="auto" w:fill="auto"/>
            <w:noWrap/>
            <w:vAlign w:val="bottom"/>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0,028</w:t>
            </w:r>
          </w:p>
        </w:tc>
        <w:tc>
          <w:tcPr>
            <w:tcW w:w="850" w:type="dxa"/>
            <w:shd w:val="clear" w:color="auto" w:fill="auto"/>
            <w:noWrap/>
            <w:vAlign w:val="bottom"/>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3,483</w:t>
            </w:r>
          </w:p>
        </w:tc>
        <w:tc>
          <w:tcPr>
            <w:tcW w:w="851" w:type="dxa"/>
            <w:shd w:val="clear" w:color="auto" w:fill="auto"/>
            <w:noWrap/>
            <w:vAlign w:val="bottom"/>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0,630</w:t>
            </w:r>
          </w:p>
        </w:tc>
      </w:tr>
      <w:tr w:rsidR="009579A9" w:rsidRPr="009579A9" w:rsidTr="002678C1">
        <w:trPr>
          <w:trHeight w:val="300"/>
          <w:jc w:val="center"/>
        </w:trPr>
        <w:tc>
          <w:tcPr>
            <w:tcW w:w="1419" w:type="dxa"/>
            <w:shd w:val="clear" w:color="auto" w:fill="auto"/>
            <w:noWrap/>
            <w:vAlign w:val="center"/>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Kualitas layanan</w:t>
            </w:r>
          </w:p>
        </w:tc>
        <w:tc>
          <w:tcPr>
            <w:tcW w:w="1134" w:type="dxa"/>
            <w:shd w:val="clear" w:color="auto" w:fill="auto"/>
            <w:noWrap/>
            <w:vAlign w:val="bottom"/>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0,206</w:t>
            </w:r>
          </w:p>
        </w:tc>
        <w:tc>
          <w:tcPr>
            <w:tcW w:w="850" w:type="dxa"/>
            <w:shd w:val="clear" w:color="auto" w:fill="auto"/>
            <w:noWrap/>
            <w:vAlign w:val="bottom"/>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3,583</w:t>
            </w:r>
          </w:p>
        </w:tc>
        <w:tc>
          <w:tcPr>
            <w:tcW w:w="851" w:type="dxa"/>
            <w:shd w:val="clear" w:color="auto" w:fill="auto"/>
            <w:noWrap/>
            <w:vAlign w:val="bottom"/>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0,000</w:t>
            </w:r>
          </w:p>
        </w:tc>
      </w:tr>
      <w:tr w:rsidR="009579A9" w:rsidRPr="009579A9" w:rsidTr="002678C1">
        <w:trPr>
          <w:cantSplit/>
          <w:trHeight w:val="300"/>
          <w:jc w:val="center"/>
        </w:trPr>
        <w:tc>
          <w:tcPr>
            <w:tcW w:w="1419" w:type="dxa"/>
            <w:shd w:val="clear" w:color="auto" w:fill="auto"/>
            <w:noWrap/>
            <w:vAlign w:val="center"/>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Kepuasan pengguna</w:t>
            </w:r>
          </w:p>
        </w:tc>
        <w:tc>
          <w:tcPr>
            <w:tcW w:w="1134"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0,194</w:t>
            </w:r>
          </w:p>
        </w:tc>
        <w:tc>
          <w:tcPr>
            <w:tcW w:w="850"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2,538</w:t>
            </w:r>
          </w:p>
        </w:tc>
        <w:tc>
          <w:tcPr>
            <w:tcW w:w="851"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0,012</w:t>
            </w:r>
          </w:p>
        </w:tc>
      </w:tr>
      <w:tr w:rsidR="009579A9" w:rsidRPr="009579A9" w:rsidTr="002678C1">
        <w:trPr>
          <w:trHeight w:val="300"/>
          <w:jc w:val="center"/>
        </w:trPr>
        <w:tc>
          <w:tcPr>
            <w:tcW w:w="1419"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R square</w:t>
            </w:r>
          </w:p>
        </w:tc>
        <w:tc>
          <w:tcPr>
            <w:tcW w:w="1134"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0,525</w:t>
            </w:r>
          </w:p>
        </w:tc>
        <w:tc>
          <w:tcPr>
            <w:tcW w:w="1701" w:type="dxa"/>
            <w:gridSpan w:val="2"/>
            <w:vMerge w:val="restart"/>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 </w:t>
            </w:r>
          </w:p>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 </w:t>
            </w:r>
          </w:p>
        </w:tc>
      </w:tr>
      <w:tr w:rsidR="009579A9" w:rsidRPr="009579A9" w:rsidTr="002678C1">
        <w:trPr>
          <w:trHeight w:val="300"/>
          <w:jc w:val="center"/>
        </w:trPr>
        <w:tc>
          <w:tcPr>
            <w:tcW w:w="1419"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Adjusted R square</w:t>
            </w:r>
          </w:p>
        </w:tc>
        <w:tc>
          <w:tcPr>
            <w:tcW w:w="1134"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0,512</w:t>
            </w:r>
          </w:p>
        </w:tc>
        <w:tc>
          <w:tcPr>
            <w:tcW w:w="1701" w:type="dxa"/>
            <w:gridSpan w:val="2"/>
            <w:vMerge/>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p>
        </w:tc>
      </w:tr>
      <w:tr w:rsidR="009579A9" w:rsidRPr="009579A9" w:rsidTr="002678C1">
        <w:trPr>
          <w:trHeight w:val="300"/>
          <w:jc w:val="center"/>
        </w:trPr>
        <w:tc>
          <w:tcPr>
            <w:tcW w:w="1419"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F statistc</w:t>
            </w:r>
          </w:p>
        </w:tc>
        <w:tc>
          <w:tcPr>
            <w:tcW w:w="1134"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38,720</w:t>
            </w:r>
          </w:p>
        </w:tc>
        <w:tc>
          <w:tcPr>
            <w:tcW w:w="1701" w:type="dxa"/>
            <w:gridSpan w:val="2"/>
            <w:vMerge/>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p>
        </w:tc>
      </w:tr>
      <w:tr w:rsidR="009579A9" w:rsidRPr="009579A9" w:rsidTr="002678C1">
        <w:trPr>
          <w:trHeight w:val="300"/>
          <w:jc w:val="center"/>
        </w:trPr>
        <w:tc>
          <w:tcPr>
            <w:tcW w:w="1419"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Sig F statistic</w:t>
            </w:r>
          </w:p>
        </w:tc>
        <w:tc>
          <w:tcPr>
            <w:tcW w:w="1134" w:type="dxa"/>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r w:rsidRPr="009579A9">
              <w:rPr>
                <w:rFonts w:eastAsia="Calibri"/>
                <w:color w:val="000000"/>
                <w:sz w:val="22"/>
                <w:szCs w:val="24"/>
                <w:lang w:val="id-ID" w:eastAsia="id-ID"/>
              </w:rPr>
              <w:t>0,000</w:t>
            </w:r>
          </w:p>
        </w:tc>
        <w:tc>
          <w:tcPr>
            <w:tcW w:w="1701" w:type="dxa"/>
            <w:gridSpan w:val="2"/>
            <w:vMerge/>
            <w:shd w:val="clear" w:color="auto" w:fill="auto"/>
            <w:noWrap/>
            <w:vAlign w:val="bottom"/>
            <w:hideMark/>
          </w:tcPr>
          <w:p w:rsidR="009579A9" w:rsidRPr="009579A9" w:rsidRDefault="009579A9" w:rsidP="009579A9">
            <w:pPr>
              <w:ind w:right="80"/>
              <w:jc w:val="both"/>
              <w:rPr>
                <w:rFonts w:eastAsia="Calibri"/>
                <w:color w:val="000000"/>
                <w:sz w:val="22"/>
                <w:szCs w:val="24"/>
                <w:lang w:val="id-ID" w:eastAsia="id-ID"/>
              </w:rPr>
            </w:pPr>
          </w:p>
        </w:tc>
      </w:tr>
    </w:tbl>
    <w:p w:rsidR="009579A9" w:rsidRPr="009579A9" w:rsidRDefault="009579A9" w:rsidP="009579A9">
      <w:pPr>
        <w:tabs>
          <w:tab w:val="left" w:pos="2268"/>
        </w:tabs>
        <w:jc w:val="both"/>
        <w:rPr>
          <w:rFonts w:eastAsia="Calibri"/>
          <w:bCs/>
          <w:szCs w:val="24"/>
          <w:lang w:val="id-ID"/>
        </w:rPr>
      </w:pPr>
      <w:r w:rsidRPr="009579A9">
        <w:rPr>
          <w:rFonts w:eastAsia="Calibri"/>
          <w:color w:val="000000"/>
          <w:sz w:val="22"/>
          <w:szCs w:val="24"/>
          <w:lang w:val="id-ID" w:eastAsia="id-ID"/>
        </w:rPr>
        <w:tab/>
        <w:t>Dependent variable: Keputusan pembelian ulang</w:t>
      </w:r>
    </w:p>
    <w:p w:rsidR="009579A9" w:rsidRPr="009579A9" w:rsidRDefault="009579A9" w:rsidP="009579A9">
      <w:pPr>
        <w:ind w:left="1440" w:firstLine="720"/>
        <w:jc w:val="both"/>
        <w:rPr>
          <w:rFonts w:eastAsia="Calibri"/>
          <w:bCs/>
          <w:szCs w:val="24"/>
          <w:lang w:val="id-ID"/>
        </w:rPr>
      </w:pPr>
      <w:r w:rsidRPr="009579A9">
        <w:rPr>
          <w:rFonts w:eastAsia="Calibri"/>
          <w:bCs/>
          <w:szCs w:val="24"/>
          <w:lang w:val="id-ID"/>
        </w:rPr>
        <w:t xml:space="preserve">  Sumber: Data Primer yang sudah diolah, 2021</w:t>
      </w:r>
    </w:p>
    <w:p w:rsidR="009579A9" w:rsidRPr="009579A9" w:rsidRDefault="009579A9" w:rsidP="009579A9">
      <w:pPr>
        <w:jc w:val="both"/>
        <w:rPr>
          <w:rFonts w:eastAsia="Calibri"/>
          <w:bCs/>
          <w:szCs w:val="24"/>
          <w:lang w:val="id-ID"/>
        </w:rPr>
      </w:pPr>
    </w:p>
    <w:p w:rsidR="009579A9" w:rsidRPr="009579A9" w:rsidRDefault="009579A9" w:rsidP="009579A9">
      <w:pPr>
        <w:jc w:val="both"/>
        <w:rPr>
          <w:rFonts w:eastAsia="Calibri"/>
          <w:b/>
          <w:szCs w:val="24"/>
          <w:lang w:val="id-ID"/>
        </w:rPr>
      </w:pPr>
    </w:p>
    <w:p w:rsidR="009579A9" w:rsidRPr="009579A9" w:rsidRDefault="009579A9" w:rsidP="009579A9">
      <w:pPr>
        <w:jc w:val="both"/>
        <w:rPr>
          <w:rFonts w:eastAsia="Calibri"/>
          <w:b/>
          <w:bCs/>
          <w:sz w:val="22"/>
          <w:szCs w:val="22"/>
          <w:lang w:val="id-ID"/>
        </w:rPr>
      </w:pPr>
      <w:r w:rsidRPr="009579A9">
        <w:rPr>
          <w:rFonts w:eastAsia="Calibri"/>
          <w:b/>
          <w:bCs/>
          <w:sz w:val="22"/>
          <w:szCs w:val="22"/>
          <w:lang w:val="id-ID"/>
        </w:rPr>
        <w:t xml:space="preserve">Pengaruh </w:t>
      </w:r>
      <w:r w:rsidRPr="009579A9">
        <w:rPr>
          <w:rFonts w:eastAsia="Calibri"/>
          <w:b/>
          <w:bCs/>
          <w:iCs/>
          <w:sz w:val="22"/>
          <w:szCs w:val="22"/>
          <w:lang w:val="id-ID"/>
        </w:rPr>
        <w:t>kualitas informasi</w:t>
      </w:r>
      <w:r w:rsidRPr="009579A9">
        <w:rPr>
          <w:rFonts w:eastAsia="Calibri"/>
          <w:b/>
          <w:bCs/>
          <w:i/>
          <w:iCs/>
          <w:sz w:val="22"/>
          <w:szCs w:val="22"/>
          <w:lang w:val="id-ID"/>
        </w:rPr>
        <w:t xml:space="preserve"> </w:t>
      </w:r>
      <w:r w:rsidRPr="009579A9">
        <w:rPr>
          <w:rFonts w:eastAsia="Calibri"/>
          <w:b/>
          <w:bCs/>
          <w:sz w:val="22"/>
          <w:szCs w:val="22"/>
          <w:lang w:val="id-ID"/>
        </w:rPr>
        <w:t xml:space="preserve"> terhadap kepuasan pengguna</w:t>
      </w:r>
    </w:p>
    <w:p w:rsidR="009579A9" w:rsidRPr="009579A9" w:rsidRDefault="009579A9" w:rsidP="009579A9">
      <w:pPr>
        <w:ind w:firstLine="567"/>
        <w:jc w:val="both"/>
        <w:rPr>
          <w:rFonts w:eastAsia="Calibri"/>
          <w:bCs/>
          <w:sz w:val="22"/>
          <w:szCs w:val="22"/>
          <w:lang w:val="id-ID"/>
        </w:rPr>
      </w:pPr>
      <w:r w:rsidRPr="009579A9">
        <w:rPr>
          <w:rFonts w:eastAsia="Calibri"/>
          <w:bCs/>
          <w:sz w:val="22"/>
          <w:szCs w:val="22"/>
          <w:lang w:val="id-ID"/>
        </w:rPr>
        <w:lastRenderedPageBreak/>
        <w:t xml:space="preserve">Berdasarkan hasil regresi diatas menunjukkan bahwa kualitas informasi  memiliki koefisien negatif dengan nilai t hitung sebesar -0,731 dan tingkat signifikansi sebesar 0,466 lebih besar dari 0,05 maka Hipotesa 1 ditolak. Sehingga dapat disimpulkan bahwa kualitas informasi  tidak berpengaruh terhadap kepuasan pengguna. Hasil penelitian ini sesuai dengan penelitian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AuthorYear="1"&gt;&lt;Author&gt;Radityo&lt;/Author&gt;&lt;Year&gt;2007&lt;/Year&gt;&lt;RecNum&gt;2664&lt;/RecNum&gt;&lt;DisplayText&gt;Radityo and Zulaikha (2007)&lt;/DisplayText&gt;&lt;record&gt;&lt;rec-number&gt;2664&lt;/rec-number&gt;&lt;foreign-keys&gt;&lt;key app="EN" db-id="50tp90xd4es0t6ed0abxxrsj9tpve2rvxrpv" timestamp="1641717320"&gt;2664&lt;/key&gt;&lt;/foreign-keys&gt;&lt;ref-type name="Journal Article"&gt;17&lt;/ref-type&gt;&lt;contributors&gt;&lt;authors&gt;&lt;author&gt;Radityo, Dody&lt;/author&gt;&lt;author&gt;Zulaikha, Zulaikha&lt;/author&gt;&lt;/authors&gt;&lt;/contributors&gt;&lt;titles&gt;&lt;title&gt;Pengujian Model DeLone and McLean Dalam Pengembangan Sistem Informasi Manajemen (Kajian Sebuah Kasus)&lt;/title&gt;&lt;/titles&gt;&lt;dates&gt;&lt;year&gt;2007&lt;/year&gt;&lt;/dates&gt;&lt;urls&gt;&lt;/urls&gt;&lt;/record&gt;&lt;/Cite&gt;&lt;/EndNote&gt;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Radityo and Zulaikha (2007)</w:t>
      </w:r>
      <w:r w:rsidRPr="009579A9">
        <w:rPr>
          <w:rFonts w:eastAsia="Calibri"/>
          <w:bCs/>
          <w:sz w:val="22"/>
          <w:szCs w:val="22"/>
          <w:lang w:val="id-ID"/>
        </w:rPr>
        <w:fldChar w:fldCharType="end"/>
      </w:r>
      <w:r w:rsidRPr="009579A9">
        <w:rPr>
          <w:rFonts w:eastAsia="Calibri"/>
          <w:bCs/>
          <w:sz w:val="22"/>
          <w:szCs w:val="22"/>
          <w:lang w:val="id-ID"/>
        </w:rPr>
        <w:t xml:space="preserve">,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AuthorYear="1"&gt;&lt;Author&gt;Muharor&lt;/Author&gt;&lt;Year&gt;2015&lt;/Year&gt;&lt;RecNum&gt;2665&lt;/RecNum&gt;&lt;DisplayText&gt;Muharor, Busaini et al. (2015)&lt;/DisplayText&gt;&lt;record&gt;&lt;rec-number&gt;2665&lt;/rec-number&gt;&lt;foreign-keys&gt;&lt;key app="EN" db-id="50tp90xd4es0t6ed0abxxrsj9tpve2rvxrpv" timestamp="1641717402"&gt;2665&lt;/key&gt;&lt;/foreign-keys&gt;&lt;ref-type name="Journal Article"&gt;17&lt;/ref-type&gt;&lt;contributors&gt;&lt;authors&gt;&lt;author&gt;Muharor, Lalu Afghan&lt;/author&gt;&lt;author&gt;Busaini, B&lt;/author&gt;&lt;author&gt;Fitriah, Nur&lt;/author&gt;&lt;/authors&gt;&lt;/contributors&gt;&lt;titles&gt;&lt;title&gt;Determinan Kesuksesan Aplikasi SIA Komdanas Pada Satuan Kerja Di Koordinator Wilayah Pengadilan Tinggi Mataram&lt;/title&gt;&lt;secondary-title&gt; Investasi&lt;/secondary-title&gt;&lt;/titles&gt;&lt;pages&gt;151-170&lt;/pages&gt;&lt;volume&gt;11&lt;/volume&gt;&lt;number&gt;2&lt;/number&gt;&lt;dates&gt;&lt;year&gt;2015&lt;/year&gt;&lt;/dates&gt;&lt;isbn&gt;2460-8505&lt;/isbn&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Muharor, Busaini et al. (2015)</w:t>
      </w:r>
      <w:r w:rsidRPr="009579A9">
        <w:rPr>
          <w:rFonts w:eastAsia="Calibri"/>
          <w:bCs/>
          <w:sz w:val="22"/>
          <w:szCs w:val="22"/>
          <w:lang w:val="id-ID"/>
        </w:rPr>
        <w:fldChar w:fldCharType="end"/>
      </w:r>
      <w:r w:rsidRPr="009579A9">
        <w:rPr>
          <w:rFonts w:eastAsia="Calibri"/>
          <w:bCs/>
          <w:sz w:val="22"/>
          <w:szCs w:val="22"/>
          <w:lang w:val="id-ID"/>
        </w:rPr>
        <w:t xml:space="preserve">,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AuthorYear="1"&gt;&lt;Author&gt;Panjaitan&lt;/Author&gt;&lt;Year&gt;2017&lt;/Year&gt;&lt;RecNum&gt;2667&lt;/RecNum&gt;&lt;DisplayText&gt;Panjaitan, Hutabarat et al. (2017)&lt;/DisplayText&gt;&lt;record&gt;&lt;rec-number&gt;2667&lt;/rec-number&gt;&lt;foreign-keys&gt;&lt;key app="EN" db-id="50tp90xd4es0t6ed0abxxrsj9tpve2rvxrpv" timestamp="1641717573"&gt;2667&lt;/key&gt;&lt;/foreign-keys&gt;&lt;ref-type name="Journal Article"&gt;17&lt;/ref-type&gt;&lt;contributors&gt;&lt;authors&gt;&lt;author&gt;Panjaitan, Erwin Setiawan&lt;/author&gt;&lt;author&gt;Hutabarat, Dwi Tio Riky Julprianto&lt;/author&gt;&lt;author&gt;Hutabarat, Lidya Veronica&lt;/author&gt;&lt;author&gt;Arisandy, Desi&lt;/author&gt;&lt;/authors&gt;&lt;/contributors&gt;&lt;titles&gt;&lt;title&gt;Analisis Model Kesuksesan Sistem Informasi Studi Kasus: Penggunaan SAP Pada PT Multimas Nabati Asahan&lt;/title&gt;&lt;secondary-title&gt;Jurnal SIFO Mikroskil&lt;/secondary-title&gt;&lt;/titles&gt;&lt;periodical&gt;&lt;full-title&gt;Jurnal SIFO Mikroskil&lt;/full-title&gt;&lt;/periodical&gt;&lt;pages&gt;1-10&lt;/pages&gt;&lt;volume&gt;18&lt;/volume&gt;&lt;number&gt;1&lt;/number&gt;&lt;dates&gt;&lt;year&gt;2017&lt;/year&gt;&lt;/dates&gt;&lt;isbn&gt;2622-8130&lt;/isbn&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Panjaitan, Hutabarat et al. (2017)</w:t>
      </w:r>
      <w:r w:rsidRPr="009579A9">
        <w:rPr>
          <w:rFonts w:eastAsia="Calibri"/>
          <w:bCs/>
          <w:sz w:val="22"/>
          <w:szCs w:val="22"/>
          <w:lang w:val="id-ID"/>
        </w:rPr>
        <w:fldChar w:fldCharType="end"/>
      </w:r>
      <w:r w:rsidRPr="009579A9">
        <w:rPr>
          <w:rFonts w:eastAsia="Calibri"/>
          <w:bCs/>
          <w:sz w:val="22"/>
          <w:szCs w:val="22"/>
          <w:lang w:val="id-ID"/>
        </w:rPr>
        <w:t xml:space="preserve"> dan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AuthorYear="1"&gt;&lt;Author&gt;Prasojo&lt;/Author&gt;&lt;Year&gt;2015&lt;/Year&gt;&lt;RecNum&gt;2666&lt;/RecNum&gt;&lt;DisplayText&gt;Prasojo and Pratomo (2015)&lt;/DisplayText&gt;&lt;record&gt;&lt;rec-number&gt;2666&lt;/rec-number&gt;&lt;foreign-keys&gt;&lt;key app="EN" db-id="50tp90xd4es0t6ed0abxxrsj9tpve2rvxrpv" timestamp="1641717508"&gt;2666&lt;/key&gt;&lt;/foreign-keys&gt;&lt;ref-type name="Journal Article"&gt;17&lt;/ref-type&gt;&lt;contributors&gt;&lt;authors&gt;&lt;author&gt;Prasojo, Luqman Habieb&lt;/author&gt;&lt;author&gt;Pratomo, Dudi &lt;/author&gt;&lt;/authors&gt;&lt;/contributors&gt;&lt;titles&gt;&lt;title&gt;Pengaruh Kualitas Informasi, Kualitas Sistem, dan Kualitas Layanan Aplikasi Rail Ticket System (RTS) Terhadap Kepuasan Pengguna Sistem (Studi Kasus pada PT. Kereta Api Indonesia (Persero) DAOP 2 Bandung)&lt;/title&gt;&lt;secondary-title&gt;eProceedings of Management&lt;/secondary-title&gt;&lt;/titles&gt;&lt;periodical&gt;&lt;full-title&gt;eProceedings of Management&lt;/full-title&gt;&lt;/periodical&gt;&lt;volume&gt;2&lt;/volume&gt;&lt;number&gt;1&lt;/number&gt;&lt;dates&gt;&lt;year&gt;2015&lt;/year&gt;&lt;/dates&gt;&lt;isbn&gt;2355-9357&lt;/isbn&gt;&lt;urls&gt;&lt;/urls&gt;&lt;/record&gt;&lt;/Cite&gt;&lt;/EndNote&gt;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Prasojo and Pratomo (2015)</w:t>
      </w:r>
      <w:r w:rsidRPr="009579A9">
        <w:rPr>
          <w:rFonts w:eastAsia="Calibri"/>
          <w:bCs/>
          <w:sz w:val="22"/>
          <w:szCs w:val="22"/>
          <w:lang w:val="id-ID"/>
        </w:rPr>
        <w:fldChar w:fldCharType="end"/>
      </w:r>
      <w:r w:rsidRPr="009579A9">
        <w:rPr>
          <w:rFonts w:eastAsia="Calibri"/>
          <w:bCs/>
          <w:sz w:val="22"/>
          <w:szCs w:val="22"/>
          <w:lang w:val="id-ID"/>
        </w:rPr>
        <w:t xml:space="preserve"> Peningkatan kualitas informasi tidak akan memberikan kepuasan bagi pengguna sistem informasi. Kualitas informasi tidak berpengaruh terhadap kepuasan pengguna dimungkinkan karena penggunaan informasinya yang bersifat wajib serta jawaban responden yang kurang memahami pentingnya kualitas informasi. Tujuan perbaikan kualitas informasi adalah agar memberikan kemudahan pengguna, namun hasil di lapangan menunjukkan bahwa tujuan tersebut tidak mewakili kepentingan responden sebagai pengguna aplikasi sehingga menyebabkan hipotesis tertolak. Kualitas informasi yang bersifat </w:t>
      </w:r>
      <w:r w:rsidRPr="009579A9">
        <w:rPr>
          <w:rFonts w:eastAsia="Calibri"/>
          <w:bCs/>
          <w:i/>
          <w:iCs/>
          <w:sz w:val="22"/>
          <w:szCs w:val="22"/>
          <w:lang w:val="id-ID"/>
        </w:rPr>
        <w:t>mandatory</w:t>
      </w:r>
      <w:r w:rsidRPr="009579A9">
        <w:rPr>
          <w:rFonts w:eastAsia="Calibri"/>
          <w:bCs/>
          <w:sz w:val="22"/>
          <w:szCs w:val="22"/>
          <w:lang w:val="id-ID"/>
        </w:rPr>
        <w:t xml:space="preserve"> tidak serta merta dapat mengukur kegunaan secara nyata. Kemampuan konsumen dalam menguasai sistem menentukan kebermanfaatan yang akan diperoleh.</w:t>
      </w:r>
    </w:p>
    <w:p w:rsidR="009579A9" w:rsidRPr="009579A9" w:rsidRDefault="009579A9" w:rsidP="009579A9">
      <w:pPr>
        <w:ind w:firstLine="567"/>
        <w:jc w:val="both"/>
        <w:rPr>
          <w:rFonts w:eastAsia="Calibri"/>
          <w:bCs/>
          <w:sz w:val="22"/>
          <w:szCs w:val="22"/>
          <w:lang w:val="id-ID"/>
        </w:rPr>
      </w:pPr>
      <w:r w:rsidRPr="009579A9">
        <w:rPr>
          <w:rFonts w:eastAsia="Calibri"/>
          <w:bCs/>
          <w:sz w:val="22"/>
          <w:szCs w:val="22"/>
          <w:lang w:val="id-ID"/>
        </w:rPr>
        <w:t xml:space="preserve">Berbeda dengan penelitian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AuthorYear="1"&gt;&lt;Author&gt;Istianingsih&lt;/Author&gt;&lt;Year&gt;2009&lt;/Year&gt;&lt;RecNum&gt;2662&lt;/RecNum&gt;&lt;DisplayText&gt;Istianingsih and Utami (2009)&lt;/DisplayText&gt;&lt;record&gt;&lt;rec-number&gt;2662&lt;/rec-number&gt;&lt;foreign-keys&gt;&lt;key app="EN" db-id="50tp90xd4es0t6ed0abxxrsj9tpve2rvxrpv" timestamp="1641717134"&gt;2662&lt;/key&gt;&lt;/foreign-keys&gt;&lt;ref-type name="Journal Article"&gt;17&lt;/ref-type&gt;&lt;contributors&gt;&lt;authors&gt;&lt;author&gt;Istianingsih&lt;/author&gt;&lt;author&gt;Wiwik Utami&lt;/author&gt;&lt;/authors&gt;&lt;/contributors&gt;&lt;titles&gt;&lt;title&gt;Pengaruh Kepuasan Pengguna Sistem Informasi Terhadap Kinerja Individu (Studi Empiris Pada Pengguna Paket Program Aplikasi Sistem Informasi Akuntansi Di Indonesia)&lt;/title&gt;&lt;secondary-title&gt;Fakultas Ekonomi Universitas Mercubuana&lt;/secondary-title&gt;&lt;/titles&gt;&lt;periodical&gt;&lt;full-title&gt;Fakultas Ekonomi Universitas Mercubuana&lt;/full-title&gt;&lt;/periodical&gt;&lt;dates&gt;&lt;year&gt;2009&lt;/year&gt;&lt;/dates&gt;&lt;urls&gt;&lt;/urls&gt;&lt;/record&gt;&lt;/Cite&gt;&lt;/EndNote&gt;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Istianingsih and Utami (2009)</w:t>
      </w:r>
      <w:r w:rsidRPr="009579A9">
        <w:rPr>
          <w:rFonts w:eastAsia="Calibri"/>
          <w:bCs/>
          <w:sz w:val="22"/>
          <w:szCs w:val="22"/>
          <w:lang w:val="id-ID"/>
        </w:rPr>
        <w:fldChar w:fldCharType="end"/>
      </w:r>
      <w:r w:rsidRPr="009579A9">
        <w:rPr>
          <w:rFonts w:eastAsia="Calibri"/>
          <w:bCs/>
          <w:sz w:val="22"/>
          <w:szCs w:val="22"/>
          <w:lang w:val="id-ID"/>
        </w:rPr>
        <w:t xml:space="preserve">,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AuthorYear="1"&gt;&lt;Author&gt;Iranto&lt;/Author&gt;&lt;Year&gt;2012&lt;/Year&gt;&lt;RecNum&gt;2656&lt;/RecNum&gt;&lt;DisplayText&gt;Iranto and Januarti (2012)&lt;/DisplayText&gt;&lt;record&gt;&lt;rec-number&gt;2656&lt;/rec-number&gt;&lt;foreign-keys&gt;&lt;key app="EN" db-id="50tp90xd4es0t6ed0abxxrsj9tpve2rvxrpv" timestamp="1641712069"&gt;2656&lt;/key&gt;&lt;/foreign-keys&gt;&lt;ref-type name="Thesis"&gt;32&lt;/ref-type&gt;&lt;contributors&gt;&lt;authors&gt;&lt;author&gt;Iranto, Bondan Dwi&lt;/author&gt;&lt;author&gt;Januarti, Indira&lt;/author&gt;&lt;/authors&gt;&lt;/contributors&gt;&lt;titles&gt;&lt;title&gt;Pengaruh kepuasan pengguna sistem informasi terhadap kinerja individu (Studi pada PT. PLN (PERSERO) Distribusi Jawa Tengah dan DIY)&lt;/title&gt;&lt;/titles&gt;&lt;dates&gt;&lt;year&gt;2012&lt;/year&gt;&lt;/dates&gt;&lt;publisher&gt;Fakultas Ekonomika dan Bisnis&lt;/publisher&gt;&lt;urls&gt;&lt;/urls&gt;&lt;/record&gt;&lt;/Cite&gt;&lt;/EndNote&gt;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Iranto and Januarti (2012)</w:t>
      </w:r>
      <w:r w:rsidRPr="009579A9">
        <w:rPr>
          <w:rFonts w:eastAsia="Calibri"/>
          <w:bCs/>
          <w:sz w:val="22"/>
          <w:szCs w:val="22"/>
          <w:lang w:val="id-ID"/>
        </w:rPr>
        <w:fldChar w:fldCharType="end"/>
      </w:r>
      <w:r w:rsidRPr="009579A9">
        <w:rPr>
          <w:rFonts w:eastAsia="Calibri"/>
          <w:bCs/>
          <w:sz w:val="22"/>
          <w:szCs w:val="22"/>
          <w:lang w:val="id-ID"/>
        </w:rPr>
        <w:t xml:space="preserve"> dan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AuthorYear="1"&gt;&lt;Author&gt;Septianita&lt;/Author&gt;&lt;Year&gt;2014&lt;/Year&gt;&lt;RecNum&gt;2663&lt;/RecNum&gt;&lt;DisplayText&gt;Septianita, Winarno et al. (2014)&lt;/DisplayText&gt;&lt;record&gt;&lt;rec-number&gt;2663&lt;/rec-number&gt;&lt;foreign-keys&gt;&lt;key app="EN" db-id="50tp90xd4es0t6ed0abxxrsj9tpve2rvxrpv" timestamp="1641717246"&gt;2663&lt;/key&gt;&lt;/foreign-keys&gt;&lt;ref-type name="Journal Article"&gt;17&lt;/ref-type&gt;&lt;contributors&gt;&lt;authors&gt;&lt;author&gt;Septianita, Winda&lt;/author&gt;&lt;author&gt;Winarno, Wahyu Agus&lt;/author&gt;&lt;author&gt;Arif, Alfi &lt;/author&gt;&lt;/authors&gt;&lt;/contributors&gt;&lt;titles&gt;&lt;title&gt;Pengaruh Kualitas Sistem, Kualitas Informasi, Kualitas Pelayanan Rail Ticketing System (RTS) Terhadap Kepuasan Pengguna (Studi Empiris Pada PT. KERETA API INDONESIA (PERSERO) DAOP 9 JEMBER)&lt;/title&gt;&lt;secondary-title&gt;e-journal Ekonomi Bisnis dan Akuntansi&lt;/secondary-title&gt;&lt;/titles&gt;&lt;periodical&gt;&lt;full-title&gt;e-journal Ekonomi Bisnis dan Akuntansi&lt;/full-title&gt;&lt;/periodical&gt;&lt;pages&gt;53-56&lt;/pages&gt;&lt;volume&gt;1&lt;/volume&gt;&lt;number&gt;1&lt;/number&gt;&lt;dates&gt;&lt;year&gt;2014&lt;/year&gt;&lt;/dates&gt;&lt;isbn&gt;2685-3523&lt;/isbn&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Septianita, Winarno et al. (2014)</w:t>
      </w:r>
      <w:r w:rsidRPr="009579A9">
        <w:rPr>
          <w:rFonts w:eastAsia="Calibri"/>
          <w:bCs/>
          <w:sz w:val="22"/>
          <w:szCs w:val="22"/>
          <w:lang w:val="id-ID"/>
        </w:rPr>
        <w:fldChar w:fldCharType="end"/>
      </w:r>
      <w:r w:rsidRPr="009579A9">
        <w:rPr>
          <w:rFonts w:eastAsia="Calibri"/>
          <w:bCs/>
          <w:sz w:val="22"/>
          <w:szCs w:val="22"/>
          <w:lang w:val="id-ID"/>
        </w:rPr>
        <w:t xml:space="preserve"> yang menyatakan bahwa kualitas informasi berpengaruh positif dan signifikan terhadap kepuasan pengguna. Kualitas informasi merupakan kualitas </w:t>
      </w:r>
      <w:r w:rsidRPr="009579A9">
        <w:rPr>
          <w:rFonts w:eastAsia="Calibri"/>
          <w:bCs/>
          <w:i/>
          <w:iCs/>
          <w:sz w:val="22"/>
          <w:szCs w:val="22"/>
          <w:lang w:val="id-ID"/>
        </w:rPr>
        <w:t>output</w:t>
      </w:r>
      <w:r w:rsidRPr="009579A9">
        <w:rPr>
          <w:rFonts w:eastAsia="Calibri"/>
          <w:bCs/>
          <w:sz w:val="22"/>
          <w:szCs w:val="22"/>
          <w:lang w:val="id-ID"/>
        </w:rPr>
        <w:t xml:space="preserve"> yang berupa informasi yang dihasilkan oleh sistem aplikasi informasi yang digunakan. Semakin tinggi kualitas informasi yang dihasilkan suatu sistem aplikasi informasi, diprediksi akan berpengaruh terhadap semakin tingginya kepuasan pengguna akhir suatu sistem aplikasi informasi.</w:t>
      </w:r>
    </w:p>
    <w:p w:rsidR="009579A9" w:rsidRPr="009579A9" w:rsidRDefault="009579A9" w:rsidP="009579A9">
      <w:pPr>
        <w:spacing w:before="240"/>
        <w:jc w:val="both"/>
        <w:rPr>
          <w:rFonts w:eastAsia="Calibri"/>
          <w:b/>
          <w:bCs/>
          <w:sz w:val="22"/>
          <w:szCs w:val="22"/>
          <w:lang w:val="id-ID"/>
        </w:rPr>
      </w:pPr>
      <w:r w:rsidRPr="009579A9">
        <w:rPr>
          <w:rFonts w:eastAsia="Calibri"/>
          <w:b/>
          <w:bCs/>
          <w:sz w:val="22"/>
          <w:szCs w:val="22"/>
          <w:lang w:val="id-ID"/>
        </w:rPr>
        <w:t xml:space="preserve">Pengaruh </w:t>
      </w:r>
      <w:r w:rsidRPr="009579A9">
        <w:rPr>
          <w:rFonts w:eastAsia="Calibri"/>
          <w:b/>
          <w:bCs/>
          <w:iCs/>
          <w:sz w:val="22"/>
          <w:szCs w:val="22"/>
          <w:lang w:val="id-ID"/>
        </w:rPr>
        <w:t>desain aplikasi</w:t>
      </w:r>
      <w:r w:rsidRPr="009579A9">
        <w:rPr>
          <w:rFonts w:eastAsia="Calibri"/>
          <w:b/>
          <w:bCs/>
          <w:i/>
          <w:iCs/>
          <w:sz w:val="22"/>
          <w:szCs w:val="22"/>
          <w:lang w:val="id-ID"/>
        </w:rPr>
        <w:t xml:space="preserve"> </w:t>
      </w:r>
      <w:r w:rsidRPr="009579A9">
        <w:rPr>
          <w:rFonts w:eastAsia="Calibri"/>
          <w:b/>
          <w:bCs/>
          <w:sz w:val="22"/>
          <w:szCs w:val="22"/>
          <w:lang w:val="id-ID"/>
        </w:rPr>
        <w:t xml:space="preserve"> terhadap kepuasan pengguna</w:t>
      </w:r>
    </w:p>
    <w:p w:rsidR="009579A9" w:rsidRPr="009579A9" w:rsidRDefault="009579A9" w:rsidP="009579A9">
      <w:pPr>
        <w:ind w:firstLine="567"/>
        <w:jc w:val="both"/>
        <w:rPr>
          <w:rFonts w:eastAsia="Calibri"/>
          <w:bCs/>
          <w:sz w:val="22"/>
          <w:szCs w:val="22"/>
          <w:lang w:val="id-ID"/>
        </w:rPr>
      </w:pPr>
      <w:r w:rsidRPr="009579A9">
        <w:rPr>
          <w:rFonts w:eastAsia="Calibri"/>
          <w:bCs/>
          <w:sz w:val="22"/>
          <w:szCs w:val="22"/>
          <w:lang w:val="id-ID"/>
        </w:rPr>
        <w:t xml:space="preserve">Berdasarkan hasil regresi diatas menunjukkan bahwa desan aplikasi memiliki koefisien positif dengan nilai t hitung sebesar 3,048 dan tingkat signifikansi sebesar 0,003, lebih kecil dari 0,05 maka Hipotesa 2 diterima. Sehingga dapat disimpulkan bahwa desain aplikasi berpengaruh positif dan signifikan terhadap kepuasan pengguna. Hasil penelitian ini sesuai dengan penelitian yang dilakukan oleh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AuthorYear="1"&gt;&lt;Author&gt;DeLone&lt;/Author&gt;&lt;Year&gt;1992&lt;/Year&gt;&lt;RecNum&gt;2657&lt;/RecNum&gt;&lt;DisplayText&gt;DeLone and McLean (1992)&lt;/DisplayText&gt;&lt;record&gt;&lt;rec-number&gt;2657&lt;/rec-number&gt;&lt;foreign-keys&gt;&lt;key app="EN" db-id="50tp90xd4es0t6ed0abxxrsj9tpve2rvxrpv" timestamp="1641715119"&gt;2657&lt;/key&gt;&lt;/foreign-keys&gt;&lt;ref-type name="Journal Article"&gt;17&lt;/ref-type&gt;&lt;contributors&gt;&lt;authors&gt;&lt;author&gt;DeLone, William H&lt;/author&gt;&lt;author&gt;McLean, Ephraim R &lt;/author&gt;&lt;/authors&gt;&lt;/contributors&gt;&lt;titles&gt;&lt;title&gt;Information systems success: The quest for the dependent variable&lt;/title&gt;&lt;secondary-title&gt; Information systems research&lt;/secondary-title&gt;&lt;/titles&gt;&lt;pages&gt;60-95&lt;/pages&gt;&lt;volume&gt;3&lt;/volume&gt;&lt;number&gt;1&lt;/number&gt;&lt;dates&gt;&lt;year&gt;1992&lt;/year&gt;&lt;/dates&gt;&lt;isbn&gt;1047-7047&lt;/isbn&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DeLone and McLean (1992)</w:t>
      </w:r>
      <w:r w:rsidRPr="009579A9">
        <w:rPr>
          <w:rFonts w:eastAsia="Calibri"/>
          <w:bCs/>
          <w:sz w:val="22"/>
          <w:szCs w:val="22"/>
          <w:lang w:val="id-ID"/>
        </w:rPr>
        <w:fldChar w:fldCharType="end"/>
      </w:r>
      <w:r w:rsidRPr="009579A9">
        <w:rPr>
          <w:rFonts w:eastAsia="Calibri"/>
          <w:bCs/>
          <w:sz w:val="22"/>
          <w:szCs w:val="22"/>
          <w:lang w:val="id-ID"/>
        </w:rPr>
        <w:t xml:space="preserve">. Kualitas desain sistem aplikasi informasi merupakan karakteristik dari informasi yang melekat mengenai sistem aplikasi itu sendiri. Sedangkan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AuthorYear="1"&gt;&lt;Author&gt;Ganguly&lt;/Author&gt;&lt;Year&gt;2010&lt;/Year&gt;&lt;RecNum&gt;2673&lt;/RecNum&gt;&lt;DisplayText&gt;Ganguly, Dash et al. (2010)&lt;/DisplayText&gt;&lt;record&gt;&lt;rec-number&gt;2673&lt;/rec-number&gt;&lt;foreign-keys&gt;&lt;key app="EN" db-id="50tp90xd4es0t6ed0abxxrsj9tpve2rvxrpv" timestamp="1641719508"&gt;2673&lt;/key&gt;&lt;/foreign-keys&gt;&lt;ref-type name="Journal Article"&gt;17&lt;/ref-type&gt;&lt;contributors&gt;&lt;authors&gt;&lt;author&gt;Ganguly, Boudhayan&lt;/author&gt;&lt;author&gt;Dash, Satya Bhusan&lt;/author&gt;&lt;author&gt;Cyr, Dianne&lt;/author&gt;&lt;author&gt;Head, Milena &lt;/author&gt;&lt;/authors&gt;&lt;/contributors&gt;&lt;titles&gt;&lt;title&gt;The effects of website design on purchase intention in online shopping: the mediating role of trust and the moderating role of culture&lt;/title&gt;&lt;secondary-title&gt;International Journal of Electronic Business&lt;/secondary-title&gt;&lt;/titles&gt;&lt;periodical&gt;&lt;full-title&gt;International Journal of Electronic Business&lt;/full-title&gt;&lt;/periodical&gt;&lt;pages&gt;302-330&lt;/pages&gt;&lt;volume&gt;8&lt;/volume&gt;&lt;number&gt;4-5&lt;/number&gt;&lt;dates&gt;&lt;year&gt;2010&lt;/year&gt;&lt;/dates&gt;&lt;isbn&gt;1470-6067&lt;/isbn&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Ganguly, Dash et al. (2010)</w:t>
      </w:r>
      <w:r w:rsidRPr="009579A9">
        <w:rPr>
          <w:rFonts w:eastAsia="Calibri"/>
          <w:bCs/>
          <w:sz w:val="22"/>
          <w:szCs w:val="22"/>
          <w:lang w:val="id-ID"/>
        </w:rPr>
        <w:fldChar w:fldCharType="end"/>
      </w:r>
      <w:r w:rsidRPr="009579A9">
        <w:rPr>
          <w:rFonts w:eastAsia="Calibri"/>
          <w:bCs/>
          <w:sz w:val="22"/>
          <w:szCs w:val="22"/>
          <w:lang w:val="id-ID"/>
        </w:rPr>
        <w:t xml:space="preserve"> menyatakan bahwa Kualitas desain aplikasi dari sebuah </w:t>
      </w:r>
      <w:r w:rsidRPr="009579A9">
        <w:rPr>
          <w:rFonts w:eastAsia="Calibri"/>
          <w:bCs/>
          <w:i/>
          <w:iCs/>
          <w:sz w:val="22"/>
          <w:szCs w:val="22"/>
          <w:lang w:val="id-ID"/>
        </w:rPr>
        <w:t xml:space="preserve">website </w:t>
      </w:r>
      <w:r w:rsidRPr="009579A9">
        <w:rPr>
          <w:rFonts w:eastAsia="Calibri"/>
          <w:bCs/>
          <w:sz w:val="22"/>
          <w:szCs w:val="22"/>
          <w:lang w:val="id-ID"/>
        </w:rPr>
        <w:t xml:space="preserve">sangat penting bagi toko online untuk menarik minat beli dari para pelanggan. Semakin menarik dan baik desain aplikasi yang dimiliki oleh shoping online maka kepuasan konsumen akan semakin meningkat. Menurut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AuthorYear="1"&gt;&lt;Author&gt;Iranto&lt;/Author&gt;&lt;Year&gt;2012&lt;/Year&gt;&lt;RecNum&gt;2656&lt;/RecNum&gt;&lt;DisplayText&gt;Iranto and Januarti (2012)&lt;/DisplayText&gt;&lt;record&gt;&lt;rec-number&gt;2656&lt;/rec-number&gt;&lt;foreign-keys&gt;&lt;key app="EN" db-id="50tp90xd4es0t6ed0abxxrsj9tpve2rvxrpv" timestamp="1641712069"&gt;2656&lt;/key&gt;&lt;/foreign-keys&gt;&lt;ref-type name="Thesis"&gt;32&lt;/ref-type&gt;&lt;contributors&gt;&lt;authors&gt;&lt;author&gt;Iranto, Bondan Dwi&lt;/author&gt;&lt;author&gt;Januarti, Indira&lt;/author&gt;&lt;/authors&gt;&lt;/contributors&gt;&lt;titles&gt;&lt;title&gt;Pengaruh kepuasan pengguna sistem informasi terhadap kinerja individu (Studi pada PT. PLN (PERSERO) Distribusi Jawa Tengah dan DIY)&lt;/title&gt;&lt;/titles&gt;&lt;dates&gt;&lt;year&gt;2012&lt;/year&gt;&lt;/dates&gt;&lt;publisher&gt;Fakultas Ekonomika dan Bisnis&lt;/publisher&gt;&lt;urls&gt;&lt;/urls&gt;&lt;/record&gt;&lt;/Cite&gt;&lt;/EndNote&gt;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Iranto and Januarti (2012)</w:t>
      </w:r>
      <w:r w:rsidRPr="009579A9">
        <w:rPr>
          <w:rFonts w:eastAsia="Calibri"/>
          <w:bCs/>
          <w:sz w:val="22"/>
          <w:szCs w:val="22"/>
          <w:lang w:val="id-ID"/>
        </w:rPr>
        <w:fldChar w:fldCharType="end"/>
      </w:r>
      <w:r w:rsidRPr="009579A9">
        <w:rPr>
          <w:rFonts w:eastAsia="Calibri"/>
          <w:bCs/>
          <w:sz w:val="22"/>
          <w:szCs w:val="22"/>
          <w:lang w:val="id-ID"/>
        </w:rPr>
        <w:t xml:space="preserve">,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AuthorYear="1"&gt;&lt;Author&gt;Septianita&lt;/Author&gt;&lt;Year&gt;2014&lt;/Year&gt;&lt;RecNum&gt;2663&lt;/RecNum&gt;&lt;DisplayText&gt;Septianita, Winarno et al. (2014)&lt;/DisplayText&gt;&lt;record&gt;&lt;rec-number&gt;2663&lt;/rec-number&gt;&lt;foreign-keys&gt;&lt;key app="EN" db-id="50tp90xd4es0t6ed0abxxrsj9tpve2rvxrpv" timestamp="1641717246"&gt;2663&lt;/key&gt;&lt;/foreign-keys&gt;&lt;ref-type name="Journal Article"&gt;17&lt;/ref-type&gt;&lt;contributors&gt;&lt;authors&gt;&lt;author&gt;Septianita, Winda&lt;/author&gt;&lt;author&gt;Winarno, Wahyu Agus&lt;/author&gt;&lt;author&gt;Arif, Alfi &lt;/author&gt;&lt;/authors&gt;&lt;/contributors&gt;&lt;titles&gt;&lt;title&gt;Pengaruh Kualitas Sistem, Kualitas Informasi, Kualitas Pelayanan Rail Ticketing System (RTS) Terhadap Kepuasan Pengguna (Studi Empiris Pada PT. KERETA API INDONESIA (PERSERO) DAOP 9 JEMBER)&lt;/title&gt;&lt;secondary-title&gt;e-journal Ekonomi Bisnis dan Akuntansi&lt;/secondary-title&gt;&lt;/titles&gt;&lt;periodical&gt;&lt;full-title&gt;e-journal Ekonomi Bisnis dan Akuntansi&lt;/full-title&gt;&lt;/periodical&gt;&lt;pages&gt;53-56&lt;/pages&gt;&lt;volume&gt;1&lt;/volume&gt;&lt;number&gt;1&lt;/number&gt;&lt;dates&gt;&lt;year&gt;2014&lt;/year&gt;&lt;/dates&gt;&lt;isbn&gt;2685-3523&lt;/isbn&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Septianita, Winarno et al. (2014)</w:t>
      </w:r>
      <w:r w:rsidRPr="009579A9">
        <w:rPr>
          <w:rFonts w:eastAsia="Calibri"/>
          <w:bCs/>
          <w:sz w:val="22"/>
          <w:szCs w:val="22"/>
          <w:lang w:val="id-ID"/>
        </w:rPr>
        <w:fldChar w:fldCharType="end"/>
      </w:r>
      <w:r w:rsidRPr="009579A9">
        <w:rPr>
          <w:rFonts w:eastAsia="Calibri"/>
          <w:bCs/>
          <w:sz w:val="22"/>
          <w:szCs w:val="22"/>
          <w:lang w:val="id-ID"/>
        </w:rPr>
        <w:t xml:space="preserve"> menyatakan bahwa sistem dan desain aplikasi berpengaruh positif terhadap kepuasan pengguna. Artinya bahwa semakin tinggi kualitas sistem aplikasi yang diberikan akan berpengaruh terhadap makin tingginya tingkat kepuasan pengguna.</w:t>
      </w:r>
    </w:p>
    <w:p w:rsidR="009579A9" w:rsidRPr="009579A9" w:rsidRDefault="009579A9" w:rsidP="009579A9">
      <w:pPr>
        <w:spacing w:before="240"/>
        <w:jc w:val="both"/>
        <w:rPr>
          <w:rFonts w:eastAsia="Calibri"/>
          <w:b/>
          <w:bCs/>
          <w:sz w:val="22"/>
          <w:szCs w:val="22"/>
          <w:lang w:val="id-ID"/>
        </w:rPr>
      </w:pPr>
      <w:r w:rsidRPr="009579A9">
        <w:rPr>
          <w:rFonts w:eastAsia="Calibri"/>
          <w:b/>
          <w:bCs/>
          <w:sz w:val="22"/>
          <w:szCs w:val="22"/>
          <w:lang w:val="id-ID"/>
        </w:rPr>
        <w:t xml:space="preserve">Pengaruh </w:t>
      </w:r>
      <w:r w:rsidRPr="009579A9">
        <w:rPr>
          <w:rFonts w:eastAsia="Calibri"/>
          <w:b/>
          <w:bCs/>
          <w:iCs/>
          <w:sz w:val="22"/>
          <w:szCs w:val="22"/>
          <w:lang w:val="id-ID"/>
        </w:rPr>
        <w:t>kualitas layanan</w:t>
      </w:r>
      <w:r w:rsidRPr="009579A9">
        <w:rPr>
          <w:rFonts w:eastAsia="Calibri"/>
          <w:b/>
          <w:bCs/>
          <w:i/>
          <w:iCs/>
          <w:sz w:val="22"/>
          <w:szCs w:val="22"/>
          <w:lang w:val="id-ID"/>
        </w:rPr>
        <w:t xml:space="preserve"> </w:t>
      </w:r>
      <w:r w:rsidRPr="009579A9">
        <w:rPr>
          <w:rFonts w:eastAsia="Calibri"/>
          <w:b/>
          <w:bCs/>
          <w:sz w:val="22"/>
          <w:szCs w:val="22"/>
          <w:lang w:val="id-ID"/>
        </w:rPr>
        <w:t xml:space="preserve"> terhadap kepuasan pengguna</w:t>
      </w:r>
    </w:p>
    <w:p w:rsidR="009579A9" w:rsidRPr="009579A9" w:rsidRDefault="009579A9" w:rsidP="009579A9">
      <w:pPr>
        <w:ind w:firstLine="567"/>
        <w:jc w:val="both"/>
        <w:rPr>
          <w:rFonts w:eastAsia="Calibri"/>
          <w:bCs/>
          <w:sz w:val="22"/>
          <w:szCs w:val="22"/>
          <w:lang w:val="id-ID"/>
        </w:rPr>
      </w:pPr>
      <w:r w:rsidRPr="009579A9">
        <w:rPr>
          <w:rFonts w:eastAsia="Calibri"/>
          <w:bCs/>
          <w:sz w:val="22"/>
          <w:szCs w:val="22"/>
          <w:lang w:val="id-ID"/>
        </w:rPr>
        <w:t xml:space="preserve">Berdasarkan hasil regresi diatas menunjukkan bahwa kualitas layanan  memiliki koefisien positif dengan nilai t hitung sebesar 9,431 dan tingkat signifikansi sebesar 0,000, lebih kecil dari 0,05 maka Hipotesa 3 diterima. Sehingga dapat disimpulkan bahwa kualitas layanan berpengaruh positif dan signifikan terhadap kepuasan pengguna. Hasil penelitian ini sesuai dengan penelitian </w:t>
      </w:r>
      <w:r w:rsidRPr="009579A9">
        <w:rPr>
          <w:rFonts w:eastAsia="Calibri"/>
          <w:sz w:val="22"/>
          <w:szCs w:val="22"/>
          <w:lang w:val="id-ID"/>
        </w:rPr>
        <w:fldChar w:fldCharType="begin"/>
      </w:r>
      <w:r w:rsidRPr="009579A9">
        <w:rPr>
          <w:rFonts w:eastAsia="Calibri"/>
          <w:sz w:val="22"/>
          <w:szCs w:val="22"/>
          <w:lang w:val="id-ID"/>
        </w:rPr>
        <w:instrText xml:space="preserve"> ADDIN EN.CITE &lt;EndNote&gt;&lt;Cite AuthorYear="1"&gt;&lt;Author&gt;Parasuraman&lt;/Author&gt;&lt;Year&gt;1994&lt;/Year&gt;&lt;RecNum&gt;2653&lt;/RecNum&gt;&lt;DisplayText&gt;Parasuraman, Zeithaml et al. (1994)&lt;/DisplayText&gt;&lt;record&gt;&lt;rec-number&gt;2653&lt;/rec-number&gt;&lt;foreign-keys&gt;&lt;key app="EN" db-id="50tp90xd4es0t6ed0abxxrsj9tpve2rvxrpv" timestamp="1641711161"&gt;2653&lt;/key&gt;&lt;/foreign-keys&gt;&lt;ref-type name="Journal Article"&gt;17&lt;/ref-type&gt;&lt;contributors&gt;&lt;authors&gt;&lt;author&gt;Parasuraman, Ananthanarayanan&lt;/author&gt;&lt;author&gt;Zeithaml, Valarie A&lt;/author&gt;&lt;author&gt;Berry, Leonard L &lt;/author&gt;&lt;/authors&gt;&lt;/contributors&gt;&lt;titles&gt;&lt;title&gt;Reassessment of expectations as a comparison standard in measuring service quality: implications for further research&lt;/title&gt;&lt;secondary-title&gt;Journal of marketing&lt;/secondary-title&gt;&lt;/titles&gt;&lt;periodical&gt;&lt;full-title&gt;Journal of Marketing&lt;/full-title&gt;&lt;/periodical&gt;&lt;pages&gt;111-124&lt;/pages&gt;&lt;volume&gt;58&lt;/volume&gt;&lt;number&gt;1&lt;/number&gt;&lt;dates&gt;&lt;year&gt;1994&lt;/year&gt;&lt;/dates&gt;&lt;isbn&gt;0022-2429&lt;/isbn&gt;&lt;urls&gt;&lt;/urls&gt;&lt;/record&gt;&lt;/Cite&gt;&lt;/EndNote&gt;</w:instrText>
      </w:r>
      <w:r w:rsidRPr="009579A9">
        <w:rPr>
          <w:rFonts w:eastAsia="Calibri"/>
          <w:sz w:val="22"/>
          <w:szCs w:val="22"/>
          <w:lang w:val="id-ID"/>
        </w:rPr>
        <w:fldChar w:fldCharType="separate"/>
      </w:r>
      <w:r w:rsidRPr="009579A9">
        <w:rPr>
          <w:rFonts w:eastAsia="Calibri"/>
          <w:noProof/>
          <w:sz w:val="22"/>
          <w:szCs w:val="22"/>
          <w:lang w:val="id-ID"/>
        </w:rPr>
        <w:t>Parasuraman, Zeithaml et al. (1994)</w:t>
      </w:r>
      <w:r w:rsidRPr="009579A9">
        <w:rPr>
          <w:rFonts w:eastAsia="Calibri"/>
          <w:sz w:val="22"/>
          <w:szCs w:val="22"/>
          <w:lang w:val="id-ID"/>
        </w:rPr>
        <w:fldChar w:fldCharType="end"/>
      </w:r>
      <w:r w:rsidRPr="009579A9">
        <w:rPr>
          <w:rFonts w:eastAsia="Calibri"/>
          <w:sz w:val="22"/>
          <w:szCs w:val="22"/>
          <w:lang w:val="id-ID"/>
        </w:rPr>
        <w:t xml:space="preserve"> </w:t>
      </w:r>
      <w:r w:rsidRPr="009579A9">
        <w:rPr>
          <w:rFonts w:eastAsia="Calibri"/>
          <w:bCs/>
          <w:sz w:val="22"/>
          <w:szCs w:val="22"/>
          <w:lang w:val="id-ID"/>
        </w:rPr>
        <w:t xml:space="preserve"> menyatakan bahwa kualitas layanan sebagai perbandingan antara harapan pelanggan dan persepsi mereka tentang kualitas layanan pelanggan yang diberikan. Apabila kualitas layanan yang diberikan oleh karyawan baik, maka ia akan cenderung untuk merasa puas. Menurut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AuthorYear="1"&gt;&lt;Author&gt;Taarufi&lt;/Author&gt;&lt;Year&gt;2018&lt;/Year&gt;&lt;RecNum&gt;2654&lt;/RecNum&gt;&lt;DisplayText&gt;Taarufi (2018)&lt;/DisplayText&gt;&lt;record&gt;&lt;rec-number&gt;2654&lt;/rec-number&gt;&lt;foreign-keys&gt;&lt;key app="EN" db-id="50tp90xd4es0t6ed0abxxrsj9tpve2rvxrpv" timestamp="1641711277"&gt;2654&lt;/key&gt;&lt;/foreign-keys&gt;&lt;ref-type name="Journal Article"&gt;17&lt;/ref-type&gt;&lt;contributors&gt;&lt;authors&gt;&lt;author&gt;Taarufi, Ulyatut&lt;/author&gt;&lt;/authors&gt;&lt;/contributors&gt;&lt;titles&gt;&lt;title&gt;Pengaruh Kualitas Sistem, Informasi, Pelayanan Rail Ticketing System (RTS) Terhadap Kepuasan Dan Loyalitas Pelanggan PT. Kereta Api Indonesia Daop 6 Yogyakarta&lt;/title&gt;&lt;secondary-title&gt;Fakultas Ekonomi Yogyakarta Universitas Islam Indonesia&lt;/secondary-title&gt;&lt;/titles&gt;&lt;periodical&gt;&lt;full-title&gt;Fakultas Ekonomi Yogyakarta Universitas Islam Indonesia&lt;/full-title&gt;&lt;/periodical&gt;&lt;dates&gt;&lt;year&gt;2018&lt;/year&gt;&lt;/dates&gt;&lt;urls&gt;&lt;/urls&gt;&lt;/record&gt;&lt;/Cite&gt;&lt;/EndNote&gt;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Taarufi (2018)</w:t>
      </w:r>
      <w:r w:rsidRPr="009579A9">
        <w:rPr>
          <w:rFonts w:eastAsia="Calibri"/>
          <w:bCs/>
          <w:sz w:val="22"/>
          <w:szCs w:val="22"/>
          <w:lang w:val="id-ID"/>
        </w:rPr>
        <w:fldChar w:fldCharType="end"/>
      </w:r>
      <w:r w:rsidRPr="009579A9">
        <w:rPr>
          <w:rFonts w:eastAsia="Calibri"/>
          <w:bCs/>
          <w:sz w:val="22"/>
          <w:szCs w:val="22"/>
          <w:lang w:val="id-ID"/>
        </w:rPr>
        <w:t xml:space="preserve"> menyatakan bahwa terdapat pengaruh positif kualitas layanan  terhadap kepuasan pelanggan Artinya bahwa semakin tinggi kualitas layanan yang diberikan akan berpengaruh terhadap semakin tingginya tingkat kepuasan pelanggan. </w:t>
      </w:r>
    </w:p>
    <w:p w:rsidR="009579A9" w:rsidRPr="009579A9" w:rsidRDefault="009579A9" w:rsidP="009579A9">
      <w:pPr>
        <w:spacing w:before="240"/>
        <w:jc w:val="both"/>
        <w:rPr>
          <w:rFonts w:eastAsia="Calibri"/>
          <w:b/>
          <w:bCs/>
          <w:sz w:val="22"/>
          <w:szCs w:val="22"/>
          <w:lang w:val="id-ID"/>
        </w:rPr>
      </w:pPr>
      <w:r w:rsidRPr="009579A9">
        <w:rPr>
          <w:rFonts w:eastAsia="Calibri"/>
          <w:b/>
          <w:bCs/>
          <w:sz w:val="22"/>
          <w:szCs w:val="22"/>
          <w:lang w:val="id-ID"/>
        </w:rPr>
        <w:t xml:space="preserve">Pengaruh </w:t>
      </w:r>
      <w:r w:rsidRPr="009579A9">
        <w:rPr>
          <w:rFonts w:eastAsia="Calibri"/>
          <w:b/>
          <w:bCs/>
          <w:iCs/>
          <w:sz w:val="22"/>
          <w:szCs w:val="22"/>
          <w:lang w:val="id-ID"/>
        </w:rPr>
        <w:t>kepuasan pengguna</w:t>
      </w:r>
      <w:r w:rsidRPr="009579A9">
        <w:rPr>
          <w:rFonts w:eastAsia="Calibri"/>
          <w:b/>
          <w:bCs/>
          <w:i/>
          <w:iCs/>
          <w:sz w:val="22"/>
          <w:szCs w:val="22"/>
          <w:lang w:val="id-ID"/>
        </w:rPr>
        <w:t xml:space="preserve"> </w:t>
      </w:r>
      <w:r w:rsidRPr="009579A9">
        <w:rPr>
          <w:rFonts w:eastAsia="Calibri"/>
          <w:b/>
          <w:bCs/>
          <w:sz w:val="22"/>
          <w:szCs w:val="22"/>
          <w:lang w:val="id-ID"/>
        </w:rPr>
        <w:t xml:space="preserve"> terhadap keputusan pembelian ulang</w:t>
      </w:r>
    </w:p>
    <w:p w:rsidR="009579A9" w:rsidRPr="009579A9" w:rsidRDefault="009579A9" w:rsidP="009579A9">
      <w:pPr>
        <w:ind w:firstLine="567"/>
        <w:jc w:val="both"/>
        <w:rPr>
          <w:rFonts w:eastAsia="Calibri"/>
          <w:bCs/>
          <w:sz w:val="22"/>
          <w:szCs w:val="22"/>
          <w:lang w:val="id-ID"/>
        </w:rPr>
      </w:pPr>
      <w:r w:rsidRPr="009579A9">
        <w:rPr>
          <w:rFonts w:eastAsia="Calibri"/>
          <w:bCs/>
          <w:sz w:val="22"/>
          <w:szCs w:val="22"/>
          <w:lang w:val="id-ID"/>
        </w:rPr>
        <w:lastRenderedPageBreak/>
        <w:t xml:space="preserve">Berdasarkan hasil regresi diatas menunjukkan bahwa kepuasan pengguna memiliki koefisien positif dengan nilai t hitung sebesar 2,538 dan tingkat signifikansi sebesar 0,000, lebih kecil dari 0,05 maka Hipotesa 4 diterima. Sehingga dapat disimpulkan bahwa kualitas layanan berpengaruh positif dan signifikan terhadap keputusan pembelian ulang. Hasil penelitian ini sesuai dengan penelitian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AuthorYear="1"&gt;&lt;Author&gt;Tjiptono&lt;/Author&gt;&lt;Year&gt;2005&lt;/Year&gt;&lt;RecNum&gt;2655&lt;/RecNum&gt;&lt;DisplayText&gt;Tjiptono (2005)&lt;/DisplayText&gt;&lt;record&gt;&lt;rec-number&gt;2655&lt;/rec-number&gt;&lt;foreign-keys&gt;&lt;key app="EN" db-id="50tp90xd4es0t6ed0abxxrsj9tpve2rvxrpv" timestamp="1641711524"&gt;2655&lt;/key&gt;&lt;/foreign-keys&gt;&lt;ref-type name="Generic"&gt;13&lt;/ref-type&gt;&lt;contributors&gt;&lt;authors&gt;&lt;author&gt;Tjiptono, Fandy&lt;/author&gt;&lt;/authors&gt;&lt;/contributors&gt;&lt;titles&gt;&lt;title&gt;Pemasaran Jasa, Edisi pertama, Yogyakarta; Penerbit&lt;/title&gt;&lt;/titles&gt;&lt;dates&gt;&lt;year&gt;2005&lt;/year&gt;&lt;/dates&gt;&lt;publisher&gt;Bayumedia Publishing&lt;/publisher&gt;&lt;urls&gt;&lt;/urls&gt;&lt;/record&gt;&lt;/Cite&gt;&lt;/EndNote&gt;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Tjiptono (2005)</w:t>
      </w:r>
      <w:r w:rsidRPr="009579A9">
        <w:rPr>
          <w:rFonts w:eastAsia="Calibri"/>
          <w:bCs/>
          <w:sz w:val="22"/>
          <w:szCs w:val="22"/>
          <w:lang w:val="id-ID"/>
        </w:rPr>
        <w:fldChar w:fldCharType="end"/>
      </w:r>
      <w:r w:rsidRPr="009579A9">
        <w:rPr>
          <w:rFonts w:eastAsia="Calibri"/>
          <w:bCs/>
          <w:sz w:val="22"/>
          <w:szCs w:val="22"/>
          <w:lang w:val="id-ID"/>
        </w:rPr>
        <w:t xml:space="preserve"> kepuasan pelanggan adalah situasi kognitif pembeli berkenaan dengan kesepadanan atau ketidaksepadanan antara hasil yang didapatkan dibandingkan dengan pengorbanan yang dilakukan. Apabila jasa yang diterima oleh pelanggan sepadan dengan yang diharapkan maka kepuasan pelanggan akan mempengaruhi pelanggan untuk membeli jasa tersebut. Menurut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AuthorYear="1"&gt;&lt;Author&gt;Asriyati&lt;/Author&gt;&lt;Year&gt;2021&lt;/Year&gt;&lt;RecNum&gt;2675&lt;/RecNum&gt;&lt;DisplayText&gt;Asriyati (2021)&lt;/DisplayText&gt;&lt;record&gt;&lt;rec-number&gt;2675&lt;/rec-number&gt;&lt;foreign-keys&gt;&lt;key app="EN" db-id="50tp90xd4es0t6ed0abxxrsj9tpve2rvxrpv" timestamp="1641720243"&gt;2675&lt;/key&gt;&lt;/foreign-keys&gt;&lt;ref-type name="Thesis"&gt;32&lt;/ref-type&gt;&lt;contributors&gt;&lt;authors&gt;&lt;author&gt;Asriyati, Asriyati&lt;/author&gt;&lt;/authors&gt;&lt;/contributors&gt;&lt;titles&gt;&lt;title&gt;Pengaruh Word Of Mouth Marketing (Wom) Terhadap Kepuasan Konsumen Dengan Keputusan Pembelian Sebagai Variabel Pemediasi&lt;/title&gt;&lt;/titles&gt;&lt;dates&gt;&lt;year&gt;2021&lt;/year&gt;&lt;/dates&gt;&lt;publisher&gt;IAIN Purwokerto&lt;/publisher&gt;&lt;urls&gt;&lt;/urls&gt;&lt;/record&gt;&lt;/Cite&gt;&lt;/EndNote&gt;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Asriyati (2021)</w:t>
      </w:r>
      <w:r w:rsidRPr="009579A9">
        <w:rPr>
          <w:rFonts w:eastAsia="Calibri"/>
          <w:bCs/>
          <w:sz w:val="22"/>
          <w:szCs w:val="22"/>
          <w:lang w:val="id-ID"/>
        </w:rPr>
        <w:fldChar w:fldCharType="end"/>
      </w:r>
      <w:r w:rsidRPr="009579A9">
        <w:rPr>
          <w:rFonts w:eastAsia="Calibri"/>
          <w:bCs/>
          <w:sz w:val="22"/>
          <w:szCs w:val="22"/>
          <w:lang w:val="id-ID"/>
        </w:rPr>
        <w:t xml:space="preserve"> menyatakan bahwa kepuasan pelanggan berpengaruh terhadap keputusan pembelian ulang. semakin puas seorang konsumen akan suatu produk atau jasa maka mereka akan memutuskan untuk melakukan keputusan pembelian ulang.</w:t>
      </w:r>
    </w:p>
    <w:p w:rsidR="009579A9" w:rsidRPr="009579A9" w:rsidRDefault="009579A9" w:rsidP="009579A9">
      <w:pPr>
        <w:spacing w:before="240"/>
        <w:jc w:val="both"/>
        <w:rPr>
          <w:rFonts w:eastAsia="Calibri"/>
          <w:b/>
          <w:bCs/>
          <w:sz w:val="22"/>
          <w:szCs w:val="22"/>
          <w:lang w:val="id-ID"/>
        </w:rPr>
      </w:pPr>
      <w:r w:rsidRPr="009579A9">
        <w:rPr>
          <w:rFonts w:eastAsia="Calibri"/>
          <w:b/>
          <w:bCs/>
          <w:sz w:val="22"/>
          <w:szCs w:val="22"/>
          <w:lang w:val="id-ID"/>
        </w:rPr>
        <w:t xml:space="preserve">Pengaruh </w:t>
      </w:r>
      <w:r w:rsidRPr="009579A9">
        <w:rPr>
          <w:rFonts w:eastAsia="Calibri"/>
          <w:b/>
          <w:bCs/>
          <w:iCs/>
          <w:sz w:val="22"/>
          <w:szCs w:val="22"/>
          <w:lang w:val="id-ID"/>
        </w:rPr>
        <w:t>kualitas informasi</w:t>
      </w:r>
      <w:r w:rsidRPr="009579A9">
        <w:rPr>
          <w:rFonts w:eastAsia="Calibri"/>
          <w:b/>
          <w:bCs/>
          <w:i/>
          <w:iCs/>
          <w:sz w:val="22"/>
          <w:szCs w:val="22"/>
          <w:lang w:val="id-ID"/>
        </w:rPr>
        <w:t xml:space="preserve"> </w:t>
      </w:r>
      <w:r w:rsidRPr="009579A9">
        <w:rPr>
          <w:rFonts w:eastAsia="Calibri"/>
          <w:b/>
          <w:bCs/>
          <w:sz w:val="22"/>
          <w:szCs w:val="22"/>
          <w:lang w:val="id-ID"/>
        </w:rPr>
        <w:t xml:space="preserve"> terhadap keputusan pembelian ulang</w:t>
      </w:r>
    </w:p>
    <w:p w:rsidR="009579A9" w:rsidRPr="009579A9" w:rsidRDefault="009579A9" w:rsidP="009579A9">
      <w:pPr>
        <w:ind w:firstLine="567"/>
        <w:jc w:val="both"/>
        <w:rPr>
          <w:rFonts w:eastAsia="Calibri"/>
          <w:bCs/>
          <w:sz w:val="22"/>
          <w:szCs w:val="22"/>
          <w:lang w:val="id-ID"/>
        </w:rPr>
      </w:pPr>
      <w:r w:rsidRPr="009579A9">
        <w:rPr>
          <w:rFonts w:eastAsia="Calibri"/>
          <w:bCs/>
          <w:sz w:val="22"/>
          <w:szCs w:val="22"/>
          <w:lang w:val="id-ID"/>
        </w:rPr>
        <w:t xml:space="preserve">Berdasarkan hasil regresi diatas menunjukkan bahwa kualitas informasi  memiliki koefisien positif dengan nilai t hitung sebesar 0,756 dan tingkat signifikansi sebesar 0,756 lebih besar dari 0,05 maka Hipotesa 5 ditolak. Sehingga dapat disimpulkan bahwa kualitas informasi  tidak berpengaruh terhadap keputusan pembelian ulang. Hasil penelitian ini sesuai dengan penelitian yang dilakukan oleh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AuthorYear="1"&gt;&lt;Author&gt;Nazarudin&lt;/Author&gt;&lt;Year&gt;2017&lt;/Year&gt;&lt;RecNum&gt;2674&lt;/RecNum&gt;&lt;DisplayText&gt;Nazarudin and Pela (2017)&lt;/DisplayText&gt;&lt;record&gt;&lt;rec-number&gt;2674&lt;/rec-number&gt;&lt;foreign-keys&gt;&lt;key app="EN" db-id="50tp90xd4es0t6ed0abxxrsj9tpve2rvxrpv" timestamp="1641719723"&gt;2674&lt;/key&gt;&lt;/foreign-keys&gt;&lt;ref-type name="Journal Article"&gt;17&lt;/ref-type&gt;&lt;contributors&gt;&lt;authors&gt;&lt;author&gt;Nazarudin, Hamzah&lt;/author&gt;&lt;author&gt;Pela, Yunita &lt;/author&gt;&lt;/authors&gt;&lt;/contributors&gt;&lt;titles&gt;&lt;title&gt;Pengaruh Kemudahan Dan Kualitas Informasi Terhadap Keputusan Pembelian Secara Online Di Situs D&amp;apos;bc Network Orifline (Studi Pada Masyarakat Fatufeto Kota Kupang)&lt;/title&gt;&lt;secondary-title&gt;Bisman-Jurnal Bisnis Manajemen&amp;#xD;&lt;/secondary-title&gt;&lt;/titles&gt;&lt;pages&gt;112-121&lt;/pages&gt;&lt;volume&gt;2&lt;/volume&gt;&lt;number&gt;02&lt;/number&gt;&lt;dates&gt;&lt;year&gt;2017&lt;/year&gt;&lt;/dates&gt;&lt;isbn&gt;2477-2801&lt;/isbn&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Nazarudin and Pela (2017)</w:t>
      </w:r>
      <w:r w:rsidRPr="009579A9">
        <w:rPr>
          <w:rFonts w:eastAsia="Calibri"/>
          <w:bCs/>
          <w:sz w:val="22"/>
          <w:szCs w:val="22"/>
          <w:lang w:val="id-ID"/>
        </w:rPr>
        <w:fldChar w:fldCharType="end"/>
      </w:r>
      <w:r w:rsidRPr="009579A9">
        <w:rPr>
          <w:rFonts w:eastAsia="Calibri"/>
          <w:bCs/>
          <w:sz w:val="22"/>
          <w:szCs w:val="22"/>
          <w:lang w:val="id-ID"/>
        </w:rPr>
        <w:t xml:space="preserve"> Informasi yang terdapat dalam marketpalce shopee seharusnya berguna dan relevan untuk memprediksi keputusan dalam membeli </w:t>
      </w:r>
      <w:r w:rsidRPr="009579A9">
        <w:rPr>
          <w:rFonts w:eastAsia="Calibri"/>
          <w:bCs/>
          <w:i/>
          <w:iCs/>
          <w:sz w:val="22"/>
          <w:szCs w:val="22"/>
          <w:lang w:val="id-ID"/>
        </w:rPr>
        <w:t>online</w:t>
      </w:r>
      <w:r w:rsidRPr="009579A9">
        <w:rPr>
          <w:rFonts w:eastAsia="Calibri"/>
          <w:bCs/>
          <w:sz w:val="22"/>
          <w:szCs w:val="22"/>
          <w:lang w:val="id-ID"/>
        </w:rPr>
        <w:t xml:space="preserve">. Kepuasan pengguna tidak mampu memediasi pengaruh kualitas informasi terhadap pembelian ulang. Hal ini kemungkinan didasarkan bahwa mayoritas konsumen sebagai pengguna marketplace shopee tidak begitu mementingkan seberapa baik kualitas informasi yang diberikan. Konsumen lebih mementingkan adanya promo, </w:t>
      </w:r>
      <w:r w:rsidRPr="009579A9">
        <w:rPr>
          <w:rFonts w:eastAsia="Calibri"/>
          <w:bCs/>
          <w:i/>
          <w:iCs/>
          <w:sz w:val="22"/>
          <w:szCs w:val="22"/>
          <w:lang w:val="id-ID"/>
        </w:rPr>
        <w:t>cashback</w:t>
      </w:r>
      <w:r w:rsidRPr="009579A9">
        <w:rPr>
          <w:rFonts w:eastAsia="Calibri"/>
          <w:bCs/>
          <w:sz w:val="22"/>
          <w:szCs w:val="22"/>
          <w:lang w:val="id-ID"/>
        </w:rPr>
        <w:t xml:space="preserve"> dan diskon dalam memberikan keputusan untuk melakukan pembelian ulang atau tidak suatu produk.</w:t>
      </w:r>
    </w:p>
    <w:p w:rsidR="009579A9" w:rsidRPr="009579A9" w:rsidRDefault="009579A9" w:rsidP="009579A9">
      <w:pPr>
        <w:ind w:firstLine="567"/>
        <w:jc w:val="both"/>
        <w:rPr>
          <w:rFonts w:eastAsia="Calibri"/>
          <w:bCs/>
          <w:sz w:val="22"/>
          <w:szCs w:val="22"/>
          <w:lang w:val="id-ID"/>
        </w:rPr>
      </w:pPr>
      <w:r w:rsidRPr="009579A9">
        <w:rPr>
          <w:rFonts w:eastAsia="Calibri"/>
          <w:bCs/>
          <w:sz w:val="22"/>
          <w:szCs w:val="22"/>
          <w:lang w:val="id-ID"/>
        </w:rPr>
        <w:t xml:space="preserve">Berbeda dengan penelitian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AuthorYear="1"&gt;&lt;Author&gt;Iranto&lt;/Author&gt;&lt;Year&gt;2012&lt;/Year&gt;&lt;RecNum&gt;2656&lt;/RecNum&gt;&lt;DisplayText&gt;Iranto and Januarti (2012)&lt;/DisplayText&gt;&lt;record&gt;&lt;rec-number&gt;2656&lt;/rec-number&gt;&lt;foreign-keys&gt;&lt;key app="EN" db-id="50tp90xd4es0t6ed0abxxrsj9tpve2rvxrpv" timestamp="1641712069"&gt;2656&lt;/key&gt;&lt;/foreign-keys&gt;&lt;ref-type name="Thesis"&gt;32&lt;/ref-type&gt;&lt;contributors&gt;&lt;authors&gt;&lt;author&gt;Iranto, Bondan Dwi&lt;/author&gt;&lt;author&gt;Januarti, Indira&lt;/author&gt;&lt;/authors&gt;&lt;/contributors&gt;&lt;titles&gt;&lt;title&gt;Pengaruh kepuasan pengguna sistem informasi terhadap kinerja individu (Studi pada PT. PLN (PERSERO) Distribusi Jawa Tengah dan DIY)&lt;/title&gt;&lt;/titles&gt;&lt;dates&gt;&lt;year&gt;2012&lt;/year&gt;&lt;/dates&gt;&lt;publisher&gt;Fakultas Ekonomika dan Bisnis&lt;/publisher&gt;&lt;urls&gt;&lt;/urls&gt;&lt;/record&gt;&lt;/Cite&gt;&lt;/EndNote&gt;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Iranto and Januarti (2012)</w:t>
      </w:r>
      <w:r w:rsidRPr="009579A9">
        <w:rPr>
          <w:rFonts w:eastAsia="Calibri"/>
          <w:bCs/>
          <w:sz w:val="22"/>
          <w:szCs w:val="22"/>
          <w:lang w:val="id-ID"/>
        </w:rPr>
        <w:fldChar w:fldCharType="end"/>
      </w:r>
      <w:r w:rsidRPr="009579A9">
        <w:rPr>
          <w:rFonts w:eastAsia="Calibri"/>
          <w:bCs/>
          <w:sz w:val="22"/>
          <w:szCs w:val="22"/>
          <w:lang w:val="id-ID"/>
        </w:rPr>
        <w:t xml:space="preserve"> menyatakan bahwa kualitas informasi berpengaruh positif terhadap keputusan pembelian, Kualitas informasi merupakan kualitas </w:t>
      </w:r>
      <w:r w:rsidRPr="009579A9">
        <w:rPr>
          <w:rFonts w:eastAsia="Calibri"/>
          <w:bCs/>
          <w:i/>
          <w:iCs/>
          <w:sz w:val="22"/>
          <w:szCs w:val="22"/>
          <w:lang w:val="id-ID"/>
        </w:rPr>
        <w:t>output</w:t>
      </w:r>
      <w:r w:rsidRPr="009579A9">
        <w:rPr>
          <w:rFonts w:eastAsia="Calibri"/>
          <w:bCs/>
          <w:sz w:val="22"/>
          <w:szCs w:val="22"/>
          <w:lang w:val="id-ID"/>
        </w:rPr>
        <w:t xml:space="preserve"> yang berupa informasi yang dihasilkan oleh sistem aplikasi informasi yang digunakan. Pengguna berharap akan memperoleh informasi yang mereka butuhkan artinya semakin baik kualitas informasi yang disajikan oleh perusahaan maka akan meningkatkan kepuasan pengguna sehingga mereka akan melakukan keputusan pembelian ulang</w:t>
      </w:r>
    </w:p>
    <w:p w:rsidR="009579A9" w:rsidRPr="009579A9" w:rsidRDefault="009579A9" w:rsidP="009579A9">
      <w:pPr>
        <w:spacing w:before="240"/>
        <w:jc w:val="both"/>
        <w:rPr>
          <w:rFonts w:eastAsia="Calibri"/>
          <w:b/>
          <w:bCs/>
          <w:sz w:val="22"/>
          <w:szCs w:val="22"/>
          <w:lang w:val="id-ID"/>
        </w:rPr>
      </w:pPr>
      <w:r w:rsidRPr="009579A9">
        <w:rPr>
          <w:rFonts w:eastAsia="Calibri"/>
          <w:b/>
          <w:bCs/>
          <w:sz w:val="22"/>
          <w:szCs w:val="22"/>
          <w:lang w:val="id-ID"/>
        </w:rPr>
        <w:t xml:space="preserve">Pengaruh </w:t>
      </w:r>
      <w:r w:rsidRPr="009579A9">
        <w:rPr>
          <w:rFonts w:eastAsia="Calibri"/>
          <w:b/>
          <w:bCs/>
          <w:iCs/>
          <w:sz w:val="22"/>
          <w:szCs w:val="22"/>
          <w:lang w:val="id-ID"/>
        </w:rPr>
        <w:t>desain aplikasi</w:t>
      </w:r>
      <w:r w:rsidRPr="009579A9">
        <w:rPr>
          <w:rFonts w:eastAsia="Calibri"/>
          <w:b/>
          <w:bCs/>
          <w:i/>
          <w:iCs/>
          <w:sz w:val="22"/>
          <w:szCs w:val="22"/>
          <w:lang w:val="id-ID"/>
        </w:rPr>
        <w:t xml:space="preserve"> </w:t>
      </w:r>
      <w:r w:rsidRPr="009579A9">
        <w:rPr>
          <w:rFonts w:eastAsia="Calibri"/>
          <w:b/>
          <w:bCs/>
          <w:sz w:val="22"/>
          <w:szCs w:val="22"/>
          <w:lang w:val="id-ID"/>
        </w:rPr>
        <w:t xml:space="preserve"> terhadap keputusan pembelian ulang</w:t>
      </w:r>
    </w:p>
    <w:p w:rsidR="009579A9" w:rsidRPr="009579A9" w:rsidRDefault="009579A9" w:rsidP="009579A9">
      <w:pPr>
        <w:ind w:firstLine="567"/>
        <w:jc w:val="both"/>
        <w:rPr>
          <w:rFonts w:eastAsia="Calibri"/>
          <w:bCs/>
          <w:sz w:val="22"/>
          <w:szCs w:val="22"/>
          <w:lang w:val="id-ID"/>
        </w:rPr>
      </w:pPr>
      <w:r w:rsidRPr="009579A9">
        <w:rPr>
          <w:rFonts w:eastAsia="Calibri"/>
          <w:bCs/>
          <w:sz w:val="22"/>
          <w:szCs w:val="22"/>
          <w:lang w:val="id-ID"/>
        </w:rPr>
        <w:t xml:space="preserve">Berdasarkan hasil regresi diatas menunjukkan bahwa desan aplikasi memiliki koefisien positif dengan nilai t hitung sebesar 0,483 dan tingkat signifikansi sebesar 0,630, lebih besar dari 0,05 maka Hipotesa 6 ditolak. Sehingga dapat disimpulkan bahwa desain aplikasi tidak berpengaruh terhadap keputusan pembelian ulang. Hasil penelitian ini sesuai dengan penelitian yang dilakukan oleh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AuthorYear="1"&gt;&lt;Author&gt;Shahnaz&lt;/Author&gt;&lt;Year&gt;2016&lt;/Year&gt;&lt;RecNum&gt;2668&lt;/RecNum&gt;&lt;DisplayText&gt;Shahnaz and Wahyono (2016)&lt;/DisplayText&gt;&lt;record&gt;&lt;rec-number&gt;2668&lt;/rec-number&gt;&lt;foreign-keys&gt;&lt;key app="EN" db-id="50tp90xd4es0t6ed0abxxrsj9tpve2rvxrpv" timestamp="1641717771"&gt;2668&lt;/key&gt;&lt;/foreign-keys&gt;&lt;ref-type name="Journal Article"&gt;17&lt;/ref-type&gt;&lt;contributors&gt;&lt;authors&gt;&lt;author&gt;Shahnaz, Nanda Bella Fidanty&lt;/author&gt;&lt;author&gt;Wahyono, Wahyono &lt;/author&gt;&lt;/authors&gt;&lt;/contributors&gt;&lt;titles&gt;&lt;title&gt;Faktor Yang Mempengaruhi Minat Beli Konsumen Di Toko Online&lt;/title&gt;&lt;secondary-title&gt;Management Analysis Journal&lt;/secondary-title&gt;&lt;/titles&gt;&lt;periodical&gt;&lt;full-title&gt;Management Analysis Journal&lt;/full-title&gt;&lt;/periodical&gt;&lt;volume&gt;5&lt;/volume&gt;&lt;number&gt;4&lt;/number&gt;&lt;dates&gt;&lt;year&gt;2016&lt;/year&gt;&lt;/dates&gt;&lt;isbn&gt;2502-1451&lt;/isbn&gt;&lt;urls&gt;&lt;/urls&gt;&lt;/record&gt;&lt;/Cite&gt;&lt;/EndNote&gt;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Shahnaz and Wahyono (2016)</w:t>
      </w:r>
      <w:r w:rsidRPr="009579A9">
        <w:rPr>
          <w:rFonts w:eastAsia="Calibri"/>
          <w:bCs/>
          <w:sz w:val="22"/>
          <w:szCs w:val="22"/>
          <w:lang w:val="id-ID"/>
        </w:rPr>
        <w:fldChar w:fldCharType="end"/>
      </w:r>
      <w:r w:rsidRPr="009579A9">
        <w:rPr>
          <w:rFonts w:eastAsia="Calibri"/>
          <w:bCs/>
          <w:sz w:val="22"/>
          <w:szCs w:val="22"/>
          <w:lang w:val="id-ID"/>
        </w:rPr>
        <w:t xml:space="preserve"> dan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AuthorYear="1"&gt;&lt;Author&gt;Felicia&lt;/Author&gt;&lt;Year&gt;2018&lt;/Year&gt;&lt;RecNum&gt;2669&lt;/RecNum&gt;&lt;DisplayText&gt;Felicia and Oktavia (2018)&lt;/DisplayText&gt;&lt;record&gt;&lt;rec-number&gt;2669&lt;/rec-number&gt;&lt;foreign-keys&gt;&lt;key app="EN" db-id="50tp90xd4es0t6ed0abxxrsj9tpve2rvxrpv" timestamp="1641717932"&gt;2669&lt;/key&gt;&lt;/foreign-keys&gt;&lt;ref-type name="Journal Article"&gt;17&lt;/ref-type&gt;&lt;contributors&gt;&lt;authors&gt;&lt;author&gt;Felicia, Jennifer&lt;/author&gt;&lt;author&gt;Oktavia, Monica &lt;/author&gt;&lt;/authors&gt;&lt;/contributors&gt;&lt;titles&gt;&lt;title&gt;Pengaruh Kualitas Website Terhadap Kepercayaan Pelanggan Dalam Menentukan Minat Pembelian Ulang Pada Traveloka&lt;/title&gt;&lt;secondary-title&gt;Jurnal Hospitality dan Manajemen Jasa&lt;/secondary-title&gt;&lt;/titles&gt;&lt;periodical&gt;&lt;full-title&gt;Jurnal Hospitality dan Manajemen Jasa&lt;/full-title&gt;&lt;/periodical&gt;&lt;volume&gt;6&lt;/volume&gt;&lt;number&gt;2&lt;/number&gt;&lt;dates&gt;&lt;year&gt;2018&lt;/year&gt;&lt;/dates&gt;&lt;urls&gt;&lt;/urls&gt;&lt;/record&gt;&lt;/Cite&gt;&lt;/EndNote&gt;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Felicia and Oktavia (2018)</w:t>
      </w:r>
      <w:r w:rsidRPr="009579A9">
        <w:rPr>
          <w:rFonts w:eastAsia="Calibri"/>
          <w:bCs/>
          <w:sz w:val="22"/>
          <w:szCs w:val="22"/>
          <w:lang w:val="id-ID"/>
        </w:rPr>
        <w:fldChar w:fldCharType="end"/>
      </w:r>
      <w:r w:rsidRPr="009579A9">
        <w:rPr>
          <w:rFonts w:eastAsia="Calibri"/>
          <w:bCs/>
          <w:sz w:val="22"/>
          <w:szCs w:val="22"/>
          <w:lang w:val="id-ID"/>
        </w:rPr>
        <w:t xml:space="preserve"> Kepuasan pengguna tidak mampu memediasi pengaruh desain aplikasi terhadap pembelian ulang. Diperlukan kepercayaan pelanggan sebagai mediasi untuk menimbulkan minat pembelian ulang. Desain aplikasi shopee hadir dengan kualitas yang profesional dan berkelas. Namun hal tersebut tidak memberikan dampak secara tidak langsung terhadap perilaku pembelian ulang. Selain itu desain aplikasi tidak berpengaruh terhadap keputusan pembelian ulang  kemungkinan ada faktor lain yg mempengaruhi mereka tetap membeli di shopee, salah satunya program 11.11 atau 12.12 big sale yg diadakan shopee lewat live di beberapa stasiun Tv swasta nasional di jam prime time secara bersamaan. Promosi besar-besaran yang dilakukan shopee tersebut terbukti mempengaruhi perilaku belanja konsumen.</w:t>
      </w:r>
    </w:p>
    <w:p w:rsidR="009579A9" w:rsidRPr="009579A9" w:rsidRDefault="009579A9" w:rsidP="009579A9">
      <w:pPr>
        <w:ind w:firstLine="567"/>
        <w:jc w:val="both"/>
        <w:rPr>
          <w:rFonts w:eastAsia="Calibri"/>
          <w:bCs/>
          <w:sz w:val="22"/>
          <w:szCs w:val="22"/>
          <w:lang w:val="id-ID"/>
        </w:rPr>
      </w:pPr>
      <w:r w:rsidRPr="009579A9">
        <w:rPr>
          <w:rFonts w:eastAsia="Calibri"/>
          <w:bCs/>
          <w:sz w:val="22"/>
          <w:szCs w:val="22"/>
          <w:lang w:val="id-ID"/>
        </w:rPr>
        <w:t xml:space="preserve">Berbeda dengan penelitian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AuthorYear="1"&gt;&lt;Author&gt;Widiyanto&lt;/Author&gt;&lt;Year&gt;2015&lt;/Year&gt;&lt;RecNum&gt;2671&lt;/RecNum&gt;&lt;DisplayText&gt;Widiyanto and Prasilowati (2015)&lt;/DisplayText&gt;&lt;record&gt;&lt;rec-number&gt;2671&lt;/rec-number&gt;&lt;foreign-keys&gt;&lt;key app="EN" db-id="50tp90xd4es0t6ed0abxxrsj9tpve2rvxrpv" timestamp="1641719008"&gt;2671&lt;/key&gt;&lt;/foreign-keys&gt;&lt;ref-type name="Journal Article"&gt;17&lt;/ref-type&gt;&lt;contributors&gt;&lt;authors&gt;&lt;author&gt;Widiyanto, Ibnu&lt;/author&gt;&lt;author&gt;Prasilowati, Sri Lestari&lt;/author&gt;&lt;/authors&gt;&lt;/contributors&gt;&lt;titles&gt;&lt;title&gt;Perilaku pembelian melalui internet&lt;/title&gt;&lt;secondary-title&gt;Jurnal Manajemen Dan Kewirausahaan&lt;/secondary-title&gt;&lt;/titles&gt;&lt;periodical&gt;&lt;full-title&gt;Jurnal Manajemen Dan Kewirausahaan&lt;/full-title&gt;&lt;/periodical&gt;&lt;pages&gt;109-122&lt;/pages&gt;&lt;volume&gt;17&lt;/volume&gt;&lt;number&gt;2&lt;/number&gt;&lt;dates&gt;&lt;year&gt;2015&lt;/year&gt;&lt;/dates&gt;&lt;isbn&gt;1411-1438&lt;/isbn&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Widiyanto and Prasilowati (2015)</w:t>
      </w:r>
      <w:r w:rsidRPr="009579A9">
        <w:rPr>
          <w:rFonts w:eastAsia="Calibri"/>
          <w:bCs/>
          <w:sz w:val="22"/>
          <w:szCs w:val="22"/>
          <w:lang w:val="id-ID"/>
        </w:rPr>
        <w:fldChar w:fldCharType="end"/>
      </w:r>
      <w:r w:rsidRPr="009579A9">
        <w:rPr>
          <w:rFonts w:eastAsia="Calibri"/>
          <w:bCs/>
          <w:sz w:val="22"/>
          <w:szCs w:val="22"/>
          <w:lang w:val="id-ID"/>
        </w:rPr>
        <w:t xml:space="preserve"> yang menyatakan bahwa kemenarikan desain </w:t>
      </w:r>
      <w:r w:rsidRPr="009579A9">
        <w:rPr>
          <w:rFonts w:eastAsia="Calibri"/>
          <w:bCs/>
          <w:i/>
          <w:iCs/>
          <w:sz w:val="22"/>
          <w:szCs w:val="22"/>
          <w:lang w:val="id-ID"/>
        </w:rPr>
        <w:t xml:space="preserve">website </w:t>
      </w:r>
      <w:r w:rsidRPr="009579A9">
        <w:rPr>
          <w:rFonts w:eastAsia="Calibri"/>
          <w:bCs/>
          <w:sz w:val="22"/>
          <w:szCs w:val="22"/>
          <w:lang w:val="id-ID"/>
        </w:rPr>
        <w:t>akan mempengaruhi keinginan seseorang dalam melakukan pembelian secara</w:t>
      </w:r>
      <w:r w:rsidRPr="009579A9">
        <w:rPr>
          <w:rFonts w:eastAsia="Calibri"/>
          <w:bCs/>
          <w:i/>
          <w:iCs/>
          <w:sz w:val="22"/>
          <w:szCs w:val="22"/>
          <w:lang w:val="id-ID"/>
        </w:rPr>
        <w:t>online</w:t>
      </w:r>
      <w:r w:rsidRPr="009579A9">
        <w:rPr>
          <w:rFonts w:eastAsia="Calibri"/>
          <w:bCs/>
          <w:sz w:val="22"/>
          <w:szCs w:val="22"/>
          <w:lang w:val="id-ID"/>
        </w:rPr>
        <w:t>. semakin baik dan mudahnya desain aplikasi untuk digunakan maka kepuasan pengguna semakin meningkat sehingga mereka akan melakukan pembelian ulang.</w:t>
      </w:r>
    </w:p>
    <w:p w:rsidR="009579A9" w:rsidRPr="009579A9" w:rsidRDefault="009579A9" w:rsidP="009579A9">
      <w:pPr>
        <w:spacing w:before="240"/>
        <w:jc w:val="both"/>
        <w:rPr>
          <w:rFonts w:eastAsia="Calibri"/>
          <w:b/>
          <w:bCs/>
          <w:sz w:val="22"/>
          <w:szCs w:val="22"/>
          <w:lang w:val="id-ID"/>
        </w:rPr>
      </w:pPr>
      <w:r w:rsidRPr="009579A9">
        <w:rPr>
          <w:rFonts w:eastAsia="Calibri"/>
          <w:b/>
          <w:bCs/>
          <w:sz w:val="22"/>
          <w:szCs w:val="22"/>
          <w:lang w:val="id-ID"/>
        </w:rPr>
        <w:lastRenderedPageBreak/>
        <w:t xml:space="preserve">Pengaruh </w:t>
      </w:r>
      <w:r w:rsidRPr="009579A9">
        <w:rPr>
          <w:rFonts w:eastAsia="Calibri"/>
          <w:b/>
          <w:bCs/>
          <w:iCs/>
          <w:sz w:val="22"/>
          <w:szCs w:val="22"/>
          <w:lang w:val="id-ID"/>
        </w:rPr>
        <w:t>kualitas layanan</w:t>
      </w:r>
      <w:r w:rsidRPr="009579A9">
        <w:rPr>
          <w:rFonts w:eastAsia="Calibri"/>
          <w:b/>
          <w:bCs/>
          <w:sz w:val="22"/>
          <w:szCs w:val="22"/>
          <w:lang w:val="id-ID"/>
        </w:rPr>
        <w:t xml:space="preserve"> terhadap keputusan pembelian ulang</w:t>
      </w:r>
    </w:p>
    <w:p w:rsidR="009579A9" w:rsidRPr="009579A9" w:rsidRDefault="009579A9" w:rsidP="009579A9">
      <w:pPr>
        <w:ind w:firstLine="567"/>
        <w:jc w:val="both"/>
        <w:rPr>
          <w:rFonts w:eastAsia="Calibri"/>
          <w:b/>
          <w:bCs/>
          <w:sz w:val="22"/>
          <w:szCs w:val="22"/>
          <w:lang w:val="id-ID"/>
        </w:rPr>
      </w:pPr>
      <w:r w:rsidRPr="009579A9">
        <w:rPr>
          <w:rFonts w:eastAsia="Calibri"/>
          <w:bCs/>
          <w:sz w:val="22"/>
          <w:szCs w:val="22"/>
          <w:lang w:val="id-ID"/>
        </w:rPr>
        <w:t xml:space="preserve">Berdasarkan hasil regresi diatas menunjukkan bahwa kualitas layanan  memiliki koefisien positif dengan nilai t hitung sebesar 3,583 dan tingkat signifikansi sebesar 0,012, lebih kecil dari 0,05 maka Hipotesa 7 diterima. Sehingga dapat disimpulkan bahwa kualitas layanan berpengaruh positif dan signifikan terhadap keputusan pembelian ulang. Hasil penelitian ini sesuai dengan </w:t>
      </w:r>
      <w:r w:rsidRPr="009579A9">
        <w:rPr>
          <w:rFonts w:eastAsia="Calibri"/>
          <w:bCs/>
          <w:sz w:val="22"/>
          <w:szCs w:val="22"/>
          <w:lang w:val="id-ID"/>
        </w:rPr>
        <w:fldChar w:fldCharType="begin"/>
      </w:r>
      <w:r w:rsidRPr="009579A9">
        <w:rPr>
          <w:rFonts w:eastAsia="Calibri"/>
          <w:bCs/>
          <w:sz w:val="22"/>
          <w:szCs w:val="22"/>
          <w:lang w:val="id-ID"/>
        </w:rPr>
        <w:instrText xml:space="preserve"> ADDIN EN.CITE &lt;EndNote&gt;&lt;Cite AuthorYear="1"&gt;&lt;Author&gt;Sukarno&lt;/Author&gt;&lt;Year&gt;2005&lt;/Year&gt;&lt;RecNum&gt;2672&lt;/RecNum&gt;&lt;DisplayText&gt;Sukarno and Sumarto (2005)&lt;/DisplayText&gt;&lt;record&gt;&lt;rec-number&gt;2672&lt;/rec-number&gt;&lt;foreign-keys&gt;&lt;key app="EN" db-id="50tp90xd4es0t6ed0abxxrsj9tpve2rvxrpv" timestamp="1641719090"&gt;2672&lt;/key&gt;&lt;/foreign-keys&gt;&lt;ref-type name="Journal Article"&gt;17&lt;/ref-type&gt;&lt;contributors&gt;&lt;authors&gt;&lt;author&gt;Sukarno, Gendut&lt;/author&gt;&lt;author&gt;Sumarto, Sumarto&lt;/author&gt;&lt;/authors&gt;&lt;/contributors&gt;&lt;titles&gt;&lt;title&gt;Pengaruh Pengorbanan Dan Kualitas Layanan Terhadap Keputusan Pembelian Ulang&lt;/title&gt;&lt;secondary-title&gt; EKUITAS&lt;/secondary-title&gt;&lt;/titles&gt;&lt;pages&gt;545-564&lt;/pages&gt;&lt;volume&gt;9&lt;/volume&gt;&lt;number&gt;4&lt;/number&gt;&lt;dates&gt;&lt;year&gt;2005&lt;/year&gt;&lt;/dates&gt;&lt;isbn&gt;2548-5024&lt;/isbn&gt;&lt;urls&gt;&lt;/urls&gt;&lt;/record&gt;&lt;/Cite&gt;&lt;/EndNote&gt;</w:instrText>
      </w:r>
      <w:r w:rsidRPr="009579A9">
        <w:rPr>
          <w:rFonts w:eastAsia="Calibri"/>
          <w:bCs/>
          <w:sz w:val="22"/>
          <w:szCs w:val="22"/>
          <w:lang w:val="id-ID"/>
        </w:rPr>
        <w:fldChar w:fldCharType="separate"/>
      </w:r>
      <w:r w:rsidRPr="009579A9">
        <w:rPr>
          <w:rFonts w:eastAsia="Calibri"/>
          <w:bCs/>
          <w:noProof/>
          <w:sz w:val="22"/>
          <w:szCs w:val="22"/>
          <w:lang w:val="id-ID"/>
        </w:rPr>
        <w:t>Sukarno and Sumarto (2005)</w:t>
      </w:r>
      <w:r w:rsidRPr="009579A9">
        <w:rPr>
          <w:rFonts w:eastAsia="Calibri"/>
          <w:bCs/>
          <w:sz w:val="22"/>
          <w:szCs w:val="22"/>
          <w:lang w:val="id-ID"/>
        </w:rPr>
        <w:fldChar w:fldCharType="end"/>
      </w:r>
      <w:r w:rsidRPr="009579A9">
        <w:rPr>
          <w:rFonts w:eastAsia="Calibri"/>
          <w:bCs/>
          <w:sz w:val="22"/>
          <w:szCs w:val="22"/>
          <w:lang w:val="id-ID"/>
        </w:rPr>
        <w:t xml:space="preserve"> menyatakan bahwa  Kualitas layanan berpengaruh positif dan signifikan terhadap Keputusan pembelian ulang Artinya semakin bagus tingkat kualitas layanan yang diberikan maka akan meningkatkan kepuasan konsumen sehingga menyebabkan mereka akan melakukan pembelian kembali.</w:t>
      </w:r>
    </w:p>
    <w:p w:rsidR="009579A9" w:rsidRPr="009579A9" w:rsidRDefault="009579A9" w:rsidP="009579A9">
      <w:pPr>
        <w:ind w:firstLine="567"/>
        <w:jc w:val="both"/>
        <w:rPr>
          <w:rFonts w:eastAsia="Calibri"/>
          <w:bCs/>
          <w:sz w:val="22"/>
          <w:szCs w:val="22"/>
          <w:lang w:val="id-ID"/>
        </w:rPr>
      </w:pPr>
    </w:p>
    <w:p w:rsidR="009579A9" w:rsidRPr="009579A9" w:rsidRDefault="009579A9" w:rsidP="009579A9">
      <w:pPr>
        <w:jc w:val="both"/>
        <w:rPr>
          <w:rFonts w:eastAsia="Calibri"/>
          <w:b/>
          <w:sz w:val="22"/>
          <w:szCs w:val="22"/>
          <w:lang w:val="id-ID"/>
        </w:rPr>
      </w:pPr>
      <w:r w:rsidRPr="009579A9">
        <w:rPr>
          <w:rFonts w:eastAsia="Calibri"/>
          <w:b/>
          <w:sz w:val="22"/>
          <w:szCs w:val="22"/>
          <w:lang w:val="id-ID"/>
        </w:rPr>
        <w:t>KESIMPULAN</w:t>
      </w:r>
    </w:p>
    <w:p w:rsidR="009579A9" w:rsidRPr="009579A9" w:rsidRDefault="009579A9" w:rsidP="009579A9">
      <w:pPr>
        <w:jc w:val="both"/>
        <w:rPr>
          <w:rFonts w:eastAsia="Calibri"/>
          <w:b/>
          <w:sz w:val="22"/>
          <w:szCs w:val="22"/>
          <w:lang w:val="id-ID"/>
        </w:rPr>
      </w:pPr>
    </w:p>
    <w:p w:rsidR="009579A9" w:rsidRPr="009579A9" w:rsidRDefault="009579A9" w:rsidP="009579A9">
      <w:pPr>
        <w:ind w:firstLine="720"/>
        <w:jc w:val="both"/>
        <w:rPr>
          <w:rFonts w:eastAsia="Calibri"/>
          <w:bCs/>
          <w:sz w:val="22"/>
          <w:szCs w:val="22"/>
          <w:lang w:val="id-ID"/>
        </w:rPr>
      </w:pPr>
      <w:r w:rsidRPr="009579A9">
        <w:rPr>
          <w:rFonts w:eastAsia="Calibri"/>
          <w:sz w:val="22"/>
          <w:szCs w:val="22"/>
          <w:lang w:val="id-ID"/>
        </w:rPr>
        <w:t xml:space="preserve">Adapun kesimpulan yang bisa diamabil dalam penelitian ini adalah </w:t>
      </w:r>
      <w:r w:rsidRPr="009579A9">
        <w:rPr>
          <w:rFonts w:eastAsia="Calibri"/>
          <w:bCs/>
          <w:sz w:val="22"/>
          <w:szCs w:val="22"/>
          <w:lang w:val="id-ID"/>
        </w:rPr>
        <w:t xml:space="preserve">pengaruh </w:t>
      </w:r>
      <w:r w:rsidRPr="009579A9">
        <w:rPr>
          <w:rFonts w:eastAsia="Calibri"/>
          <w:bCs/>
          <w:iCs/>
          <w:sz w:val="22"/>
          <w:szCs w:val="22"/>
          <w:lang w:val="id-ID"/>
        </w:rPr>
        <w:t>kualitas informasi</w:t>
      </w:r>
      <w:r w:rsidRPr="009579A9">
        <w:rPr>
          <w:rFonts w:eastAsia="Calibri"/>
          <w:bCs/>
          <w:i/>
          <w:iCs/>
          <w:sz w:val="22"/>
          <w:szCs w:val="22"/>
          <w:lang w:val="id-ID"/>
        </w:rPr>
        <w:t xml:space="preserve"> </w:t>
      </w:r>
      <w:r w:rsidRPr="009579A9">
        <w:rPr>
          <w:rFonts w:eastAsia="Calibri"/>
          <w:bCs/>
          <w:sz w:val="22"/>
          <w:szCs w:val="22"/>
          <w:lang w:val="id-ID"/>
        </w:rPr>
        <w:t xml:space="preserve"> terhadap kepuasan pengguna adalah negatif namun tidak signifikan artinya peningkatan kualitas informasi tidak akan memberikan kepuasan bagi pengguna sistem informasi. Pengaruh </w:t>
      </w:r>
      <w:r w:rsidRPr="009579A9">
        <w:rPr>
          <w:rFonts w:eastAsia="Calibri"/>
          <w:bCs/>
          <w:iCs/>
          <w:sz w:val="22"/>
          <w:szCs w:val="22"/>
          <w:lang w:val="id-ID"/>
        </w:rPr>
        <w:t>desain aplikasi</w:t>
      </w:r>
      <w:r w:rsidRPr="009579A9">
        <w:rPr>
          <w:rFonts w:eastAsia="Calibri"/>
          <w:bCs/>
          <w:i/>
          <w:iCs/>
          <w:sz w:val="22"/>
          <w:szCs w:val="22"/>
          <w:lang w:val="id-ID"/>
        </w:rPr>
        <w:t xml:space="preserve"> </w:t>
      </w:r>
      <w:r w:rsidRPr="009579A9">
        <w:rPr>
          <w:rFonts w:eastAsia="Calibri"/>
          <w:bCs/>
          <w:sz w:val="22"/>
          <w:szCs w:val="22"/>
          <w:lang w:val="id-ID"/>
        </w:rPr>
        <w:t xml:space="preserve"> terhadap kepuasan pengguna adalah positif dan signifikan. </w:t>
      </w:r>
      <w:r w:rsidRPr="009579A9">
        <w:rPr>
          <w:rFonts w:eastAsia="Calibri"/>
          <w:sz w:val="22"/>
          <w:szCs w:val="22"/>
          <w:lang w:val="id-ID"/>
        </w:rPr>
        <w:t xml:space="preserve">Artinya bahwa semakin tinggi kualitas sistem aplikasi yang diberikan akan berpengaruh terhadap makin tingginya tingkat kepuasan pengguna. </w:t>
      </w:r>
      <w:r w:rsidRPr="009579A9">
        <w:rPr>
          <w:rFonts w:eastAsia="Calibri"/>
          <w:bCs/>
          <w:sz w:val="22"/>
          <w:szCs w:val="22"/>
          <w:lang w:val="id-ID"/>
        </w:rPr>
        <w:t>Pengaruh kualitas layanan  terhadap kepuasan pengguna adalah positif dan signifikan.</w:t>
      </w:r>
      <w:r w:rsidRPr="009579A9">
        <w:rPr>
          <w:rFonts w:eastAsia="Calibri"/>
          <w:sz w:val="22"/>
          <w:szCs w:val="22"/>
          <w:lang w:val="id-ID"/>
        </w:rPr>
        <w:t>. Artinya semakin tinggi kualitas layanan yang diberikan akan berpengaruh terhadap semakin tingginya tingkat kepuasan pelanggan.</w:t>
      </w:r>
    </w:p>
    <w:p w:rsidR="009579A9" w:rsidRPr="009579A9" w:rsidRDefault="009579A9" w:rsidP="009579A9">
      <w:pPr>
        <w:ind w:firstLine="720"/>
        <w:jc w:val="both"/>
        <w:rPr>
          <w:rFonts w:eastAsia="Calibri"/>
          <w:sz w:val="22"/>
          <w:szCs w:val="22"/>
          <w:lang w:val="id-ID"/>
        </w:rPr>
      </w:pPr>
      <w:r w:rsidRPr="009579A9">
        <w:rPr>
          <w:rFonts w:eastAsia="Calibri"/>
          <w:bCs/>
          <w:sz w:val="22"/>
          <w:szCs w:val="22"/>
          <w:lang w:val="id-ID"/>
        </w:rPr>
        <w:t>Pengaruh kepuasan pengguna  terhadap keputusan pembelian ulang adalah positif dan signifikan.</w:t>
      </w:r>
      <w:r w:rsidRPr="009579A9">
        <w:rPr>
          <w:rFonts w:eastAsia="Calibri"/>
          <w:sz w:val="22"/>
          <w:szCs w:val="22"/>
          <w:lang w:val="id-ID"/>
        </w:rPr>
        <w:t xml:space="preserve"> Artinya semakin puas seorang konsumen akan suatu produk atau jasa maka mereka akan memutuskan untuk melakukan keputusan pembelian ulang. </w:t>
      </w:r>
      <w:r w:rsidRPr="009579A9">
        <w:rPr>
          <w:rFonts w:eastAsia="Calibri"/>
          <w:bCs/>
          <w:sz w:val="22"/>
          <w:szCs w:val="22"/>
          <w:lang w:val="id-ID"/>
        </w:rPr>
        <w:t xml:space="preserve">Pengaruh </w:t>
      </w:r>
      <w:r w:rsidRPr="009579A9">
        <w:rPr>
          <w:rFonts w:eastAsia="Calibri"/>
          <w:bCs/>
          <w:iCs/>
          <w:sz w:val="22"/>
          <w:szCs w:val="22"/>
          <w:lang w:val="id-ID"/>
        </w:rPr>
        <w:t>kualitas informasi</w:t>
      </w:r>
      <w:r w:rsidRPr="009579A9">
        <w:rPr>
          <w:rFonts w:eastAsia="Calibri"/>
          <w:bCs/>
          <w:i/>
          <w:iCs/>
          <w:sz w:val="22"/>
          <w:szCs w:val="22"/>
          <w:lang w:val="id-ID"/>
        </w:rPr>
        <w:t xml:space="preserve"> </w:t>
      </w:r>
      <w:r w:rsidRPr="009579A9">
        <w:rPr>
          <w:rFonts w:eastAsia="Calibri"/>
          <w:bCs/>
          <w:sz w:val="22"/>
          <w:szCs w:val="22"/>
          <w:lang w:val="id-ID"/>
        </w:rPr>
        <w:t xml:space="preserve"> terhadap keputusan pembelian ulang adalah positif namun tidak signifikan. Artinya konsumen sebagai pengguna marketplace shopee tidak begitu mementingkan seberapa baik kualitas informasi yang diberikan,  konsumen lebih mementingkan adanya promo, </w:t>
      </w:r>
      <w:r w:rsidRPr="009579A9">
        <w:rPr>
          <w:rFonts w:eastAsia="Calibri"/>
          <w:bCs/>
          <w:i/>
          <w:iCs/>
          <w:sz w:val="22"/>
          <w:szCs w:val="22"/>
          <w:lang w:val="id-ID"/>
        </w:rPr>
        <w:t>cashback</w:t>
      </w:r>
      <w:r w:rsidRPr="009579A9">
        <w:rPr>
          <w:rFonts w:eastAsia="Calibri"/>
          <w:bCs/>
          <w:sz w:val="22"/>
          <w:szCs w:val="22"/>
          <w:lang w:val="id-ID"/>
        </w:rPr>
        <w:t xml:space="preserve"> dan diskon dalam memberikan keputusan untuk melakukan pembelian ulang. Pengaruh </w:t>
      </w:r>
      <w:r w:rsidRPr="009579A9">
        <w:rPr>
          <w:rFonts w:eastAsia="Calibri"/>
          <w:bCs/>
          <w:iCs/>
          <w:sz w:val="22"/>
          <w:szCs w:val="22"/>
          <w:lang w:val="id-ID"/>
        </w:rPr>
        <w:t>desain aplikasi</w:t>
      </w:r>
      <w:r w:rsidRPr="009579A9">
        <w:rPr>
          <w:rFonts w:eastAsia="Calibri"/>
          <w:bCs/>
          <w:i/>
          <w:iCs/>
          <w:sz w:val="22"/>
          <w:szCs w:val="22"/>
          <w:lang w:val="id-ID"/>
        </w:rPr>
        <w:t xml:space="preserve"> </w:t>
      </w:r>
      <w:r w:rsidRPr="009579A9">
        <w:rPr>
          <w:rFonts w:eastAsia="Calibri"/>
          <w:bCs/>
          <w:sz w:val="22"/>
          <w:szCs w:val="22"/>
          <w:lang w:val="id-ID"/>
        </w:rPr>
        <w:t xml:space="preserve"> terhadap keputusan pembelian ulang adalah positif namun tidak signifikan. Desain aplikasi shopee hadir dengan kualitas yang bagus namun hal tersebut tidak memberikan dampak secara tidak langsung terhadap perilaku pembelian ulang, kemungkinan ada faktor lain yg mempengaruhi mereka tetap membeli di shopee, salah satunya adalah adanya promosi besar-besaran. </w:t>
      </w:r>
      <w:r w:rsidRPr="009579A9">
        <w:rPr>
          <w:rFonts w:eastAsia="Calibri"/>
          <w:sz w:val="22"/>
          <w:szCs w:val="22"/>
          <w:lang w:val="id-ID"/>
        </w:rPr>
        <w:t xml:space="preserve">Sedangkan </w:t>
      </w:r>
      <w:r w:rsidRPr="009579A9">
        <w:rPr>
          <w:rFonts w:eastAsia="Calibri"/>
          <w:bCs/>
          <w:sz w:val="22"/>
          <w:szCs w:val="22"/>
          <w:lang w:val="id-ID"/>
        </w:rPr>
        <w:t xml:space="preserve">pengaruh </w:t>
      </w:r>
      <w:r w:rsidRPr="009579A9">
        <w:rPr>
          <w:rFonts w:eastAsia="Calibri"/>
          <w:bCs/>
          <w:iCs/>
          <w:sz w:val="22"/>
          <w:szCs w:val="22"/>
          <w:lang w:val="id-ID"/>
        </w:rPr>
        <w:t>kualitas layanan</w:t>
      </w:r>
      <w:r w:rsidRPr="009579A9">
        <w:rPr>
          <w:rFonts w:eastAsia="Calibri"/>
          <w:bCs/>
          <w:sz w:val="22"/>
          <w:szCs w:val="22"/>
          <w:lang w:val="id-ID"/>
        </w:rPr>
        <w:t xml:space="preserve"> terhadap keputusan pembelian ulang adalah positif dan signifikan. </w:t>
      </w:r>
      <w:r w:rsidRPr="009579A9">
        <w:rPr>
          <w:rFonts w:eastAsia="Calibri"/>
          <w:sz w:val="22"/>
          <w:szCs w:val="22"/>
          <w:lang w:val="id-ID"/>
        </w:rPr>
        <w:t>semakin bagus tingkat kualitas layanan yang diberikan maka akan meningkatkan kepuasan konsumen sehingga menyebabkan mereka akan melakukan pembelian kembali.</w:t>
      </w:r>
    </w:p>
    <w:p w:rsidR="009579A9" w:rsidRPr="009579A9" w:rsidRDefault="009579A9" w:rsidP="009579A9">
      <w:pPr>
        <w:autoSpaceDE w:val="0"/>
        <w:autoSpaceDN w:val="0"/>
        <w:adjustRightInd w:val="0"/>
        <w:ind w:left="270" w:hanging="270"/>
        <w:jc w:val="both"/>
        <w:rPr>
          <w:rFonts w:eastAsia="Calibri"/>
          <w:b/>
          <w:iCs/>
          <w:sz w:val="22"/>
          <w:szCs w:val="22"/>
          <w:lang w:val="id-ID"/>
        </w:rPr>
      </w:pPr>
    </w:p>
    <w:p w:rsidR="009579A9" w:rsidRDefault="009579A9" w:rsidP="009579A9">
      <w:pPr>
        <w:autoSpaceDE w:val="0"/>
        <w:autoSpaceDN w:val="0"/>
        <w:adjustRightInd w:val="0"/>
        <w:ind w:left="270" w:hanging="270"/>
        <w:jc w:val="both"/>
        <w:rPr>
          <w:rFonts w:eastAsia="Calibri"/>
          <w:b/>
          <w:sz w:val="22"/>
          <w:szCs w:val="22"/>
        </w:rPr>
      </w:pPr>
    </w:p>
    <w:p w:rsidR="00E20F6C" w:rsidRDefault="00E20F6C" w:rsidP="009579A9">
      <w:pPr>
        <w:autoSpaceDE w:val="0"/>
        <w:autoSpaceDN w:val="0"/>
        <w:adjustRightInd w:val="0"/>
        <w:ind w:left="270" w:hanging="270"/>
        <w:jc w:val="both"/>
        <w:rPr>
          <w:rFonts w:eastAsia="Calibri"/>
          <w:b/>
          <w:sz w:val="22"/>
          <w:szCs w:val="22"/>
        </w:rPr>
      </w:pPr>
    </w:p>
    <w:p w:rsidR="00E20F6C" w:rsidRDefault="00E20F6C" w:rsidP="009579A9">
      <w:pPr>
        <w:autoSpaceDE w:val="0"/>
        <w:autoSpaceDN w:val="0"/>
        <w:adjustRightInd w:val="0"/>
        <w:ind w:left="270" w:hanging="270"/>
        <w:jc w:val="both"/>
        <w:rPr>
          <w:rFonts w:eastAsia="Calibri"/>
          <w:b/>
          <w:sz w:val="22"/>
          <w:szCs w:val="22"/>
        </w:rPr>
      </w:pPr>
    </w:p>
    <w:p w:rsidR="00E20F6C" w:rsidRDefault="00E20F6C" w:rsidP="009579A9">
      <w:pPr>
        <w:autoSpaceDE w:val="0"/>
        <w:autoSpaceDN w:val="0"/>
        <w:adjustRightInd w:val="0"/>
        <w:ind w:left="270" w:hanging="270"/>
        <w:jc w:val="both"/>
        <w:rPr>
          <w:rFonts w:eastAsia="Calibri"/>
          <w:b/>
          <w:sz w:val="22"/>
          <w:szCs w:val="22"/>
        </w:rPr>
      </w:pPr>
    </w:p>
    <w:p w:rsidR="00E20F6C" w:rsidRDefault="00E20F6C" w:rsidP="009579A9">
      <w:pPr>
        <w:autoSpaceDE w:val="0"/>
        <w:autoSpaceDN w:val="0"/>
        <w:adjustRightInd w:val="0"/>
        <w:ind w:left="270" w:hanging="270"/>
        <w:jc w:val="both"/>
        <w:rPr>
          <w:rFonts w:eastAsia="Calibri"/>
          <w:b/>
          <w:sz w:val="22"/>
          <w:szCs w:val="22"/>
        </w:rPr>
      </w:pPr>
    </w:p>
    <w:p w:rsidR="00E20F6C" w:rsidRDefault="00E20F6C" w:rsidP="009579A9">
      <w:pPr>
        <w:autoSpaceDE w:val="0"/>
        <w:autoSpaceDN w:val="0"/>
        <w:adjustRightInd w:val="0"/>
        <w:ind w:left="270" w:hanging="270"/>
        <w:jc w:val="both"/>
        <w:rPr>
          <w:rFonts w:eastAsia="Calibri"/>
          <w:b/>
          <w:sz w:val="22"/>
          <w:szCs w:val="22"/>
        </w:rPr>
      </w:pPr>
    </w:p>
    <w:p w:rsidR="00E20F6C" w:rsidRDefault="00E20F6C" w:rsidP="009579A9">
      <w:pPr>
        <w:autoSpaceDE w:val="0"/>
        <w:autoSpaceDN w:val="0"/>
        <w:adjustRightInd w:val="0"/>
        <w:ind w:left="270" w:hanging="270"/>
        <w:jc w:val="both"/>
        <w:rPr>
          <w:rFonts w:eastAsia="Calibri"/>
          <w:b/>
          <w:sz w:val="22"/>
          <w:szCs w:val="22"/>
        </w:rPr>
      </w:pPr>
    </w:p>
    <w:p w:rsidR="00E20F6C" w:rsidRDefault="00E20F6C" w:rsidP="009579A9">
      <w:pPr>
        <w:autoSpaceDE w:val="0"/>
        <w:autoSpaceDN w:val="0"/>
        <w:adjustRightInd w:val="0"/>
        <w:ind w:left="270" w:hanging="270"/>
        <w:jc w:val="both"/>
        <w:rPr>
          <w:rFonts w:eastAsia="Calibri"/>
          <w:b/>
          <w:sz w:val="22"/>
          <w:szCs w:val="22"/>
        </w:rPr>
      </w:pPr>
    </w:p>
    <w:p w:rsidR="00E20F6C" w:rsidRDefault="00E20F6C" w:rsidP="009579A9">
      <w:pPr>
        <w:autoSpaceDE w:val="0"/>
        <w:autoSpaceDN w:val="0"/>
        <w:adjustRightInd w:val="0"/>
        <w:ind w:left="270" w:hanging="270"/>
        <w:jc w:val="both"/>
        <w:rPr>
          <w:rFonts w:eastAsia="Calibri"/>
          <w:b/>
          <w:sz w:val="22"/>
          <w:szCs w:val="22"/>
        </w:rPr>
      </w:pPr>
    </w:p>
    <w:p w:rsidR="00E20F6C" w:rsidRDefault="00E20F6C" w:rsidP="009579A9">
      <w:pPr>
        <w:autoSpaceDE w:val="0"/>
        <w:autoSpaceDN w:val="0"/>
        <w:adjustRightInd w:val="0"/>
        <w:ind w:left="270" w:hanging="270"/>
        <w:jc w:val="both"/>
        <w:rPr>
          <w:rFonts w:eastAsia="Calibri"/>
          <w:b/>
          <w:sz w:val="22"/>
          <w:szCs w:val="22"/>
        </w:rPr>
      </w:pPr>
    </w:p>
    <w:p w:rsidR="00E20F6C" w:rsidRDefault="00E20F6C" w:rsidP="009579A9">
      <w:pPr>
        <w:autoSpaceDE w:val="0"/>
        <w:autoSpaceDN w:val="0"/>
        <w:adjustRightInd w:val="0"/>
        <w:ind w:left="270" w:hanging="270"/>
        <w:jc w:val="both"/>
        <w:rPr>
          <w:rFonts w:eastAsia="Calibri"/>
          <w:b/>
          <w:sz w:val="22"/>
          <w:szCs w:val="22"/>
        </w:rPr>
      </w:pPr>
    </w:p>
    <w:p w:rsidR="00E20F6C" w:rsidRPr="009579A9" w:rsidRDefault="00E20F6C" w:rsidP="009579A9">
      <w:pPr>
        <w:autoSpaceDE w:val="0"/>
        <w:autoSpaceDN w:val="0"/>
        <w:adjustRightInd w:val="0"/>
        <w:ind w:left="270" w:hanging="270"/>
        <w:jc w:val="both"/>
        <w:rPr>
          <w:rFonts w:eastAsia="Calibri"/>
          <w:b/>
          <w:sz w:val="22"/>
          <w:szCs w:val="22"/>
        </w:rPr>
      </w:pPr>
    </w:p>
    <w:p w:rsidR="009579A9" w:rsidRDefault="009579A9" w:rsidP="009579A9">
      <w:pPr>
        <w:autoSpaceDE w:val="0"/>
        <w:autoSpaceDN w:val="0"/>
        <w:adjustRightInd w:val="0"/>
        <w:jc w:val="both"/>
        <w:rPr>
          <w:sz w:val="22"/>
          <w:szCs w:val="22"/>
          <w:highlight w:val="yellow"/>
          <w:lang w:val="id-ID"/>
        </w:rPr>
      </w:pPr>
    </w:p>
    <w:p w:rsidR="00F41C66" w:rsidRPr="008D22A2" w:rsidRDefault="00D73172" w:rsidP="009579A9">
      <w:pPr>
        <w:pStyle w:val="Heading1"/>
        <w:suppressAutoHyphens/>
        <w:spacing w:after="60"/>
        <w:rPr>
          <w:i w:val="0"/>
          <w:sz w:val="22"/>
          <w:szCs w:val="22"/>
        </w:rPr>
      </w:pPr>
      <w:r w:rsidRPr="004B7814">
        <w:rPr>
          <w:i w:val="0"/>
          <w:sz w:val="22"/>
          <w:szCs w:val="22"/>
          <w:lang w:val="id-ID"/>
        </w:rPr>
        <w:lastRenderedPageBreak/>
        <w:t>REFERENSI</w:t>
      </w:r>
    </w:p>
    <w:p w:rsidR="009579A9" w:rsidRDefault="009579A9" w:rsidP="00DA64D3">
      <w:pPr>
        <w:widowControl w:val="0"/>
        <w:autoSpaceDE w:val="0"/>
        <w:autoSpaceDN w:val="0"/>
        <w:adjustRightInd w:val="0"/>
        <w:ind w:left="480" w:hanging="480"/>
        <w:jc w:val="both"/>
        <w:rPr>
          <w:rFonts w:cstheme="majorBidi"/>
          <w:szCs w:val="24"/>
          <w:lang w:val="id-ID"/>
        </w:rPr>
      </w:pPr>
    </w:p>
    <w:p w:rsidR="009579A9" w:rsidRDefault="009579A9" w:rsidP="00DA64D3">
      <w:pPr>
        <w:widowControl w:val="0"/>
        <w:autoSpaceDE w:val="0"/>
        <w:autoSpaceDN w:val="0"/>
        <w:adjustRightInd w:val="0"/>
        <w:ind w:left="480" w:hanging="480"/>
        <w:jc w:val="both"/>
        <w:rPr>
          <w:rFonts w:cstheme="majorBidi"/>
          <w:szCs w:val="24"/>
          <w:lang w:val="id-ID"/>
        </w:rPr>
      </w:pPr>
    </w:p>
    <w:p w:rsidR="00B3185C" w:rsidRPr="00E20F6C" w:rsidRDefault="009579A9" w:rsidP="00E20F6C">
      <w:pPr>
        <w:pStyle w:val="EndNoteBibliography"/>
        <w:ind w:left="709" w:hanging="709"/>
        <w:rPr>
          <w:sz w:val="22"/>
          <w:szCs w:val="22"/>
        </w:rPr>
      </w:pPr>
      <w:r w:rsidRPr="00E20F6C">
        <w:rPr>
          <w:sz w:val="22"/>
          <w:szCs w:val="22"/>
          <w:lang w:val="id-ID"/>
        </w:rPr>
        <w:fldChar w:fldCharType="begin"/>
      </w:r>
      <w:r w:rsidRPr="00E20F6C">
        <w:rPr>
          <w:sz w:val="22"/>
          <w:szCs w:val="22"/>
          <w:lang w:val="id-ID"/>
        </w:rPr>
        <w:instrText xml:space="preserve"> ADDIN EN.REFLIST </w:instrText>
      </w:r>
      <w:r w:rsidRPr="00E20F6C">
        <w:rPr>
          <w:sz w:val="22"/>
          <w:szCs w:val="22"/>
          <w:lang w:val="id-ID"/>
        </w:rPr>
        <w:fldChar w:fldCharType="separate"/>
      </w:r>
      <w:r w:rsidR="00B3185C" w:rsidRPr="00E20F6C">
        <w:rPr>
          <w:sz w:val="22"/>
          <w:szCs w:val="22"/>
        </w:rPr>
        <w:t xml:space="preserve">Andalusi, R. (2018). "Pengaruh Kualitas Pelayanan, Harga, Dan Kualitas Produk Terhadap Kepuasan Pelanggan Instrumen Penunjang Laboratorium." </w:t>
      </w:r>
      <w:r w:rsidR="00B3185C" w:rsidRPr="00E20F6C">
        <w:rPr>
          <w:sz w:val="22"/>
          <w:szCs w:val="22"/>
          <w:u w:val="single"/>
        </w:rPr>
        <w:t>Jurnal Madani: Ilmu Pengetahuan, Teknologi, dan Humaniora</w:t>
      </w:r>
      <w:r w:rsidR="00B3185C" w:rsidRPr="00E20F6C">
        <w:rPr>
          <w:sz w:val="22"/>
          <w:szCs w:val="22"/>
        </w:rPr>
        <w:t xml:space="preserve"> </w:t>
      </w:r>
      <w:r w:rsidR="00B3185C" w:rsidRPr="00E20F6C">
        <w:rPr>
          <w:b/>
          <w:sz w:val="22"/>
          <w:szCs w:val="22"/>
        </w:rPr>
        <w:t>1</w:t>
      </w:r>
      <w:r w:rsidR="00B3185C" w:rsidRPr="00E20F6C">
        <w:rPr>
          <w:sz w:val="22"/>
          <w:szCs w:val="22"/>
        </w:rPr>
        <w:t>(2): 305-322.</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Ansori, A. (2016). "Digitalisasi Ekonomi Syariah." </w:t>
      </w:r>
      <w:r w:rsidRPr="00E20F6C">
        <w:rPr>
          <w:sz w:val="22"/>
          <w:szCs w:val="22"/>
          <w:u w:val="single"/>
        </w:rPr>
        <w:t>ISLAMICONOMIC: Jurnal Ekonomi Islam</w:t>
      </w:r>
      <w:r w:rsidRPr="00E20F6C">
        <w:rPr>
          <w:sz w:val="22"/>
          <w:szCs w:val="22"/>
        </w:rPr>
        <w:t xml:space="preserve"> </w:t>
      </w:r>
      <w:r w:rsidRPr="00E20F6C">
        <w:rPr>
          <w:b/>
          <w:sz w:val="22"/>
          <w:szCs w:val="22"/>
        </w:rPr>
        <w:t>7</w:t>
      </w:r>
      <w:r w:rsidRPr="00E20F6C">
        <w:rPr>
          <w:sz w:val="22"/>
          <w:szCs w:val="22"/>
        </w:rPr>
        <w:t>(1).</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Asriyati, A. (2021). Pengaruh Word Of Mouth Marketing (Wom) Terhadap Kepuasan Konsumen Dengan Keputusan Pembelian Sebagai Variabel Pemediasi, IAIN Purwokerto.</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Boyd, H. W., et al. (2000). "Manajemen pemasaran suatu pendekatan strategis dengan Orientasi Global."</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Christono, A. (2019). "Pengaruh Kualitas Pelayanan dan Harga terhadap Kepuasan Pelanggan." </w:t>
      </w:r>
      <w:r w:rsidRPr="00E20F6C">
        <w:rPr>
          <w:sz w:val="22"/>
          <w:szCs w:val="22"/>
          <w:u w:val="single"/>
        </w:rPr>
        <w:t>Journal of Economics Business UBS</w:t>
      </w:r>
      <w:r w:rsidRPr="00E20F6C">
        <w:rPr>
          <w:sz w:val="22"/>
          <w:szCs w:val="22"/>
        </w:rPr>
        <w:t xml:space="preserve"> </w:t>
      </w:r>
      <w:r w:rsidRPr="00E20F6C">
        <w:rPr>
          <w:b/>
          <w:sz w:val="22"/>
          <w:szCs w:val="22"/>
        </w:rPr>
        <w:t>8</w:t>
      </w:r>
      <w:r w:rsidRPr="00E20F6C">
        <w:rPr>
          <w:sz w:val="22"/>
          <w:szCs w:val="22"/>
        </w:rPr>
        <w:t>(1): 1-17.</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DeLone, W. H. and E. R. McLean (1992). "Information systems success: The quest for the dependent variable."</w:t>
      </w:r>
      <w:r w:rsidRPr="00E20F6C">
        <w:rPr>
          <w:sz w:val="22"/>
          <w:szCs w:val="22"/>
          <w:u w:val="single"/>
        </w:rPr>
        <w:t xml:space="preserve"> Information systems research</w:t>
      </w:r>
      <w:r w:rsidRPr="00E20F6C">
        <w:rPr>
          <w:sz w:val="22"/>
          <w:szCs w:val="22"/>
        </w:rPr>
        <w:t xml:space="preserve"> </w:t>
      </w:r>
      <w:r w:rsidRPr="00E20F6C">
        <w:rPr>
          <w:b/>
          <w:sz w:val="22"/>
          <w:szCs w:val="22"/>
        </w:rPr>
        <w:t>3</w:t>
      </w:r>
      <w:r w:rsidRPr="00E20F6C">
        <w:rPr>
          <w:sz w:val="22"/>
          <w:szCs w:val="22"/>
        </w:rPr>
        <w:t>(1): 60-95.</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Felicia, J. and M. Oktavia (2018). "Pengaruh Kualitas Website Terhadap Kepercayaan Pelanggan Dalam Menentukan Minat Pembelian Ulang Pada Traveloka." </w:t>
      </w:r>
      <w:r w:rsidRPr="00E20F6C">
        <w:rPr>
          <w:sz w:val="22"/>
          <w:szCs w:val="22"/>
          <w:u w:val="single"/>
        </w:rPr>
        <w:t>Jurnal Hospitality dan Manajemen Jasa</w:t>
      </w:r>
      <w:r w:rsidRPr="00E20F6C">
        <w:rPr>
          <w:sz w:val="22"/>
          <w:szCs w:val="22"/>
        </w:rPr>
        <w:t xml:space="preserve"> </w:t>
      </w:r>
      <w:r w:rsidRPr="00E20F6C">
        <w:rPr>
          <w:b/>
          <w:sz w:val="22"/>
          <w:szCs w:val="22"/>
        </w:rPr>
        <w:t>6</w:t>
      </w:r>
      <w:r w:rsidRPr="00E20F6C">
        <w:rPr>
          <w:sz w:val="22"/>
          <w:szCs w:val="22"/>
        </w:rPr>
        <w:t>(2).</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Ganguly, B., et al. (2010). "The effects of website design on purchase intention in online shopping: the mediating role of trust and the moderating role of culture." </w:t>
      </w:r>
      <w:r w:rsidRPr="00E20F6C">
        <w:rPr>
          <w:sz w:val="22"/>
          <w:szCs w:val="22"/>
          <w:u w:val="single"/>
        </w:rPr>
        <w:t>International Journal of Electronic Business</w:t>
      </w:r>
      <w:r w:rsidRPr="00E20F6C">
        <w:rPr>
          <w:sz w:val="22"/>
          <w:szCs w:val="22"/>
        </w:rPr>
        <w:t xml:space="preserve"> </w:t>
      </w:r>
      <w:r w:rsidRPr="00E20F6C">
        <w:rPr>
          <w:b/>
          <w:sz w:val="22"/>
          <w:szCs w:val="22"/>
        </w:rPr>
        <w:t>8</w:t>
      </w:r>
      <w:r w:rsidRPr="00E20F6C">
        <w:rPr>
          <w:sz w:val="22"/>
          <w:szCs w:val="22"/>
        </w:rPr>
        <w:t>(4-5): 302-330.</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Hanoatubun, S. (2020). "Dampak Covid–19 terhadap Prekonomian Indonesia." </w:t>
      </w:r>
      <w:r w:rsidRPr="00E20F6C">
        <w:rPr>
          <w:sz w:val="22"/>
          <w:szCs w:val="22"/>
          <w:u w:val="single"/>
        </w:rPr>
        <w:t>EduPsyCouns: Journal of Education, Psychology Counseling</w:t>
      </w:r>
      <w:r w:rsidRPr="00E20F6C">
        <w:rPr>
          <w:sz w:val="22"/>
          <w:szCs w:val="22"/>
        </w:rPr>
        <w:t xml:space="preserve"> </w:t>
      </w:r>
      <w:r w:rsidRPr="00E20F6C">
        <w:rPr>
          <w:b/>
          <w:sz w:val="22"/>
          <w:szCs w:val="22"/>
        </w:rPr>
        <w:t>2</w:t>
      </w:r>
      <w:r w:rsidRPr="00E20F6C">
        <w:rPr>
          <w:sz w:val="22"/>
          <w:szCs w:val="22"/>
        </w:rPr>
        <w:t>(1): 146-153.</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Iranto, B. D. and I. Januarti (2012). Pengaruh kepuasan pengguna sistem informasi terhadap kinerja individu (Studi pada PT. PLN (PERSERO) Distribusi Jawa Tengah dan DIY), Fakultas Ekonomika dan Bisnis.</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Istianingsih and W. Utami (2009). "Pengaruh Kepuasan Pengguna Sistem Informasi Terhadap Kinerja Individu (Studi Empiris Pada Pengguna Paket Program Aplikasi Sistem Informasi Akuntansi Di Indonesia)." </w:t>
      </w:r>
      <w:r w:rsidRPr="00E20F6C">
        <w:rPr>
          <w:sz w:val="22"/>
          <w:szCs w:val="22"/>
          <w:u w:val="single"/>
        </w:rPr>
        <w:t>Fakultas Ekonomi Universitas Mercubuana</w:t>
      </w:r>
      <w:r w:rsidRPr="00E20F6C">
        <w:rPr>
          <w:sz w:val="22"/>
          <w:szCs w:val="22"/>
        </w:rPr>
        <w:t>.</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Jogiyanto, H. (2005). "Analisis dan Desain Sistem Informasi: Pendekatan terstruktur teori dan aplikasi bisnis." </w:t>
      </w:r>
      <w:r w:rsidRPr="00E20F6C">
        <w:rPr>
          <w:sz w:val="22"/>
          <w:szCs w:val="22"/>
          <w:u w:val="single"/>
        </w:rPr>
        <w:t>Edisi III. Penerbit: Andi, Yogyakarta</w:t>
      </w:r>
      <w:r w:rsidRPr="00E20F6C">
        <w:rPr>
          <w:sz w:val="22"/>
          <w:szCs w:val="22"/>
        </w:rPr>
        <w:t>.</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Maimunah, S. (2020). "Pengaruh kualitas pelayanan, persepsi harga, cita rasa terhadap kepuasan konsumen dan loyalitas konsumen." </w:t>
      </w:r>
      <w:r w:rsidRPr="00E20F6C">
        <w:rPr>
          <w:sz w:val="22"/>
          <w:szCs w:val="22"/>
          <w:u w:val="single"/>
        </w:rPr>
        <w:t>iqtishadEquity</w:t>
      </w:r>
      <w:r w:rsidRPr="00E20F6C">
        <w:rPr>
          <w:sz w:val="22"/>
          <w:szCs w:val="22"/>
        </w:rPr>
        <w:t xml:space="preserve"> </w:t>
      </w:r>
      <w:r w:rsidRPr="00E20F6C">
        <w:rPr>
          <w:b/>
          <w:sz w:val="22"/>
          <w:szCs w:val="22"/>
        </w:rPr>
        <w:t>1</w:t>
      </w:r>
      <w:r w:rsidRPr="00E20F6C">
        <w:rPr>
          <w:sz w:val="22"/>
          <w:szCs w:val="22"/>
        </w:rPr>
        <w:t>(2).</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Muharor, L. A., et al. (2015). "Determinan Kesuksesan Aplikasi SIA Komdanas Pada Satuan Kerja Di Koordinator Wilayah Pengadilan Tinggi Mataram."</w:t>
      </w:r>
      <w:r w:rsidRPr="00E20F6C">
        <w:rPr>
          <w:sz w:val="22"/>
          <w:szCs w:val="22"/>
          <w:u w:val="single"/>
        </w:rPr>
        <w:t xml:space="preserve"> Investasi</w:t>
      </w:r>
      <w:r w:rsidRPr="00E20F6C">
        <w:rPr>
          <w:sz w:val="22"/>
          <w:szCs w:val="22"/>
        </w:rPr>
        <w:t xml:space="preserve"> </w:t>
      </w:r>
      <w:r w:rsidRPr="00E20F6C">
        <w:rPr>
          <w:b/>
          <w:sz w:val="22"/>
          <w:szCs w:val="22"/>
        </w:rPr>
        <w:t>11</w:t>
      </w:r>
      <w:r w:rsidRPr="00E20F6C">
        <w:rPr>
          <w:sz w:val="22"/>
          <w:szCs w:val="22"/>
        </w:rPr>
        <w:t>(2): 151-170.</w:t>
      </w:r>
    </w:p>
    <w:p w:rsidR="00B3185C" w:rsidRPr="00E20F6C" w:rsidRDefault="00B3185C" w:rsidP="00E20F6C">
      <w:pPr>
        <w:pStyle w:val="EndNoteBibliography"/>
        <w:ind w:left="709" w:hanging="709"/>
        <w:rPr>
          <w:sz w:val="22"/>
          <w:szCs w:val="22"/>
        </w:rPr>
      </w:pPr>
      <w:r w:rsidRPr="00E20F6C">
        <w:rPr>
          <w:sz w:val="22"/>
          <w:szCs w:val="22"/>
        </w:rPr>
        <w:lastRenderedPageBreak/>
        <w:tab/>
      </w:r>
    </w:p>
    <w:p w:rsidR="00B3185C" w:rsidRPr="00E20F6C" w:rsidRDefault="00B3185C" w:rsidP="00E20F6C">
      <w:pPr>
        <w:pStyle w:val="EndNoteBibliography"/>
        <w:ind w:left="709" w:hanging="709"/>
        <w:rPr>
          <w:sz w:val="22"/>
          <w:szCs w:val="22"/>
          <w:u w:val="single"/>
        </w:rPr>
      </w:pPr>
      <w:r w:rsidRPr="00E20F6C">
        <w:rPr>
          <w:sz w:val="22"/>
          <w:szCs w:val="22"/>
        </w:rPr>
        <w:t xml:space="preserve">Nazarudin, H. and Y. Pela (2017). "Pengaruh Kemudahan Dan Kualitas Informasi Terhadap Keputusan Pembelian Secara Online Di Situs D'bc Network Orifline (Studi Pada Masyarakat Fatufeto Kota Kupang)." </w:t>
      </w:r>
      <w:r w:rsidRPr="00E20F6C">
        <w:rPr>
          <w:sz w:val="22"/>
          <w:szCs w:val="22"/>
          <w:u w:val="single"/>
        </w:rPr>
        <w:t>Bisman-Jurnal Bisnis Manajemen</w:t>
      </w:r>
    </w:p>
    <w:p w:rsidR="00B3185C" w:rsidRPr="00E20F6C" w:rsidRDefault="00B3185C" w:rsidP="00E20F6C">
      <w:pPr>
        <w:pStyle w:val="EndNoteBibliography"/>
        <w:ind w:left="709" w:hanging="709"/>
        <w:rPr>
          <w:sz w:val="22"/>
          <w:szCs w:val="22"/>
        </w:rPr>
      </w:pPr>
      <w:r w:rsidRPr="00E20F6C">
        <w:rPr>
          <w:sz w:val="22"/>
          <w:szCs w:val="22"/>
        </w:rPr>
        <w:t xml:space="preserve"> </w:t>
      </w:r>
      <w:r w:rsidRPr="00E20F6C">
        <w:rPr>
          <w:b/>
          <w:sz w:val="22"/>
          <w:szCs w:val="22"/>
        </w:rPr>
        <w:t>2</w:t>
      </w:r>
      <w:r w:rsidRPr="00E20F6C">
        <w:rPr>
          <w:sz w:val="22"/>
          <w:szCs w:val="22"/>
        </w:rPr>
        <w:t>(02): 112-121.</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Panjaitan, E. S., et al. (2017). "Analisis Model Kesuksesan Sistem Informasi Studi Kasus: Penggunaan SAP Pada PT Multimas Nabati Asahan." </w:t>
      </w:r>
      <w:r w:rsidRPr="00E20F6C">
        <w:rPr>
          <w:sz w:val="22"/>
          <w:szCs w:val="22"/>
          <w:u w:val="single"/>
        </w:rPr>
        <w:t>Jurnal SIFO Mikroskil</w:t>
      </w:r>
      <w:r w:rsidRPr="00E20F6C">
        <w:rPr>
          <w:sz w:val="22"/>
          <w:szCs w:val="22"/>
        </w:rPr>
        <w:t xml:space="preserve"> </w:t>
      </w:r>
      <w:r w:rsidRPr="00E20F6C">
        <w:rPr>
          <w:b/>
          <w:sz w:val="22"/>
          <w:szCs w:val="22"/>
        </w:rPr>
        <w:t>18</w:t>
      </w:r>
      <w:r w:rsidRPr="00E20F6C">
        <w:rPr>
          <w:sz w:val="22"/>
          <w:szCs w:val="22"/>
        </w:rPr>
        <w:t>(1): 1-10.</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Parasuraman, A., et al. (1994). "Reassessment of expectations as a comparison standard in measuring service quality: implications for further research." </w:t>
      </w:r>
      <w:r w:rsidRPr="00E20F6C">
        <w:rPr>
          <w:sz w:val="22"/>
          <w:szCs w:val="22"/>
          <w:u w:val="single"/>
        </w:rPr>
        <w:t>Journal of Marketing</w:t>
      </w:r>
      <w:r w:rsidRPr="00E20F6C">
        <w:rPr>
          <w:sz w:val="22"/>
          <w:szCs w:val="22"/>
        </w:rPr>
        <w:t xml:space="preserve"> </w:t>
      </w:r>
      <w:r w:rsidRPr="00E20F6C">
        <w:rPr>
          <w:b/>
          <w:sz w:val="22"/>
          <w:szCs w:val="22"/>
        </w:rPr>
        <w:t>58</w:t>
      </w:r>
      <w:r w:rsidRPr="00E20F6C">
        <w:rPr>
          <w:sz w:val="22"/>
          <w:szCs w:val="22"/>
        </w:rPr>
        <w:t>(1): 111-124.</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Prasojo, L. H. and D. Pratomo (2015). "Pengaruh Kualitas Informasi, Kualitas Sistem, dan Kualitas Layanan Aplikasi Rail Ticket System (RTS) Terhadap Kepuasan Pengguna Sistem (Studi Kasus pada PT. Kereta Api Indonesia (Persero) DAOP 2 Bandung)." </w:t>
      </w:r>
      <w:r w:rsidRPr="00E20F6C">
        <w:rPr>
          <w:sz w:val="22"/>
          <w:szCs w:val="22"/>
          <w:u w:val="single"/>
        </w:rPr>
        <w:t>eProceedings of Management</w:t>
      </w:r>
      <w:r w:rsidRPr="00E20F6C">
        <w:rPr>
          <w:sz w:val="22"/>
          <w:szCs w:val="22"/>
        </w:rPr>
        <w:t xml:space="preserve"> </w:t>
      </w:r>
      <w:r w:rsidRPr="00E20F6C">
        <w:rPr>
          <w:b/>
          <w:sz w:val="22"/>
          <w:szCs w:val="22"/>
        </w:rPr>
        <w:t>2</w:t>
      </w:r>
      <w:r w:rsidRPr="00E20F6C">
        <w:rPr>
          <w:sz w:val="22"/>
          <w:szCs w:val="22"/>
        </w:rPr>
        <w:t>(1).</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Rachman, F. and T. Yuniati (2014). "Pengaruh kualitas layanan, harga, dan lokasi terhadap kepuasan pelanggan Auto 2000 Sungkono Surabaya." </w:t>
      </w:r>
      <w:r w:rsidRPr="00E20F6C">
        <w:rPr>
          <w:sz w:val="22"/>
          <w:szCs w:val="22"/>
          <w:u w:val="single"/>
        </w:rPr>
        <w:t>Jurnal Ilmu dan Riset Manajemen</w:t>
      </w:r>
      <w:r w:rsidRPr="00E20F6C">
        <w:rPr>
          <w:sz w:val="22"/>
          <w:szCs w:val="22"/>
        </w:rPr>
        <w:t xml:space="preserve"> </w:t>
      </w:r>
      <w:r w:rsidRPr="00E20F6C">
        <w:rPr>
          <w:b/>
          <w:sz w:val="22"/>
          <w:szCs w:val="22"/>
        </w:rPr>
        <w:t>3</w:t>
      </w:r>
      <w:r w:rsidRPr="00E20F6C">
        <w:rPr>
          <w:sz w:val="22"/>
          <w:szCs w:val="22"/>
        </w:rPr>
        <w:t>(11).</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Radityo, D. and Z. Zulaikha (2007). "Pengujian Model DeLone and McLean Dalam Pengembangan Sistem Informasi Manajemen (Kajian Sebuah Kasus)."</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Rohimah, A. (2018). "Era digitalisasi media pemasaran online dalam gugurnya pasar ritel konvensional." </w:t>
      </w:r>
      <w:r w:rsidRPr="00E20F6C">
        <w:rPr>
          <w:sz w:val="22"/>
          <w:szCs w:val="22"/>
          <w:u w:val="single"/>
        </w:rPr>
        <w:t>KANAL: Jurnal Ilmu Komunikasi</w:t>
      </w:r>
      <w:r w:rsidRPr="00E20F6C">
        <w:rPr>
          <w:sz w:val="22"/>
          <w:szCs w:val="22"/>
        </w:rPr>
        <w:t xml:space="preserve"> </w:t>
      </w:r>
      <w:r w:rsidRPr="00E20F6C">
        <w:rPr>
          <w:b/>
          <w:sz w:val="22"/>
          <w:szCs w:val="22"/>
        </w:rPr>
        <w:t>6</w:t>
      </w:r>
      <w:r w:rsidRPr="00E20F6C">
        <w:rPr>
          <w:sz w:val="22"/>
          <w:szCs w:val="22"/>
        </w:rPr>
        <w:t>(2): 91-100.</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Septianita, W., et al. (2014). "Pengaruh Kualitas Sistem, Kualitas Informasi, Kualitas Pelayanan Rail Ticketing System (RTS) Terhadap Kepuasan Pengguna (Studi Empiris Pada PT. KERETA API INDONESIA (PERSERO) DAOP 9 JEMBER)." </w:t>
      </w:r>
      <w:r w:rsidRPr="00E20F6C">
        <w:rPr>
          <w:sz w:val="22"/>
          <w:szCs w:val="22"/>
          <w:u w:val="single"/>
        </w:rPr>
        <w:t>e-journal Ekonomi Bisnis dan Akuntansi</w:t>
      </w:r>
      <w:r w:rsidRPr="00E20F6C">
        <w:rPr>
          <w:sz w:val="22"/>
          <w:szCs w:val="22"/>
        </w:rPr>
        <w:t xml:space="preserve"> </w:t>
      </w:r>
      <w:r w:rsidRPr="00E20F6C">
        <w:rPr>
          <w:b/>
          <w:sz w:val="22"/>
          <w:szCs w:val="22"/>
        </w:rPr>
        <w:t>1</w:t>
      </w:r>
      <w:r w:rsidRPr="00E20F6C">
        <w:rPr>
          <w:sz w:val="22"/>
          <w:szCs w:val="22"/>
        </w:rPr>
        <w:t>(1): 53-56.</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Setiyawati, N. (2020). "Marketplace Larisumkm. Com Sebagai Alat Peningkatan Promosi UMKM di Kota Salatiga." </w:t>
      </w:r>
      <w:r w:rsidRPr="00E20F6C">
        <w:rPr>
          <w:sz w:val="22"/>
          <w:szCs w:val="22"/>
          <w:u w:val="single"/>
        </w:rPr>
        <w:t>SELAPARANG Jurnal Pengabdian Masyarakat Berkemajuan</w:t>
      </w:r>
      <w:r w:rsidRPr="00E20F6C">
        <w:rPr>
          <w:sz w:val="22"/>
          <w:szCs w:val="22"/>
        </w:rPr>
        <w:t xml:space="preserve"> </w:t>
      </w:r>
      <w:r w:rsidRPr="00E20F6C">
        <w:rPr>
          <w:b/>
          <w:sz w:val="22"/>
          <w:szCs w:val="22"/>
        </w:rPr>
        <w:t>4</w:t>
      </w:r>
      <w:r w:rsidRPr="00E20F6C">
        <w:rPr>
          <w:sz w:val="22"/>
          <w:szCs w:val="22"/>
        </w:rPr>
        <w:t>(1): 696-699.</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Shahnaz, N. B. F. and W. Wahyono (2016). "Faktor Yang Mempengaruhi Minat Beli Konsumen Di Toko Online." </w:t>
      </w:r>
      <w:r w:rsidRPr="00E20F6C">
        <w:rPr>
          <w:sz w:val="22"/>
          <w:szCs w:val="22"/>
          <w:u w:val="single"/>
        </w:rPr>
        <w:t>Management Analysis Journal</w:t>
      </w:r>
      <w:r w:rsidRPr="00E20F6C">
        <w:rPr>
          <w:sz w:val="22"/>
          <w:szCs w:val="22"/>
        </w:rPr>
        <w:t xml:space="preserve"> </w:t>
      </w:r>
      <w:r w:rsidRPr="00E20F6C">
        <w:rPr>
          <w:b/>
          <w:sz w:val="22"/>
          <w:szCs w:val="22"/>
        </w:rPr>
        <w:t>5</w:t>
      </w:r>
      <w:r w:rsidRPr="00E20F6C">
        <w:rPr>
          <w:sz w:val="22"/>
          <w:szCs w:val="22"/>
        </w:rPr>
        <w:t>(4).</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Shinta, A. (2011). </w:t>
      </w:r>
      <w:r w:rsidRPr="00E20F6C">
        <w:rPr>
          <w:sz w:val="22"/>
          <w:szCs w:val="22"/>
          <w:u w:val="single"/>
        </w:rPr>
        <w:t>Manajemen pemasaran</w:t>
      </w:r>
      <w:r w:rsidRPr="00E20F6C">
        <w:rPr>
          <w:sz w:val="22"/>
          <w:szCs w:val="22"/>
        </w:rPr>
        <w:t>, Universitas Brawijaya Press.</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Sukarno, G. and S. Sumarto (2005). "Pengaruh Pengorbanan Dan Kualitas Layanan Terhadap Keputusan Pembelian Ulang."</w:t>
      </w:r>
      <w:r w:rsidRPr="00E20F6C">
        <w:rPr>
          <w:sz w:val="22"/>
          <w:szCs w:val="22"/>
          <w:u w:val="single"/>
        </w:rPr>
        <w:t xml:space="preserve"> EKUITAS</w:t>
      </w:r>
      <w:r w:rsidRPr="00E20F6C">
        <w:rPr>
          <w:sz w:val="22"/>
          <w:szCs w:val="22"/>
        </w:rPr>
        <w:t xml:space="preserve"> </w:t>
      </w:r>
      <w:r w:rsidRPr="00E20F6C">
        <w:rPr>
          <w:b/>
          <w:sz w:val="22"/>
          <w:szCs w:val="22"/>
        </w:rPr>
        <w:t>9</w:t>
      </w:r>
      <w:r w:rsidRPr="00E20F6C">
        <w:rPr>
          <w:sz w:val="22"/>
          <w:szCs w:val="22"/>
        </w:rPr>
        <w:t>(4): 545-564.</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Surniandari, A. and H. Hasan (2017). "Pengaruh Penerapan E-ticketing terhadap Tingkat Kepuasan dan Loyalitas Pengguna Jasa Kereta." </w:t>
      </w:r>
      <w:r w:rsidRPr="00E20F6C">
        <w:rPr>
          <w:sz w:val="22"/>
          <w:szCs w:val="22"/>
          <w:u w:val="single"/>
        </w:rPr>
        <w:t>Jurnal Ekonomi Dan Pembangunan</w:t>
      </w:r>
      <w:r w:rsidRPr="00E20F6C">
        <w:rPr>
          <w:sz w:val="22"/>
          <w:szCs w:val="22"/>
        </w:rPr>
        <w:t xml:space="preserve"> </w:t>
      </w:r>
      <w:r w:rsidRPr="00E20F6C">
        <w:rPr>
          <w:b/>
          <w:sz w:val="22"/>
          <w:szCs w:val="22"/>
        </w:rPr>
        <w:t>25</w:t>
      </w:r>
      <w:r w:rsidRPr="00E20F6C">
        <w:rPr>
          <w:sz w:val="22"/>
          <w:szCs w:val="22"/>
        </w:rPr>
        <w:t>(1): 39-53.</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lastRenderedPageBreak/>
        <w:t xml:space="preserve">Taarufi, U. (2018). "Pengaruh Kualitas Sistem, Informasi, Pelayanan Rail Ticketing System (RTS) Terhadap Kepuasan Dan Loyalitas Pelanggan PT. Kereta Api Indonesia Daop 6 Yogyakarta." </w:t>
      </w:r>
      <w:r w:rsidRPr="00E20F6C">
        <w:rPr>
          <w:sz w:val="22"/>
          <w:szCs w:val="22"/>
          <w:u w:val="single"/>
        </w:rPr>
        <w:t>Fakultas Ekonomi Yogyakarta Universitas Islam Indonesia</w:t>
      </w:r>
      <w:r w:rsidRPr="00E20F6C">
        <w:rPr>
          <w:sz w:val="22"/>
          <w:szCs w:val="22"/>
        </w:rPr>
        <w:t>.</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Tjiptono, F. (2005). Pemasaran Jasa, Edisi pertama, Yogyakarta; Penerbit, Bayumedia Publishing.</w:t>
      </w:r>
    </w:p>
    <w:p w:rsidR="00B3185C" w:rsidRPr="00E20F6C" w:rsidRDefault="00B3185C" w:rsidP="00E20F6C">
      <w:pPr>
        <w:pStyle w:val="EndNoteBibliography"/>
        <w:ind w:left="709" w:hanging="709"/>
        <w:rPr>
          <w:sz w:val="22"/>
          <w:szCs w:val="22"/>
        </w:rPr>
      </w:pPr>
      <w:r w:rsidRPr="00E20F6C">
        <w:rPr>
          <w:sz w:val="22"/>
          <w:szCs w:val="22"/>
        </w:rPr>
        <w:tab/>
      </w:r>
    </w:p>
    <w:p w:rsidR="00B3185C" w:rsidRPr="00E20F6C" w:rsidRDefault="00B3185C" w:rsidP="00E20F6C">
      <w:pPr>
        <w:pStyle w:val="EndNoteBibliography"/>
        <w:ind w:left="709" w:hanging="709"/>
        <w:rPr>
          <w:sz w:val="22"/>
          <w:szCs w:val="22"/>
        </w:rPr>
      </w:pPr>
      <w:r w:rsidRPr="00E20F6C">
        <w:rPr>
          <w:sz w:val="22"/>
          <w:szCs w:val="22"/>
        </w:rPr>
        <w:t xml:space="preserve">Widiyanto, I. and S. L. Prasilowati (2015). "Perilaku pembelian melalui internet." </w:t>
      </w:r>
      <w:r w:rsidRPr="00E20F6C">
        <w:rPr>
          <w:sz w:val="22"/>
          <w:szCs w:val="22"/>
          <w:u w:val="single"/>
        </w:rPr>
        <w:t>Jurnal Manajemen Dan Kewirausahaan</w:t>
      </w:r>
      <w:r w:rsidRPr="00E20F6C">
        <w:rPr>
          <w:sz w:val="22"/>
          <w:szCs w:val="22"/>
        </w:rPr>
        <w:t xml:space="preserve"> </w:t>
      </w:r>
      <w:r w:rsidRPr="00E20F6C">
        <w:rPr>
          <w:b/>
          <w:sz w:val="22"/>
          <w:szCs w:val="22"/>
        </w:rPr>
        <w:t>17</w:t>
      </w:r>
      <w:r w:rsidRPr="00E20F6C">
        <w:rPr>
          <w:sz w:val="22"/>
          <w:szCs w:val="22"/>
        </w:rPr>
        <w:t>(2): 109-122.</w:t>
      </w:r>
    </w:p>
    <w:p w:rsidR="00B3185C" w:rsidRPr="00E20F6C" w:rsidRDefault="00B3185C" w:rsidP="00E20F6C">
      <w:pPr>
        <w:pStyle w:val="EndNoteBibliography"/>
        <w:ind w:left="709" w:hanging="709"/>
        <w:rPr>
          <w:sz w:val="22"/>
          <w:szCs w:val="22"/>
        </w:rPr>
      </w:pPr>
      <w:r w:rsidRPr="00E20F6C">
        <w:rPr>
          <w:sz w:val="22"/>
          <w:szCs w:val="22"/>
        </w:rPr>
        <w:tab/>
      </w:r>
    </w:p>
    <w:p w:rsidR="00482F53" w:rsidRPr="00E20F6C" w:rsidRDefault="009579A9" w:rsidP="00E20F6C">
      <w:pPr>
        <w:widowControl w:val="0"/>
        <w:autoSpaceDE w:val="0"/>
        <w:autoSpaceDN w:val="0"/>
        <w:adjustRightInd w:val="0"/>
        <w:ind w:left="709" w:hanging="709"/>
        <w:jc w:val="both"/>
        <w:rPr>
          <w:sz w:val="22"/>
          <w:szCs w:val="22"/>
          <w:lang w:val="id-ID"/>
        </w:rPr>
      </w:pPr>
      <w:r w:rsidRPr="00E20F6C">
        <w:rPr>
          <w:sz w:val="22"/>
          <w:szCs w:val="22"/>
          <w:lang w:val="id-ID"/>
        </w:rPr>
        <w:fldChar w:fldCharType="end"/>
      </w:r>
    </w:p>
    <w:sectPr w:rsidR="00482F53" w:rsidRPr="00E20F6C" w:rsidSect="00AD6B26">
      <w:headerReference w:type="default" r:id="rId10"/>
      <w:footerReference w:type="default" r:id="rId11"/>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273" w:rsidRDefault="006A0273">
      <w:r>
        <w:separator/>
      </w:r>
    </w:p>
  </w:endnote>
  <w:endnote w:type="continuationSeparator" w:id="0">
    <w:p w:rsidR="006A0273" w:rsidRDefault="006A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655"/>
      <w:docPartObj>
        <w:docPartGallery w:val="Page Numbers (Bottom of Page)"/>
        <w:docPartUnique/>
      </w:docPartObj>
    </w:sdtPr>
    <w:sdtContent>
      <w:p w:rsidR="002678C1" w:rsidRDefault="002678C1" w:rsidP="00F41C66">
        <w:pPr>
          <w:pStyle w:val="Footer"/>
          <w:jc w:val="right"/>
        </w:pPr>
        <w:r>
          <w:fldChar w:fldCharType="begin"/>
        </w:r>
        <w:r>
          <w:instrText xml:space="preserve"> PAGE   \* MERGEFORMAT </w:instrText>
        </w:r>
        <w:r>
          <w:fldChar w:fldCharType="separate"/>
        </w:r>
        <w:r w:rsidR="00E20F6C">
          <w:rPr>
            <w:noProof/>
          </w:rPr>
          <w:t>15</w:t>
        </w:r>
        <w:r>
          <w:rPr>
            <w:noProof/>
          </w:rPr>
          <w:fldChar w:fldCharType="end"/>
        </w:r>
      </w:p>
    </w:sdtContent>
  </w:sdt>
  <w:p w:rsidR="002678C1" w:rsidRDefault="002678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273" w:rsidRDefault="006A0273">
      <w:r>
        <w:separator/>
      </w:r>
    </w:p>
  </w:footnote>
  <w:footnote w:type="continuationSeparator" w:id="0">
    <w:p w:rsidR="006A0273" w:rsidRDefault="006A0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8C1" w:rsidRPr="001D0642" w:rsidRDefault="002678C1">
    <w:pPr>
      <w:pStyle w:val="Header"/>
      <w:rPr>
        <w:b/>
        <w:i/>
        <w:lang w:val="id-ID"/>
      </w:rPr>
    </w:pPr>
    <w:r>
      <w:rPr>
        <w:b/>
        <w:i/>
        <w:lang w:val="id-ID"/>
      </w:rPr>
      <w:t>Templete Jurnal Ilmiah Ekonomi Islam</w:t>
    </w:r>
  </w:p>
  <w:p w:rsidR="002678C1" w:rsidRDefault="002678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7CB9"/>
    <w:multiLevelType w:val="hybridMultilevel"/>
    <w:tmpl w:val="390CFA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0C2D38"/>
    <w:multiLevelType w:val="multilevel"/>
    <w:tmpl w:val="1186A1BC"/>
    <w:lvl w:ilvl="0">
      <w:start w:val="1"/>
      <w:numFmt w:val="decimal"/>
      <w:lvlText w:val="%1."/>
      <w:lvlJc w:val="left"/>
      <w:pPr>
        <w:ind w:left="2705" w:hanging="360"/>
      </w:pPr>
      <w:rPr>
        <w:rFonts w:cs="Times New Roman" w:hint="default"/>
      </w:rPr>
    </w:lvl>
    <w:lvl w:ilvl="1">
      <w:start w:val="1"/>
      <w:numFmt w:val="lowerLetter"/>
      <w:lvlText w:val="%2)"/>
      <w:lvlJc w:val="left"/>
      <w:pPr>
        <w:ind w:left="644" w:hanging="360"/>
      </w:pPr>
      <w:rPr>
        <w:rFonts w:hint="default"/>
      </w:rPr>
    </w:lvl>
    <w:lvl w:ilvl="2">
      <w:start w:val="1"/>
      <w:numFmt w:val="lowerRoman"/>
      <w:lvlText w:val="%3."/>
      <w:lvlJc w:val="right"/>
      <w:pPr>
        <w:ind w:left="4145" w:hanging="180"/>
      </w:pPr>
      <w:rPr>
        <w:rFonts w:cs="Times New Roman" w:hint="default"/>
      </w:rPr>
    </w:lvl>
    <w:lvl w:ilvl="3">
      <w:start w:val="1"/>
      <w:numFmt w:val="decimal"/>
      <w:lvlText w:val="%4."/>
      <w:lvlJc w:val="left"/>
      <w:pPr>
        <w:ind w:left="4865" w:hanging="360"/>
      </w:pPr>
      <w:rPr>
        <w:rFonts w:cs="Times New Roman" w:hint="default"/>
      </w:rPr>
    </w:lvl>
    <w:lvl w:ilvl="4">
      <w:start w:val="1"/>
      <w:numFmt w:val="lowerLetter"/>
      <w:lvlText w:val="%5."/>
      <w:lvlJc w:val="left"/>
      <w:pPr>
        <w:ind w:left="5585" w:hanging="360"/>
      </w:pPr>
      <w:rPr>
        <w:rFonts w:cs="Times New Roman" w:hint="default"/>
      </w:rPr>
    </w:lvl>
    <w:lvl w:ilvl="5">
      <w:start w:val="1"/>
      <w:numFmt w:val="lowerRoman"/>
      <w:lvlText w:val="%6."/>
      <w:lvlJc w:val="right"/>
      <w:pPr>
        <w:ind w:left="6305" w:hanging="180"/>
      </w:pPr>
      <w:rPr>
        <w:rFonts w:cs="Times New Roman" w:hint="default"/>
      </w:rPr>
    </w:lvl>
    <w:lvl w:ilvl="6">
      <w:start w:val="1"/>
      <w:numFmt w:val="decimal"/>
      <w:lvlText w:val="%7."/>
      <w:lvlJc w:val="left"/>
      <w:pPr>
        <w:ind w:left="7025" w:hanging="360"/>
      </w:pPr>
      <w:rPr>
        <w:rFonts w:cs="Times New Roman" w:hint="default"/>
      </w:rPr>
    </w:lvl>
    <w:lvl w:ilvl="7">
      <w:start w:val="1"/>
      <w:numFmt w:val="lowerLetter"/>
      <w:lvlText w:val="%8."/>
      <w:lvlJc w:val="left"/>
      <w:pPr>
        <w:ind w:left="7745" w:hanging="360"/>
      </w:pPr>
      <w:rPr>
        <w:rFonts w:cs="Times New Roman" w:hint="default"/>
      </w:rPr>
    </w:lvl>
    <w:lvl w:ilvl="8">
      <w:start w:val="1"/>
      <w:numFmt w:val="lowerRoman"/>
      <w:lvlText w:val="%9."/>
      <w:lvlJc w:val="right"/>
      <w:pPr>
        <w:ind w:left="8465" w:hanging="180"/>
      </w:pPr>
      <w:rPr>
        <w:rFonts w:cs="Times New Roman" w:hint="default"/>
      </w:rPr>
    </w:lvl>
  </w:abstractNum>
  <w:abstractNum w:abstractNumId="5" w15:restartNumberingAfterBreak="0">
    <w:nsid w:val="23E52F4C"/>
    <w:multiLevelType w:val="hybridMultilevel"/>
    <w:tmpl w:val="6DC0E0B2"/>
    <w:lvl w:ilvl="0" w:tplc="0EEE2CD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33F15272"/>
    <w:multiLevelType w:val="multilevel"/>
    <w:tmpl w:val="0C7AFE1A"/>
    <w:lvl w:ilvl="0">
      <w:start w:val="1"/>
      <w:numFmt w:val="decimal"/>
      <w:lvlText w:val="%1."/>
      <w:lvlJc w:val="left"/>
      <w:pPr>
        <w:ind w:left="2705" w:hanging="360"/>
      </w:pPr>
      <w:rPr>
        <w:rFonts w:cs="Times New Roman"/>
      </w:rPr>
    </w:lvl>
    <w:lvl w:ilvl="1">
      <w:start w:val="1"/>
      <w:numFmt w:val="lowerLetter"/>
      <w:lvlText w:val="%2)"/>
      <w:lvlJc w:val="left"/>
      <w:pPr>
        <w:ind w:left="644" w:hanging="360"/>
      </w:pPr>
    </w:lvl>
    <w:lvl w:ilvl="2">
      <w:start w:val="1"/>
      <w:numFmt w:val="lowerRoman"/>
      <w:lvlText w:val="%3."/>
      <w:lvlJc w:val="right"/>
      <w:pPr>
        <w:ind w:left="4145" w:hanging="180"/>
      </w:pPr>
      <w:rPr>
        <w:rFonts w:cs="Times New Roman"/>
      </w:rPr>
    </w:lvl>
    <w:lvl w:ilvl="3">
      <w:start w:val="1"/>
      <w:numFmt w:val="decimal"/>
      <w:lvlText w:val="%4."/>
      <w:lvlJc w:val="left"/>
      <w:pPr>
        <w:ind w:left="4865" w:hanging="360"/>
      </w:pPr>
      <w:rPr>
        <w:rFonts w:cs="Times New Roman"/>
      </w:rPr>
    </w:lvl>
    <w:lvl w:ilvl="4">
      <w:start w:val="1"/>
      <w:numFmt w:val="lowerLetter"/>
      <w:lvlText w:val="%5."/>
      <w:lvlJc w:val="left"/>
      <w:pPr>
        <w:ind w:left="5585" w:hanging="360"/>
      </w:pPr>
      <w:rPr>
        <w:rFonts w:cs="Times New Roman"/>
      </w:rPr>
    </w:lvl>
    <w:lvl w:ilvl="5">
      <w:start w:val="1"/>
      <w:numFmt w:val="lowerRoman"/>
      <w:lvlText w:val="%6."/>
      <w:lvlJc w:val="right"/>
      <w:pPr>
        <w:ind w:left="6305" w:hanging="180"/>
      </w:pPr>
      <w:rPr>
        <w:rFonts w:cs="Times New Roman"/>
      </w:rPr>
    </w:lvl>
    <w:lvl w:ilvl="6">
      <w:start w:val="1"/>
      <w:numFmt w:val="decimal"/>
      <w:lvlText w:val="%7."/>
      <w:lvlJc w:val="left"/>
      <w:pPr>
        <w:ind w:left="7025" w:hanging="360"/>
      </w:pPr>
      <w:rPr>
        <w:rFonts w:cs="Times New Roman"/>
      </w:rPr>
    </w:lvl>
    <w:lvl w:ilvl="7">
      <w:start w:val="1"/>
      <w:numFmt w:val="lowerLetter"/>
      <w:lvlText w:val="%8."/>
      <w:lvlJc w:val="left"/>
      <w:pPr>
        <w:ind w:left="7745" w:hanging="360"/>
      </w:pPr>
      <w:rPr>
        <w:rFonts w:cs="Times New Roman"/>
      </w:rPr>
    </w:lvl>
    <w:lvl w:ilvl="8">
      <w:start w:val="1"/>
      <w:numFmt w:val="lowerRoman"/>
      <w:lvlText w:val="%9."/>
      <w:lvlJc w:val="right"/>
      <w:pPr>
        <w:ind w:left="8465" w:hanging="180"/>
      </w:pPr>
      <w:rPr>
        <w:rFonts w:cs="Times New Roman"/>
      </w:rPr>
    </w:lvl>
  </w:abstractNum>
  <w:abstractNum w:abstractNumId="7" w15:restartNumberingAfterBreak="0">
    <w:nsid w:val="498C43E7"/>
    <w:multiLevelType w:val="multilevel"/>
    <w:tmpl w:val="846C9B00"/>
    <w:lvl w:ilvl="0">
      <w:start w:val="1"/>
      <w:numFmt w:val="decimal"/>
      <w:lvlText w:val="%1)"/>
      <w:lvlJc w:val="left"/>
      <w:pPr>
        <w:ind w:left="359" w:hanging="359"/>
      </w:pPr>
    </w:lvl>
    <w:lvl w:ilvl="1">
      <w:start w:val="1"/>
      <w:numFmt w:val="lowerLetter"/>
      <w:lvlText w:val="%2."/>
      <w:lvlJc w:val="left"/>
      <w:pPr>
        <w:ind w:left="1079" w:hanging="360"/>
      </w:pPr>
      <w:rPr>
        <w:rFonts w:cs="Times New Roman"/>
      </w:rPr>
    </w:lvl>
    <w:lvl w:ilvl="2">
      <w:start w:val="1"/>
      <w:numFmt w:val="lowerRoman"/>
      <w:lvlText w:val="%3."/>
      <w:lvlJc w:val="right"/>
      <w:pPr>
        <w:ind w:left="1799" w:hanging="180"/>
      </w:pPr>
      <w:rPr>
        <w:rFonts w:cs="Times New Roman"/>
      </w:rPr>
    </w:lvl>
    <w:lvl w:ilvl="3">
      <w:start w:val="1"/>
      <w:numFmt w:val="decimal"/>
      <w:lvlText w:val="%4."/>
      <w:lvlJc w:val="left"/>
      <w:pPr>
        <w:ind w:left="2519" w:hanging="360"/>
      </w:pPr>
      <w:rPr>
        <w:rFonts w:cs="Times New Roman"/>
      </w:rPr>
    </w:lvl>
    <w:lvl w:ilvl="4">
      <w:start w:val="1"/>
      <w:numFmt w:val="lowerLetter"/>
      <w:lvlText w:val="%5."/>
      <w:lvlJc w:val="left"/>
      <w:pPr>
        <w:ind w:left="3239" w:hanging="360"/>
      </w:pPr>
      <w:rPr>
        <w:rFonts w:cs="Times New Roman"/>
      </w:rPr>
    </w:lvl>
    <w:lvl w:ilvl="5">
      <w:start w:val="1"/>
      <w:numFmt w:val="lowerRoman"/>
      <w:lvlText w:val="%6."/>
      <w:lvlJc w:val="right"/>
      <w:pPr>
        <w:ind w:left="3959" w:hanging="180"/>
      </w:pPr>
      <w:rPr>
        <w:rFonts w:cs="Times New Roman"/>
      </w:rPr>
    </w:lvl>
    <w:lvl w:ilvl="6">
      <w:start w:val="1"/>
      <w:numFmt w:val="decimal"/>
      <w:lvlText w:val="%7."/>
      <w:lvlJc w:val="left"/>
      <w:pPr>
        <w:ind w:left="4679" w:hanging="360"/>
      </w:pPr>
      <w:rPr>
        <w:rFonts w:cs="Times New Roman"/>
      </w:rPr>
    </w:lvl>
    <w:lvl w:ilvl="7">
      <w:start w:val="1"/>
      <w:numFmt w:val="lowerLetter"/>
      <w:lvlText w:val="%8."/>
      <w:lvlJc w:val="left"/>
      <w:pPr>
        <w:ind w:left="5399" w:hanging="360"/>
      </w:pPr>
      <w:rPr>
        <w:rFonts w:cs="Times New Roman"/>
      </w:rPr>
    </w:lvl>
    <w:lvl w:ilvl="8">
      <w:start w:val="1"/>
      <w:numFmt w:val="lowerRoman"/>
      <w:lvlText w:val="%9."/>
      <w:lvlJc w:val="right"/>
      <w:pPr>
        <w:ind w:left="6119" w:hanging="180"/>
      </w:pPr>
      <w:rPr>
        <w:rFonts w:cs="Times New Roman"/>
      </w:rPr>
    </w:lvl>
  </w:abstractNum>
  <w:abstractNum w:abstractNumId="8"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53076E59"/>
    <w:multiLevelType w:val="multilevel"/>
    <w:tmpl w:val="92D47380"/>
    <w:lvl w:ilvl="0">
      <w:start w:val="1"/>
      <w:numFmt w:val="decimal"/>
      <w:lvlText w:val="%1)"/>
      <w:lvlJc w:val="left"/>
      <w:pPr>
        <w:ind w:left="359" w:hanging="359"/>
      </w:pPr>
      <w:rPr>
        <w:rFonts w:hint="default"/>
      </w:rPr>
    </w:lvl>
    <w:lvl w:ilvl="1">
      <w:start w:val="1"/>
      <w:numFmt w:val="lowerLetter"/>
      <w:lvlText w:val="%2."/>
      <w:lvlJc w:val="left"/>
      <w:pPr>
        <w:ind w:left="1079" w:hanging="360"/>
      </w:pPr>
      <w:rPr>
        <w:rFonts w:cs="Times New Roman" w:hint="default"/>
      </w:rPr>
    </w:lvl>
    <w:lvl w:ilvl="2">
      <w:start w:val="1"/>
      <w:numFmt w:val="lowerRoman"/>
      <w:lvlText w:val="%3."/>
      <w:lvlJc w:val="right"/>
      <w:pPr>
        <w:ind w:left="1799" w:hanging="180"/>
      </w:pPr>
      <w:rPr>
        <w:rFonts w:cs="Times New Roman" w:hint="default"/>
      </w:rPr>
    </w:lvl>
    <w:lvl w:ilvl="3">
      <w:start w:val="1"/>
      <w:numFmt w:val="decimal"/>
      <w:lvlText w:val="%4."/>
      <w:lvlJc w:val="left"/>
      <w:pPr>
        <w:ind w:left="2519" w:hanging="360"/>
      </w:pPr>
      <w:rPr>
        <w:rFonts w:cs="Times New Roman" w:hint="default"/>
      </w:rPr>
    </w:lvl>
    <w:lvl w:ilvl="4">
      <w:start w:val="1"/>
      <w:numFmt w:val="lowerLetter"/>
      <w:lvlText w:val="%5."/>
      <w:lvlJc w:val="left"/>
      <w:pPr>
        <w:ind w:left="3239" w:hanging="360"/>
      </w:pPr>
      <w:rPr>
        <w:rFonts w:cs="Times New Roman" w:hint="default"/>
      </w:rPr>
    </w:lvl>
    <w:lvl w:ilvl="5">
      <w:start w:val="1"/>
      <w:numFmt w:val="lowerRoman"/>
      <w:lvlText w:val="%6."/>
      <w:lvlJc w:val="right"/>
      <w:pPr>
        <w:ind w:left="3959" w:hanging="180"/>
      </w:pPr>
      <w:rPr>
        <w:rFonts w:cs="Times New Roman" w:hint="default"/>
      </w:rPr>
    </w:lvl>
    <w:lvl w:ilvl="6">
      <w:start w:val="1"/>
      <w:numFmt w:val="decimal"/>
      <w:lvlText w:val="%7."/>
      <w:lvlJc w:val="left"/>
      <w:pPr>
        <w:ind w:left="4679" w:hanging="360"/>
      </w:pPr>
      <w:rPr>
        <w:rFonts w:cs="Times New Roman" w:hint="default"/>
      </w:rPr>
    </w:lvl>
    <w:lvl w:ilvl="7">
      <w:start w:val="1"/>
      <w:numFmt w:val="lowerLetter"/>
      <w:lvlText w:val="%8."/>
      <w:lvlJc w:val="left"/>
      <w:pPr>
        <w:ind w:left="5399" w:hanging="360"/>
      </w:pPr>
      <w:rPr>
        <w:rFonts w:cs="Times New Roman" w:hint="default"/>
      </w:rPr>
    </w:lvl>
    <w:lvl w:ilvl="8">
      <w:start w:val="1"/>
      <w:numFmt w:val="lowerRoman"/>
      <w:lvlText w:val="%9."/>
      <w:lvlJc w:val="right"/>
      <w:pPr>
        <w:ind w:left="6119" w:hanging="180"/>
      </w:pPr>
      <w:rPr>
        <w:rFonts w:cs="Times New Roman" w:hint="default"/>
      </w:rPr>
    </w:lvl>
  </w:abstractNum>
  <w:abstractNum w:abstractNumId="10"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8"/>
  </w:num>
  <w:num w:numId="3">
    <w:abstractNumId w:val="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7"/>
  </w:num>
  <w:num w:numId="9">
    <w:abstractNumId w:val="6"/>
  </w:num>
  <w:num w:numId="10">
    <w:abstractNumId w:val="9"/>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tp90xd4es0t6ed0abxxrsj9tpve2rvxrpv&quot;&gt;My EndNote Library&lt;record-ids&gt;&lt;item&gt;2649&lt;/item&gt;&lt;item&gt;2650&lt;/item&gt;&lt;item&gt;2651&lt;/item&gt;&lt;item&gt;2652&lt;/item&gt;&lt;item&gt;2653&lt;/item&gt;&lt;item&gt;2654&lt;/item&gt;&lt;item&gt;2655&lt;/item&gt;&lt;item&gt;2656&lt;/item&gt;&lt;item&gt;2657&lt;/item&gt;&lt;item&gt;2658&lt;/item&gt;&lt;item&gt;2659&lt;/item&gt;&lt;item&gt;2660&lt;/item&gt;&lt;item&gt;2661&lt;/item&gt;&lt;item&gt;2662&lt;/item&gt;&lt;item&gt;2663&lt;/item&gt;&lt;item&gt;2664&lt;/item&gt;&lt;item&gt;2665&lt;/item&gt;&lt;item&gt;2666&lt;/item&gt;&lt;item&gt;2667&lt;/item&gt;&lt;item&gt;2668&lt;/item&gt;&lt;item&gt;2669&lt;/item&gt;&lt;item&gt;2670&lt;/item&gt;&lt;item&gt;2671&lt;/item&gt;&lt;item&gt;2672&lt;/item&gt;&lt;item&gt;2673&lt;/item&gt;&lt;item&gt;2674&lt;/item&gt;&lt;item&gt;2675&lt;/item&gt;&lt;item&gt;2728&lt;/item&gt;&lt;/record-ids&gt;&lt;/item&gt;&lt;/Libraries&gt;"/>
  </w:docVars>
  <w:rsids>
    <w:rsidRoot w:val="00D73172"/>
    <w:rsid w:val="000025E3"/>
    <w:rsid w:val="00010C81"/>
    <w:rsid w:val="00017BCC"/>
    <w:rsid w:val="00032073"/>
    <w:rsid w:val="000F4AE9"/>
    <w:rsid w:val="00136193"/>
    <w:rsid w:val="001419FC"/>
    <w:rsid w:val="00192224"/>
    <w:rsid w:val="001B277F"/>
    <w:rsid w:val="001D0642"/>
    <w:rsid w:val="002006E1"/>
    <w:rsid w:val="00201B74"/>
    <w:rsid w:val="002022DE"/>
    <w:rsid w:val="00203B5F"/>
    <w:rsid w:val="0021008A"/>
    <w:rsid w:val="00214280"/>
    <w:rsid w:val="00220AAF"/>
    <w:rsid w:val="002241B8"/>
    <w:rsid w:val="002318A5"/>
    <w:rsid w:val="00240055"/>
    <w:rsid w:val="0026234A"/>
    <w:rsid w:val="002678C1"/>
    <w:rsid w:val="002A1991"/>
    <w:rsid w:val="00307AC7"/>
    <w:rsid w:val="00324AFE"/>
    <w:rsid w:val="00336B34"/>
    <w:rsid w:val="003451AD"/>
    <w:rsid w:val="003D6744"/>
    <w:rsid w:val="004013F0"/>
    <w:rsid w:val="00467D33"/>
    <w:rsid w:val="00482F53"/>
    <w:rsid w:val="004A6B49"/>
    <w:rsid w:val="004A78F8"/>
    <w:rsid w:val="004B7814"/>
    <w:rsid w:val="004C5327"/>
    <w:rsid w:val="00541D2A"/>
    <w:rsid w:val="00575733"/>
    <w:rsid w:val="00580208"/>
    <w:rsid w:val="00591ADB"/>
    <w:rsid w:val="00593BA6"/>
    <w:rsid w:val="005D61CA"/>
    <w:rsid w:val="005E0159"/>
    <w:rsid w:val="006048B8"/>
    <w:rsid w:val="00612CF4"/>
    <w:rsid w:val="006459CF"/>
    <w:rsid w:val="0065308C"/>
    <w:rsid w:val="006636B1"/>
    <w:rsid w:val="00670614"/>
    <w:rsid w:val="006A0273"/>
    <w:rsid w:val="006E19E7"/>
    <w:rsid w:val="00711C4D"/>
    <w:rsid w:val="00713F5B"/>
    <w:rsid w:val="007349A7"/>
    <w:rsid w:val="007432C2"/>
    <w:rsid w:val="007A0CBD"/>
    <w:rsid w:val="007D1129"/>
    <w:rsid w:val="007F3CF3"/>
    <w:rsid w:val="0080184F"/>
    <w:rsid w:val="0084586B"/>
    <w:rsid w:val="00876F86"/>
    <w:rsid w:val="008964A4"/>
    <w:rsid w:val="008B6850"/>
    <w:rsid w:val="008D22A2"/>
    <w:rsid w:val="009243FC"/>
    <w:rsid w:val="009316D9"/>
    <w:rsid w:val="009331BC"/>
    <w:rsid w:val="009579A9"/>
    <w:rsid w:val="0099047D"/>
    <w:rsid w:val="00992B6D"/>
    <w:rsid w:val="009D4C59"/>
    <w:rsid w:val="009F3609"/>
    <w:rsid w:val="00A03ECE"/>
    <w:rsid w:val="00A56E67"/>
    <w:rsid w:val="00A72B34"/>
    <w:rsid w:val="00AD6B26"/>
    <w:rsid w:val="00AE435A"/>
    <w:rsid w:val="00B178C0"/>
    <w:rsid w:val="00B17DD7"/>
    <w:rsid w:val="00B3185C"/>
    <w:rsid w:val="00BC782F"/>
    <w:rsid w:val="00BD4300"/>
    <w:rsid w:val="00BE5E04"/>
    <w:rsid w:val="00BE7B73"/>
    <w:rsid w:val="00C35CDC"/>
    <w:rsid w:val="00CA633C"/>
    <w:rsid w:val="00D500E1"/>
    <w:rsid w:val="00D73172"/>
    <w:rsid w:val="00DA64D3"/>
    <w:rsid w:val="00DB5735"/>
    <w:rsid w:val="00DD1EB1"/>
    <w:rsid w:val="00DD48A1"/>
    <w:rsid w:val="00DE4AF3"/>
    <w:rsid w:val="00E20F6C"/>
    <w:rsid w:val="00E226DA"/>
    <w:rsid w:val="00E501F4"/>
    <w:rsid w:val="00E801FD"/>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A75B8-E9D0-4E1B-B0D7-CEE450F8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heading 3,Heading 3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2A1991"/>
    <w:rPr>
      <w:rFonts w:ascii="Tahoma" w:hAnsi="Tahoma" w:cs="Tahoma"/>
      <w:sz w:val="16"/>
      <w:szCs w:val="16"/>
    </w:rPr>
  </w:style>
  <w:style w:type="character" w:customStyle="1" w:styleId="BalloonTextChar">
    <w:name w:val="Balloon Text Char"/>
    <w:basedOn w:val="DefaultParagraphFont"/>
    <w:link w:val="BalloonText"/>
    <w:uiPriority w:val="99"/>
    <w:semiHidden/>
    <w:rsid w:val="002A1991"/>
    <w:rPr>
      <w:rFonts w:ascii="Tahoma" w:eastAsia="Times New Roman" w:hAnsi="Tahoma" w:cs="Tahoma"/>
      <w:sz w:val="16"/>
      <w:szCs w:val="16"/>
    </w:rPr>
  </w:style>
  <w:style w:type="table" w:customStyle="1" w:styleId="TableGrid1">
    <w:name w:val="Table Grid1"/>
    <w:basedOn w:val="TableNormal"/>
    <w:next w:val="TableGrid"/>
    <w:uiPriority w:val="59"/>
    <w:rsid w:val="009579A9"/>
    <w:pPr>
      <w:spacing w:line="240" w:lineRule="auto"/>
    </w:pPr>
    <w:rPr>
      <w:rFonts w:ascii="Calibri" w:eastAsia="Calibri" w:hAnsi="Calibri"/>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9579A9"/>
    <w:pPr>
      <w:jc w:val="center"/>
    </w:pPr>
    <w:rPr>
      <w:noProof/>
    </w:rPr>
  </w:style>
  <w:style w:type="character" w:customStyle="1" w:styleId="EndNoteBibliographyTitleChar">
    <w:name w:val="EndNote Bibliography Title Char"/>
    <w:basedOn w:val="DefaultParagraphFont"/>
    <w:link w:val="EndNoteBibliographyTitle"/>
    <w:rsid w:val="009579A9"/>
    <w:rPr>
      <w:rFonts w:eastAsia="Times New Roman"/>
      <w:noProof/>
      <w:szCs w:val="20"/>
    </w:rPr>
  </w:style>
  <w:style w:type="paragraph" w:customStyle="1" w:styleId="EndNoteBibliography">
    <w:name w:val="EndNote Bibliography"/>
    <w:basedOn w:val="Normal"/>
    <w:link w:val="EndNoteBibliographyChar"/>
    <w:rsid w:val="009579A9"/>
    <w:pPr>
      <w:jc w:val="both"/>
    </w:pPr>
    <w:rPr>
      <w:noProof/>
    </w:rPr>
  </w:style>
  <w:style w:type="character" w:customStyle="1" w:styleId="EndNoteBibliographyChar">
    <w:name w:val="EndNote Bibliography Char"/>
    <w:basedOn w:val="DefaultParagraphFont"/>
    <w:link w:val="EndNoteBibliography"/>
    <w:rsid w:val="009579A9"/>
    <w:rPr>
      <w:rFonts w:eastAsia="Times New Roman"/>
      <w:noProof/>
      <w:szCs w:val="20"/>
    </w:rPr>
  </w:style>
  <w:style w:type="character" w:customStyle="1" w:styleId="ListParagraphChar">
    <w:name w:val="List Paragraph Char"/>
    <w:aliases w:val="Body of text Char,List Paragraph1 Char,heading 3 Char,Heading 31 Char"/>
    <w:link w:val="ListParagraph"/>
    <w:uiPriority w:val="34"/>
    <w:rsid w:val="002678C1"/>
    <w:rPr>
      <w:rFonts w:eastAsia="Times New Roman"/>
      <w:szCs w:val="20"/>
    </w:rPr>
  </w:style>
  <w:style w:type="paragraph" w:styleId="NormalWeb">
    <w:name w:val="Normal (Web)"/>
    <w:basedOn w:val="Normal"/>
    <w:uiPriority w:val="99"/>
    <w:unhideWhenUsed/>
    <w:rsid w:val="00E801FD"/>
    <w:pPr>
      <w:spacing w:before="100" w:beforeAutospacing="1" w:after="100" w:afterAutospacing="1"/>
    </w:pPr>
    <w:rPr>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arahmi9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fafendi@walisong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F1E73-32A1-4A00-A927-7216F27D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13959</Words>
  <Characters>79570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G480</cp:lastModifiedBy>
  <cp:revision>5</cp:revision>
  <dcterms:created xsi:type="dcterms:W3CDTF">2022-02-25T12:01:00Z</dcterms:created>
  <dcterms:modified xsi:type="dcterms:W3CDTF">2022-02-26T01:07:00Z</dcterms:modified>
</cp:coreProperties>
</file>