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CD0DF" w14:textId="77777777" w:rsidR="00D85EE2" w:rsidRPr="00D85EE2" w:rsidRDefault="00D85EE2" w:rsidP="00D85EE2">
      <w:pPr>
        <w:pStyle w:val="Title"/>
        <w:rPr>
          <w:sz w:val="24"/>
        </w:rPr>
      </w:pPr>
      <w:r w:rsidRPr="00D85EE2">
        <w:rPr>
          <w:sz w:val="24"/>
        </w:rPr>
        <w:t>FAKTOR-FAKTOR YANG MEMPENGARUHI MINAT BELI PRODUK HIJAU DIKALANGAN MAHASISWA</w:t>
      </w:r>
    </w:p>
    <w:p w14:paraId="3AD2072C" w14:textId="77777777" w:rsidR="00D73172" w:rsidRDefault="00D73172" w:rsidP="00D73172">
      <w:pPr>
        <w:jc w:val="center"/>
        <w:rPr>
          <w:b/>
          <w:sz w:val="28"/>
        </w:rPr>
      </w:pPr>
    </w:p>
    <w:p w14:paraId="2669EFA3" w14:textId="5192B6CC" w:rsidR="00D73172" w:rsidRPr="00EF7397" w:rsidRDefault="00D85EE2" w:rsidP="00D73172">
      <w:pPr>
        <w:jc w:val="center"/>
        <w:rPr>
          <w:b/>
          <w:szCs w:val="24"/>
        </w:rPr>
      </w:pPr>
      <w:r>
        <w:rPr>
          <w:b/>
          <w:bCs/>
        </w:rPr>
        <w:t>M.</w:t>
      </w:r>
      <w:r w:rsidRPr="0005176C">
        <w:rPr>
          <w:b/>
          <w:bCs/>
        </w:rPr>
        <w:t xml:space="preserve"> </w:t>
      </w:r>
      <w:proofErr w:type="spellStart"/>
      <w:r w:rsidRPr="0005176C">
        <w:rPr>
          <w:b/>
          <w:bCs/>
        </w:rPr>
        <w:t>Habiburrohman</w:t>
      </w:r>
      <w:proofErr w:type="spellEnd"/>
      <w:r w:rsidRPr="0005176C">
        <w:rPr>
          <w:b/>
          <w:bCs/>
        </w:rPr>
        <w:t xml:space="preserve"> </w:t>
      </w:r>
      <w:proofErr w:type="spellStart"/>
      <w:r w:rsidRPr="0005176C">
        <w:rPr>
          <w:b/>
          <w:bCs/>
        </w:rPr>
        <w:t>Robbani</w:t>
      </w:r>
      <w:proofErr w:type="spellEnd"/>
      <w:r w:rsidRPr="00D607ED">
        <w:rPr>
          <w:b/>
          <w:bCs/>
          <w:lang w:val="id-ID"/>
        </w:rPr>
        <w:t xml:space="preserve"> </w:t>
      </w:r>
      <w:r w:rsidR="00D73172" w:rsidRPr="00EF7397">
        <w:rPr>
          <w:b/>
          <w:szCs w:val="24"/>
          <w:vertAlign w:val="superscript"/>
        </w:rPr>
        <w:t>1)</w:t>
      </w:r>
      <w:r w:rsidR="00D73172" w:rsidRPr="00EF7397">
        <w:rPr>
          <w:b/>
          <w:szCs w:val="24"/>
        </w:rPr>
        <w:t>,</w:t>
      </w:r>
      <w:r w:rsidR="00F7073A" w:rsidRPr="00EF7397">
        <w:rPr>
          <w:b/>
          <w:szCs w:val="24"/>
        </w:rPr>
        <w:t xml:space="preserve"> </w:t>
      </w:r>
      <w:r w:rsidRPr="00FD6475">
        <w:rPr>
          <w:b/>
          <w:bCs/>
          <w:lang w:val="id-ID"/>
        </w:rPr>
        <w:t>Soepatini</w:t>
      </w:r>
      <w:r w:rsidR="00D73172" w:rsidRPr="00EF7397">
        <w:rPr>
          <w:b/>
          <w:szCs w:val="24"/>
          <w:vertAlign w:val="superscript"/>
        </w:rPr>
        <w:t>2)</w:t>
      </w:r>
      <w:r w:rsidR="00F7073A" w:rsidRPr="00EF7397">
        <w:rPr>
          <w:b/>
          <w:szCs w:val="24"/>
          <w:vertAlign w:val="superscript"/>
        </w:rPr>
        <w:t xml:space="preserve"> </w:t>
      </w:r>
    </w:p>
    <w:p w14:paraId="491B1316" w14:textId="30241780" w:rsidR="00D73172" w:rsidRPr="00D85EE2" w:rsidRDefault="00D85EE2" w:rsidP="00D85EE2">
      <w:pPr>
        <w:jc w:val="center"/>
        <w:rPr>
          <w:szCs w:val="24"/>
        </w:rPr>
      </w:pPr>
      <w:proofErr w:type="spellStart"/>
      <w:r w:rsidRPr="00D85EE2">
        <w:rPr>
          <w:szCs w:val="24"/>
        </w:rPr>
        <w:t>Fakultas</w:t>
      </w:r>
      <w:proofErr w:type="spellEnd"/>
      <w:r w:rsidRPr="00D85EE2">
        <w:rPr>
          <w:szCs w:val="24"/>
        </w:rPr>
        <w:t xml:space="preserve"> Ekonomi &amp; </w:t>
      </w:r>
      <w:proofErr w:type="spellStart"/>
      <w:r w:rsidRPr="00D85EE2">
        <w:rPr>
          <w:szCs w:val="24"/>
        </w:rPr>
        <w:t>Bisnis</w:t>
      </w:r>
      <w:proofErr w:type="spellEnd"/>
      <w:r w:rsidRPr="00D85EE2">
        <w:rPr>
          <w:szCs w:val="24"/>
        </w:rPr>
        <w:t xml:space="preserve">, Universitas </w:t>
      </w:r>
      <w:proofErr w:type="spellStart"/>
      <w:r w:rsidRPr="00D85EE2">
        <w:rPr>
          <w:szCs w:val="24"/>
        </w:rPr>
        <w:t>Muhammdiyah</w:t>
      </w:r>
      <w:proofErr w:type="spellEnd"/>
      <w:r w:rsidRPr="00D85EE2">
        <w:rPr>
          <w:szCs w:val="24"/>
        </w:rPr>
        <w:t xml:space="preserve"> Surakarta, Indonesia</w:t>
      </w:r>
    </w:p>
    <w:p w14:paraId="2EB808C9" w14:textId="5159B472" w:rsidR="00D73172" w:rsidRPr="00D85EE2" w:rsidRDefault="004B7814" w:rsidP="00D73172">
      <w:pPr>
        <w:pStyle w:val="PageNumber1"/>
        <w:rPr>
          <w:rFonts w:ascii="Times New Roman" w:hAnsi="Times New Roman"/>
          <w:szCs w:val="24"/>
        </w:rPr>
      </w:pPr>
      <w:r w:rsidRPr="00D85EE2">
        <w:rPr>
          <w:rFonts w:ascii="Times New Roman" w:hAnsi="Times New Roman"/>
          <w:szCs w:val="24"/>
          <w:lang w:val="id-ID"/>
        </w:rPr>
        <w:t>E-</w:t>
      </w:r>
      <w:r w:rsidR="00D73172" w:rsidRPr="00D85EE2">
        <w:rPr>
          <w:rFonts w:ascii="Times New Roman" w:hAnsi="Times New Roman"/>
          <w:szCs w:val="24"/>
        </w:rPr>
        <w:t xml:space="preserve">mail:  </w:t>
      </w:r>
      <w:hyperlink r:id="rId8" w:history="1">
        <w:r w:rsidR="00D85EE2" w:rsidRPr="00D85EE2">
          <w:rPr>
            <w:rStyle w:val="Hyperlink"/>
            <w:rFonts w:ascii="Times New Roman" w:hAnsi="Times New Roman"/>
            <w:szCs w:val="24"/>
          </w:rPr>
          <w:t>b100200154@student.ums.ac.id</w:t>
        </w:r>
      </w:hyperlink>
      <w:r w:rsidR="005E0159" w:rsidRPr="00D85EE2">
        <w:rPr>
          <w:rFonts w:ascii="Times New Roman" w:hAnsi="Times New Roman"/>
          <w:szCs w:val="24"/>
        </w:rPr>
        <w:t xml:space="preserve"> </w:t>
      </w:r>
    </w:p>
    <w:p w14:paraId="6535E008" w14:textId="1FA00694" w:rsidR="00D73172" w:rsidRPr="00D85EE2" w:rsidRDefault="00D85EE2" w:rsidP="00D85EE2">
      <w:pPr>
        <w:jc w:val="center"/>
        <w:rPr>
          <w:szCs w:val="24"/>
        </w:rPr>
      </w:pPr>
      <w:proofErr w:type="spellStart"/>
      <w:r w:rsidRPr="00D85EE2">
        <w:rPr>
          <w:szCs w:val="24"/>
        </w:rPr>
        <w:t>Fakultas</w:t>
      </w:r>
      <w:proofErr w:type="spellEnd"/>
      <w:r w:rsidRPr="00D85EE2">
        <w:rPr>
          <w:szCs w:val="24"/>
        </w:rPr>
        <w:t xml:space="preserve"> Ekonomi &amp; </w:t>
      </w:r>
      <w:proofErr w:type="spellStart"/>
      <w:r w:rsidRPr="00D85EE2">
        <w:rPr>
          <w:szCs w:val="24"/>
        </w:rPr>
        <w:t>Bisnis</w:t>
      </w:r>
      <w:proofErr w:type="spellEnd"/>
      <w:r w:rsidRPr="00D85EE2">
        <w:rPr>
          <w:szCs w:val="24"/>
        </w:rPr>
        <w:t xml:space="preserve">, Universitas </w:t>
      </w:r>
      <w:proofErr w:type="spellStart"/>
      <w:r w:rsidRPr="00D85EE2">
        <w:rPr>
          <w:szCs w:val="24"/>
        </w:rPr>
        <w:t>Muhammdiyah</w:t>
      </w:r>
      <w:proofErr w:type="spellEnd"/>
      <w:r w:rsidRPr="00D85EE2">
        <w:rPr>
          <w:szCs w:val="24"/>
        </w:rPr>
        <w:t xml:space="preserve"> Surakarta, Indonesia</w:t>
      </w:r>
    </w:p>
    <w:p w14:paraId="5EE08B04" w14:textId="73EA8BA5" w:rsidR="00D73172" w:rsidRPr="00D85EE2" w:rsidRDefault="004B7814" w:rsidP="00D73172">
      <w:pPr>
        <w:pStyle w:val="PageNumber1"/>
        <w:rPr>
          <w:rFonts w:ascii="Times New Roman" w:hAnsi="Times New Roman"/>
          <w:szCs w:val="24"/>
        </w:rPr>
      </w:pPr>
      <w:r w:rsidRPr="00D85EE2">
        <w:rPr>
          <w:rFonts w:ascii="Times New Roman" w:hAnsi="Times New Roman"/>
          <w:szCs w:val="24"/>
          <w:lang w:val="id-ID"/>
        </w:rPr>
        <w:t>E-</w:t>
      </w:r>
      <w:r w:rsidR="00D73172" w:rsidRPr="00D85EE2">
        <w:rPr>
          <w:rFonts w:ascii="Times New Roman" w:hAnsi="Times New Roman"/>
          <w:szCs w:val="24"/>
        </w:rPr>
        <w:t xml:space="preserve">mail: </w:t>
      </w:r>
      <w:hyperlink r:id="rId9" w:history="1">
        <w:r w:rsidR="00D85EE2" w:rsidRPr="00D85EE2">
          <w:rPr>
            <w:rStyle w:val="Hyperlink"/>
            <w:szCs w:val="24"/>
          </w:rPr>
          <w:t>soepatini@ums.ac.id</w:t>
        </w:r>
      </w:hyperlink>
    </w:p>
    <w:p w14:paraId="6741F8CF" w14:textId="77777777" w:rsidR="00D73172" w:rsidRDefault="00D73172" w:rsidP="00D73172">
      <w:pPr>
        <w:rPr>
          <w:b/>
        </w:rPr>
      </w:pPr>
    </w:p>
    <w:p w14:paraId="68F30DAA" w14:textId="213CC9FB" w:rsidR="00D73172" w:rsidRPr="00D85EE2" w:rsidRDefault="00D73172" w:rsidP="00D73172">
      <w:pPr>
        <w:spacing w:after="120"/>
        <w:jc w:val="center"/>
        <w:rPr>
          <w:b/>
          <w:i/>
          <w:szCs w:val="24"/>
        </w:rPr>
      </w:pPr>
      <w:r w:rsidRPr="00D85EE2">
        <w:rPr>
          <w:b/>
          <w:i/>
          <w:szCs w:val="24"/>
        </w:rPr>
        <w:t xml:space="preserve">Abstract </w:t>
      </w:r>
    </w:p>
    <w:p w14:paraId="3681D0B5" w14:textId="471DC2CD" w:rsidR="00D73172" w:rsidRPr="00643840" w:rsidRDefault="008E2723" w:rsidP="00D85EE2">
      <w:pPr>
        <w:autoSpaceDE w:val="0"/>
        <w:ind w:firstLine="720"/>
        <w:rPr>
          <w:i/>
          <w:szCs w:val="24"/>
        </w:rPr>
      </w:pPr>
      <w:r w:rsidRPr="008E2723">
        <w:rPr>
          <w:i/>
          <w:szCs w:val="24"/>
          <w:lang w:val="en-ID"/>
        </w:rPr>
        <w:t xml:space="preserve">This research aims to </w:t>
      </w:r>
      <w:proofErr w:type="spellStart"/>
      <w:r w:rsidRPr="008E2723">
        <w:rPr>
          <w:i/>
          <w:szCs w:val="24"/>
          <w:lang w:val="en-ID"/>
        </w:rPr>
        <w:t>analyze</w:t>
      </w:r>
      <w:proofErr w:type="spellEnd"/>
      <w:r w:rsidRPr="008E2723">
        <w:rPr>
          <w:i/>
          <w:szCs w:val="24"/>
          <w:lang w:val="en-ID"/>
        </w:rPr>
        <w:t xml:space="preserve"> the factors that influence interest in purchasing environmentally friendly products among students. Attitude toward environmentally friendly products serves as an intermediary variable in this study, which primarily focuses on product knowledge, consumer perceived effectiveness, and purchase intention. This research method uses a questionnaire survey which is used to collect data from all interested active students in Indonesia</w:t>
      </w:r>
      <w:r w:rsidR="00D85EE2" w:rsidRPr="00643840">
        <w:rPr>
          <w:i/>
          <w:szCs w:val="24"/>
          <w:lang w:val="en-ID"/>
        </w:rPr>
        <w:t xml:space="preserve">. The researchers in this study used the Partial Least Square (PLS) algorithm to conduct their quantitative analysis. The results of the </w:t>
      </w:r>
      <w:proofErr w:type="spellStart"/>
      <w:r w:rsidR="00D85EE2" w:rsidRPr="00643840">
        <w:rPr>
          <w:i/>
          <w:szCs w:val="24"/>
          <w:lang w:val="en-ID"/>
        </w:rPr>
        <w:t>SmartPLS</w:t>
      </w:r>
      <w:proofErr w:type="spellEnd"/>
      <w:r w:rsidR="00D85EE2" w:rsidRPr="00643840">
        <w:rPr>
          <w:i/>
          <w:szCs w:val="24"/>
          <w:lang w:val="en-ID"/>
        </w:rPr>
        <w:t xml:space="preserve"> 3.0 analysis demonstrate the following relationships: (1) attitudes are positively affected by product knowledge; (2) attitudes towards green products are positively affected by perceived consumer effectiveness; (3) purchase intention is positively affected by perceived product knowledge; (4) purchasing interest is positively affected by perceived consumer effectiveness; (5) attitudes towards green products are positively affected by purchase intention; (6) product knowledge is positively affected by purchase intention through attitudes towards green products; (7) perceived consumer effectiveness is positively affected by purchase intention through attitudes towards green products</w:t>
      </w:r>
      <w:r w:rsidR="00D85EE2" w:rsidRPr="00643840">
        <w:rPr>
          <w:i/>
          <w:szCs w:val="24"/>
        </w:rPr>
        <w:t>.</w:t>
      </w:r>
    </w:p>
    <w:p w14:paraId="61BAEF04" w14:textId="77777777" w:rsidR="00D85EE2" w:rsidRPr="00643840" w:rsidRDefault="00D85EE2" w:rsidP="00D85EE2">
      <w:pPr>
        <w:autoSpaceDE w:val="0"/>
        <w:ind w:firstLine="720"/>
        <w:rPr>
          <w:b/>
          <w:bCs/>
          <w:i/>
          <w:szCs w:val="24"/>
        </w:rPr>
      </w:pPr>
    </w:p>
    <w:p w14:paraId="448ED44D" w14:textId="74681927" w:rsidR="00643840" w:rsidRPr="00D607ED" w:rsidRDefault="00D73172" w:rsidP="00643840">
      <w:pPr>
        <w:jc w:val="both"/>
      </w:pPr>
      <w:proofErr w:type="gramStart"/>
      <w:r w:rsidRPr="00643840">
        <w:rPr>
          <w:b/>
          <w:i/>
          <w:szCs w:val="24"/>
        </w:rPr>
        <w:t>Keywords</w:t>
      </w:r>
      <w:r w:rsidR="00467D33" w:rsidRPr="00643840">
        <w:rPr>
          <w:b/>
          <w:i/>
          <w:szCs w:val="24"/>
          <w:lang w:val="id-ID"/>
        </w:rPr>
        <w:t xml:space="preserve"> </w:t>
      </w:r>
      <w:r w:rsidRPr="00643840">
        <w:rPr>
          <w:b/>
          <w:i/>
          <w:szCs w:val="24"/>
        </w:rPr>
        <w:t>:</w:t>
      </w:r>
      <w:proofErr w:type="gramEnd"/>
      <w:r w:rsidRPr="00643840">
        <w:rPr>
          <w:b/>
          <w:i/>
          <w:szCs w:val="24"/>
        </w:rPr>
        <w:t xml:space="preserve"> </w:t>
      </w:r>
      <w:proofErr w:type="spellStart"/>
      <w:r w:rsidR="00643840" w:rsidRPr="00643840">
        <w:rPr>
          <w:szCs w:val="24"/>
        </w:rPr>
        <w:t>Pengetahuan</w:t>
      </w:r>
      <w:proofErr w:type="spellEnd"/>
      <w:r w:rsidR="00643840" w:rsidRPr="00643840">
        <w:rPr>
          <w:szCs w:val="24"/>
        </w:rPr>
        <w:t xml:space="preserve"> </w:t>
      </w:r>
      <w:proofErr w:type="spellStart"/>
      <w:r w:rsidR="00643840" w:rsidRPr="00643840">
        <w:rPr>
          <w:szCs w:val="24"/>
        </w:rPr>
        <w:t>Produk</w:t>
      </w:r>
      <w:proofErr w:type="spellEnd"/>
      <w:r w:rsidR="00643840" w:rsidRPr="00643840">
        <w:rPr>
          <w:szCs w:val="24"/>
        </w:rPr>
        <w:t xml:space="preserve">, </w:t>
      </w:r>
      <w:proofErr w:type="spellStart"/>
      <w:r w:rsidR="00643840" w:rsidRPr="00643840">
        <w:rPr>
          <w:szCs w:val="24"/>
        </w:rPr>
        <w:t>E</w:t>
      </w:r>
      <w:r w:rsidR="00643840" w:rsidRPr="00643840">
        <w:rPr>
          <w:color w:val="000000" w:themeColor="text1"/>
          <w:szCs w:val="24"/>
        </w:rPr>
        <w:t>fektivitas</w:t>
      </w:r>
      <w:proofErr w:type="spellEnd"/>
      <w:r w:rsidR="00643840" w:rsidRPr="00643840">
        <w:rPr>
          <w:color w:val="000000" w:themeColor="text1"/>
          <w:szCs w:val="24"/>
        </w:rPr>
        <w:t xml:space="preserve"> </w:t>
      </w:r>
      <w:proofErr w:type="spellStart"/>
      <w:r w:rsidR="00643840" w:rsidRPr="00643840">
        <w:rPr>
          <w:color w:val="000000" w:themeColor="text1"/>
          <w:szCs w:val="24"/>
        </w:rPr>
        <w:t>Konsumen</w:t>
      </w:r>
      <w:proofErr w:type="spellEnd"/>
      <w:r w:rsidR="00643840" w:rsidRPr="00643840">
        <w:rPr>
          <w:color w:val="000000" w:themeColor="text1"/>
          <w:szCs w:val="24"/>
        </w:rPr>
        <w:t xml:space="preserve"> Yang </w:t>
      </w:r>
      <w:proofErr w:type="spellStart"/>
      <w:r w:rsidR="00643840" w:rsidRPr="00643840">
        <w:rPr>
          <w:color w:val="000000" w:themeColor="text1"/>
          <w:szCs w:val="24"/>
        </w:rPr>
        <w:t>Dirasakan</w:t>
      </w:r>
      <w:proofErr w:type="spellEnd"/>
      <w:r w:rsidR="00643840" w:rsidRPr="00643840">
        <w:rPr>
          <w:szCs w:val="24"/>
        </w:rPr>
        <w:t xml:space="preserve">, </w:t>
      </w:r>
      <w:proofErr w:type="spellStart"/>
      <w:r w:rsidR="00643840" w:rsidRPr="00643840">
        <w:rPr>
          <w:szCs w:val="24"/>
        </w:rPr>
        <w:t>Sikap</w:t>
      </w:r>
      <w:proofErr w:type="spellEnd"/>
      <w:r w:rsidR="00643840" w:rsidRPr="00643840">
        <w:rPr>
          <w:szCs w:val="24"/>
        </w:rPr>
        <w:t xml:space="preserve"> </w:t>
      </w:r>
      <w:proofErr w:type="spellStart"/>
      <w:r w:rsidR="00643840" w:rsidRPr="00643840">
        <w:rPr>
          <w:szCs w:val="24"/>
        </w:rPr>
        <w:t>Terhadap</w:t>
      </w:r>
      <w:proofErr w:type="spellEnd"/>
      <w:r w:rsidR="00643840" w:rsidRPr="00643840">
        <w:rPr>
          <w:szCs w:val="24"/>
        </w:rPr>
        <w:t xml:space="preserve"> </w:t>
      </w:r>
      <w:proofErr w:type="spellStart"/>
      <w:r w:rsidR="00643840" w:rsidRPr="00643840">
        <w:rPr>
          <w:szCs w:val="24"/>
        </w:rPr>
        <w:t>Produk</w:t>
      </w:r>
      <w:proofErr w:type="spellEnd"/>
      <w:r w:rsidR="00643840" w:rsidRPr="00643840">
        <w:rPr>
          <w:szCs w:val="24"/>
        </w:rPr>
        <w:t xml:space="preserve"> Hijau, Minat Beli</w:t>
      </w:r>
      <w:r w:rsidR="00643840" w:rsidRPr="00D607ED">
        <w:t>.</w:t>
      </w:r>
      <w:r w:rsidR="00643840">
        <w:t xml:space="preserve"> </w:t>
      </w:r>
    </w:p>
    <w:p w14:paraId="3813154D" w14:textId="77777777" w:rsidR="00EF7622" w:rsidRPr="00EF7622" w:rsidRDefault="00EF7622" w:rsidP="00D85EE2">
      <w:pPr>
        <w:autoSpaceDE w:val="0"/>
        <w:spacing w:after="120"/>
        <w:ind w:right="14"/>
        <w:rPr>
          <w:i/>
          <w:sz w:val="22"/>
          <w:szCs w:val="22"/>
          <w:lang w:val="id-ID"/>
        </w:rPr>
      </w:pPr>
    </w:p>
    <w:p w14:paraId="4F24EF02" w14:textId="5491CD39" w:rsidR="00D73172"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73B49983" w14:textId="77777777" w:rsidR="00A96048" w:rsidRPr="009721F5" w:rsidRDefault="00A96048" w:rsidP="00A96048">
      <w:pPr>
        <w:ind w:firstLine="426"/>
        <w:jc w:val="both"/>
        <w:rPr>
          <w:szCs w:val="24"/>
        </w:rPr>
      </w:pPr>
      <w:r>
        <w:t xml:space="preserve">       </w:t>
      </w:r>
      <w:proofErr w:type="spellStart"/>
      <w:r w:rsidRPr="009721F5">
        <w:rPr>
          <w:szCs w:val="24"/>
        </w:rPr>
        <w:t>Tantangan</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seperti</w:t>
      </w:r>
      <w:proofErr w:type="spellEnd"/>
      <w:r w:rsidRPr="009721F5">
        <w:rPr>
          <w:szCs w:val="24"/>
        </w:rPr>
        <w:t xml:space="preserve"> </w:t>
      </w:r>
      <w:proofErr w:type="spellStart"/>
      <w:r w:rsidRPr="009721F5">
        <w:rPr>
          <w:szCs w:val="24"/>
        </w:rPr>
        <w:t>perubahan</w:t>
      </w:r>
      <w:proofErr w:type="spellEnd"/>
      <w:r w:rsidRPr="009721F5">
        <w:rPr>
          <w:szCs w:val="24"/>
        </w:rPr>
        <w:t xml:space="preserve"> </w:t>
      </w:r>
      <w:proofErr w:type="spellStart"/>
      <w:r w:rsidRPr="009721F5">
        <w:rPr>
          <w:szCs w:val="24"/>
        </w:rPr>
        <w:t>iklim</w:t>
      </w:r>
      <w:proofErr w:type="spellEnd"/>
      <w:r w:rsidRPr="009721F5">
        <w:rPr>
          <w:szCs w:val="24"/>
        </w:rPr>
        <w:t xml:space="preserve">, </w:t>
      </w:r>
      <w:proofErr w:type="spellStart"/>
      <w:r w:rsidRPr="009721F5">
        <w:rPr>
          <w:szCs w:val="24"/>
        </w:rPr>
        <w:t>polusi</w:t>
      </w:r>
      <w:proofErr w:type="spellEnd"/>
      <w:r w:rsidRPr="009721F5">
        <w:rPr>
          <w:szCs w:val="24"/>
        </w:rPr>
        <w:t xml:space="preserve">, dan </w:t>
      </w:r>
      <w:proofErr w:type="spellStart"/>
      <w:r w:rsidRPr="009721F5">
        <w:rPr>
          <w:szCs w:val="24"/>
        </w:rPr>
        <w:t>kerusakan</w:t>
      </w:r>
      <w:proofErr w:type="spellEnd"/>
      <w:r w:rsidRPr="009721F5">
        <w:rPr>
          <w:szCs w:val="24"/>
        </w:rPr>
        <w:t xml:space="preserve"> </w:t>
      </w:r>
      <w:proofErr w:type="spellStart"/>
      <w:r w:rsidRPr="009721F5">
        <w:rPr>
          <w:szCs w:val="24"/>
        </w:rPr>
        <w:t>hutan</w:t>
      </w:r>
      <w:proofErr w:type="spellEnd"/>
      <w:r w:rsidRPr="009721F5">
        <w:rPr>
          <w:szCs w:val="24"/>
        </w:rPr>
        <w:t xml:space="preserve"> </w:t>
      </w:r>
      <w:proofErr w:type="spellStart"/>
      <w:r w:rsidRPr="009721F5">
        <w:rPr>
          <w:szCs w:val="24"/>
        </w:rPr>
        <w:t>semakin</w:t>
      </w:r>
      <w:proofErr w:type="spellEnd"/>
      <w:r w:rsidRPr="009721F5">
        <w:rPr>
          <w:szCs w:val="24"/>
        </w:rPr>
        <w:t xml:space="preserve"> </w:t>
      </w:r>
      <w:proofErr w:type="spellStart"/>
      <w:r w:rsidRPr="009721F5">
        <w:rPr>
          <w:szCs w:val="24"/>
        </w:rPr>
        <w:t>menjadi</w:t>
      </w:r>
      <w:proofErr w:type="spellEnd"/>
      <w:r w:rsidRPr="009721F5">
        <w:rPr>
          <w:szCs w:val="24"/>
        </w:rPr>
        <w:t xml:space="preserve"> </w:t>
      </w:r>
      <w:proofErr w:type="spellStart"/>
      <w:r w:rsidRPr="009721F5">
        <w:rPr>
          <w:szCs w:val="24"/>
        </w:rPr>
        <w:t>perhatian</w:t>
      </w:r>
      <w:proofErr w:type="spellEnd"/>
      <w:r w:rsidRPr="009721F5">
        <w:rPr>
          <w:szCs w:val="24"/>
        </w:rPr>
        <w:t xml:space="preserve"> </w:t>
      </w:r>
      <w:proofErr w:type="spellStart"/>
      <w:r w:rsidRPr="009721F5">
        <w:rPr>
          <w:szCs w:val="24"/>
        </w:rPr>
        <w:t>masyarakat</w:t>
      </w:r>
      <w:proofErr w:type="spellEnd"/>
      <w:r w:rsidRPr="009721F5">
        <w:rPr>
          <w:szCs w:val="24"/>
        </w:rPr>
        <w:t xml:space="preserve">. </w:t>
      </w:r>
      <w:proofErr w:type="spellStart"/>
      <w:r w:rsidRPr="009721F5">
        <w:rPr>
          <w:szCs w:val="24"/>
        </w:rPr>
        <w:t>Isu-isu</w:t>
      </w:r>
      <w:proofErr w:type="spellEnd"/>
      <w:r w:rsidRPr="009721F5">
        <w:rPr>
          <w:szCs w:val="24"/>
        </w:rPr>
        <w:t xml:space="preserve"> </w:t>
      </w:r>
      <w:proofErr w:type="spellStart"/>
      <w:r w:rsidRPr="009721F5">
        <w:rPr>
          <w:szCs w:val="24"/>
        </w:rPr>
        <w:t>tersebut</w:t>
      </w:r>
      <w:proofErr w:type="spellEnd"/>
      <w:r w:rsidRPr="009721F5">
        <w:rPr>
          <w:szCs w:val="24"/>
        </w:rPr>
        <w:t xml:space="preserve"> </w:t>
      </w:r>
      <w:proofErr w:type="spellStart"/>
      <w:r w:rsidRPr="009721F5">
        <w:rPr>
          <w:szCs w:val="24"/>
        </w:rPr>
        <w:t>mendorong</w:t>
      </w:r>
      <w:proofErr w:type="spellEnd"/>
      <w:r w:rsidRPr="009721F5">
        <w:rPr>
          <w:szCs w:val="24"/>
        </w:rPr>
        <w:t xml:space="preserve"> </w:t>
      </w:r>
      <w:proofErr w:type="spellStart"/>
      <w:r w:rsidRPr="009721F5">
        <w:rPr>
          <w:szCs w:val="24"/>
        </w:rPr>
        <w:t>kesadaran</w:t>
      </w:r>
      <w:proofErr w:type="spellEnd"/>
      <w:r w:rsidRPr="009721F5">
        <w:rPr>
          <w:szCs w:val="24"/>
        </w:rPr>
        <w:t xml:space="preserve"> </w:t>
      </w:r>
      <w:proofErr w:type="spellStart"/>
      <w:r w:rsidRPr="009721F5">
        <w:rPr>
          <w:szCs w:val="24"/>
        </w:rPr>
        <w:t>masyarakat</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hidup</w:t>
      </w:r>
      <w:proofErr w:type="spellEnd"/>
      <w:r w:rsidRPr="009721F5">
        <w:rPr>
          <w:szCs w:val="24"/>
        </w:rPr>
        <w:t xml:space="preserve"> </w:t>
      </w:r>
      <w:proofErr w:type="spellStart"/>
      <w:r w:rsidRPr="009721F5">
        <w:rPr>
          <w:szCs w:val="24"/>
        </w:rPr>
        <w:t>lebih</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termasuk</w:t>
      </w:r>
      <w:proofErr w:type="spellEnd"/>
      <w:r w:rsidRPr="009721F5">
        <w:rPr>
          <w:szCs w:val="24"/>
        </w:rPr>
        <w:t xml:space="preserve"> </w:t>
      </w:r>
      <w:proofErr w:type="spellStart"/>
      <w:r w:rsidRPr="009721F5">
        <w:rPr>
          <w:szCs w:val="24"/>
        </w:rPr>
        <w:t>dalam</w:t>
      </w:r>
      <w:proofErr w:type="spellEnd"/>
      <w:r w:rsidRPr="009721F5">
        <w:rPr>
          <w:szCs w:val="24"/>
        </w:rPr>
        <w:t xml:space="preserve"> </w:t>
      </w:r>
      <w:proofErr w:type="spellStart"/>
      <w:r w:rsidRPr="009721F5">
        <w:rPr>
          <w:szCs w:val="24"/>
        </w:rPr>
        <w:t>hal</w:t>
      </w:r>
      <w:proofErr w:type="spellEnd"/>
      <w:r w:rsidRPr="009721F5">
        <w:rPr>
          <w:szCs w:val="24"/>
        </w:rPr>
        <w:t xml:space="preserve"> </w:t>
      </w:r>
      <w:proofErr w:type="spellStart"/>
      <w:r w:rsidRPr="009721F5">
        <w:rPr>
          <w:szCs w:val="24"/>
        </w:rPr>
        <w:t>konsumsi</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Namun</w:t>
      </w:r>
      <w:proofErr w:type="spellEnd"/>
      <w:r w:rsidRPr="009721F5">
        <w:rPr>
          <w:szCs w:val="24"/>
        </w:rPr>
        <w:t xml:space="preserve">, </w:t>
      </w:r>
      <w:proofErr w:type="spellStart"/>
      <w:r w:rsidRPr="009721F5">
        <w:rPr>
          <w:szCs w:val="24"/>
        </w:rPr>
        <w:t>pengetahuan</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hijau</w:t>
      </w:r>
      <w:proofErr w:type="spellEnd"/>
      <w:r w:rsidRPr="009721F5">
        <w:rPr>
          <w:szCs w:val="24"/>
        </w:rPr>
        <w:t xml:space="preserve"> sangat </w:t>
      </w:r>
      <w:proofErr w:type="spellStart"/>
      <w:r w:rsidRPr="009721F5">
        <w:rPr>
          <w:szCs w:val="24"/>
        </w:rPr>
        <w:t>penting</w:t>
      </w:r>
      <w:proofErr w:type="spellEnd"/>
      <w:r w:rsidRPr="009721F5">
        <w:rPr>
          <w:szCs w:val="24"/>
        </w:rPr>
        <w:t xml:space="preserve"> </w:t>
      </w:r>
      <w:proofErr w:type="spellStart"/>
      <w:r w:rsidRPr="009721F5">
        <w:rPr>
          <w:szCs w:val="24"/>
        </w:rPr>
        <w:t>dalam</w:t>
      </w:r>
      <w:proofErr w:type="spellEnd"/>
      <w:r w:rsidRPr="009721F5">
        <w:rPr>
          <w:szCs w:val="24"/>
        </w:rPr>
        <w:t xml:space="preserve"> </w:t>
      </w:r>
      <w:proofErr w:type="spellStart"/>
      <w:r w:rsidRPr="009721F5">
        <w:rPr>
          <w:szCs w:val="24"/>
        </w:rPr>
        <w:t>pengambilan</w:t>
      </w:r>
      <w:proofErr w:type="spellEnd"/>
      <w:r w:rsidRPr="009721F5">
        <w:rPr>
          <w:szCs w:val="24"/>
        </w:rPr>
        <w:t xml:space="preserve"> </w:t>
      </w:r>
      <w:proofErr w:type="spellStart"/>
      <w:r w:rsidRPr="009721F5">
        <w:rPr>
          <w:szCs w:val="24"/>
        </w:rPr>
        <w:t>keputusan</w:t>
      </w:r>
      <w:proofErr w:type="spellEnd"/>
      <w:r w:rsidRPr="009721F5">
        <w:rPr>
          <w:szCs w:val="24"/>
        </w:rPr>
        <w:t xml:space="preserve"> </w:t>
      </w:r>
      <w:proofErr w:type="spellStart"/>
      <w:r w:rsidRPr="009721F5">
        <w:rPr>
          <w:szCs w:val="24"/>
        </w:rPr>
        <w:t>pembelian</w:t>
      </w:r>
      <w:proofErr w:type="spellEnd"/>
      <w:r w:rsidRPr="009721F5">
        <w:rPr>
          <w:szCs w:val="24"/>
        </w:rPr>
        <w:t xml:space="preserve">. </w:t>
      </w:r>
      <w:proofErr w:type="spellStart"/>
      <w:r w:rsidRPr="009721F5">
        <w:rPr>
          <w:szCs w:val="24"/>
        </w:rPr>
        <w:t>Menurut</w:t>
      </w:r>
      <w:proofErr w:type="spellEnd"/>
      <w:r w:rsidRPr="009721F5">
        <w:rPr>
          <w:szCs w:val="24"/>
        </w:rPr>
        <w:t xml:space="preserve"> Kotler &amp; Keller (2009), </w:t>
      </w:r>
      <w:proofErr w:type="spellStart"/>
      <w:r w:rsidRPr="009721F5">
        <w:rPr>
          <w:szCs w:val="24"/>
        </w:rPr>
        <w:t>pengetahuan</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merupakan</w:t>
      </w:r>
      <w:proofErr w:type="spellEnd"/>
      <w:r w:rsidRPr="009721F5">
        <w:rPr>
          <w:szCs w:val="24"/>
        </w:rPr>
        <w:t xml:space="preserve"> </w:t>
      </w:r>
      <w:proofErr w:type="spellStart"/>
      <w:r w:rsidRPr="009721F5">
        <w:rPr>
          <w:szCs w:val="24"/>
        </w:rPr>
        <w:t>kunci</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membangun</w:t>
      </w:r>
      <w:proofErr w:type="spellEnd"/>
      <w:r w:rsidRPr="009721F5">
        <w:rPr>
          <w:szCs w:val="24"/>
        </w:rPr>
        <w:t xml:space="preserve"> </w:t>
      </w:r>
      <w:proofErr w:type="spellStart"/>
      <w:r w:rsidRPr="009721F5">
        <w:rPr>
          <w:szCs w:val="24"/>
        </w:rPr>
        <w:t>citra</w:t>
      </w:r>
      <w:proofErr w:type="spellEnd"/>
      <w:r w:rsidRPr="009721F5">
        <w:rPr>
          <w:szCs w:val="24"/>
        </w:rPr>
        <w:t xml:space="preserve"> </w:t>
      </w:r>
      <w:proofErr w:type="spellStart"/>
      <w:r w:rsidRPr="009721F5">
        <w:rPr>
          <w:szCs w:val="24"/>
        </w:rPr>
        <w:t>merek</w:t>
      </w:r>
      <w:proofErr w:type="spellEnd"/>
      <w:r w:rsidRPr="009721F5">
        <w:rPr>
          <w:szCs w:val="24"/>
        </w:rPr>
        <w:t xml:space="preserve"> yang </w:t>
      </w:r>
      <w:proofErr w:type="spellStart"/>
      <w:r w:rsidRPr="009721F5">
        <w:rPr>
          <w:szCs w:val="24"/>
        </w:rPr>
        <w:t>kuat</w:t>
      </w:r>
      <w:proofErr w:type="spellEnd"/>
      <w:r w:rsidRPr="009721F5">
        <w:rPr>
          <w:szCs w:val="24"/>
        </w:rPr>
        <w:t xml:space="preserve">. </w:t>
      </w:r>
      <w:proofErr w:type="spellStart"/>
      <w:r w:rsidRPr="009721F5">
        <w:rPr>
          <w:szCs w:val="24"/>
        </w:rPr>
        <w:t>Konsumen</w:t>
      </w:r>
      <w:proofErr w:type="spellEnd"/>
      <w:r w:rsidRPr="009721F5">
        <w:rPr>
          <w:szCs w:val="24"/>
        </w:rPr>
        <w:t xml:space="preserve"> yang </w:t>
      </w:r>
      <w:proofErr w:type="spellStart"/>
      <w:r w:rsidRPr="009721F5">
        <w:rPr>
          <w:szCs w:val="24"/>
        </w:rPr>
        <w:t>memiliki</w:t>
      </w:r>
      <w:proofErr w:type="spellEnd"/>
      <w:r w:rsidRPr="009721F5">
        <w:rPr>
          <w:szCs w:val="24"/>
        </w:rPr>
        <w:t xml:space="preserve"> </w:t>
      </w:r>
      <w:proofErr w:type="spellStart"/>
      <w:r w:rsidRPr="009721F5">
        <w:rPr>
          <w:szCs w:val="24"/>
        </w:rPr>
        <w:t>pengetahuan</w:t>
      </w:r>
      <w:proofErr w:type="spellEnd"/>
      <w:r w:rsidRPr="009721F5">
        <w:rPr>
          <w:szCs w:val="24"/>
        </w:rPr>
        <w:t xml:space="preserve"> yang </w:t>
      </w:r>
      <w:proofErr w:type="spellStart"/>
      <w:r w:rsidRPr="009721F5">
        <w:rPr>
          <w:szCs w:val="24"/>
        </w:rPr>
        <w:t>baik</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akan</w:t>
      </w:r>
      <w:proofErr w:type="spellEnd"/>
      <w:r w:rsidRPr="009721F5">
        <w:rPr>
          <w:szCs w:val="24"/>
        </w:rPr>
        <w:t xml:space="preserve"> </w:t>
      </w:r>
      <w:proofErr w:type="spellStart"/>
      <w:r w:rsidRPr="009721F5">
        <w:rPr>
          <w:szCs w:val="24"/>
        </w:rPr>
        <w:t>lebih</w:t>
      </w:r>
      <w:proofErr w:type="spellEnd"/>
      <w:r w:rsidRPr="009721F5">
        <w:rPr>
          <w:szCs w:val="24"/>
        </w:rPr>
        <w:t xml:space="preserve"> </w:t>
      </w:r>
      <w:proofErr w:type="spellStart"/>
      <w:r w:rsidRPr="009721F5">
        <w:rPr>
          <w:szCs w:val="24"/>
        </w:rPr>
        <w:t>yakin</w:t>
      </w:r>
      <w:proofErr w:type="spellEnd"/>
      <w:r w:rsidRPr="009721F5">
        <w:rPr>
          <w:szCs w:val="24"/>
        </w:rPr>
        <w:t xml:space="preserve"> </w:t>
      </w:r>
      <w:proofErr w:type="spellStart"/>
      <w:r w:rsidRPr="009721F5">
        <w:rPr>
          <w:szCs w:val="24"/>
        </w:rPr>
        <w:t>dalam</w:t>
      </w:r>
      <w:proofErr w:type="spellEnd"/>
      <w:r w:rsidRPr="009721F5">
        <w:rPr>
          <w:szCs w:val="24"/>
        </w:rPr>
        <w:t xml:space="preserve"> </w:t>
      </w:r>
      <w:proofErr w:type="spellStart"/>
      <w:r w:rsidRPr="009721F5">
        <w:rPr>
          <w:szCs w:val="24"/>
        </w:rPr>
        <w:t>memilih</w:t>
      </w:r>
      <w:proofErr w:type="spellEnd"/>
      <w:r w:rsidRPr="009721F5">
        <w:rPr>
          <w:szCs w:val="24"/>
        </w:rPr>
        <w:t xml:space="preserve"> </w:t>
      </w:r>
      <w:proofErr w:type="spellStart"/>
      <w:r w:rsidRPr="009721F5">
        <w:rPr>
          <w:szCs w:val="24"/>
        </w:rPr>
        <w:t>produk</w:t>
      </w:r>
      <w:proofErr w:type="spellEnd"/>
      <w:r w:rsidRPr="009721F5">
        <w:rPr>
          <w:szCs w:val="24"/>
        </w:rPr>
        <w:t xml:space="preserve"> dan </w:t>
      </w:r>
      <w:proofErr w:type="spellStart"/>
      <w:r w:rsidRPr="009721F5">
        <w:rPr>
          <w:szCs w:val="24"/>
        </w:rPr>
        <w:t>lebih</w:t>
      </w:r>
      <w:proofErr w:type="spellEnd"/>
      <w:r w:rsidRPr="009721F5">
        <w:rPr>
          <w:szCs w:val="24"/>
        </w:rPr>
        <w:t xml:space="preserve"> loyal </w:t>
      </w:r>
      <w:proofErr w:type="spellStart"/>
      <w:r w:rsidRPr="009721F5">
        <w:rPr>
          <w:szCs w:val="24"/>
        </w:rPr>
        <w:t>terhadap</w:t>
      </w:r>
      <w:proofErr w:type="spellEnd"/>
      <w:r w:rsidRPr="009721F5">
        <w:rPr>
          <w:szCs w:val="24"/>
        </w:rPr>
        <w:t xml:space="preserve"> </w:t>
      </w:r>
      <w:proofErr w:type="spellStart"/>
      <w:r w:rsidRPr="009721F5">
        <w:rPr>
          <w:szCs w:val="24"/>
        </w:rPr>
        <w:t>merek</w:t>
      </w:r>
      <w:proofErr w:type="spellEnd"/>
      <w:r w:rsidRPr="009721F5">
        <w:rPr>
          <w:szCs w:val="24"/>
        </w:rPr>
        <w:t xml:space="preserve"> </w:t>
      </w:r>
      <w:proofErr w:type="spellStart"/>
      <w:r w:rsidRPr="009721F5">
        <w:rPr>
          <w:szCs w:val="24"/>
        </w:rPr>
        <w:t>tersebut</w:t>
      </w:r>
      <w:proofErr w:type="spellEnd"/>
      <w:r w:rsidRPr="009721F5">
        <w:rPr>
          <w:szCs w:val="24"/>
        </w:rPr>
        <w:t xml:space="preserve">. </w:t>
      </w:r>
      <w:proofErr w:type="spellStart"/>
      <w:r w:rsidRPr="009721F5">
        <w:rPr>
          <w:szCs w:val="24"/>
        </w:rPr>
        <w:t>Dengan</w:t>
      </w:r>
      <w:proofErr w:type="spellEnd"/>
      <w:r w:rsidRPr="009721F5">
        <w:rPr>
          <w:szCs w:val="24"/>
        </w:rPr>
        <w:t xml:space="preserve"> kata lain, </w:t>
      </w:r>
      <w:proofErr w:type="spellStart"/>
      <w:r w:rsidRPr="009721F5">
        <w:rPr>
          <w:szCs w:val="24"/>
        </w:rPr>
        <w:t>semakin</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memahami</w:t>
      </w:r>
      <w:proofErr w:type="spellEnd"/>
      <w:r w:rsidRPr="009721F5">
        <w:rPr>
          <w:szCs w:val="24"/>
        </w:rPr>
        <w:t xml:space="preserve"> </w:t>
      </w:r>
      <w:proofErr w:type="spellStart"/>
      <w:r w:rsidRPr="009721F5">
        <w:rPr>
          <w:szCs w:val="24"/>
        </w:rPr>
        <w:t>nilai</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maka</w:t>
      </w:r>
      <w:proofErr w:type="spellEnd"/>
      <w:r w:rsidRPr="009721F5">
        <w:rPr>
          <w:szCs w:val="24"/>
        </w:rPr>
        <w:t xml:space="preserve"> </w:t>
      </w:r>
      <w:proofErr w:type="spellStart"/>
      <w:r w:rsidRPr="009721F5">
        <w:rPr>
          <w:szCs w:val="24"/>
        </w:rPr>
        <w:t>semakin</w:t>
      </w:r>
      <w:proofErr w:type="spellEnd"/>
      <w:r w:rsidRPr="009721F5">
        <w:rPr>
          <w:szCs w:val="24"/>
        </w:rPr>
        <w:t xml:space="preserve"> </w:t>
      </w:r>
      <w:proofErr w:type="spellStart"/>
      <w:r w:rsidRPr="009721F5">
        <w:rPr>
          <w:szCs w:val="24"/>
        </w:rPr>
        <w:t>besar</w:t>
      </w:r>
      <w:proofErr w:type="spellEnd"/>
      <w:r w:rsidRPr="009721F5">
        <w:rPr>
          <w:szCs w:val="24"/>
        </w:rPr>
        <w:t xml:space="preserve"> pula </w:t>
      </w:r>
      <w:proofErr w:type="spellStart"/>
      <w:r w:rsidRPr="009721F5">
        <w:rPr>
          <w:szCs w:val="24"/>
        </w:rPr>
        <w:t>kemungkinan</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membeli</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tersebut</w:t>
      </w:r>
      <w:proofErr w:type="spellEnd"/>
      <w:r w:rsidRPr="009721F5">
        <w:rPr>
          <w:szCs w:val="24"/>
        </w:rPr>
        <w:t>.</w:t>
      </w:r>
    </w:p>
    <w:p w14:paraId="72723D02" w14:textId="77777777" w:rsidR="00A96048" w:rsidRPr="009721F5" w:rsidRDefault="00A96048" w:rsidP="00A96048">
      <w:pPr>
        <w:ind w:firstLine="426"/>
        <w:jc w:val="both"/>
        <w:rPr>
          <w:szCs w:val="24"/>
        </w:rPr>
      </w:pPr>
      <w:proofErr w:type="spellStart"/>
      <w:r w:rsidRPr="009721F5">
        <w:rPr>
          <w:szCs w:val="24"/>
        </w:rPr>
        <w:t>Konsumen</w:t>
      </w:r>
      <w:proofErr w:type="spellEnd"/>
      <w:r w:rsidRPr="009721F5">
        <w:rPr>
          <w:szCs w:val="24"/>
        </w:rPr>
        <w:t xml:space="preserve"> yang </w:t>
      </w:r>
      <w:proofErr w:type="spellStart"/>
      <w:r w:rsidRPr="009721F5">
        <w:rPr>
          <w:szCs w:val="24"/>
        </w:rPr>
        <w:t>secara</w:t>
      </w:r>
      <w:proofErr w:type="spellEnd"/>
      <w:r w:rsidRPr="009721F5">
        <w:rPr>
          <w:szCs w:val="24"/>
        </w:rPr>
        <w:t xml:space="preserve"> </w:t>
      </w:r>
      <w:proofErr w:type="spellStart"/>
      <w:r w:rsidRPr="009721F5">
        <w:rPr>
          <w:szCs w:val="24"/>
        </w:rPr>
        <w:t>aktif</w:t>
      </w:r>
      <w:proofErr w:type="spellEnd"/>
      <w:r w:rsidRPr="009721F5">
        <w:rPr>
          <w:szCs w:val="24"/>
        </w:rPr>
        <w:t xml:space="preserve"> </w:t>
      </w:r>
      <w:proofErr w:type="spellStart"/>
      <w:r w:rsidRPr="009721F5">
        <w:rPr>
          <w:szCs w:val="24"/>
        </w:rPr>
        <w:t>mencari</w:t>
      </w:r>
      <w:proofErr w:type="spellEnd"/>
      <w:r w:rsidRPr="009721F5">
        <w:rPr>
          <w:szCs w:val="24"/>
        </w:rPr>
        <w:t xml:space="preserve"> dan </w:t>
      </w:r>
      <w:proofErr w:type="spellStart"/>
      <w:r w:rsidRPr="009721F5">
        <w:rPr>
          <w:szCs w:val="24"/>
        </w:rPr>
        <w:t>memilih</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cenderung</w:t>
      </w:r>
      <w:proofErr w:type="spellEnd"/>
      <w:r w:rsidRPr="009721F5">
        <w:rPr>
          <w:szCs w:val="24"/>
        </w:rPr>
        <w:t xml:space="preserve"> </w:t>
      </w:r>
      <w:proofErr w:type="spellStart"/>
      <w:r w:rsidRPr="009721F5">
        <w:rPr>
          <w:szCs w:val="24"/>
        </w:rPr>
        <w:t>memiliki</w:t>
      </w:r>
      <w:proofErr w:type="spellEnd"/>
      <w:r w:rsidRPr="009721F5">
        <w:rPr>
          <w:szCs w:val="24"/>
        </w:rPr>
        <w:t xml:space="preserve"> </w:t>
      </w:r>
      <w:proofErr w:type="spellStart"/>
      <w:r w:rsidRPr="009721F5">
        <w:rPr>
          <w:szCs w:val="24"/>
        </w:rPr>
        <w:t>pengetahuan</w:t>
      </w:r>
      <w:proofErr w:type="spellEnd"/>
      <w:r w:rsidRPr="009721F5">
        <w:rPr>
          <w:szCs w:val="24"/>
        </w:rPr>
        <w:t xml:space="preserve"> yang </w:t>
      </w:r>
      <w:proofErr w:type="spellStart"/>
      <w:r w:rsidRPr="009721F5">
        <w:rPr>
          <w:szCs w:val="24"/>
        </w:rPr>
        <w:t>lebih</w:t>
      </w:r>
      <w:proofErr w:type="spellEnd"/>
      <w:r w:rsidRPr="009721F5">
        <w:rPr>
          <w:szCs w:val="24"/>
        </w:rPr>
        <w:t xml:space="preserve"> </w:t>
      </w:r>
      <w:proofErr w:type="spellStart"/>
      <w:r w:rsidRPr="009721F5">
        <w:rPr>
          <w:szCs w:val="24"/>
        </w:rPr>
        <w:t>baik</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tersebut</w:t>
      </w:r>
      <w:proofErr w:type="spellEnd"/>
      <w:r w:rsidRPr="009721F5">
        <w:rPr>
          <w:szCs w:val="24"/>
        </w:rPr>
        <w:t xml:space="preserve">. Hal </w:t>
      </w:r>
      <w:proofErr w:type="spellStart"/>
      <w:r w:rsidRPr="009721F5">
        <w:rPr>
          <w:szCs w:val="24"/>
        </w:rPr>
        <w:t>ini</w:t>
      </w:r>
      <w:proofErr w:type="spellEnd"/>
      <w:r w:rsidRPr="009721F5">
        <w:rPr>
          <w:szCs w:val="24"/>
        </w:rPr>
        <w:t xml:space="preserve"> </w:t>
      </w:r>
      <w:proofErr w:type="spellStart"/>
      <w:r w:rsidRPr="009721F5">
        <w:rPr>
          <w:szCs w:val="24"/>
        </w:rPr>
        <w:t>dikarenakan</w:t>
      </w:r>
      <w:proofErr w:type="spellEnd"/>
      <w:r w:rsidRPr="009721F5">
        <w:rPr>
          <w:szCs w:val="24"/>
        </w:rPr>
        <w:t xml:space="preserve"> </w:t>
      </w:r>
      <w:proofErr w:type="spellStart"/>
      <w:r w:rsidRPr="009721F5">
        <w:rPr>
          <w:szCs w:val="24"/>
        </w:rPr>
        <w:t>adanya</w:t>
      </w:r>
      <w:proofErr w:type="spellEnd"/>
      <w:r w:rsidRPr="009721F5">
        <w:rPr>
          <w:szCs w:val="24"/>
        </w:rPr>
        <w:t xml:space="preserve"> proses </w:t>
      </w:r>
      <w:proofErr w:type="spellStart"/>
      <w:r w:rsidRPr="009721F5">
        <w:rPr>
          <w:szCs w:val="24"/>
        </w:rPr>
        <w:t>pengambilan</w:t>
      </w:r>
      <w:proofErr w:type="spellEnd"/>
      <w:r w:rsidRPr="009721F5">
        <w:rPr>
          <w:szCs w:val="24"/>
        </w:rPr>
        <w:t xml:space="preserve"> </w:t>
      </w:r>
      <w:proofErr w:type="spellStart"/>
      <w:r w:rsidRPr="009721F5">
        <w:rPr>
          <w:szCs w:val="24"/>
        </w:rPr>
        <w:t>keputusan</w:t>
      </w:r>
      <w:proofErr w:type="spellEnd"/>
      <w:r w:rsidRPr="009721F5">
        <w:rPr>
          <w:szCs w:val="24"/>
        </w:rPr>
        <w:t xml:space="preserve"> yang </w:t>
      </w:r>
      <w:proofErr w:type="spellStart"/>
      <w:r w:rsidRPr="009721F5">
        <w:rPr>
          <w:szCs w:val="24"/>
        </w:rPr>
        <w:t>cermat</w:t>
      </w:r>
      <w:proofErr w:type="spellEnd"/>
      <w:r w:rsidRPr="009721F5">
        <w:rPr>
          <w:szCs w:val="24"/>
        </w:rPr>
        <w:t xml:space="preserve">, di mana </w:t>
      </w:r>
      <w:proofErr w:type="spellStart"/>
      <w:r w:rsidRPr="009721F5">
        <w:rPr>
          <w:szCs w:val="24"/>
        </w:rPr>
        <w:t>konsumen</w:t>
      </w:r>
      <w:proofErr w:type="spellEnd"/>
      <w:r w:rsidRPr="009721F5">
        <w:rPr>
          <w:szCs w:val="24"/>
        </w:rPr>
        <w:t xml:space="preserve"> yang </w:t>
      </w:r>
      <w:proofErr w:type="spellStart"/>
      <w:r w:rsidRPr="009721F5">
        <w:rPr>
          <w:szCs w:val="24"/>
        </w:rPr>
        <w:t>efektif</w:t>
      </w:r>
      <w:proofErr w:type="spellEnd"/>
      <w:r w:rsidRPr="009721F5">
        <w:rPr>
          <w:szCs w:val="24"/>
        </w:rPr>
        <w:t xml:space="preserve"> </w:t>
      </w:r>
      <w:proofErr w:type="spellStart"/>
      <w:r w:rsidRPr="009721F5">
        <w:rPr>
          <w:szCs w:val="24"/>
        </w:rPr>
        <w:t>melakukan</w:t>
      </w:r>
      <w:proofErr w:type="spellEnd"/>
      <w:r w:rsidRPr="009721F5">
        <w:rPr>
          <w:szCs w:val="24"/>
        </w:rPr>
        <w:t xml:space="preserve"> </w:t>
      </w:r>
      <w:proofErr w:type="spellStart"/>
      <w:r w:rsidRPr="009721F5">
        <w:rPr>
          <w:szCs w:val="24"/>
        </w:rPr>
        <w:t>penelitian</w:t>
      </w:r>
      <w:proofErr w:type="spellEnd"/>
      <w:r w:rsidRPr="009721F5">
        <w:rPr>
          <w:szCs w:val="24"/>
        </w:rPr>
        <w:t xml:space="preserve"> dan </w:t>
      </w:r>
      <w:proofErr w:type="spellStart"/>
      <w:r w:rsidRPr="009721F5">
        <w:rPr>
          <w:szCs w:val="24"/>
        </w:rPr>
        <w:t>lebih</w:t>
      </w:r>
      <w:proofErr w:type="spellEnd"/>
      <w:r w:rsidRPr="009721F5">
        <w:rPr>
          <w:szCs w:val="24"/>
        </w:rPr>
        <w:t xml:space="preserve"> </w:t>
      </w:r>
      <w:proofErr w:type="spellStart"/>
      <w:r w:rsidRPr="009721F5">
        <w:rPr>
          <w:szCs w:val="24"/>
        </w:rPr>
        <w:t>sering</w:t>
      </w:r>
      <w:proofErr w:type="spellEnd"/>
      <w:r w:rsidRPr="009721F5">
        <w:rPr>
          <w:szCs w:val="24"/>
        </w:rPr>
        <w:t xml:space="preserve"> </w:t>
      </w:r>
      <w:proofErr w:type="spellStart"/>
      <w:r w:rsidRPr="009721F5">
        <w:rPr>
          <w:szCs w:val="24"/>
        </w:rPr>
        <w:t>terpapar</w:t>
      </w:r>
      <w:proofErr w:type="spellEnd"/>
      <w:r w:rsidRPr="009721F5">
        <w:rPr>
          <w:szCs w:val="24"/>
        </w:rPr>
        <w:t xml:space="preserve"> </w:t>
      </w:r>
      <w:proofErr w:type="spellStart"/>
      <w:r w:rsidRPr="009721F5">
        <w:rPr>
          <w:szCs w:val="24"/>
        </w:rPr>
        <w:t>informasi</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seperti</w:t>
      </w:r>
      <w:proofErr w:type="spellEnd"/>
      <w:r w:rsidRPr="009721F5">
        <w:rPr>
          <w:szCs w:val="24"/>
        </w:rPr>
        <w:t xml:space="preserve"> </w:t>
      </w:r>
      <w:proofErr w:type="spellStart"/>
      <w:r w:rsidRPr="009721F5">
        <w:rPr>
          <w:szCs w:val="24"/>
        </w:rPr>
        <w:t>manfaat</w:t>
      </w:r>
      <w:proofErr w:type="spellEnd"/>
      <w:r w:rsidRPr="009721F5">
        <w:rPr>
          <w:szCs w:val="24"/>
        </w:rPr>
        <w:t xml:space="preserve">, </w:t>
      </w:r>
      <w:proofErr w:type="spellStart"/>
      <w:r w:rsidRPr="009721F5">
        <w:rPr>
          <w:szCs w:val="24"/>
        </w:rPr>
        <w:t>bahan</w:t>
      </w:r>
      <w:proofErr w:type="spellEnd"/>
      <w:r w:rsidRPr="009721F5">
        <w:rPr>
          <w:szCs w:val="24"/>
        </w:rPr>
        <w:t xml:space="preserve">, dan proses </w:t>
      </w:r>
      <w:proofErr w:type="spellStart"/>
      <w:r w:rsidRPr="009721F5">
        <w:rPr>
          <w:szCs w:val="24"/>
        </w:rPr>
        <w:t>produksinya</w:t>
      </w:r>
      <w:proofErr w:type="spellEnd"/>
      <w:r w:rsidRPr="009721F5">
        <w:rPr>
          <w:szCs w:val="24"/>
        </w:rPr>
        <w:t xml:space="preserve">. Peter &amp; Olson (2000) </w:t>
      </w:r>
      <w:proofErr w:type="spellStart"/>
      <w:r w:rsidRPr="009721F5">
        <w:rPr>
          <w:szCs w:val="24"/>
        </w:rPr>
        <w:t>mendefinisikan</w:t>
      </w:r>
      <w:proofErr w:type="spellEnd"/>
      <w:r w:rsidRPr="009721F5">
        <w:rPr>
          <w:szCs w:val="24"/>
        </w:rPr>
        <w:t xml:space="preserve"> PCE (Perceived Consumer Effectiveness) </w:t>
      </w:r>
      <w:proofErr w:type="spellStart"/>
      <w:r w:rsidRPr="009721F5">
        <w:rPr>
          <w:szCs w:val="24"/>
        </w:rPr>
        <w:t>sebagai</w:t>
      </w:r>
      <w:proofErr w:type="spellEnd"/>
      <w:r w:rsidRPr="009721F5">
        <w:rPr>
          <w:szCs w:val="24"/>
        </w:rPr>
        <w:t xml:space="preserve"> “</w:t>
      </w:r>
      <w:proofErr w:type="spellStart"/>
      <w:r w:rsidRPr="009721F5">
        <w:rPr>
          <w:szCs w:val="24"/>
        </w:rPr>
        <w:t>keyakinan</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dapat</w:t>
      </w:r>
      <w:proofErr w:type="spellEnd"/>
      <w:r w:rsidRPr="009721F5">
        <w:rPr>
          <w:szCs w:val="24"/>
        </w:rPr>
        <w:t xml:space="preserve"> </w:t>
      </w:r>
      <w:proofErr w:type="spellStart"/>
      <w:r w:rsidRPr="009721F5">
        <w:rPr>
          <w:szCs w:val="24"/>
        </w:rPr>
        <w:t>mencapai</w:t>
      </w:r>
      <w:proofErr w:type="spellEnd"/>
      <w:r w:rsidRPr="009721F5">
        <w:rPr>
          <w:szCs w:val="24"/>
        </w:rPr>
        <w:t xml:space="preserve"> </w:t>
      </w:r>
      <w:proofErr w:type="spellStart"/>
      <w:r w:rsidRPr="009721F5">
        <w:rPr>
          <w:szCs w:val="24"/>
        </w:rPr>
        <w:t>tujuan</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jika</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menggunakan</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atau</w:t>
      </w:r>
      <w:proofErr w:type="spellEnd"/>
      <w:r w:rsidRPr="009721F5">
        <w:rPr>
          <w:szCs w:val="24"/>
        </w:rPr>
        <w:t xml:space="preserve"> </w:t>
      </w:r>
      <w:proofErr w:type="spellStart"/>
      <w:r w:rsidRPr="009721F5">
        <w:rPr>
          <w:szCs w:val="24"/>
        </w:rPr>
        <w:t>layanan</w:t>
      </w:r>
      <w:proofErr w:type="spellEnd"/>
      <w:r w:rsidRPr="009721F5">
        <w:rPr>
          <w:szCs w:val="24"/>
        </w:rPr>
        <w:t xml:space="preserve"> </w:t>
      </w:r>
      <w:proofErr w:type="spellStart"/>
      <w:r w:rsidRPr="009721F5">
        <w:rPr>
          <w:szCs w:val="24"/>
        </w:rPr>
        <w:t>secara</w:t>
      </w:r>
      <w:proofErr w:type="spellEnd"/>
      <w:r w:rsidRPr="009721F5">
        <w:rPr>
          <w:szCs w:val="24"/>
        </w:rPr>
        <w:t xml:space="preserve"> </w:t>
      </w:r>
      <w:proofErr w:type="spellStart"/>
      <w:r w:rsidRPr="009721F5">
        <w:rPr>
          <w:szCs w:val="24"/>
        </w:rPr>
        <w:t>efektif</w:t>
      </w:r>
      <w:proofErr w:type="spellEnd"/>
      <w:r w:rsidRPr="009721F5">
        <w:rPr>
          <w:szCs w:val="24"/>
        </w:rPr>
        <w:t xml:space="preserve">. Dalam </w:t>
      </w:r>
      <w:proofErr w:type="spellStart"/>
      <w:r w:rsidRPr="009721F5">
        <w:rPr>
          <w:szCs w:val="24"/>
        </w:rPr>
        <w:t>konteks</w:t>
      </w:r>
      <w:proofErr w:type="spellEnd"/>
      <w:r w:rsidRPr="009721F5">
        <w:rPr>
          <w:szCs w:val="24"/>
        </w:rPr>
        <w:t xml:space="preserve"> </w:t>
      </w:r>
      <w:proofErr w:type="spellStart"/>
      <w:r w:rsidRPr="009721F5">
        <w:rPr>
          <w:szCs w:val="24"/>
        </w:rPr>
        <w:t>ini</w:t>
      </w:r>
      <w:proofErr w:type="spellEnd"/>
      <w:r w:rsidRPr="009721F5">
        <w:rPr>
          <w:szCs w:val="24"/>
        </w:rPr>
        <w:t xml:space="preserve">, PCE </w:t>
      </w:r>
      <w:proofErr w:type="spellStart"/>
      <w:r w:rsidRPr="009721F5">
        <w:rPr>
          <w:szCs w:val="24"/>
        </w:rPr>
        <w:t>menjadi</w:t>
      </w:r>
      <w:proofErr w:type="spellEnd"/>
      <w:r w:rsidRPr="009721F5">
        <w:rPr>
          <w:szCs w:val="24"/>
        </w:rPr>
        <w:t xml:space="preserve"> </w:t>
      </w:r>
      <w:proofErr w:type="spellStart"/>
      <w:r w:rsidRPr="009721F5">
        <w:rPr>
          <w:szCs w:val="24"/>
        </w:rPr>
        <w:lastRenderedPageBreak/>
        <w:t>penting</w:t>
      </w:r>
      <w:proofErr w:type="spellEnd"/>
      <w:r w:rsidRPr="009721F5">
        <w:rPr>
          <w:szCs w:val="24"/>
        </w:rPr>
        <w:t xml:space="preserve"> </w:t>
      </w:r>
      <w:proofErr w:type="spellStart"/>
      <w:r w:rsidRPr="009721F5">
        <w:rPr>
          <w:szCs w:val="24"/>
        </w:rPr>
        <w:t>karena</w:t>
      </w:r>
      <w:proofErr w:type="spellEnd"/>
      <w:r w:rsidRPr="009721F5">
        <w:rPr>
          <w:szCs w:val="24"/>
        </w:rPr>
        <w:t xml:space="preserve"> </w:t>
      </w:r>
      <w:proofErr w:type="spellStart"/>
      <w:r w:rsidRPr="009721F5">
        <w:rPr>
          <w:szCs w:val="24"/>
        </w:rPr>
        <w:t>mencerminkan</w:t>
      </w:r>
      <w:proofErr w:type="spellEnd"/>
      <w:r w:rsidRPr="009721F5">
        <w:rPr>
          <w:szCs w:val="24"/>
        </w:rPr>
        <w:t xml:space="preserve"> </w:t>
      </w:r>
      <w:proofErr w:type="spellStart"/>
      <w:r w:rsidRPr="009721F5">
        <w:rPr>
          <w:szCs w:val="24"/>
        </w:rPr>
        <w:t>keyakinan</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efektivitas</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dalam</w:t>
      </w:r>
      <w:proofErr w:type="spellEnd"/>
      <w:r w:rsidRPr="009721F5">
        <w:rPr>
          <w:szCs w:val="24"/>
        </w:rPr>
        <w:t xml:space="preserve"> </w:t>
      </w:r>
      <w:proofErr w:type="spellStart"/>
      <w:r w:rsidRPr="009721F5">
        <w:rPr>
          <w:szCs w:val="24"/>
        </w:rPr>
        <w:t>memenuhi</w:t>
      </w:r>
      <w:proofErr w:type="spellEnd"/>
      <w:r w:rsidRPr="009721F5">
        <w:rPr>
          <w:szCs w:val="24"/>
        </w:rPr>
        <w:t xml:space="preserve"> </w:t>
      </w:r>
      <w:proofErr w:type="spellStart"/>
      <w:r w:rsidRPr="009721F5">
        <w:rPr>
          <w:szCs w:val="24"/>
        </w:rPr>
        <w:t>kebutuhan</w:t>
      </w:r>
      <w:proofErr w:type="spellEnd"/>
      <w:r w:rsidRPr="009721F5">
        <w:rPr>
          <w:szCs w:val="24"/>
        </w:rPr>
        <w:t xml:space="preserve"> </w:t>
      </w:r>
      <w:proofErr w:type="spellStart"/>
      <w:r w:rsidRPr="009721F5">
        <w:rPr>
          <w:szCs w:val="24"/>
        </w:rPr>
        <w:t>mereka</w:t>
      </w:r>
      <w:proofErr w:type="spellEnd"/>
      <w:r w:rsidRPr="009721F5">
        <w:rPr>
          <w:szCs w:val="24"/>
        </w:rPr>
        <w:t>.</w:t>
      </w:r>
    </w:p>
    <w:p w14:paraId="239B70D6" w14:textId="77777777" w:rsidR="00A96048" w:rsidRPr="009721F5" w:rsidRDefault="00A96048" w:rsidP="00A96048">
      <w:pPr>
        <w:ind w:firstLine="426"/>
        <w:jc w:val="both"/>
        <w:rPr>
          <w:szCs w:val="24"/>
        </w:rPr>
      </w:pPr>
      <w:r w:rsidRPr="009721F5">
        <w:rPr>
          <w:szCs w:val="24"/>
        </w:rPr>
        <w:t xml:space="preserve">Beatty &amp; Ferrell (1998) </w:t>
      </w:r>
      <w:proofErr w:type="spellStart"/>
      <w:r w:rsidRPr="009721F5">
        <w:rPr>
          <w:szCs w:val="24"/>
        </w:rPr>
        <w:t>memperluas</w:t>
      </w:r>
      <w:proofErr w:type="spellEnd"/>
      <w:r w:rsidRPr="009721F5">
        <w:rPr>
          <w:szCs w:val="24"/>
        </w:rPr>
        <w:t xml:space="preserve"> </w:t>
      </w:r>
      <w:proofErr w:type="spellStart"/>
      <w:r w:rsidRPr="009721F5">
        <w:rPr>
          <w:szCs w:val="24"/>
        </w:rPr>
        <w:t>definisi</w:t>
      </w:r>
      <w:proofErr w:type="spellEnd"/>
      <w:r w:rsidRPr="009721F5">
        <w:rPr>
          <w:szCs w:val="24"/>
        </w:rPr>
        <w:t xml:space="preserve"> PCE </w:t>
      </w:r>
      <w:proofErr w:type="spellStart"/>
      <w:r w:rsidRPr="009721F5">
        <w:rPr>
          <w:szCs w:val="24"/>
        </w:rPr>
        <w:t>untuk</w:t>
      </w:r>
      <w:proofErr w:type="spellEnd"/>
      <w:r w:rsidRPr="009721F5">
        <w:rPr>
          <w:szCs w:val="24"/>
        </w:rPr>
        <w:t xml:space="preserve"> </w:t>
      </w:r>
      <w:proofErr w:type="spellStart"/>
      <w:r w:rsidRPr="009721F5">
        <w:rPr>
          <w:szCs w:val="24"/>
        </w:rPr>
        <w:t>mencakup</w:t>
      </w:r>
      <w:proofErr w:type="spellEnd"/>
      <w:r w:rsidRPr="009721F5">
        <w:rPr>
          <w:szCs w:val="24"/>
        </w:rPr>
        <w:t xml:space="preserve"> </w:t>
      </w:r>
      <w:proofErr w:type="spellStart"/>
      <w:r w:rsidRPr="009721F5">
        <w:rPr>
          <w:szCs w:val="24"/>
        </w:rPr>
        <w:t>keyakinan</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dapat</w:t>
      </w:r>
      <w:proofErr w:type="spellEnd"/>
      <w:r w:rsidRPr="009721F5">
        <w:rPr>
          <w:szCs w:val="24"/>
        </w:rPr>
        <w:t xml:space="preserve"> </w:t>
      </w:r>
      <w:proofErr w:type="spellStart"/>
      <w:r w:rsidRPr="009721F5">
        <w:rPr>
          <w:szCs w:val="24"/>
        </w:rPr>
        <w:t>digunakan</w:t>
      </w:r>
      <w:proofErr w:type="spellEnd"/>
      <w:r w:rsidRPr="009721F5">
        <w:rPr>
          <w:szCs w:val="24"/>
        </w:rPr>
        <w:t xml:space="preserve"> </w:t>
      </w:r>
      <w:proofErr w:type="spellStart"/>
      <w:r w:rsidRPr="009721F5">
        <w:rPr>
          <w:szCs w:val="24"/>
        </w:rPr>
        <w:t>secara</w:t>
      </w:r>
      <w:proofErr w:type="spellEnd"/>
      <w:r w:rsidRPr="009721F5">
        <w:rPr>
          <w:szCs w:val="24"/>
        </w:rPr>
        <w:t xml:space="preserve"> </w:t>
      </w:r>
      <w:proofErr w:type="spellStart"/>
      <w:r w:rsidRPr="009721F5">
        <w:rPr>
          <w:szCs w:val="24"/>
        </w:rPr>
        <w:t>efektif</w:t>
      </w:r>
      <w:proofErr w:type="spellEnd"/>
      <w:r w:rsidRPr="009721F5">
        <w:rPr>
          <w:szCs w:val="24"/>
        </w:rPr>
        <w:t xml:space="preserve"> </w:t>
      </w:r>
      <w:proofErr w:type="spellStart"/>
      <w:r w:rsidRPr="009721F5">
        <w:rPr>
          <w:szCs w:val="24"/>
        </w:rPr>
        <w:t>dalam</w:t>
      </w:r>
      <w:proofErr w:type="spellEnd"/>
      <w:r w:rsidRPr="009721F5">
        <w:rPr>
          <w:szCs w:val="24"/>
        </w:rPr>
        <w:t xml:space="preserve"> </w:t>
      </w:r>
      <w:proofErr w:type="spellStart"/>
      <w:r w:rsidRPr="009721F5">
        <w:rPr>
          <w:szCs w:val="24"/>
        </w:rPr>
        <w:t>berbagai</w:t>
      </w:r>
      <w:proofErr w:type="spellEnd"/>
      <w:r w:rsidRPr="009721F5">
        <w:rPr>
          <w:szCs w:val="24"/>
        </w:rPr>
        <w:t xml:space="preserve"> </w:t>
      </w:r>
      <w:proofErr w:type="spellStart"/>
      <w:r w:rsidRPr="009721F5">
        <w:rPr>
          <w:szCs w:val="24"/>
        </w:rPr>
        <w:t>situasi</w:t>
      </w:r>
      <w:proofErr w:type="spellEnd"/>
      <w:r w:rsidRPr="009721F5">
        <w:rPr>
          <w:szCs w:val="24"/>
        </w:rPr>
        <w:t xml:space="preserve">. </w:t>
      </w:r>
      <w:proofErr w:type="spellStart"/>
      <w:r w:rsidRPr="009721F5">
        <w:rPr>
          <w:szCs w:val="24"/>
        </w:rPr>
        <w:t>Artinya</w:t>
      </w:r>
      <w:proofErr w:type="spellEnd"/>
      <w:r w:rsidRPr="009721F5">
        <w:rPr>
          <w:szCs w:val="24"/>
        </w:rPr>
        <w:t xml:space="preserve">, </w:t>
      </w:r>
      <w:proofErr w:type="spellStart"/>
      <w:r w:rsidRPr="009721F5">
        <w:rPr>
          <w:szCs w:val="24"/>
        </w:rPr>
        <w:t>jika</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merasa</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dapat</w:t>
      </w:r>
      <w:proofErr w:type="spellEnd"/>
      <w:r w:rsidRPr="009721F5">
        <w:rPr>
          <w:szCs w:val="24"/>
        </w:rPr>
        <w:t xml:space="preserve"> </w:t>
      </w:r>
      <w:proofErr w:type="spellStart"/>
      <w:r w:rsidRPr="009721F5">
        <w:rPr>
          <w:szCs w:val="24"/>
        </w:rPr>
        <w:t>memberikan</w:t>
      </w:r>
      <w:proofErr w:type="spellEnd"/>
      <w:r w:rsidRPr="009721F5">
        <w:rPr>
          <w:szCs w:val="24"/>
        </w:rPr>
        <w:t xml:space="preserve"> </w:t>
      </w:r>
      <w:proofErr w:type="spellStart"/>
      <w:r w:rsidRPr="009721F5">
        <w:rPr>
          <w:szCs w:val="24"/>
        </w:rPr>
        <w:t>manfaat</w:t>
      </w:r>
      <w:proofErr w:type="spellEnd"/>
      <w:r w:rsidRPr="009721F5">
        <w:rPr>
          <w:szCs w:val="24"/>
        </w:rPr>
        <w:t xml:space="preserve"> yang </w:t>
      </w:r>
      <w:proofErr w:type="spellStart"/>
      <w:r w:rsidRPr="009721F5">
        <w:rPr>
          <w:szCs w:val="24"/>
        </w:rPr>
        <w:t>konsisten</w:t>
      </w:r>
      <w:proofErr w:type="spellEnd"/>
      <w:r w:rsidRPr="009721F5">
        <w:rPr>
          <w:szCs w:val="24"/>
        </w:rPr>
        <w:t xml:space="preserve"> di </w:t>
      </w:r>
      <w:proofErr w:type="spellStart"/>
      <w:r w:rsidRPr="009721F5">
        <w:rPr>
          <w:szCs w:val="24"/>
        </w:rPr>
        <w:t>berbagai</w:t>
      </w:r>
      <w:proofErr w:type="spellEnd"/>
      <w:r w:rsidRPr="009721F5">
        <w:rPr>
          <w:szCs w:val="24"/>
        </w:rPr>
        <w:t xml:space="preserve"> </w:t>
      </w:r>
      <w:proofErr w:type="spellStart"/>
      <w:r w:rsidRPr="009721F5">
        <w:rPr>
          <w:szCs w:val="24"/>
        </w:rPr>
        <w:t>konteks</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akan</w:t>
      </w:r>
      <w:proofErr w:type="spellEnd"/>
      <w:r w:rsidRPr="009721F5">
        <w:rPr>
          <w:szCs w:val="24"/>
        </w:rPr>
        <w:t xml:space="preserve"> </w:t>
      </w:r>
      <w:proofErr w:type="spellStart"/>
      <w:r w:rsidRPr="009721F5">
        <w:rPr>
          <w:szCs w:val="24"/>
        </w:rPr>
        <w:t>lebih</w:t>
      </w:r>
      <w:proofErr w:type="spellEnd"/>
      <w:r w:rsidRPr="009721F5">
        <w:rPr>
          <w:szCs w:val="24"/>
        </w:rPr>
        <w:t xml:space="preserve"> </w:t>
      </w:r>
      <w:proofErr w:type="spellStart"/>
      <w:r w:rsidRPr="009721F5">
        <w:rPr>
          <w:szCs w:val="24"/>
        </w:rPr>
        <w:t>cenderung</w:t>
      </w:r>
      <w:proofErr w:type="spellEnd"/>
      <w:r w:rsidRPr="009721F5">
        <w:rPr>
          <w:szCs w:val="24"/>
        </w:rPr>
        <w:t xml:space="preserve"> </w:t>
      </w:r>
      <w:proofErr w:type="spellStart"/>
      <w:r w:rsidRPr="009721F5">
        <w:rPr>
          <w:szCs w:val="24"/>
        </w:rPr>
        <w:t>memilih</w:t>
      </w:r>
      <w:proofErr w:type="spellEnd"/>
      <w:r w:rsidRPr="009721F5">
        <w:rPr>
          <w:szCs w:val="24"/>
        </w:rPr>
        <w:t xml:space="preserve"> dan </w:t>
      </w:r>
      <w:proofErr w:type="spellStart"/>
      <w:r w:rsidRPr="009721F5">
        <w:rPr>
          <w:szCs w:val="24"/>
        </w:rPr>
        <w:t>menggunakan</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tersebut</w:t>
      </w:r>
      <w:proofErr w:type="spellEnd"/>
      <w:r w:rsidRPr="009721F5">
        <w:rPr>
          <w:szCs w:val="24"/>
        </w:rPr>
        <w:t xml:space="preserve">. Hal </w:t>
      </w:r>
      <w:proofErr w:type="spellStart"/>
      <w:r w:rsidRPr="009721F5">
        <w:rPr>
          <w:szCs w:val="24"/>
        </w:rPr>
        <w:t>ini</w:t>
      </w:r>
      <w:proofErr w:type="spellEnd"/>
      <w:r w:rsidRPr="009721F5">
        <w:rPr>
          <w:szCs w:val="24"/>
        </w:rPr>
        <w:t xml:space="preserve">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pengetahuan</w:t>
      </w:r>
      <w:proofErr w:type="spellEnd"/>
      <w:r w:rsidRPr="009721F5">
        <w:rPr>
          <w:szCs w:val="24"/>
        </w:rPr>
        <w:t xml:space="preserve"> yang </w:t>
      </w:r>
      <w:proofErr w:type="spellStart"/>
      <w:r w:rsidRPr="009721F5">
        <w:rPr>
          <w:szCs w:val="24"/>
        </w:rPr>
        <w:t>mendalam</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dapat</w:t>
      </w:r>
      <w:proofErr w:type="spellEnd"/>
      <w:r w:rsidRPr="009721F5">
        <w:rPr>
          <w:szCs w:val="24"/>
        </w:rPr>
        <w:t xml:space="preserve"> </w:t>
      </w:r>
      <w:proofErr w:type="spellStart"/>
      <w:r w:rsidRPr="009721F5">
        <w:rPr>
          <w:szCs w:val="24"/>
        </w:rPr>
        <w:t>meningkatkan</w:t>
      </w:r>
      <w:proofErr w:type="spellEnd"/>
      <w:r w:rsidRPr="009721F5">
        <w:rPr>
          <w:szCs w:val="24"/>
        </w:rPr>
        <w:t xml:space="preserve"> </w:t>
      </w:r>
      <w:proofErr w:type="spellStart"/>
      <w:r w:rsidRPr="009721F5">
        <w:rPr>
          <w:szCs w:val="24"/>
        </w:rPr>
        <w:t>kepercayaan</w:t>
      </w:r>
      <w:proofErr w:type="spellEnd"/>
      <w:r w:rsidRPr="009721F5">
        <w:rPr>
          <w:szCs w:val="24"/>
        </w:rPr>
        <w:t xml:space="preserve"> </w:t>
      </w:r>
      <w:proofErr w:type="spellStart"/>
      <w:r w:rsidRPr="009721F5">
        <w:rPr>
          <w:szCs w:val="24"/>
        </w:rPr>
        <w:t>konsumen</w:t>
      </w:r>
      <w:proofErr w:type="spellEnd"/>
      <w:r w:rsidRPr="009721F5">
        <w:rPr>
          <w:szCs w:val="24"/>
        </w:rPr>
        <w:t xml:space="preserve"> dan </w:t>
      </w:r>
      <w:proofErr w:type="spellStart"/>
      <w:r w:rsidRPr="009721F5">
        <w:rPr>
          <w:szCs w:val="24"/>
        </w:rPr>
        <w:t>mendorong</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membuat</w:t>
      </w:r>
      <w:proofErr w:type="spellEnd"/>
      <w:r w:rsidRPr="009721F5">
        <w:rPr>
          <w:szCs w:val="24"/>
        </w:rPr>
        <w:t xml:space="preserve"> </w:t>
      </w:r>
      <w:proofErr w:type="spellStart"/>
      <w:r w:rsidRPr="009721F5">
        <w:rPr>
          <w:szCs w:val="24"/>
        </w:rPr>
        <w:t>keputusan</w:t>
      </w:r>
      <w:proofErr w:type="spellEnd"/>
      <w:r w:rsidRPr="009721F5">
        <w:rPr>
          <w:szCs w:val="24"/>
        </w:rPr>
        <w:t xml:space="preserve"> yang </w:t>
      </w:r>
      <w:proofErr w:type="spellStart"/>
      <w:r w:rsidRPr="009721F5">
        <w:rPr>
          <w:szCs w:val="24"/>
        </w:rPr>
        <w:t>lebih</w:t>
      </w:r>
      <w:proofErr w:type="spellEnd"/>
      <w:r w:rsidRPr="009721F5">
        <w:rPr>
          <w:szCs w:val="24"/>
        </w:rPr>
        <w:t xml:space="preserve"> </w:t>
      </w:r>
      <w:proofErr w:type="spellStart"/>
      <w:r w:rsidRPr="009721F5">
        <w:rPr>
          <w:szCs w:val="24"/>
        </w:rPr>
        <w:t>sadar</w:t>
      </w:r>
      <w:proofErr w:type="spellEnd"/>
      <w:r w:rsidRPr="009721F5">
        <w:rPr>
          <w:szCs w:val="24"/>
        </w:rPr>
        <w:t xml:space="preserve"> </w:t>
      </w:r>
      <w:proofErr w:type="spellStart"/>
      <w:r w:rsidRPr="009721F5">
        <w:rPr>
          <w:szCs w:val="24"/>
        </w:rPr>
        <w:t>lingkungan</w:t>
      </w:r>
      <w:proofErr w:type="spellEnd"/>
      <w:r w:rsidRPr="009721F5">
        <w:rPr>
          <w:szCs w:val="24"/>
        </w:rPr>
        <w:t>.</w:t>
      </w:r>
    </w:p>
    <w:p w14:paraId="1D448601" w14:textId="77777777" w:rsidR="00A96048" w:rsidRPr="009721F5" w:rsidRDefault="00A96048" w:rsidP="00A96048">
      <w:pPr>
        <w:ind w:firstLine="426"/>
        <w:jc w:val="both"/>
        <w:rPr>
          <w:szCs w:val="24"/>
        </w:rPr>
      </w:pPr>
      <w:proofErr w:type="spellStart"/>
      <w:r w:rsidRPr="009721F5">
        <w:rPr>
          <w:szCs w:val="24"/>
        </w:rPr>
        <w:t>Sikap</w:t>
      </w:r>
      <w:proofErr w:type="spellEnd"/>
      <w:r w:rsidRPr="009721F5">
        <w:rPr>
          <w:szCs w:val="24"/>
        </w:rPr>
        <w:t xml:space="preserve"> </w:t>
      </w:r>
      <w:proofErr w:type="spellStart"/>
      <w:r w:rsidRPr="009721F5">
        <w:rPr>
          <w:szCs w:val="24"/>
        </w:rPr>
        <w:t>merupakan</w:t>
      </w:r>
      <w:proofErr w:type="spellEnd"/>
      <w:r w:rsidRPr="009721F5">
        <w:rPr>
          <w:szCs w:val="24"/>
        </w:rPr>
        <w:t xml:space="preserve"> </w:t>
      </w:r>
      <w:proofErr w:type="spellStart"/>
      <w:r w:rsidRPr="009721F5">
        <w:rPr>
          <w:szCs w:val="24"/>
        </w:rPr>
        <w:t>perwujudan</w:t>
      </w:r>
      <w:proofErr w:type="spellEnd"/>
      <w:r w:rsidRPr="009721F5">
        <w:rPr>
          <w:szCs w:val="24"/>
        </w:rPr>
        <w:t xml:space="preserve"> </w:t>
      </w:r>
      <w:proofErr w:type="spellStart"/>
      <w:r w:rsidRPr="009721F5">
        <w:rPr>
          <w:szCs w:val="24"/>
        </w:rPr>
        <w:t>konkret</w:t>
      </w:r>
      <w:proofErr w:type="spellEnd"/>
      <w:r w:rsidRPr="009721F5">
        <w:rPr>
          <w:szCs w:val="24"/>
        </w:rPr>
        <w:t xml:space="preserve"> </w:t>
      </w:r>
      <w:proofErr w:type="spellStart"/>
      <w:r w:rsidRPr="009721F5">
        <w:rPr>
          <w:szCs w:val="24"/>
        </w:rPr>
        <w:t>perasaan</w:t>
      </w:r>
      <w:proofErr w:type="spellEnd"/>
      <w:r w:rsidRPr="009721F5">
        <w:rPr>
          <w:szCs w:val="24"/>
        </w:rPr>
        <w:t xml:space="preserve"> </w:t>
      </w:r>
      <w:proofErr w:type="spellStart"/>
      <w:r w:rsidRPr="009721F5">
        <w:rPr>
          <w:szCs w:val="24"/>
        </w:rPr>
        <w:t>seseorang</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objek</w:t>
      </w:r>
      <w:proofErr w:type="spellEnd"/>
      <w:r w:rsidRPr="009721F5">
        <w:rPr>
          <w:szCs w:val="24"/>
        </w:rPr>
        <w:t xml:space="preserve">, yang </w:t>
      </w:r>
      <w:proofErr w:type="spellStart"/>
      <w:r w:rsidRPr="009721F5">
        <w:rPr>
          <w:szCs w:val="24"/>
        </w:rPr>
        <w:t>dapat</w:t>
      </w:r>
      <w:proofErr w:type="spellEnd"/>
      <w:r w:rsidRPr="009721F5">
        <w:rPr>
          <w:szCs w:val="24"/>
        </w:rPr>
        <w:t xml:space="preserve"> </w:t>
      </w:r>
      <w:proofErr w:type="spellStart"/>
      <w:r w:rsidRPr="009721F5">
        <w:rPr>
          <w:szCs w:val="24"/>
        </w:rPr>
        <w:t>ditunjukkan</w:t>
      </w:r>
      <w:proofErr w:type="spellEnd"/>
      <w:r w:rsidRPr="009721F5">
        <w:rPr>
          <w:szCs w:val="24"/>
        </w:rPr>
        <w:t xml:space="preserve"> </w:t>
      </w:r>
      <w:proofErr w:type="spellStart"/>
      <w:r w:rsidRPr="009721F5">
        <w:rPr>
          <w:szCs w:val="24"/>
        </w:rPr>
        <w:t>melalui</w:t>
      </w:r>
      <w:proofErr w:type="spellEnd"/>
      <w:r w:rsidRPr="009721F5">
        <w:rPr>
          <w:szCs w:val="24"/>
        </w:rPr>
        <w:t xml:space="preserve"> </w:t>
      </w:r>
      <w:proofErr w:type="spellStart"/>
      <w:r w:rsidRPr="009721F5">
        <w:rPr>
          <w:szCs w:val="24"/>
        </w:rPr>
        <w:t>kesukaan</w:t>
      </w:r>
      <w:proofErr w:type="spellEnd"/>
      <w:r w:rsidRPr="009721F5">
        <w:rPr>
          <w:szCs w:val="24"/>
        </w:rPr>
        <w:t xml:space="preserve"> dan </w:t>
      </w:r>
      <w:proofErr w:type="spellStart"/>
      <w:r w:rsidRPr="009721F5">
        <w:rPr>
          <w:szCs w:val="24"/>
        </w:rPr>
        <w:t>ketidaksukaannya</w:t>
      </w:r>
      <w:proofErr w:type="spellEnd"/>
      <w:r w:rsidRPr="009721F5">
        <w:rPr>
          <w:szCs w:val="24"/>
        </w:rPr>
        <w:t xml:space="preserve">. Olney et al. (1991) </w:t>
      </w:r>
      <w:proofErr w:type="spellStart"/>
      <w:r w:rsidRPr="009721F5">
        <w:rPr>
          <w:szCs w:val="24"/>
        </w:rPr>
        <w:t>mengembangkan</w:t>
      </w:r>
      <w:proofErr w:type="spellEnd"/>
      <w:r w:rsidRPr="009721F5">
        <w:rPr>
          <w:szCs w:val="24"/>
        </w:rPr>
        <w:t xml:space="preserve"> model </w:t>
      </w:r>
      <w:proofErr w:type="spellStart"/>
      <w:r w:rsidRPr="009721F5">
        <w:rPr>
          <w:szCs w:val="24"/>
        </w:rPr>
        <w:t>persepsi</w:t>
      </w:r>
      <w:proofErr w:type="spellEnd"/>
      <w:r w:rsidRPr="009721F5">
        <w:rPr>
          <w:szCs w:val="24"/>
        </w:rPr>
        <w:t xml:space="preserve"> </w:t>
      </w:r>
      <w:proofErr w:type="spellStart"/>
      <w:r w:rsidRPr="009721F5">
        <w:rPr>
          <w:szCs w:val="24"/>
        </w:rPr>
        <w:t>kualitas</w:t>
      </w:r>
      <w:proofErr w:type="spellEnd"/>
      <w:r w:rsidRPr="009721F5">
        <w:rPr>
          <w:szCs w:val="24"/>
        </w:rPr>
        <w:t xml:space="preserve"> yang </w:t>
      </w:r>
      <w:proofErr w:type="spellStart"/>
      <w:r w:rsidRPr="009721F5">
        <w:rPr>
          <w:szCs w:val="24"/>
        </w:rPr>
        <w:t>menyatakan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persepsi</w:t>
      </w:r>
      <w:proofErr w:type="spellEnd"/>
      <w:r w:rsidRPr="009721F5">
        <w:rPr>
          <w:szCs w:val="24"/>
        </w:rPr>
        <w:t xml:space="preserve"> </w:t>
      </w:r>
      <w:proofErr w:type="spellStart"/>
      <w:r w:rsidRPr="009721F5">
        <w:rPr>
          <w:szCs w:val="24"/>
        </w:rPr>
        <w:t>kualitas</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merupakan</w:t>
      </w:r>
      <w:proofErr w:type="spellEnd"/>
      <w:r w:rsidRPr="009721F5">
        <w:rPr>
          <w:szCs w:val="24"/>
        </w:rPr>
        <w:t xml:space="preserve"> salah </w:t>
      </w:r>
      <w:proofErr w:type="spellStart"/>
      <w:r w:rsidRPr="009721F5">
        <w:rPr>
          <w:szCs w:val="24"/>
        </w:rPr>
        <w:t>satu</w:t>
      </w:r>
      <w:proofErr w:type="spellEnd"/>
      <w:r w:rsidRPr="009721F5">
        <w:rPr>
          <w:szCs w:val="24"/>
        </w:rPr>
        <w:t xml:space="preserve"> </w:t>
      </w:r>
      <w:proofErr w:type="spellStart"/>
      <w:r w:rsidRPr="009721F5">
        <w:rPr>
          <w:szCs w:val="24"/>
        </w:rPr>
        <w:t>faktor</w:t>
      </w:r>
      <w:proofErr w:type="spellEnd"/>
      <w:r w:rsidRPr="009721F5">
        <w:rPr>
          <w:szCs w:val="24"/>
        </w:rPr>
        <w:t xml:space="preserve"> </w:t>
      </w:r>
      <w:proofErr w:type="spellStart"/>
      <w:r w:rsidRPr="009721F5">
        <w:rPr>
          <w:szCs w:val="24"/>
        </w:rPr>
        <w:t>utama</w:t>
      </w:r>
      <w:proofErr w:type="spellEnd"/>
      <w:r w:rsidRPr="009721F5">
        <w:rPr>
          <w:szCs w:val="24"/>
        </w:rPr>
        <w:t xml:space="preserve"> yang </w:t>
      </w:r>
      <w:proofErr w:type="spellStart"/>
      <w:r w:rsidRPr="009721F5">
        <w:rPr>
          <w:szCs w:val="24"/>
        </w:rPr>
        <w:t>menentukan</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Dalam </w:t>
      </w:r>
      <w:proofErr w:type="spellStart"/>
      <w:r w:rsidRPr="009721F5">
        <w:rPr>
          <w:szCs w:val="24"/>
        </w:rPr>
        <w:t>hal</w:t>
      </w:r>
      <w:proofErr w:type="spellEnd"/>
      <w:r w:rsidRPr="009721F5">
        <w:rPr>
          <w:szCs w:val="24"/>
        </w:rPr>
        <w:t xml:space="preserve"> </w:t>
      </w:r>
      <w:proofErr w:type="spellStart"/>
      <w:r w:rsidRPr="009721F5">
        <w:rPr>
          <w:szCs w:val="24"/>
        </w:rPr>
        <w:t>ini</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hijau</w:t>
      </w:r>
      <w:proofErr w:type="spellEnd"/>
      <w:r w:rsidRPr="009721F5">
        <w:rPr>
          <w:szCs w:val="24"/>
        </w:rPr>
        <w:t xml:space="preserve"> </w:t>
      </w:r>
      <w:proofErr w:type="spellStart"/>
      <w:r w:rsidRPr="009721F5">
        <w:rPr>
          <w:szCs w:val="24"/>
        </w:rPr>
        <w:t>dipengaruhi</w:t>
      </w:r>
      <w:proofErr w:type="spellEnd"/>
      <w:r w:rsidRPr="009721F5">
        <w:rPr>
          <w:szCs w:val="24"/>
        </w:rPr>
        <w:t xml:space="preserve"> oleh </w:t>
      </w:r>
      <w:proofErr w:type="spellStart"/>
      <w:r w:rsidRPr="009721F5">
        <w:rPr>
          <w:szCs w:val="24"/>
        </w:rPr>
        <w:t>bagaimana</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menilai</w:t>
      </w:r>
      <w:proofErr w:type="spellEnd"/>
      <w:r w:rsidRPr="009721F5">
        <w:rPr>
          <w:szCs w:val="24"/>
        </w:rPr>
        <w:t xml:space="preserve"> </w:t>
      </w:r>
      <w:proofErr w:type="spellStart"/>
      <w:r w:rsidRPr="009721F5">
        <w:rPr>
          <w:szCs w:val="24"/>
        </w:rPr>
        <w:t>kualitas</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baik</w:t>
      </w:r>
      <w:proofErr w:type="spellEnd"/>
      <w:r w:rsidRPr="009721F5">
        <w:rPr>
          <w:szCs w:val="24"/>
        </w:rPr>
        <w:t xml:space="preserve"> </w:t>
      </w:r>
      <w:proofErr w:type="spellStart"/>
      <w:r w:rsidRPr="009721F5">
        <w:rPr>
          <w:szCs w:val="24"/>
        </w:rPr>
        <w:t>dari</w:t>
      </w:r>
      <w:proofErr w:type="spellEnd"/>
      <w:r w:rsidRPr="009721F5">
        <w:rPr>
          <w:szCs w:val="24"/>
        </w:rPr>
        <w:t xml:space="preserve"> </w:t>
      </w:r>
      <w:proofErr w:type="spellStart"/>
      <w:r w:rsidRPr="009721F5">
        <w:rPr>
          <w:szCs w:val="24"/>
        </w:rPr>
        <w:t>segi</w:t>
      </w:r>
      <w:proofErr w:type="spellEnd"/>
      <w:r w:rsidRPr="009721F5">
        <w:rPr>
          <w:szCs w:val="24"/>
        </w:rPr>
        <w:t xml:space="preserve"> </w:t>
      </w:r>
      <w:proofErr w:type="spellStart"/>
      <w:r w:rsidRPr="009721F5">
        <w:rPr>
          <w:szCs w:val="24"/>
        </w:rPr>
        <w:t>manfaat</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maupun</w:t>
      </w:r>
      <w:proofErr w:type="spellEnd"/>
      <w:r w:rsidRPr="009721F5">
        <w:rPr>
          <w:szCs w:val="24"/>
        </w:rPr>
        <w:t xml:space="preserve"> </w:t>
      </w:r>
      <w:proofErr w:type="spellStart"/>
      <w:r w:rsidRPr="009721F5">
        <w:rPr>
          <w:szCs w:val="24"/>
        </w:rPr>
        <w:t>kinerjanya</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merupakan</w:t>
      </w:r>
      <w:proofErr w:type="spellEnd"/>
      <w:r w:rsidRPr="009721F5">
        <w:rPr>
          <w:szCs w:val="24"/>
        </w:rPr>
        <w:t xml:space="preserve"> </w:t>
      </w:r>
      <w:proofErr w:type="spellStart"/>
      <w:r w:rsidRPr="009721F5">
        <w:rPr>
          <w:szCs w:val="24"/>
        </w:rPr>
        <w:t>konsep</w:t>
      </w:r>
      <w:proofErr w:type="spellEnd"/>
      <w:r w:rsidRPr="009721F5">
        <w:rPr>
          <w:szCs w:val="24"/>
        </w:rPr>
        <w:t xml:space="preserve"> </w:t>
      </w:r>
      <w:proofErr w:type="spellStart"/>
      <w:r w:rsidRPr="009721F5">
        <w:rPr>
          <w:szCs w:val="24"/>
        </w:rPr>
        <w:t>kompleks</w:t>
      </w:r>
      <w:proofErr w:type="spellEnd"/>
      <w:r w:rsidRPr="009721F5">
        <w:rPr>
          <w:szCs w:val="24"/>
        </w:rPr>
        <w:t xml:space="preserve"> yang </w:t>
      </w:r>
      <w:proofErr w:type="spellStart"/>
      <w:r w:rsidRPr="009721F5">
        <w:rPr>
          <w:szCs w:val="24"/>
        </w:rPr>
        <w:t>telah</w:t>
      </w:r>
      <w:proofErr w:type="spellEnd"/>
      <w:r w:rsidRPr="009721F5">
        <w:rPr>
          <w:szCs w:val="24"/>
        </w:rPr>
        <w:t xml:space="preserve"> </w:t>
      </w:r>
      <w:proofErr w:type="spellStart"/>
      <w:r w:rsidRPr="009721F5">
        <w:rPr>
          <w:szCs w:val="24"/>
        </w:rPr>
        <w:t>dipelajari</w:t>
      </w:r>
      <w:proofErr w:type="spellEnd"/>
      <w:r w:rsidRPr="009721F5">
        <w:rPr>
          <w:szCs w:val="24"/>
        </w:rPr>
        <w:t xml:space="preserve"> oleh para </w:t>
      </w:r>
      <w:proofErr w:type="spellStart"/>
      <w:r w:rsidRPr="009721F5">
        <w:rPr>
          <w:szCs w:val="24"/>
        </w:rPr>
        <w:t>sarjana</w:t>
      </w:r>
      <w:proofErr w:type="spellEnd"/>
      <w:r w:rsidRPr="009721F5">
        <w:rPr>
          <w:szCs w:val="24"/>
        </w:rPr>
        <w:t xml:space="preserve"> </w:t>
      </w:r>
      <w:proofErr w:type="spellStart"/>
      <w:r w:rsidRPr="009721F5">
        <w:rPr>
          <w:szCs w:val="24"/>
        </w:rPr>
        <w:t>selama</w:t>
      </w:r>
      <w:proofErr w:type="spellEnd"/>
      <w:r w:rsidRPr="009721F5">
        <w:rPr>
          <w:szCs w:val="24"/>
        </w:rPr>
        <w:t xml:space="preserve"> </w:t>
      </w:r>
      <w:proofErr w:type="spellStart"/>
      <w:r w:rsidRPr="009721F5">
        <w:rPr>
          <w:szCs w:val="24"/>
        </w:rPr>
        <w:t>bertahun-tahun</w:t>
      </w:r>
      <w:proofErr w:type="spellEnd"/>
      <w:r w:rsidRPr="009721F5">
        <w:rPr>
          <w:szCs w:val="24"/>
        </w:rPr>
        <w:t xml:space="preserve">. </w:t>
      </w:r>
      <w:proofErr w:type="spellStart"/>
      <w:r w:rsidRPr="009721F5">
        <w:rPr>
          <w:szCs w:val="24"/>
        </w:rPr>
        <w:t>Berbagai</w:t>
      </w:r>
      <w:proofErr w:type="spellEnd"/>
      <w:r w:rsidRPr="009721F5">
        <w:rPr>
          <w:szCs w:val="24"/>
        </w:rPr>
        <w:t xml:space="preserve"> </w:t>
      </w:r>
      <w:proofErr w:type="spellStart"/>
      <w:r w:rsidRPr="009721F5">
        <w:rPr>
          <w:szCs w:val="24"/>
        </w:rPr>
        <w:t>definisi</w:t>
      </w:r>
      <w:proofErr w:type="spellEnd"/>
      <w:r w:rsidRPr="009721F5">
        <w:rPr>
          <w:szCs w:val="24"/>
        </w:rPr>
        <w:t xml:space="preserve"> dan model </w:t>
      </w:r>
      <w:proofErr w:type="spellStart"/>
      <w:r w:rsidRPr="009721F5">
        <w:rPr>
          <w:szCs w:val="24"/>
        </w:rPr>
        <w:t>sikap</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telah</w:t>
      </w:r>
      <w:proofErr w:type="spellEnd"/>
      <w:r w:rsidRPr="009721F5">
        <w:rPr>
          <w:szCs w:val="24"/>
        </w:rPr>
        <w:t xml:space="preserve"> </w:t>
      </w:r>
      <w:proofErr w:type="spellStart"/>
      <w:r w:rsidRPr="009721F5">
        <w:rPr>
          <w:szCs w:val="24"/>
        </w:rPr>
        <w:t>dikembangkan</w:t>
      </w:r>
      <w:proofErr w:type="spellEnd"/>
      <w:r w:rsidRPr="009721F5">
        <w:rPr>
          <w:szCs w:val="24"/>
        </w:rPr>
        <w:t xml:space="preserve">, yang </w:t>
      </w:r>
      <w:proofErr w:type="spellStart"/>
      <w:r w:rsidRPr="009721F5">
        <w:rPr>
          <w:szCs w:val="24"/>
        </w:rPr>
        <w:t>mencerminkan</w:t>
      </w:r>
      <w:proofErr w:type="spellEnd"/>
      <w:r w:rsidRPr="009721F5">
        <w:rPr>
          <w:szCs w:val="24"/>
        </w:rPr>
        <w:t xml:space="preserve"> </w:t>
      </w:r>
      <w:proofErr w:type="spellStart"/>
      <w:r w:rsidRPr="009721F5">
        <w:rPr>
          <w:szCs w:val="24"/>
        </w:rPr>
        <w:t>kompleksitas</w:t>
      </w:r>
      <w:proofErr w:type="spellEnd"/>
      <w:r w:rsidRPr="009721F5">
        <w:rPr>
          <w:szCs w:val="24"/>
        </w:rPr>
        <w:t xml:space="preserve"> </w:t>
      </w:r>
      <w:proofErr w:type="spellStart"/>
      <w:r w:rsidRPr="009721F5">
        <w:rPr>
          <w:szCs w:val="24"/>
        </w:rPr>
        <w:t>konsep</w:t>
      </w:r>
      <w:proofErr w:type="spellEnd"/>
      <w:r w:rsidRPr="009721F5">
        <w:rPr>
          <w:szCs w:val="24"/>
        </w:rPr>
        <w:t xml:space="preserve"> </w:t>
      </w:r>
      <w:proofErr w:type="spellStart"/>
      <w:r w:rsidRPr="009721F5">
        <w:rPr>
          <w:szCs w:val="24"/>
        </w:rPr>
        <w:t>ini</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hijau</w:t>
      </w:r>
      <w:proofErr w:type="spellEnd"/>
      <w:r w:rsidRPr="009721F5">
        <w:rPr>
          <w:szCs w:val="24"/>
        </w:rPr>
        <w:t xml:space="preserve"> </w:t>
      </w:r>
      <w:proofErr w:type="spellStart"/>
      <w:r w:rsidRPr="009721F5">
        <w:rPr>
          <w:szCs w:val="24"/>
        </w:rPr>
        <w:t>dapat</w:t>
      </w:r>
      <w:proofErr w:type="spellEnd"/>
      <w:r w:rsidRPr="009721F5">
        <w:rPr>
          <w:szCs w:val="24"/>
        </w:rPr>
        <w:t xml:space="preserve"> </w:t>
      </w:r>
      <w:proofErr w:type="spellStart"/>
      <w:r w:rsidRPr="009721F5">
        <w:rPr>
          <w:szCs w:val="24"/>
        </w:rPr>
        <w:t>memengaruhi</w:t>
      </w:r>
      <w:proofErr w:type="spellEnd"/>
      <w:r w:rsidRPr="009721F5">
        <w:rPr>
          <w:szCs w:val="24"/>
        </w:rPr>
        <w:t xml:space="preserve"> </w:t>
      </w:r>
      <w:proofErr w:type="spellStart"/>
      <w:r w:rsidRPr="009721F5">
        <w:rPr>
          <w:szCs w:val="24"/>
        </w:rPr>
        <w:t>cara</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mengevaluasi</w:t>
      </w:r>
      <w:proofErr w:type="spellEnd"/>
      <w:r w:rsidRPr="009721F5">
        <w:rPr>
          <w:szCs w:val="24"/>
        </w:rPr>
        <w:t xml:space="preserve"> dan </w:t>
      </w:r>
      <w:proofErr w:type="spellStart"/>
      <w:r w:rsidRPr="009721F5">
        <w:rPr>
          <w:szCs w:val="24"/>
        </w:rPr>
        <w:t>memutuskan</w:t>
      </w:r>
      <w:proofErr w:type="spellEnd"/>
      <w:r w:rsidRPr="009721F5">
        <w:rPr>
          <w:szCs w:val="24"/>
        </w:rPr>
        <w:t xml:space="preserve"> </w:t>
      </w:r>
      <w:proofErr w:type="spellStart"/>
      <w:r w:rsidRPr="009721F5">
        <w:rPr>
          <w:szCs w:val="24"/>
        </w:rPr>
        <w:t>apakah</w:t>
      </w:r>
      <w:proofErr w:type="spellEnd"/>
      <w:r w:rsidRPr="009721F5">
        <w:rPr>
          <w:szCs w:val="24"/>
        </w:rPr>
        <w:t xml:space="preserve"> </w:t>
      </w:r>
      <w:proofErr w:type="spellStart"/>
      <w:r w:rsidRPr="009721F5">
        <w:rPr>
          <w:szCs w:val="24"/>
        </w:rPr>
        <w:t>akan</w:t>
      </w:r>
      <w:proofErr w:type="spellEnd"/>
      <w:r w:rsidRPr="009721F5">
        <w:rPr>
          <w:szCs w:val="24"/>
        </w:rPr>
        <w:t xml:space="preserve"> </w:t>
      </w:r>
      <w:proofErr w:type="spellStart"/>
      <w:r w:rsidRPr="009721F5">
        <w:rPr>
          <w:szCs w:val="24"/>
        </w:rPr>
        <w:t>membeli</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tersebut</w:t>
      </w:r>
      <w:proofErr w:type="spellEnd"/>
      <w:r w:rsidRPr="009721F5">
        <w:rPr>
          <w:szCs w:val="24"/>
        </w:rPr>
        <w:t xml:space="preserve"> </w:t>
      </w:r>
      <w:proofErr w:type="spellStart"/>
      <w:r w:rsidRPr="009721F5">
        <w:rPr>
          <w:szCs w:val="24"/>
        </w:rPr>
        <w:t>atau</w:t>
      </w:r>
      <w:proofErr w:type="spellEnd"/>
      <w:r w:rsidRPr="009721F5">
        <w:rPr>
          <w:szCs w:val="24"/>
        </w:rPr>
        <w:t xml:space="preserve"> </w:t>
      </w:r>
      <w:proofErr w:type="spellStart"/>
      <w:r w:rsidRPr="009721F5">
        <w:rPr>
          <w:szCs w:val="24"/>
        </w:rPr>
        <w:t>tidak</w:t>
      </w:r>
      <w:proofErr w:type="spellEnd"/>
      <w:r w:rsidRPr="009721F5">
        <w:rPr>
          <w:szCs w:val="24"/>
        </w:rPr>
        <w:t xml:space="preserve">. Oleh </w:t>
      </w:r>
      <w:proofErr w:type="spellStart"/>
      <w:r w:rsidRPr="009721F5">
        <w:rPr>
          <w:szCs w:val="24"/>
        </w:rPr>
        <w:t>karena</w:t>
      </w:r>
      <w:proofErr w:type="spellEnd"/>
      <w:r w:rsidRPr="009721F5">
        <w:rPr>
          <w:szCs w:val="24"/>
        </w:rPr>
        <w:t xml:space="preserve"> </w:t>
      </w:r>
      <w:proofErr w:type="spellStart"/>
      <w:r w:rsidRPr="009721F5">
        <w:rPr>
          <w:szCs w:val="24"/>
        </w:rPr>
        <w:t>itu</w:t>
      </w:r>
      <w:proofErr w:type="spellEnd"/>
      <w:r w:rsidRPr="009721F5">
        <w:rPr>
          <w:szCs w:val="24"/>
        </w:rPr>
        <w:t xml:space="preserve">, </w:t>
      </w:r>
      <w:proofErr w:type="spellStart"/>
      <w:r w:rsidRPr="009721F5">
        <w:rPr>
          <w:szCs w:val="24"/>
        </w:rPr>
        <w:t>penting</w:t>
      </w:r>
      <w:proofErr w:type="spellEnd"/>
      <w:r w:rsidRPr="009721F5">
        <w:rPr>
          <w:szCs w:val="24"/>
        </w:rPr>
        <w:t xml:space="preserve"> </w:t>
      </w:r>
      <w:proofErr w:type="spellStart"/>
      <w:r w:rsidRPr="009721F5">
        <w:rPr>
          <w:szCs w:val="24"/>
        </w:rPr>
        <w:t>bagi</w:t>
      </w:r>
      <w:proofErr w:type="spellEnd"/>
      <w:r w:rsidRPr="009721F5">
        <w:rPr>
          <w:szCs w:val="24"/>
        </w:rPr>
        <w:t xml:space="preserve"> </w:t>
      </w:r>
      <w:proofErr w:type="spellStart"/>
      <w:r w:rsidRPr="009721F5">
        <w:rPr>
          <w:szCs w:val="24"/>
        </w:rPr>
        <w:t>perusahaan</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memahami</w:t>
      </w:r>
      <w:proofErr w:type="spellEnd"/>
      <w:r w:rsidRPr="009721F5">
        <w:rPr>
          <w:szCs w:val="24"/>
        </w:rPr>
        <w:t xml:space="preserve"> dan </w:t>
      </w:r>
      <w:proofErr w:type="spellStart"/>
      <w:r w:rsidRPr="009721F5">
        <w:rPr>
          <w:szCs w:val="24"/>
        </w:rPr>
        <w:t>memanfaatkan</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dalam</w:t>
      </w:r>
      <w:proofErr w:type="spellEnd"/>
      <w:r w:rsidRPr="009721F5">
        <w:rPr>
          <w:szCs w:val="24"/>
        </w:rPr>
        <w:t xml:space="preserve"> </w:t>
      </w:r>
      <w:proofErr w:type="spellStart"/>
      <w:r w:rsidRPr="009721F5">
        <w:rPr>
          <w:szCs w:val="24"/>
        </w:rPr>
        <w:t>mengembangkan</w:t>
      </w:r>
      <w:proofErr w:type="spellEnd"/>
      <w:r w:rsidRPr="009721F5">
        <w:rPr>
          <w:szCs w:val="24"/>
        </w:rPr>
        <w:t xml:space="preserve"> strategi </w:t>
      </w:r>
      <w:proofErr w:type="spellStart"/>
      <w:r w:rsidRPr="009721F5">
        <w:rPr>
          <w:szCs w:val="24"/>
        </w:rPr>
        <w:t>pemasarannya</w:t>
      </w:r>
      <w:proofErr w:type="spellEnd"/>
      <w:r w:rsidRPr="009721F5">
        <w:rPr>
          <w:szCs w:val="24"/>
        </w:rPr>
        <w:t>.</w:t>
      </w:r>
    </w:p>
    <w:p w14:paraId="68D59A0B" w14:textId="77777777" w:rsidR="00A96048" w:rsidRPr="009721F5" w:rsidRDefault="00A96048" w:rsidP="00A96048">
      <w:pPr>
        <w:ind w:firstLine="426"/>
        <w:jc w:val="both"/>
        <w:rPr>
          <w:szCs w:val="24"/>
          <w:lang w:val="en-ID"/>
        </w:rPr>
      </w:pPr>
      <w:r w:rsidRPr="009721F5">
        <w:rPr>
          <w:szCs w:val="24"/>
        </w:rPr>
        <w:t xml:space="preserve">Dalam </w:t>
      </w:r>
      <w:proofErr w:type="spellStart"/>
      <w:r w:rsidRPr="009721F5">
        <w:rPr>
          <w:szCs w:val="24"/>
        </w:rPr>
        <w:t>hal</w:t>
      </w:r>
      <w:proofErr w:type="spellEnd"/>
      <w:r w:rsidRPr="009721F5">
        <w:rPr>
          <w:szCs w:val="24"/>
        </w:rPr>
        <w:t xml:space="preserve"> </w:t>
      </w:r>
      <w:proofErr w:type="spellStart"/>
      <w:r w:rsidRPr="009721F5">
        <w:rPr>
          <w:szCs w:val="24"/>
        </w:rPr>
        <w:t>ini</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positif</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dapat</w:t>
      </w:r>
      <w:proofErr w:type="spellEnd"/>
      <w:r w:rsidRPr="009721F5">
        <w:rPr>
          <w:szCs w:val="24"/>
        </w:rPr>
        <w:t xml:space="preserve"> </w:t>
      </w:r>
      <w:proofErr w:type="spellStart"/>
      <w:r w:rsidRPr="009721F5">
        <w:rPr>
          <w:szCs w:val="24"/>
        </w:rPr>
        <w:t>menciptakan</w:t>
      </w:r>
      <w:proofErr w:type="spellEnd"/>
      <w:r w:rsidRPr="009721F5">
        <w:rPr>
          <w:szCs w:val="24"/>
        </w:rPr>
        <w:t xml:space="preserve"> </w:t>
      </w:r>
      <w:proofErr w:type="spellStart"/>
      <w:r w:rsidRPr="009721F5">
        <w:rPr>
          <w:szCs w:val="24"/>
        </w:rPr>
        <w:t>niat</w:t>
      </w:r>
      <w:proofErr w:type="spellEnd"/>
      <w:r w:rsidRPr="009721F5">
        <w:rPr>
          <w:szCs w:val="24"/>
        </w:rPr>
        <w:t xml:space="preserve"> </w:t>
      </w:r>
      <w:proofErr w:type="spellStart"/>
      <w:r w:rsidRPr="009721F5">
        <w:rPr>
          <w:szCs w:val="24"/>
        </w:rPr>
        <w:t>pembelian</w:t>
      </w:r>
      <w:proofErr w:type="spellEnd"/>
      <w:r w:rsidRPr="009721F5">
        <w:rPr>
          <w:szCs w:val="24"/>
        </w:rPr>
        <w:t xml:space="preserve"> yang </w:t>
      </w:r>
      <w:proofErr w:type="spellStart"/>
      <w:r w:rsidRPr="009721F5">
        <w:rPr>
          <w:szCs w:val="24"/>
        </w:rPr>
        <w:t>tinggi</w:t>
      </w:r>
      <w:proofErr w:type="spellEnd"/>
      <w:r w:rsidRPr="009721F5">
        <w:rPr>
          <w:szCs w:val="24"/>
        </w:rPr>
        <w:t xml:space="preserve">. Ketika </w:t>
      </w:r>
      <w:proofErr w:type="spellStart"/>
      <w:r w:rsidRPr="009721F5">
        <w:rPr>
          <w:szCs w:val="24"/>
        </w:rPr>
        <w:t>seseorang</w:t>
      </w:r>
      <w:proofErr w:type="spellEnd"/>
      <w:r w:rsidRPr="009721F5">
        <w:rPr>
          <w:szCs w:val="24"/>
        </w:rPr>
        <w:t xml:space="preserve"> </w:t>
      </w:r>
      <w:proofErr w:type="spellStart"/>
      <w:r w:rsidRPr="009721F5">
        <w:rPr>
          <w:szCs w:val="24"/>
        </w:rPr>
        <w:t>memiliki</w:t>
      </w:r>
      <w:proofErr w:type="spellEnd"/>
      <w:r w:rsidRPr="009721F5">
        <w:rPr>
          <w:szCs w:val="24"/>
        </w:rPr>
        <w:t xml:space="preserve"> </w:t>
      </w:r>
      <w:proofErr w:type="spellStart"/>
      <w:r w:rsidRPr="009721F5">
        <w:rPr>
          <w:szCs w:val="24"/>
        </w:rPr>
        <w:t>niat</w:t>
      </w:r>
      <w:proofErr w:type="spellEnd"/>
      <w:r w:rsidRPr="009721F5">
        <w:rPr>
          <w:szCs w:val="24"/>
        </w:rPr>
        <w:t xml:space="preserve"> </w:t>
      </w:r>
      <w:proofErr w:type="spellStart"/>
      <w:r w:rsidRPr="009721F5">
        <w:rPr>
          <w:szCs w:val="24"/>
        </w:rPr>
        <w:t>pembelian</w:t>
      </w:r>
      <w:proofErr w:type="spellEnd"/>
      <w:r w:rsidRPr="009721F5">
        <w:rPr>
          <w:szCs w:val="24"/>
        </w:rPr>
        <w:t xml:space="preserve"> yang </w:t>
      </w:r>
      <w:proofErr w:type="spellStart"/>
      <w:r w:rsidRPr="009721F5">
        <w:rPr>
          <w:szCs w:val="24"/>
        </w:rPr>
        <w:t>tinggi</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cenderung</w:t>
      </w:r>
      <w:proofErr w:type="spellEnd"/>
      <w:r w:rsidRPr="009721F5">
        <w:rPr>
          <w:szCs w:val="24"/>
        </w:rPr>
        <w:t xml:space="preserve"> </w:t>
      </w:r>
      <w:proofErr w:type="spellStart"/>
      <w:r w:rsidRPr="009721F5">
        <w:rPr>
          <w:szCs w:val="24"/>
        </w:rPr>
        <w:t>memiliki</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positif</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tersebut</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akan</w:t>
      </w:r>
      <w:proofErr w:type="spellEnd"/>
      <w:r w:rsidRPr="009721F5">
        <w:rPr>
          <w:szCs w:val="24"/>
        </w:rPr>
        <w:t xml:space="preserve"> </w:t>
      </w:r>
      <w:proofErr w:type="spellStart"/>
      <w:r w:rsidRPr="009721F5">
        <w:rPr>
          <w:szCs w:val="24"/>
        </w:rPr>
        <w:t>lebih</w:t>
      </w:r>
      <w:proofErr w:type="spellEnd"/>
      <w:r w:rsidRPr="009721F5">
        <w:rPr>
          <w:szCs w:val="24"/>
        </w:rPr>
        <w:t xml:space="preserve"> </w:t>
      </w:r>
      <w:proofErr w:type="spellStart"/>
      <w:r w:rsidRPr="009721F5">
        <w:rPr>
          <w:szCs w:val="24"/>
        </w:rPr>
        <w:t>reseptif</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informasi</w:t>
      </w:r>
      <w:proofErr w:type="spellEnd"/>
      <w:r w:rsidRPr="009721F5">
        <w:rPr>
          <w:szCs w:val="24"/>
        </w:rPr>
        <w:t xml:space="preserve"> </w:t>
      </w:r>
      <w:proofErr w:type="spellStart"/>
      <w:r w:rsidRPr="009721F5">
        <w:rPr>
          <w:szCs w:val="24"/>
        </w:rPr>
        <w:t>positif</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tersebut</w:t>
      </w:r>
      <w:proofErr w:type="spellEnd"/>
      <w:r w:rsidRPr="009721F5">
        <w:rPr>
          <w:szCs w:val="24"/>
        </w:rPr>
        <w:t xml:space="preserve"> dan </w:t>
      </w:r>
      <w:proofErr w:type="spellStart"/>
      <w:r w:rsidRPr="009721F5">
        <w:rPr>
          <w:szCs w:val="24"/>
        </w:rPr>
        <w:t>cenderung</w:t>
      </w:r>
      <w:proofErr w:type="spellEnd"/>
      <w:r w:rsidRPr="009721F5">
        <w:rPr>
          <w:szCs w:val="24"/>
        </w:rPr>
        <w:t xml:space="preserve"> </w:t>
      </w:r>
      <w:proofErr w:type="spellStart"/>
      <w:r w:rsidRPr="009721F5">
        <w:rPr>
          <w:szCs w:val="24"/>
        </w:rPr>
        <w:t>mengabaikan</w:t>
      </w:r>
      <w:proofErr w:type="spellEnd"/>
      <w:r w:rsidRPr="009721F5">
        <w:rPr>
          <w:szCs w:val="24"/>
        </w:rPr>
        <w:t xml:space="preserve"> </w:t>
      </w:r>
      <w:proofErr w:type="spellStart"/>
      <w:r w:rsidRPr="009721F5">
        <w:rPr>
          <w:szCs w:val="24"/>
        </w:rPr>
        <w:t>informasi</w:t>
      </w:r>
      <w:proofErr w:type="spellEnd"/>
      <w:r w:rsidRPr="009721F5">
        <w:rPr>
          <w:szCs w:val="24"/>
        </w:rPr>
        <w:t xml:space="preserve"> </w:t>
      </w:r>
      <w:proofErr w:type="spellStart"/>
      <w:r w:rsidRPr="009721F5">
        <w:rPr>
          <w:szCs w:val="24"/>
        </w:rPr>
        <w:t>negatif</w:t>
      </w:r>
      <w:proofErr w:type="spellEnd"/>
      <w:r w:rsidRPr="009721F5">
        <w:rPr>
          <w:szCs w:val="24"/>
        </w:rPr>
        <w:t xml:space="preserve">. Dalam </w:t>
      </w:r>
      <w:proofErr w:type="spellStart"/>
      <w:r w:rsidRPr="009721F5">
        <w:rPr>
          <w:szCs w:val="24"/>
        </w:rPr>
        <w:t>artikel</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tahun</w:t>
      </w:r>
      <w:proofErr w:type="spellEnd"/>
      <w:r w:rsidRPr="009721F5">
        <w:rPr>
          <w:szCs w:val="24"/>
        </w:rPr>
        <w:t xml:space="preserve"> 2010, Schiffman dan Kanuk </w:t>
      </w:r>
      <w:proofErr w:type="spellStart"/>
      <w:r w:rsidRPr="009721F5">
        <w:rPr>
          <w:szCs w:val="24"/>
        </w:rPr>
        <w:t>memberikan</w:t>
      </w:r>
      <w:proofErr w:type="spellEnd"/>
      <w:r w:rsidRPr="009721F5">
        <w:rPr>
          <w:szCs w:val="24"/>
        </w:rPr>
        <w:t xml:space="preserve"> </w:t>
      </w:r>
      <w:proofErr w:type="spellStart"/>
      <w:r w:rsidRPr="009721F5">
        <w:rPr>
          <w:szCs w:val="24"/>
        </w:rPr>
        <w:t>definisi</w:t>
      </w:r>
      <w:proofErr w:type="spellEnd"/>
      <w:r w:rsidRPr="009721F5">
        <w:rPr>
          <w:szCs w:val="24"/>
        </w:rPr>
        <w:t xml:space="preserve"> </w:t>
      </w:r>
      <w:proofErr w:type="spellStart"/>
      <w:r w:rsidRPr="009721F5">
        <w:rPr>
          <w:szCs w:val="24"/>
        </w:rPr>
        <w:t>niat</w:t>
      </w:r>
      <w:proofErr w:type="spellEnd"/>
      <w:r w:rsidRPr="009721F5">
        <w:rPr>
          <w:szCs w:val="24"/>
        </w:rPr>
        <w:t xml:space="preserve"> </w:t>
      </w:r>
      <w:proofErr w:type="spellStart"/>
      <w:r w:rsidRPr="009721F5">
        <w:rPr>
          <w:szCs w:val="24"/>
        </w:rPr>
        <w:t>pembelian</w:t>
      </w:r>
      <w:proofErr w:type="spellEnd"/>
      <w:r w:rsidRPr="009721F5">
        <w:rPr>
          <w:szCs w:val="24"/>
        </w:rPr>
        <w:t xml:space="preserve"> </w:t>
      </w:r>
      <w:proofErr w:type="spellStart"/>
      <w:r w:rsidRPr="009721F5">
        <w:rPr>
          <w:szCs w:val="24"/>
        </w:rPr>
        <w:t>berikut</w:t>
      </w:r>
      <w:proofErr w:type="spellEnd"/>
      <w:r w:rsidRPr="009721F5">
        <w:rPr>
          <w:szCs w:val="24"/>
        </w:rPr>
        <w:t>: “</w:t>
      </w:r>
      <w:proofErr w:type="spellStart"/>
      <w:r w:rsidRPr="009721F5">
        <w:rPr>
          <w:szCs w:val="24"/>
        </w:rPr>
        <w:t>keinginan</w:t>
      </w:r>
      <w:proofErr w:type="spellEnd"/>
      <w:r w:rsidRPr="009721F5">
        <w:rPr>
          <w:szCs w:val="24"/>
        </w:rPr>
        <w:t xml:space="preserve"> </w:t>
      </w:r>
      <w:proofErr w:type="spellStart"/>
      <w:r w:rsidRPr="009721F5">
        <w:rPr>
          <w:szCs w:val="24"/>
        </w:rPr>
        <w:t>atau</w:t>
      </w:r>
      <w:proofErr w:type="spellEnd"/>
      <w:r w:rsidRPr="009721F5">
        <w:rPr>
          <w:szCs w:val="24"/>
        </w:rPr>
        <w:t xml:space="preserve"> </w:t>
      </w:r>
      <w:proofErr w:type="spellStart"/>
      <w:r w:rsidRPr="009721F5">
        <w:rPr>
          <w:szCs w:val="24"/>
        </w:rPr>
        <w:t>kecenderungan</w:t>
      </w:r>
      <w:proofErr w:type="spellEnd"/>
      <w:r w:rsidRPr="009721F5">
        <w:rPr>
          <w:szCs w:val="24"/>
        </w:rPr>
        <w:t xml:space="preserve"> </w:t>
      </w:r>
      <w:proofErr w:type="spellStart"/>
      <w:r w:rsidRPr="009721F5">
        <w:rPr>
          <w:szCs w:val="24"/>
        </w:rPr>
        <w:t>konsumen</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membeli</w:t>
      </w:r>
      <w:proofErr w:type="spellEnd"/>
      <w:r w:rsidRPr="009721F5">
        <w:rPr>
          <w:szCs w:val="24"/>
        </w:rPr>
        <w:t xml:space="preserve"> </w:t>
      </w:r>
      <w:proofErr w:type="spellStart"/>
      <w:r w:rsidRPr="009721F5">
        <w:rPr>
          <w:szCs w:val="24"/>
        </w:rPr>
        <w:t>suatu</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berdasarkan</w:t>
      </w:r>
      <w:proofErr w:type="spellEnd"/>
      <w:r w:rsidRPr="009721F5">
        <w:rPr>
          <w:szCs w:val="24"/>
        </w:rPr>
        <w:t xml:space="preserve"> </w:t>
      </w:r>
      <w:proofErr w:type="spellStart"/>
      <w:r w:rsidRPr="009721F5">
        <w:rPr>
          <w:szCs w:val="24"/>
        </w:rPr>
        <w:t>pengalaman</w:t>
      </w:r>
      <w:proofErr w:type="spellEnd"/>
      <w:r w:rsidRPr="009721F5">
        <w:rPr>
          <w:szCs w:val="24"/>
        </w:rPr>
        <w:t xml:space="preserve">, </w:t>
      </w:r>
      <w:proofErr w:type="spellStart"/>
      <w:r w:rsidRPr="009721F5">
        <w:rPr>
          <w:szCs w:val="24"/>
        </w:rPr>
        <w:t>keyakinan</w:t>
      </w:r>
      <w:proofErr w:type="spellEnd"/>
      <w:r w:rsidRPr="009721F5">
        <w:rPr>
          <w:szCs w:val="24"/>
        </w:rPr>
        <w:t xml:space="preserve">, dan </w:t>
      </w:r>
      <w:proofErr w:type="spellStart"/>
      <w:r w:rsidRPr="009721F5">
        <w:rPr>
          <w:szCs w:val="24"/>
        </w:rPr>
        <w:t>kualitas</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niat</w:t>
      </w:r>
      <w:proofErr w:type="spellEnd"/>
      <w:r w:rsidRPr="009721F5">
        <w:rPr>
          <w:szCs w:val="24"/>
        </w:rPr>
        <w:t xml:space="preserve"> </w:t>
      </w:r>
      <w:proofErr w:type="spellStart"/>
      <w:r w:rsidRPr="009721F5">
        <w:rPr>
          <w:szCs w:val="24"/>
        </w:rPr>
        <w:t>pembelian</w:t>
      </w:r>
      <w:proofErr w:type="spellEnd"/>
      <w:r w:rsidRPr="009721F5">
        <w:rPr>
          <w:szCs w:val="24"/>
        </w:rPr>
        <w:t xml:space="preserve"> yang </w:t>
      </w:r>
      <w:proofErr w:type="spellStart"/>
      <w:r w:rsidRPr="009721F5">
        <w:rPr>
          <w:szCs w:val="24"/>
        </w:rPr>
        <w:t>tinggi</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barang-barang</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pembeli</w:t>
      </w:r>
      <w:proofErr w:type="spellEnd"/>
      <w:r w:rsidRPr="009721F5">
        <w:rPr>
          <w:szCs w:val="24"/>
        </w:rPr>
        <w:t xml:space="preserve"> </w:t>
      </w:r>
      <w:proofErr w:type="spellStart"/>
      <w:r w:rsidRPr="009721F5">
        <w:rPr>
          <w:szCs w:val="24"/>
        </w:rPr>
        <w:t>peduli</w:t>
      </w:r>
      <w:proofErr w:type="spellEnd"/>
      <w:r w:rsidRPr="009721F5">
        <w:rPr>
          <w:szCs w:val="24"/>
        </w:rPr>
        <w:t xml:space="preserve"> </w:t>
      </w:r>
      <w:proofErr w:type="spellStart"/>
      <w:r w:rsidRPr="009721F5">
        <w:rPr>
          <w:szCs w:val="24"/>
        </w:rPr>
        <w:t>dengan</w:t>
      </w:r>
      <w:proofErr w:type="spellEnd"/>
      <w:r w:rsidRPr="009721F5">
        <w:rPr>
          <w:szCs w:val="24"/>
        </w:rPr>
        <w:t xml:space="preserve"> </w:t>
      </w:r>
      <w:proofErr w:type="spellStart"/>
      <w:r w:rsidRPr="009721F5">
        <w:rPr>
          <w:szCs w:val="24"/>
        </w:rPr>
        <w:t>dampak</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tersebut</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lingkungan</w:t>
      </w:r>
      <w:proofErr w:type="spellEnd"/>
      <w:r w:rsidRPr="009721F5">
        <w:rPr>
          <w:szCs w:val="24"/>
        </w:rPr>
        <w:t xml:space="preserve"> dan juga </w:t>
      </w:r>
      <w:proofErr w:type="spellStart"/>
      <w:r w:rsidRPr="009721F5">
        <w:rPr>
          <w:szCs w:val="24"/>
        </w:rPr>
        <w:t>menganggapnya</w:t>
      </w:r>
      <w:proofErr w:type="spellEnd"/>
      <w:r w:rsidRPr="009721F5">
        <w:rPr>
          <w:szCs w:val="24"/>
        </w:rPr>
        <w:t xml:space="preserve"> </w:t>
      </w:r>
      <w:proofErr w:type="spellStart"/>
      <w:r w:rsidRPr="009721F5">
        <w:rPr>
          <w:szCs w:val="24"/>
        </w:rPr>
        <w:t>sebagai</w:t>
      </w:r>
      <w:proofErr w:type="spellEnd"/>
      <w:r w:rsidRPr="009721F5">
        <w:rPr>
          <w:szCs w:val="24"/>
        </w:rPr>
        <w:t xml:space="preserve"> </w:t>
      </w:r>
      <w:proofErr w:type="spellStart"/>
      <w:r w:rsidRPr="009721F5">
        <w:rPr>
          <w:szCs w:val="24"/>
        </w:rPr>
        <w:t>solusi</w:t>
      </w:r>
      <w:proofErr w:type="spellEnd"/>
      <w:r w:rsidRPr="009721F5">
        <w:rPr>
          <w:szCs w:val="24"/>
        </w:rPr>
        <w:t xml:space="preserve"> </w:t>
      </w:r>
      <w:proofErr w:type="spellStart"/>
      <w:r w:rsidRPr="009721F5">
        <w:rPr>
          <w:szCs w:val="24"/>
        </w:rPr>
        <w:t>berkualitas</w:t>
      </w:r>
      <w:proofErr w:type="spellEnd"/>
      <w:r w:rsidRPr="009721F5">
        <w:rPr>
          <w:szCs w:val="24"/>
        </w:rPr>
        <w:t xml:space="preserve"> </w:t>
      </w:r>
      <w:proofErr w:type="spellStart"/>
      <w:r w:rsidRPr="009721F5">
        <w:rPr>
          <w:szCs w:val="24"/>
        </w:rPr>
        <w:t>tinggi</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masalah</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Pelanggan</w:t>
      </w:r>
      <w:proofErr w:type="spellEnd"/>
      <w:r w:rsidRPr="009721F5">
        <w:rPr>
          <w:szCs w:val="24"/>
        </w:rPr>
        <w:t xml:space="preserve"> </w:t>
      </w:r>
      <w:proofErr w:type="spellStart"/>
      <w:r w:rsidRPr="009721F5">
        <w:rPr>
          <w:szCs w:val="24"/>
        </w:rPr>
        <w:t>lebih</w:t>
      </w:r>
      <w:proofErr w:type="spellEnd"/>
      <w:r w:rsidRPr="009721F5">
        <w:rPr>
          <w:szCs w:val="24"/>
        </w:rPr>
        <w:t xml:space="preserve"> </w:t>
      </w:r>
      <w:proofErr w:type="spellStart"/>
      <w:r w:rsidRPr="009721F5">
        <w:rPr>
          <w:szCs w:val="24"/>
        </w:rPr>
        <w:t>cenderung</w:t>
      </w:r>
      <w:proofErr w:type="spellEnd"/>
      <w:r w:rsidRPr="009721F5">
        <w:rPr>
          <w:szCs w:val="24"/>
        </w:rPr>
        <w:t xml:space="preserve"> </w:t>
      </w:r>
      <w:proofErr w:type="spellStart"/>
      <w:r w:rsidRPr="009721F5">
        <w:rPr>
          <w:szCs w:val="24"/>
        </w:rPr>
        <w:t>membeli</w:t>
      </w:r>
      <w:proofErr w:type="spellEnd"/>
      <w:r w:rsidRPr="009721F5">
        <w:rPr>
          <w:szCs w:val="24"/>
        </w:rPr>
        <w:t xml:space="preserve"> dan </w:t>
      </w:r>
      <w:proofErr w:type="spellStart"/>
      <w:r w:rsidRPr="009721F5">
        <w:rPr>
          <w:szCs w:val="24"/>
        </w:rPr>
        <w:t>bertahan</w:t>
      </w:r>
      <w:proofErr w:type="spellEnd"/>
      <w:r w:rsidRPr="009721F5">
        <w:rPr>
          <w:szCs w:val="24"/>
        </w:rPr>
        <w:t xml:space="preserve"> </w:t>
      </w:r>
      <w:proofErr w:type="spellStart"/>
      <w:r w:rsidRPr="009721F5">
        <w:rPr>
          <w:szCs w:val="24"/>
        </w:rPr>
        <w:t>dengan</w:t>
      </w:r>
      <w:proofErr w:type="spellEnd"/>
      <w:r w:rsidRPr="009721F5">
        <w:rPr>
          <w:szCs w:val="24"/>
        </w:rPr>
        <w:t xml:space="preserve"> </w:t>
      </w:r>
      <w:proofErr w:type="spellStart"/>
      <w:r w:rsidRPr="009721F5">
        <w:rPr>
          <w:szCs w:val="24"/>
        </w:rPr>
        <w:t>merek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ketika</w:t>
      </w:r>
      <w:proofErr w:type="spellEnd"/>
      <w:r w:rsidRPr="009721F5">
        <w:rPr>
          <w:szCs w:val="24"/>
        </w:rPr>
        <w:t xml:space="preserve"> </w:t>
      </w:r>
      <w:proofErr w:type="spellStart"/>
      <w:r w:rsidRPr="009721F5">
        <w:rPr>
          <w:szCs w:val="24"/>
        </w:rPr>
        <w:t>mereka</w:t>
      </w:r>
      <w:proofErr w:type="spellEnd"/>
      <w:r w:rsidRPr="009721F5">
        <w:rPr>
          <w:szCs w:val="24"/>
        </w:rPr>
        <w:t xml:space="preserve"> </w:t>
      </w:r>
      <w:proofErr w:type="spellStart"/>
      <w:r w:rsidRPr="009721F5">
        <w:rPr>
          <w:szCs w:val="24"/>
        </w:rPr>
        <w:t>memiliki</w:t>
      </w:r>
      <w:proofErr w:type="spellEnd"/>
      <w:r w:rsidRPr="009721F5">
        <w:rPr>
          <w:szCs w:val="24"/>
        </w:rPr>
        <w:t xml:space="preserve"> </w:t>
      </w:r>
      <w:proofErr w:type="spellStart"/>
      <w:r w:rsidRPr="009721F5">
        <w:rPr>
          <w:szCs w:val="24"/>
        </w:rPr>
        <w:t>niat</w:t>
      </w:r>
      <w:proofErr w:type="spellEnd"/>
      <w:r w:rsidRPr="009721F5">
        <w:rPr>
          <w:szCs w:val="24"/>
        </w:rPr>
        <w:t xml:space="preserve"> yang </w:t>
      </w:r>
      <w:proofErr w:type="spellStart"/>
      <w:r w:rsidRPr="009721F5">
        <w:rPr>
          <w:szCs w:val="24"/>
        </w:rPr>
        <w:t>jelas</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melakukannya</w:t>
      </w:r>
      <w:proofErr w:type="spellEnd"/>
      <w:r w:rsidRPr="009721F5">
        <w:rPr>
          <w:szCs w:val="24"/>
        </w:rPr>
        <w:t xml:space="preserve">. </w:t>
      </w:r>
      <w:proofErr w:type="spellStart"/>
      <w:r w:rsidRPr="009721F5">
        <w:rPr>
          <w:szCs w:val="24"/>
        </w:rPr>
        <w:t>Memberikan</w:t>
      </w:r>
      <w:proofErr w:type="spellEnd"/>
      <w:r w:rsidRPr="009721F5">
        <w:rPr>
          <w:szCs w:val="24"/>
        </w:rPr>
        <w:t xml:space="preserve"> </w:t>
      </w:r>
      <w:proofErr w:type="spellStart"/>
      <w:r w:rsidRPr="009721F5">
        <w:rPr>
          <w:szCs w:val="24"/>
        </w:rPr>
        <w:t>perhatian</w:t>
      </w:r>
      <w:proofErr w:type="spellEnd"/>
      <w:r w:rsidRPr="009721F5">
        <w:rPr>
          <w:szCs w:val="24"/>
        </w:rPr>
        <w:t xml:space="preserve"> yang </w:t>
      </w:r>
      <w:proofErr w:type="spellStart"/>
      <w:r w:rsidRPr="009721F5">
        <w:rPr>
          <w:szCs w:val="24"/>
        </w:rPr>
        <w:t>cermat</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pelanggan</w:t>
      </w:r>
      <w:proofErr w:type="spellEnd"/>
      <w:r w:rsidRPr="009721F5">
        <w:rPr>
          <w:szCs w:val="24"/>
        </w:rPr>
        <w:t xml:space="preserve"> dan </w:t>
      </w:r>
      <w:proofErr w:type="spellStart"/>
      <w:r w:rsidRPr="009721F5">
        <w:rPr>
          <w:szCs w:val="24"/>
        </w:rPr>
        <w:t>niat</w:t>
      </w:r>
      <w:proofErr w:type="spellEnd"/>
      <w:r w:rsidRPr="009721F5">
        <w:rPr>
          <w:szCs w:val="24"/>
        </w:rPr>
        <w:t xml:space="preserve"> </w:t>
      </w:r>
      <w:proofErr w:type="spellStart"/>
      <w:r w:rsidRPr="009721F5">
        <w:rPr>
          <w:szCs w:val="24"/>
        </w:rPr>
        <w:t>pembelian</w:t>
      </w:r>
      <w:proofErr w:type="spellEnd"/>
      <w:r w:rsidRPr="009721F5">
        <w:rPr>
          <w:szCs w:val="24"/>
        </w:rPr>
        <w:t xml:space="preserve"> sangat </w:t>
      </w:r>
      <w:proofErr w:type="spellStart"/>
      <w:r w:rsidRPr="009721F5">
        <w:rPr>
          <w:szCs w:val="24"/>
        </w:rPr>
        <w:t>penting</w:t>
      </w:r>
      <w:proofErr w:type="spellEnd"/>
      <w:r w:rsidRPr="009721F5">
        <w:rPr>
          <w:szCs w:val="24"/>
        </w:rPr>
        <w:t xml:space="preserve"> </w:t>
      </w:r>
      <w:proofErr w:type="spellStart"/>
      <w:r w:rsidRPr="009721F5">
        <w:rPr>
          <w:szCs w:val="24"/>
        </w:rPr>
        <w:t>bagi</w:t>
      </w:r>
      <w:proofErr w:type="spellEnd"/>
      <w:r w:rsidRPr="009721F5">
        <w:rPr>
          <w:szCs w:val="24"/>
        </w:rPr>
        <w:t xml:space="preserve"> </w:t>
      </w:r>
      <w:proofErr w:type="spellStart"/>
      <w:r w:rsidRPr="009721F5">
        <w:rPr>
          <w:szCs w:val="24"/>
        </w:rPr>
        <w:t>perusahaan</w:t>
      </w:r>
      <w:proofErr w:type="spellEnd"/>
      <w:r w:rsidRPr="009721F5">
        <w:rPr>
          <w:szCs w:val="24"/>
        </w:rPr>
        <w:t xml:space="preserve"> yang </w:t>
      </w:r>
      <w:proofErr w:type="spellStart"/>
      <w:r w:rsidRPr="009721F5">
        <w:rPr>
          <w:szCs w:val="24"/>
        </w:rPr>
        <w:t>memproduksi</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Kampanye</w:t>
      </w:r>
      <w:proofErr w:type="spellEnd"/>
      <w:r w:rsidRPr="009721F5">
        <w:rPr>
          <w:szCs w:val="24"/>
        </w:rPr>
        <w:t xml:space="preserve"> </w:t>
      </w:r>
      <w:proofErr w:type="spellStart"/>
      <w:r w:rsidRPr="009721F5">
        <w:rPr>
          <w:szCs w:val="24"/>
        </w:rPr>
        <w:t>pemasaran</w:t>
      </w:r>
      <w:proofErr w:type="spellEnd"/>
      <w:r w:rsidRPr="009721F5">
        <w:rPr>
          <w:szCs w:val="24"/>
        </w:rPr>
        <w:t xml:space="preserve"> yang </w:t>
      </w:r>
      <w:proofErr w:type="spellStart"/>
      <w:r w:rsidRPr="009721F5">
        <w:rPr>
          <w:szCs w:val="24"/>
        </w:rPr>
        <w:t>ditujukan</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w:t>
      </w:r>
      <w:proofErr w:type="spellStart"/>
      <w:r w:rsidRPr="009721F5">
        <w:rPr>
          <w:szCs w:val="24"/>
        </w:rPr>
        <w:t>dapat</w:t>
      </w:r>
      <w:proofErr w:type="spellEnd"/>
      <w:r w:rsidRPr="009721F5">
        <w:rPr>
          <w:szCs w:val="24"/>
        </w:rPr>
        <w:t xml:space="preserve"> </w:t>
      </w:r>
      <w:proofErr w:type="spellStart"/>
      <w:r w:rsidRPr="009721F5">
        <w:rPr>
          <w:szCs w:val="24"/>
        </w:rPr>
        <w:t>dikembangkan</w:t>
      </w:r>
      <w:proofErr w:type="spellEnd"/>
      <w:r w:rsidRPr="009721F5">
        <w:rPr>
          <w:szCs w:val="24"/>
        </w:rPr>
        <w:t xml:space="preserve"> </w:t>
      </w:r>
      <w:proofErr w:type="spellStart"/>
      <w:r w:rsidRPr="009721F5">
        <w:rPr>
          <w:szCs w:val="24"/>
        </w:rPr>
        <w:t>dengan</w:t>
      </w:r>
      <w:proofErr w:type="spellEnd"/>
      <w:r w:rsidRPr="009721F5">
        <w:rPr>
          <w:szCs w:val="24"/>
        </w:rPr>
        <w:t xml:space="preserve"> </w:t>
      </w:r>
      <w:proofErr w:type="spellStart"/>
      <w:r w:rsidRPr="009721F5">
        <w:rPr>
          <w:szCs w:val="24"/>
        </w:rPr>
        <w:t>lebih</w:t>
      </w:r>
      <w:proofErr w:type="spellEnd"/>
      <w:r w:rsidRPr="009721F5">
        <w:rPr>
          <w:szCs w:val="24"/>
        </w:rPr>
        <w:t xml:space="preserve"> </w:t>
      </w:r>
      <w:proofErr w:type="spellStart"/>
      <w:r w:rsidRPr="009721F5">
        <w:rPr>
          <w:szCs w:val="24"/>
        </w:rPr>
        <w:t>baik</w:t>
      </w:r>
      <w:proofErr w:type="spellEnd"/>
      <w:r w:rsidRPr="009721F5">
        <w:rPr>
          <w:szCs w:val="24"/>
        </w:rPr>
        <w:t xml:space="preserve"> </w:t>
      </w:r>
      <w:proofErr w:type="spellStart"/>
      <w:r w:rsidRPr="009721F5">
        <w:rPr>
          <w:szCs w:val="24"/>
        </w:rPr>
        <w:t>jika</w:t>
      </w:r>
      <w:proofErr w:type="spellEnd"/>
      <w:r w:rsidRPr="009721F5">
        <w:rPr>
          <w:szCs w:val="24"/>
        </w:rPr>
        <w:t xml:space="preserve"> </w:t>
      </w:r>
      <w:proofErr w:type="spellStart"/>
      <w:r w:rsidRPr="009721F5">
        <w:rPr>
          <w:szCs w:val="24"/>
        </w:rPr>
        <w:t>bisnis</w:t>
      </w:r>
      <w:proofErr w:type="spellEnd"/>
      <w:r w:rsidRPr="009721F5">
        <w:rPr>
          <w:szCs w:val="24"/>
        </w:rPr>
        <w:t xml:space="preserve"> </w:t>
      </w:r>
      <w:proofErr w:type="spellStart"/>
      <w:r w:rsidRPr="009721F5">
        <w:rPr>
          <w:szCs w:val="24"/>
        </w:rPr>
        <w:t>memiliki</w:t>
      </w:r>
      <w:proofErr w:type="spellEnd"/>
      <w:r w:rsidRPr="009721F5">
        <w:rPr>
          <w:szCs w:val="24"/>
        </w:rPr>
        <w:t xml:space="preserve"> </w:t>
      </w:r>
      <w:proofErr w:type="spellStart"/>
      <w:r w:rsidRPr="009721F5">
        <w:rPr>
          <w:szCs w:val="24"/>
        </w:rPr>
        <w:t>pemahaman</w:t>
      </w:r>
      <w:proofErr w:type="spellEnd"/>
      <w:r w:rsidRPr="009721F5">
        <w:rPr>
          <w:szCs w:val="24"/>
        </w:rPr>
        <w:t xml:space="preserve"> yang </w:t>
      </w:r>
      <w:proofErr w:type="spellStart"/>
      <w:r w:rsidRPr="009721F5">
        <w:rPr>
          <w:szCs w:val="24"/>
        </w:rPr>
        <w:t>lebih</w:t>
      </w:r>
      <w:proofErr w:type="spellEnd"/>
      <w:r w:rsidRPr="009721F5">
        <w:rPr>
          <w:szCs w:val="24"/>
        </w:rPr>
        <w:t xml:space="preserve"> </w:t>
      </w:r>
      <w:proofErr w:type="spellStart"/>
      <w:r w:rsidRPr="009721F5">
        <w:rPr>
          <w:szCs w:val="24"/>
        </w:rPr>
        <w:t>baik</w:t>
      </w:r>
      <w:proofErr w:type="spellEnd"/>
      <w:r w:rsidRPr="009721F5">
        <w:rPr>
          <w:szCs w:val="24"/>
        </w:rPr>
        <w:t xml:space="preserve"> </w:t>
      </w:r>
      <w:proofErr w:type="spellStart"/>
      <w:r w:rsidRPr="009721F5">
        <w:rPr>
          <w:szCs w:val="24"/>
        </w:rPr>
        <w:t>tentang</w:t>
      </w:r>
      <w:proofErr w:type="spellEnd"/>
      <w:r w:rsidRPr="009721F5">
        <w:rPr>
          <w:szCs w:val="24"/>
        </w:rPr>
        <w:t xml:space="preserve"> </w:t>
      </w:r>
      <w:proofErr w:type="spellStart"/>
      <w:r w:rsidRPr="009721F5">
        <w:rPr>
          <w:szCs w:val="24"/>
        </w:rPr>
        <w:t>sentimen</w:t>
      </w:r>
      <w:proofErr w:type="spellEnd"/>
      <w:r w:rsidRPr="009721F5">
        <w:rPr>
          <w:szCs w:val="24"/>
        </w:rPr>
        <w:t xml:space="preserve"> dan </w:t>
      </w:r>
      <w:proofErr w:type="spellStart"/>
      <w:r w:rsidRPr="009721F5">
        <w:rPr>
          <w:szCs w:val="24"/>
        </w:rPr>
        <w:t>niat</w:t>
      </w:r>
      <w:proofErr w:type="spellEnd"/>
      <w:r w:rsidRPr="009721F5">
        <w:rPr>
          <w:szCs w:val="24"/>
        </w:rPr>
        <w:t xml:space="preserve"> </w:t>
      </w:r>
      <w:proofErr w:type="spellStart"/>
      <w:r w:rsidRPr="009721F5">
        <w:rPr>
          <w:szCs w:val="24"/>
        </w:rPr>
        <w:t>konsumen</w:t>
      </w:r>
      <w:proofErr w:type="spellEnd"/>
      <w:r w:rsidRPr="009721F5">
        <w:rPr>
          <w:szCs w:val="24"/>
        </w:rPr>
        <w:t xml:space="preserve"> yang </w:t>
      </w:r>
      <w:proofErr w:type="spellStart"/>
      <w:r w:rsidRPr="009721F5">
        <w:rPr>
          <w:szCs w:val="24"/>
        </w:rPr>
        <w:t>menguntungkan</w:t>
      </w:r>
      <w:proofErr w:type="spellEnd"/>
      <w:r w:rsidRPr="009721F5">
        <w:rPr>
          <w:szCs w:val="24"/>
        </w:rPr>
        <w:t>.</w:t>
      </w:r>
    </w:p>
    <w:p w14:paraId="65839559" w14:textId="77777777" w:rsidR="00A96048" w:rsidRDefault="00A96048" w:rsidP="00A96048">
      <w:pPr>
        <w:ind w:firstLine="426"/>
        <w:jc w:val="both"/>
        <w:rPr>
          <w:szCs w:val="24"/>
          <w:lang w:val="en-ID"/>
        </w:rPr>
      </w:pPr>
      <w:r w:rsidRPr="009721F5">
        <w:rPr>
          <w:szCs w:val="24"/>
          <w:lang w:val="en-ID"/>
        </w:rPr>
        <w:t xml:space="preserve">Salah </w:t>
      </w:r>
      <w:proofErr w:type="spellStart"/>
      <w:r w:rsidRPr="009721F5">
        <w:rPr>
          <w:szCs w:val="24"/>
          <w:lang w:val="en-ID"/>
        </w:rPr>
        <w:t>satu</w:t>
      </w:r>
      <w:proofErr w:type="spellEnd"/>
      <w:r w:rsidRPr="009721F5">
        <w:rPr>
          <w:szCs w:val="24"/>
          <w:lang w:val="en-ID"/>
        </w:rPr>
        <w:t xml:space="preserve"> </w:t>
      </w:r>
      <w:proofErr w:type="spellStart"/>
      <w:r w:rsidRPr="009721F5">
        <w:rPr>
          <w:szCs w:val="24"/>
          <w:lang w:val="en-ID"/>
        </w:rPr>
        <w:t>cara</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melakukannya</w:t>
      </w:r>
      <w:proofErr w:type="spellEnd"/>
      <w:r w:rsidRPr="009721F5">
        <w:rPr>
          <w:szCs w:val="24"/>
          <w:lang w:val="en-ID"/>
        </w:rPr>
        <w:t xml:space="preserve"> </w:t>
      </w:r>
      <w:proofErr w:type="spellStart"/>
      <w:r w:rsidRPr="009721F5">
        <w:rPr>
          <w:szCs w:val="24"/>
          <w:lang w:val="en-ID"/>
        </w:rPr>
        <w:t>adalah</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mengajarkan</w:t>
      </w:r>
      <w:proofErr w:type="spellEnd"/>
      <w:r w:rsidRPr="009721F5">
        <w:rPr>
          <w:szCs w:val="24"/>
          <w:lang w:val="en-ID"/>
        </w:rPr>
        <w:t xml:space="preserve"> </w:t>
      </w:r>
      <w:proofErr w:type="spellStart"/>
      <w:r w:rsidRPr="009721F5">
        <w:rPr>
          <w:szCs w:val="24"/>
          <w:lang w:val="en-ID"/>
        </w:rPr>
        <w:t>masyarakat</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prinsip-prinsip</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yang </w:t>
      </w:r>
      <w:proofErr w:type="spellStart"/>
      <w:r w:rsidRPr="009721F5">
        <w:rPr>
          <w:szCs w:val="24"/>
          <w:lang w:val="en-ID"/>
        </w:rPr>
        <w:t>didukung</w:t>
      </w:r>
      <w:proofErr w:type="spellEnd"/>
      <w:r w:rsidRPr="009721F5">
        <w:rPr>
          <w:szCs w:val="24"/>
          <w:lang w:val="en-ID"/>
        </w:rPr>
        <w:t xml:space="preserve"> oleh </w:t>
      </w:r>
      <w:proofErr w:type="spellStart"/>
      <w:r w:rsidRPr="009721F5">
        <w:rPr>
          <w:szCs w:val="24"/>
          <w:lang w:val="en-ID"/>
        </w:rPr>
        <w:t>produk-produk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dan </w:t>
      </w:r>
      <w:proofErr w:type="spellStart"/>
      <w:r w:rsidRPr="009721F5">
        <w:rPr>
          <w:szCs w:val="24"/>
          <w:lang w:val="en-ID"/>
        </w:rPr>
        <w:t>meningkatkan</w:t>
      </w:r>
      <w:proofErr w:type="spellEnd"/>
      <w:r w:rsidRPr="009721F5">
        <w:rPr>
          <w:szCs w:val="24"/>
          <w:lang w:val="en-ID"/>
        </w:rPr>
        <w:t xml:space="preserve"> </w:t>
      </w:r>
      <w:proofErr w:type="spellStart"/>
      <w:r w:rsidRPr="009721F5">
        <w:rPr>
          <w:szCs w:val="24"/>
          <w:lang w:val="en-ID"/>
        </w:rPr>
        <w:t>kesadaran</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akan</w:t>
      </w:r>
      <w:proofErr w:type="spellEnd"/>
      <w:r w:rsidRPr="009721F5">
        <w:rPr>
          <w:szCs w:val="24"/>
          <w:lang w:val="en-ID"/>
        </w:rPr>
        <w:t xml:space="preserve"> </w:t>
      </w:r>
      <w:proofErr w:type="spellStart"/>
      <w:r w:rsidRPr="009721F5">
        <w:rPr>
          <w:szCs w:val="24"/>
          <w:lang w:val="en-ID"/>
        </w:rPr>
        <w:t>keunggulan</w:t>
      </w:r>
      <w:proofErr w:type="spellEnd"/>
      <w:r w:rsidRPr="009721F5">
        <w:rPr>
          <w:szCs w:val="24"/>
          <w:lang w:val="en-ID"/>
        </w:rPr>
        <w:t xml:space="preserve"> </w:t>
      </w:r>
      <w:proofErr w:type="spellStart"/>
      <w:r w:rsidRPr="009721F5">
        <w:rPr>
          <w:szCs w:val="24"/>
          <w:lang w:val="en-ID"/>
        </w:rPr>
        <w:t>barang-barang</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Salah </w:t>
      </w:r>
      <w:proofErr w:type="spellStart"/>
      <w:r w:rsidRPr="009721F5">
        <w:rPr>
          <w:szCs w:val="24"/>
          <w:lang w:val="en-ID"/>
        </w:rPr>
        <w:t>satu</w:t>
      </w:r>
      <w:proofErr w:type="spellEnd"/>
      <w:r w:rsidRPr="009721F5">
        <w:rPr>
          <w:szCs w:val="24"/>
          <w:lang w:val="en-ID"/>
        </w:rPr>
        <w:t xml:space="preserve"> </w:t>
      </w:r>
      <w:proofErr w:type="spellStart"/>
      <w:r w:rsidRPr="009721F5">
        <w:rPr>
          <w:szCs w:val="24"/>
          <w:lang w:val="en-ID"/>
        </w:rPr>
        <w:t>faktor</w:t>
      </w:r>
      <w:proofErr w:type="spellEnd"/>
      <w:r w:rsidRPr="009721F5">
        <w:rPr>
          <w:szCs w:val="24"/>
          <w:lang w:val="en-ID"/>
        </w:rPr>
        <w:t xml:space="preserve"> </w:t>
      </w:r>
      <w:proofErr w:type="spellStart"/>
      <w:r w:rsidRPr="009721F5">
        <w:rPr>
          <w:szCs w:val="24"/>
          <w:lang w:val="en-ID"/>
        </w:rPr>
        <w:t>terpenting</w:t>
      </w:r>
      <w:proofErr w:type="spellEnd"/>
      <w:r w:rsidRPr="009721F5">
        <w:rPr>
          <w:szCs w:val="24"/>
          <w:lang w:val="en-ID"/>
        </w:rPr>
        <w:t xml:space="preserve"> </w:t>
      </w:r>
      <w:proofErr w:type="spellStart"/>
      <w:r w:rsidRPr="009721F5">
        <w:rPr>
          <w:szCs w:val="24"/>
          <w:lang w:val="en-ID"/>
        </w:rPr>
        <w:t>dalam</w:t>
      </w:r>
      <w:proofErr w:type="spellEnd"/>
      <w:r w:rsidRPr="009721F5">
        <w:rPr>
          <w:szCs w:val="24"/>
          <w:lang w:val="en-ID"/>
        </w:rPr>
        <w:t xml:space="preserve"> </w:t>
      </w:r>
      <w:proofErr w:type="spellStart"/>
      <w:r w:rsidRPr="009721F5">
        <w:rPr>
          <w:szCs w:val="24"/>
          <w:lang w:val="en-ID"/>
        </w:rPr>
        <w:t>mendorong</w:t>
      </w:r>
      <w:proofErr w:type="spellEnd"/>
      <w:r w:rsidRPr="009721F5">
        <w:rPr>
          <w:szCs w:val="24"/>
          <w:lang w:val="en-ID"/>
        </w:rPr>
        <w:t xml:space="preserve"> </w:t>
      </w:r>
      <w:proofErr w:type="spellStart"/>
      <w:r w:rsidRPr="009721F5">
        <w:rPr>
          <w:szCs w:val="24"/>
          <w:lang w:val="en-ID"/>
        </w:rPr>
        <w:t>masyarakat</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membeli</w:t>
      </w:r>
      <w:proofErr w:type="spellEnd"/>
      <w:r w:rsidRPr="009721F5">
        <w:rPr>
          <w:szCs w:val="24"/>
          <w:lang w:val="en-ID"/>
        </w:rPr>
        <w:t xml:space="preserve"> </w:t>
      </w:r>
      <w:proofErr w:type="spellStart"/>
      <w:r w:rsidRPr="009721F5">
        <w:rPr>
          <w:szCs w:val="24"/>
          <w:lang w:val="en-ID"/>
        </w:rPr>
        <w:t>produk-produk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adalah</w:t>
      </w:r>
      <w:proofErr w:type="spellEnd"/>
      <w:r w:rsidRPr="009721F5">
        <w:rPr>
          <w:szCs w:val="24"/>
          <w:lang w:val="en-ID"/>
        </w:rPr>
        <w:t xml:space="preserve"> </w:t>
      </w:r>
      <w:proofErr w:type="spellStart"/>
      <w:r w:rsidRPr="009721F5">
        <w:rPr>
          <w:szCs w:val="24"/>
          <w:lang w:val="en-ID"/>
        </w:rPr>
        <w:t>memiliki</w:t>
      </w:r>
      <w:proofErr w:type="spellEnd"/>
      <w:r w:rsidRPr="009721F5">
        <w:rPr>
          <w:szCs w:val="24"/>
          <w:lang w:val="en-ID"/>
        </w:rPr>
        <w:t xml:space="preserve"> </w:t>
      </w:r>
      <w:proofErr w:type="spellStart"/>
      <w:r w:rsidRPr="009721F5">
        <w:rPr>
          <w:szCs w:val="24"/>
          <w:lang w:val="en-ID"/>
        </w:rPr>
        <w:t>informasi</w:t>
      </w:r>
      <w:proofErr w:type="spellEnd"/>
      <w:r w:rsidRPr="009721F5">
        <w:rPr>
          <w:szCs w:val="24"/>
          <w:lang w:val="en-ID"/>
        </w:rPr>
        <w:t xml:space="preserve"> yang </w:t>
      </w:r>
      <w:proofErr w:type="spellStart"/>
      <w:r w:rsidRPr="009721F5">
        <w:rPr>
          <w:szCs w:val="24"/>
          <w:lang w:val="en-ID"/>
        </w:rPr>
        <w:t>akurat</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produk-produk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Perusahaan-</w:t>
      </w:r>
      <w:proofErr w:type="spellStart"/>
      <w:r w:rsidRPr="009721F5">
        <w:rPr>
          <w:szCs w:val="24"/>
          <w:lang w:val="en-ID"/>
        </w:rPr>
        <w:t>perusahaan</w:t>
      </w:r>
      <w:proofErr w:type="spellEnd"/>
      <w:r w:rsidRPr="009721F5">
        <w:rPr>
          <w:szCs w:val="24"/>
          <w:lang w:val="en-ID"/>
        </w:rPr>
        <w:t xml:space="preserve"> yang </w:t>
      </w:r>
      <w:proofErr w:type="spellStart"/>
      <w:r w:rsidRPr="009721F5">
        <w:rPr>
          <w:szCs w:val="24"/>
          <w:lang w:val="en-ID"/>
        </w:rPr>
        <w:t>berhasil</w:t>
      </w:r>
      <w:proofErr w:type="spellEnd"/>
      <w:r w:rsidRPr="009721F5">
        <w:rPr>
          <w:szCs w:val="24"/>
          <w:lang w:val="en-ID"/>
        </w:rPr>
        <w:t xml:space="preserve"> </w:t>
      </w:r>
      <w:proofErr w:type="spellStart"/>
      <w:r w:rsidRPr="009721F5">
        <w:rPr>
          <w:szCs w:val="24"/>
          <w:lang w:val="en-ID"/>
        </w:rPr>
        <w:t>meningkatkan</w:t>
      </w:r>
      <w:proofErr w:type="spellEnd"/>
      <w:r w:rsidRPr="009721F5">
        <w:rPr>
          <w:szCs w:val="24"/>
          <w:lang w:val="en-ID"/>
        </w:rPr>
        <w:t xml:space="preserve"> </w:t>
      </w:r>
      <w:proofErr w:type="spellStart"/>
      <w:r w:rsidRPr="009721F5">
        <w:rPr>
          <w:szCs w:val="24"/>
          <w:lang w:val="en-ID"/>
        </w:rPr>
        <w:t>pengetahuan</w:t>
      </w:r>
      <w:proofErr w:type="spellEnd"/>
      <w:r w:rsidRPr="009721F5">
        <w:rPr>
          <w:szCs w:val="24"/>
          <w:lang w:val="en-ID"/>
        </w:rPr>
        <w:t xml:space="preserve"> dan </w:t>
      </w:r>
      <w:proofErr w:type="spellStart"/>
      <w:r w:rsidRPr="009721F5">
        <w:rPr>
          <w:szCs w:val="24"/>
          <w:lang w:val="en-ID"/>
        </w:rPr>
        <w:t>kesadaran</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produk-produk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tidak</w:t>
      </w:r>
      <w:proofErr w:type="spellEnd"/>
      <w:r w:rsidRPr="009721F5">
        <w:rPr>
          <w:szCs w:val="24"/>
          <w:lang w:val="en-ID"/>
        </w:rPr>
        <w:t xml:space="preserve"> </w:t>
      </w:r>
      <w:proofErr w:type="spellStart"/>
      <w:r w:rsidRPr="009721F5">
        <w:rPr>
          <w:szCs w:val="24"/>
          <w:lang w:val="en-ID"/>
        </w:rPr>
        <w:t>hanya</w:t>
      </w:r>
      <w:proofErr w:type="spellEnd"/>
      <w:r w:rsidRPr="009721F5">
        <w:rPr>
          <w:szCs w:val="24"/>
          <w:lang w:val="en-ID"/>
        </w:rPr>
        <w:t xml:space="preserve"> </w:t>
      </w:r>
      <w:proofErr w:type="spellStart"/>
      <w:r w:rsidRPr="009721F5">
        <w:rPr>
          <w:szCs w:val="24"/>
          <w:lang w:val="en-ID"/>
        </w:rPr>
        <w:t>akan</w:t>
      </w:r>
      <w:proofErr w:type="spellEnd"/>
      <w:r w:rsidRPr="009721F5">
        <w:rPr>
          <w:szCs w:val="24"/>
          <w:lang w:val="en-ID"/>
        </w:rPr>
        <w:t xml:space="preserve"> </w:t>
      </w:r>
      <w:proofErr w:type="spellStart"/>
      <w:r w:rsidRPr="009721F5">
        <w:rPr>
          <w:szCs w:val="24"/>
          <w:lang w:val="en-ID"/>
        </w:rPr>
        <w:t>meningkatkan</w:t>
      </w:r>
      <w:proofErr w:type="spellEnd"/>
      <w:r w:rsidRPr="009721F5">
        <w:rPr>
          <w:szCs w:val="24"/>
          <w:lang w:val="en-ID"/>
        </w:rPr>
        <w:t xml:space="preserve"> </w:t>
      </w:r>
      <w:proofErr w:type="spellStart"/>
      <w:r w:rsidRPr="009721F5">
        <w:rPr>
          <w:szCs w:val="24"/>
          <w:lang w:val="en-ID"/>
        </w:rPr>
        <w:t>penjualan</w:t>
      </w:r>
      <w:proofErr w:type="spellEnd"/>
      <w:r w:rsidRPr="009721F5">
        <w:rPr>
          <w:szCs w:val="24"/>
          <w:lang w:val="en-ID"/>
        </w:rPr>
        <w:t xml:space="preserve"> </w:t>
      </w:r>
      <w:proofErr w:type="spellStart"/>
      <w:r w:rsidRPr="009721F5">
        <w:rPr>
          <w:szCs w:val="24"/>
          <w:lang w:val="en-ID"/>
        </w:rPr>
        <w:t>tetapi</w:t>
      </w:r>
      <w:proofErr w:type="spellEnd"/>
      <w:r w:rsidRPr="009721F5">
        <w:rPr>
          <w:szCs w:val="24"/>
          <w:lang w:val="en-ID"/>
        </w:rPr>
        <w:t xml:space="preserve"> juga </w:t>
      </w:r>
      <w:proofErr w:type="spellStart"/>
      <w:r w:rsidRPr="009721F5">
        <w:rPr>
          <w:szCs w:val="24"/>
          <w:lang w:val="en-ID"/>
        </w:rPr>
        <w:t>berkontribusi</w:t>
      </w:r>
      <w:proofErr w:type="spellEnd"/>
      <w:r w:rsidRPr="009721F5">
        <w:rPr>
          <w:szCs w:val="24"/>
          <w:lang w:val="en-ID"/>
        </w:rPr>
        <w:t xml:space="preserve"> pada </w:t>
      </w:r>
      <w:proofErr w:type="spellStart"/>
      <w:r w:rsidRPr="009721F5">
        <w:rPr>
          <w:szCs w:val="24"/>
          <w:lang w:val="en-ID"/>
        </w:rPr>
        <w:t>upaya-upaya</w:t>
      </w:r>
      <w:proofErr w:type="spellEnd"/>
      <w:r w:rsidRPr="009721F5">
        <w:rPr>
          <w:szCs w:val="24"/>
          <w:lang w:val="en-ID"/>
        </w:rPr>
        <w:t xml:space="preserve"> </w:t>
      </w:r>
      <w:proofErr w:type="spellStart"/>
      <w:r w:rsidRPr="009721F5">
        <w:rPr>
          <w:szCs w:val="24"/>
          <w:lang w:val="en-ID"/>
        </w:rPr>
        <w:t>keberlanjutan</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yang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besar</w:t>
      </w:r>
      <w:proofErr w:type="spellEnd"/>
      <w:r w:rsidRPr="009721F5">
        <w:rPr>
          <w:szCs w:val="24"/>
          <w:lang w:val="en-ID"/>
        </w:rPr>
        <w:t xml:space="preserve">. </w:t>
      </w:r>
      <w:proofErr w:type="spellStart"/>
      <w:r w:rsidRPr="009721F5">
        <w:rPr>
          <w:szCs w:val="24"/>
          <w:lang w:val="en-ID"/>
        </w:rPr>
        <w:t>Hasilnya</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dan </w:t>
      </w:r>
      <w:proofErr w:type="spellStart"/>
      <w:r w:rsidRPr="009721F5">
        <w:rPr>
          <w:szCs w:val="24"/>
          <w:lang w:val="en-ID"/>
        </w:rPr>
        <w:t>minat</w:t>
      </w:r>
      <w:proofErr w:type="spellEnd"/>
      <w:r w:rsidRPr="009721F5">
        <w:rPr>
          <w:szCs w:val="24"/>
          <w:lang w:val="en-ID"/>
        </w:rPr>
        <w:t xml:space="preserve"> </w:t>
      </w:r>
      <w:proofErr w:type="spellStart"/>
      <w:r w:rsidRPr="009721F5">
        <w:rPr>
          <w:szCs w:val="24"/>
          <w:lang w:val="en-ID"/>
        </w:rPr>
        <w:t>beli</w:t>
      </w:r>
      <w:proofErr w:type="spellEnd"/>
      <w:r w:rsidRPr="009721F5">
        <w:rPr>
          <w:szCs w:val="24"/>
          <w:lang w:val="en-ID"/>
        </w:rPr>
        <w:t xml:space="preserve"> yang </w:t>
      </w:r>
      <w:proofErr w:type="spellStart"/>
      <w:r w:rsidRPr="009721F5">
        <w:rPr>
          <w:szCs w:val="24"/>
          <w:lang w:val="en-ID"/>
        </w:rPr>
        <w:t>tinggi</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menjadi</w:t>
      </w:r>
      <w:proofErr w:type="spellEnd"/>
      <w:r w:rsidRPr="009721F5">
        <w:rPr>
          <w:szCs w:val="24"/>
          <w:lang w:val="en-ID"/>
        </w:rPr>
        <w:t xml:space="preserve"> </w:t>
      </w:r>
      <w:proofErr w:type="spellStart"/>
      <w:r w:rsidRPr="009721F5">
        <w:rPr>
          <w:szCs w:val="24"/>
          <w:lang w:val="en-ID"/>
        </w:rPr>
        <w:t>faktor-faktor</w:t>
      </w:r>
      <w:proofErr w:type="spellEnd"/>
      <w:r w:rsidRPr="009721F5">
        <w:rPr>
          <w:szCs w:val="24"/>
          <w:lang w:val="en-ID"/>
        </w:rPr>
        <w:t xml:space="preserve"> </w:t>
      </w:r>
      <w:proofErr w:type="spellStart"/>
      <w:r w:rsidRPr="009721F5">
        <w:rPr>
          <w:szCs w:val="24"/>
          <w:lang w:val="en-ID"/>
        </w:rPr>
        <w:t>kunci</w:t>
      </w:r>
      <w:proofErr w:type="spellEnd"/>
      <w:r w:rsidRPr="009721F5">
        <w:rPr>
          <w:szCs w:val="24"/>
          <w:lang w:val="en-ID"/>
        </w:rPr>
        <w:t xml:space="preserve"> </w:t>
      </w:r>
      <w:proofErr w:type="spellStart"/>
      <w:r w:rsidRPr="009721F5">
        <w:rPr>
          <w:szCs w:val="24"/>
          <w:lang w:val="en-ID"/>
        </w:rPr>
        <w:t>dalam</w:t>
      </w:r>
      <w:proofErr w:type="spellEnd"/>
      <w:r w:rsidRPr="009721F5">
        <w:rPr>
          <w:szCs w:val="24"/>
          <w:lang w:val="en-ID"/>
        </w:rPr>
        <w:t xml:space="preserve"> </w:t>
      </w:r>
      <w:proofErr w:type="spellStart"/>
      <w:r w:rsidRPr="009721F5">
        <w:rPr>
          <w:szCs w:val="24"/>
          <w:lang w:val="en-ID"/>
        </w:rPr>
        <w:t>menciptakan</w:t>
      </w:r>
      <w:proofErr w:type="spellEnd"/>
      <w:r w:rsidRPr="009721F5">
        <w:rPr>
          <w:szCs w:val="24"/>
          <w:lang w:val="en-ID"/>
        </w:rPr>
        <w:t xml:space="preserve"> masa </w:t>
      </w:r>
      <w:proofErr w:type="spellStart"/>
      <w:r w:rsidRPr="009721F5">
        <w:rPr>
          <w:szCs w:val="24"/>
          <w:lang w:val="en-ID"/>
        </w:rPr>
        <w:t>depan</w:t>
      </w:r>
      <w:proofErr w:type="spellEnd"/>
      <w:r w:rsidRPr="009721F5">
        <w:rPr>
          <w:szCs w:val="24"/>
          <w:lang w:val="en-ID"/>
        </w:rPr>
        <w:t xml:space="preserve"> yang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berkelanjutan</w:t>
      </w:r>
      <w:proofErr w:type="spellEnd"/>
      <w:r w:rsidRPr="009721F5">
        <w:rPr>
          <w:szCs w:val="24"/>
          <w:lang w:val="en-ID"/>
        </w:rPr>
        <w:t xml:space="preserve"> dan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w:t>
      </w:r>
    </w:p>
    <w:p w14:paraId="54DB4D82" w14:textId="77777777" w:rsidR="00E01E55" w:rsidRPr="009721F5" w:rsidRDefault="00E01E55" w:rsidP="00A96048">
      <w:pPr>
        <w:ind w:firstLine="426"/>
        <w:jc w:val="both"/>
        <w:rPr>
          <w:szCs w:val="24"/>
          <w:lang w:val="en-ID"/>
        </w:rPr>
      </w:pPr>
    </w:p>
    <w:p w14:paraId="1721D14E" w14:textId="0405731E" w:rsidR="00A96048" w:rsidRDefault="00A96048" w:rsidP="00A96048"/>
    <w:p w14:paraId="250439E0" w14:textId="77777777" w:rsidR="00836B01" w:rsidRPr="00A96048" w:rsidRDefault="00836B01" w:rsidP="00A96048"/>
    <w:p w14:paraId="28FA36B0" w14:textId="77777777" w:rsidR="00780F1D" w:rsidRPr="0005176C" w:rsidRDefault="00780F1D" w:rsidP="00780F1D">
      <w:pPr>
        <w:jc w:val="both"/>
        <w:rPr>
          <w:b/>
          <w:lang w:val="id-ID"/>
        </w:rPr>
      </w:pPr>
      <w:proofErr w:type="spellStart"/>
      <w:r>
        <w:rPr>
          <w:b/>
        </w:rPr>
        <w:lastRenderedPageBreak/>
        <w:t>Hipotesis</w:t>
      </w:r>
      <w:proofErr w:type="spellEnd"/>
    </w:p>
    <w:p w14:paraId="2210D89A" w14:textId="77777777" w:rsidR="00780F1D" w:rsidRPr="00C35F77" w:rsidRDefault="00780F1D" w:rsidP="00780F1D">
      <w:pPr>
        <w:ind w:left="709" w:hanging="425"/>
        <w:jc w:val="both"/>
        <w:rPr>
          <w:lang w:val="id-ID"/>
        </w:rPr>
      </w:pPr>
      <w:r w:rsidRPr="00C35F77">
        <w:rPr>
          <w:bCs/>
          <w:lang w:val="id-ID"/>
        </w:rPr>
        <w:t>H1:</w:t>
      </w:r>
      <w:r w:rsidRPr="00C35F77">
        <w:rPr>
          <w:bCs/>
        </w:rPr>
        <w:tab/>
      </w:r>
      <w:r w:rsidRPr="00C35F77">
        <w:rPr>
          <w:bCs/>
          <w:lang w:val="id-ID"/>
        </w:rPr>
        <w:t>Pengetahuan produk secara positif mempengaruhi sikap konsumen terhadap produk hijau.</w:t>
      </w:r>
    </w:p>
    <w:p w14:paraId="7B525D8A" w14:textId="77777777" w:rsidR="00780F1D" w:rsidRPr="00C35F77" w:rsidRDefault="00780F1D" w:rsidP="00780F1D">
      <w:pPr>
        <w:ind w:left="709" w:hanging="425"/>
        <w:jc w:val="both"/>
        <w:rPr>
          <w:lang w:val="id-ID"/>
        </w:rPr>
      </w:pPr>
      <w:r w:rsidRPr="00C35F77">
        <w:rPr>
          <w:bCs/>
        </w:rPr>
        <w:t xml:space="preserve">H2: </w:t>
      </w:r>
      <w:proofErr w:type="spellStart"/>
      <w:r w:rsidRPr="00C35F77">
        <w:rPr>
          <w:bCs/>
        </w:rPr>
        <w:t>Efektivitas</w:t>
      </w:r>
      <w:proofErr w:type="spellEnd"/>
      <w:r w:rsidRPr="00C35F77">
        <w:rPr>
          <w:bCs/>
        </w:rPr>
        <w:t xml:space="preserve"> </w:t>
      </w:r>
      <w:proofErr w:type="spellStart"/>
      <w:r w:rsidRPr="00C35F77">
        <w:rPr>
          <w:bCs/>
        </w:rPr>
        <w:t>konsumen</w:t>
      </w:r>
      <w:proofErr w:type="spellEnd"/>
      <w:r w:rsidRPr="00C35F77">
        <w:rPr>
          <w:bCs/>
        </w:rPr>
        <w:t xml:space="preserve"> yang </w:t>
      </w:r>
      <w:proofErr w:type="spellStart"/>
      <w:r w:rsidRPr="00C35F77">
        <w:rPr>
          <w:bCs/>
        </w:rPr>
        <w:t>dirasakan</w:t>
      </w:r>
      <w:proofErr w:type="spellEnd"/>
      <w:r w:rsidRPr="00C35F77">
        <w:rPr>
          <w:bCs/>
        </w:rPr>
        <w:t xml:space="preserve"> </w:t>
      </w:r>
      <w:proofErr w:type="spellStart"/>
      <w:r w:rsidRPr="00C35F77">
        <w:rPr>
          <w:bCs/>
        </w:rPr>
        <w:t>secara</w:t>
      </w:r>
      <w:proofErr w:type="spellEnd"/>
      <w:r w:rsidRPr="00C35F77">
        <w:rPr>
          <w:bCs/>
        </w:rPr>
        <w:t xml:space="preserve"> </w:t>
      </w:r>
      <w:proofErr w:type="spellStart"/>
      <w:r w:rsidRPr="00C35F77">
        <w:rPr>
          <w:bCs/>
        </w:rPr>
        <w:t>positif</w:t>
      </w:r>
      <w:proofErr w:type="spellEnd"/>
      <w:r w:rsidRPr="00C35F77">
        <w:rPr>
          <w:bCs/>
        </w:rPr>
        <w:t xml:space="preserve"> </w:t>
      </w:r>
      <w:proofErr w:type="spellStart"/>
      <w:r w:rsidRPr="00C35F77">
        <w:rPr>
          <w:bCs/>
        </w:rPr>
        <w:t>memengaruhi</w:t>
      </w:r>
      <w:proofErr w:type="spellEnd"/>
      <w:r w:rsidRPr="00C35F77">
        <w:rPr>
          <w:bCs/>
        </w:rPr>
        <w:t xml:space="preserve"> </w:t>
      </w:r>
      <w:proofErr w:type="spellStart"/>
      <w:r w:rsidRPr="00C35F77">
        <w:rPr>
          <w:bCs/>
        </w:rPr>
        <w:t>niat</w:t>
      </w:r>
      <w:proofErr w:type="spellEnd"/>
      <w:r w:rsidRPr="00C35F77">
        <w:rPr>
          <w:bCs/>
        </w:rPr>
        <w:t xml:space="preserve"> </w:t>
      </w:r>
      <w:proofErr w:type="spellStart"/>
      <w:r w:rsidRPr="00C35F77">
        <w:rPr>
          <w:bCs/>
        </w:rPr>
        <w:t>konsumen</w:t>
      </w:r>
      <w:proofErr w:type="spellEnd"/>
      <w:r w:rsidRPr="00C35F77">
        <w:rPr>
          <w:bCs/>
        </w:rPr>
        <w:t xml:space="preserve"> </w:t>
      </w:r>
      <w:proofErr w:type="spellStart"/>
      <w:r w:rsidRPr="00C35F77">
        <w:rPr>
          <w:bCs/>
        </w:rPr>
        <w:t>untuk</w:t>
      </w:r>
      <w:proofErr w:type="spellEnd"/>
      <w:r w:rsidRPr="00C35F77">
        <w:rPr>
          <w:bCs/>
        </w:rPr>
        <w:t xml:space="preserve"> </w:t>
      </w:r>
      <w:proofErr w:type="spellStart"/>
      <w:r w:rsidRPr="00C35F77">
        <w:rPr>
          <w:bCs/>
        </w:rPr>
        <w:t>membeli</w:t>
      </w:r>
      <w:proofErr w:type="spellEnd"/>
      <w:r w:rsidRPr="00C35F77">
        <w:rPr>
          <w:bCs/>
        </w:rPr>
        <w:t xml:space="preserve"> </w:t>
      </w:r>
      <w:proofErr w:type="spellStart"/>
      <w:r w:rsidRPr="00C35F77">
        <w:rPr>
          <w:bCs/>
        </w:rPr>
        <w:t>produk</w:t>
      </w:r>
      <w:proofErr w:type="spellEnd"/>
      <w:r w:rsidRPr="00C35F77">
        <w:rPr>
          <w:bCs/>
        </w:rPr>
        <w:t xml:space="preserve"> </w:t>
      </w:r>
      <w:proofErr w:type="spellStart"/>
      <w:r w:rsidRPr="00C35F77">
        <w:rPr>
          <w:bCs/>
        </w:rPr>
        <w:t>ramah</w:t>
      </w:r>
      <w:proofErr w:type="spellEnd"/>
      <w:r w:rsidRPr="00C35F77">
        <w:rPr>
          <w:bCs/>
        </w:rPr>
        <w:t xml:space="preserve"> </w:t>
      </w:r>
      <w:proofErr w:type="spellStart"/>
      <w:r w:rsidRPr="00C35F77">
        <w:rPr>
          <w:bCs/>
        </w:rPr>
        <w:t>lingkungan</w:t>
      </w:r>
      <w:proofErr w:type="spellEnd"/>
      <w:r w:rsidRPr="00C35F77">
        <w:rPr>
          <w:bCs/>
        </w:rPr>
        <w:t>.</w:t>
      </w:r>
    </w:p>
    <w:p w14:paraId="21DB6FEB" w14:textId="77777777" w:rsidR="00780F1D" w:rsidRPr="00C35F77" w:rsidRDefault="00780F1D" w:rsidP="00780F1D">
      <w:pPr>
        <w:ind w:left="709" w:hanging="425"/>
        <w:jc w:val="both"/>
        <w:rPr>
          <w:lang w:val="id-ID"/>
        </w:rPr>
      </w:pPr>
      <w:r w:rsidRPr="00C35F77">
        <w:rPr>
          <w:bCs/>
        </w:rPr>
        <w:t>H3:</w:t>
      </w:r>
      <w:r w:rsidRPr="00C35F77">
        <w:rPr>
          <w:bCs/>
        </w:rPr>
        <w:tab/>
      </w:r>
      <w:proofErr w:type="spellStart"/>
      <w:r w:rsidRPr="00C35F77">
        <w:rPr>
          <w:bCs/>
        </w:rPr>
        <w:t>Pengetahuan</w:t>
      </w:r>
      <w:proofErr w:type="spellEnd"/>
      <w:r w:rsidRPr="00C35F77">
        <w:rPr>
          <w:bCs/>
        </w:rPr>
        <w:t xml:space="preserve"> </w:t>
      </w:r>
      <w:proofErr w:type="spellStart"/>
      <w:r w:rsidRPr="00C35F77">
        <w:rPr>
          <w:bCs/>
        </w:rPr>
        <w:t>produk</w:t>
      </w:r>
      <w:proofErr w:type="spellEnd"/>
      <w:r w:rsidRPr="00C35F77">
        <w:rPr>
          <w:bCs/>
        </w:rPr>
        <w:t xml:space="preserve"> </w:t>
      </w:r>
      <w:proofErr w:type="spellStart"/>
      <w:r w:rsidRPr="00C35F77">
        <w:rPr>
          <w:bCs/>
        </w:rPr>
        <w:t>secara</w:t>
      </w:r>
      <w:proofErr w:type="spellEnd"/>
      <w:r w:rsidRPr="00C35F77">
        <w:rPr>
          <w:bCs/>
        </w:rPr>
        <w:t xml:space="preserve"> </w:t>
      </w:r>
      <w:proofErr w:type="spellStart"/>
      <w:r w:rsidRPr="00C35F77">
        <w:rPr>
          <w:bCs/>
        </w:rPr>
        <w:t>positif</w:t>
      </w:r>
      <w:proofErr w:type="spellEnd"/>
      <w:r w:rsidRPr="00C35F77">
        <w:rPr>
          <w:bCs/>
        </w:rPr>
        <w:t xml:space="preserve"> </w:t>
      </w:r>
      <w:proofErr w:type="spellStart"/>
      <w:r w:rsidRPr="00C35F77">
        <w:rPr>
          <w:bCs/>
        </w:rPr>
        <w:t>mempengaruhi</w:t>
      </w:r>
      <w:proofErr w:type="spellEnd"/>
      <w:r w:rsidRPr="00C35F77">
        <w:rPr>
          <w:bCs/>
        </w:rPr>
        <w:t xml:space="preserve"> </w:t>
      </w:r>
      <w:proofErr w:type="spellStart"/>
      <w:r w:rsidRPr="00C35F77">
        <w:rPr>
          <w:bCs/>
        </w:rPr>
        <w:t>niat</w:t>
      </w:r>
      <w:proofErr w:type="spellEnd"/>
      <w:r w:rsidRPr="00C35F77">
        <w:rPr>
          <w:bCs/>
        </w:rPr>
        <w:t xml:space="preserve"> </w:t>
      </w:r>
      <w:proofErr w:type="spellStart"/>
      <w:r w:rsidRPr="00C35F77">
        <w:rPr>
          <w:bCs/>
        </w:rPr>
        <w:t>konsumen</w:t>
      </w:r>
      <w:proofErr w:type="spellEnd"/>
      <w:r w:rsidRPr="00C35F77">
        <w:rPr>
          <w:bCs/>
        </w:rPr>
        <w:t xml:space="preserve"> </w:t>
      </w:r>
      <w:proofErr w:type="spellStart"/>
      <w:r w:rsidRPr="00C35F77">
        <w:rPr>
          <w:bCs/>
        </w:rPr>
        <w:t>untuk</w:t>
      </w:r>
      <w:proofErr w:type="spellEnd"/>
      <w:r w:rsidRPr="00C35F77">
        <w:rPr>
          <w:bCs/>
        </w:rPr>
        <w:t xml:space="preserve"> </w:t>
      </w:r>
      <w:proofErr w:type="spellStart"/>
      <w:r w:rsidRPr="00C35F77">
        <w:rPr>
          <w:bCs/>
        </w:rPr>
        <w:t>membeli</w:t>
      </w:r>
      <w:proofErr w:type="spellEnd"/>
      <w:r w:rsidRPr="00C35F77">
        <w:rPr>
          <w:bCs/>
        </w:rPr>
        <w:t xml:space="preserve"> </w:t>
      </w:r>
      <w:proofErr w:type="spellStart"/>
      <w:r w:rsidRPr="00C35F77">
        <w:rPr>
          <w:bCs/>
        </w:rPr>
        <w:t>produk</w:t>
      </w:r>
      <w:proofErr w:type="spellEnd"/>
      <w:r w:rsidRPr="00C35F77">
        <w:rPr>
          <w:bCs/>
        </w:rPr>
        <w:t xml:space="preserve"> </w:t>
      </w:r>
      <w:proofErr w:type="spellStart"/>
      <w:r w:rsidRPr="00C35F77">
        <w:rPr>
          <w:bCs/>
        </w:rPr>
        <w:t>hijau</w:t>
      </w:r>
      <w:proofErr w:type="spellEnd"/>
      <w:r w:rsidRPr="00C35F77">
        <w:rPr>
          <w:bCs/>
        </w:rPr>
        <w:t>.</w:t>
      </w:r>
    </w:p>
    <w:p w14:paraId="7A615CB7" w14:textId="77777777" w:rsidR="00780F1D" w:rsidRPr="00C35F77" w:rsidRDefault="00780F1D" w:rsidP="00780F1D">
      <w:pPr>
        <w:ind w:left="709" w:hanging="425"/>
        <w:jc w:val="both"/>
        <w:rPr>
          <w:lang w:val="id-ID"/>
        </w:rPr>
      </w:pPr>
      <w:r w:rsidRPr="00C35F77">
        <w:rPr>
          <w:bCs/>
        </w:rPr>
        <w:t>H4:</w:t>
      </w:r>
      <w:r w:rsidRPr="00C35F77">
        <w:rPr>
          <w:bCs/>
        </w:rPr>
        <w:tab/>
      </w:r>
      <w:proofErr w:type="spellStart"/>
      <w:r w:rsidRPr="00C35F77">
        <w:rPr>
          <w:bCs/>
        </w:rPr>
        <w:t>Efektivitas</w:t>
      </w:r>
      <w:proofErr w:type="spellEnd"/>
      <w:r w:rsidRPr="00C35F77">
        <w:rPr>
          <w:bCs/>
        </w:rPr>
        <w:t xml:space="preserve"> </w:t>
      </w:r>
      <w:proofErr w:type="spellStart"/>
      <w:r w:rsidRPr="00C35F77">
        <w:rPr>
          <w:bCs/>
        </w:rPr>
        <w:t>konsumen</w:t>
      </w:r>
      <w:proofErr w:type="spellEnd"/>
      <w:r w:rsidRPr="00C35F77">
        <w:rPr>
          <w:bCs/>
        </w:rPr>
        <w:t xml:space="preserve"> yang </w:t>
      </w:r>
      <w:proofErr w:type="spellStart"/>
      <w:r w:rsidRPr="00C35F77">
        <w:rPr>
          <w:bCs/>
        </w:rPr>
        <w:t>dirasakan</w:t>
      </w:r>
      <w:proofErr w:type="spellEnd"/>
      <w:r w:rsidRPr="00C35F77">
        <w:rPr>
          <w:bCs/>
        </w:rPr>
        <w:t xml:space="preserve"> </w:t>
      </w:r>
      <w:proofErr w:type="spellStart"/>
      <w:r w:rsidRPr="00C35F77">
        <w:rPr>
          <w:bCs/>
        </w:rPr>
        <w:t>secara</w:t>
      </w:r>
      <w:proofErr w:type="spellEnd"/>
      <w:r w:rsidRPr="00C35F77">
        <w:rPr>
          <w:bCs/>
        </w:rPr>
        <w:t xml:space="preserve"> </w:t>
      </w:r>
      <w:proofErr w:type="spellStart"/>
      <w:r w:rsidRPr="00C35F77">
        <w:rPr>
          <w:bCs/>
        </w:rPr>
        <w:t>positif</w:t>
      </w:r>
      <w:proofErr w:type="spellEnd"/>
      <w:r w:rsidRPr="00C35F77">
        <w:rPr>
          <w:bCs/>
        </w:rPr>
        <w:t xml:space="preserve"> </w:t>
      </w:r>
      <w:proofErr w:type="spellStart"/>
      <w:r w:rsidRPr="00C35F77">
        <w:rPr>
          <w:bCs/>
        </w:rPr>
        <w:t>memengaruhi</w:t>
      </w:r>
      <w:proofErr w:type="spellEnd"/>
      <w:r w:rsidRPr="00C35F77">
        <w:rPr>
          <w:bCs/>
        </w:rPr>
        <w:t xml:space="preserve"> </w:t>
      </w:r>
      <w:proofErr w:type="spellStart"/>
      <w:r w:rsidRPr="00C35F77">
        <w:rPr>
          <w:bCs/>
        </w:rPr>
        <w:t>niat</w:t>
      </w:r>
      <w:proofErr w:type="spellEnd"/>
      <w:r w:rsidRPr="00C35F77">
        <w:rPr>
          <w:bCs/>
        </w:rPr>
        <w:t xml:space="preserve"> </w:t>
      </w:r>
      <w:proofErr w:type="spellStart"/>
      <w:r w:rsidRPr="00C35F77">
        <w:rPr>
          <w:bCs/>
        </w:rPr>
        <w:t>konsumen</w:t>
      </w:r>
      <w:proofErr w:type="spellEnd"/>
      <w:r w:rsidRPr="00C35F77">
        <w:rPr>
          <w:bCs/>
        </w:rPr>
        <w:t xml:space="preserve"> </w:t>
      </w:r>
      <w:proofErr w:type="spellStart"/>
      <w:r w:rsidRPr="00C35F77">
        <w:rPr>
          <w:bCs/>
        </w:rPr>
        <w:t>untuk</w:t>
      </w:r>
      <w:proofErr w:type="spellEnd"/>
      <w:r w:rsidRPr="00C35F77">
        <w:rPr>
          <w:bCs/>
        </w:rPr>
        <w:t xml:space="preserve"> </w:t>
      </w:r>
      <w:proofErr w:type="spellStart"/>
      <w:r w:rsidRPr="00C35F77">
        <w:rPr>
          <w:bCs/>
        </w:rPr>
        <w:t>membeli</w:t>
      </w:r>
      <w:proofErr w:type="spellEnd"/>
      <w:r w:rsidRPr="00C35F77">
        <w:rPr>
          <w:bCs/>
        </w:rPr>
        <w:t xml:space="preserve"> </w:t>
      </w:r>
      <w:proofErr w:type="spellStart"/>
      <w:r w:rsidRPr="00C35F77">
        <w:rPr>
          <w:bCs/>
        </w:rPr>
        <w:t>produk</w:t>
      </w:r>
      <w:proofErr w:type="spellEnd"/>
      <w:r w:rsidRPr="00C35F77">
        <w:rPr>
          <w:bCs/>
        </w:rPr>
        <w:t xml:space="preserve"> </w:t>
      </w:r>
      <w:proofErr w:type="spellStart"/>
      <w:r w:rsidRPr="00C35F77">
        <w:rPr>
          <w:bCs/>
        </w:rPr>
        <w:t>ramah</w:t>
      </w:r>
      <w:proofErr w:type="spellEnd"/>
      <w:r w:rsidRPr="00C35F77">
        <w:rPr>
          <w:bCs/>
        </w:rPr>
        <w:t xml:space="preserve"> </w:t>
      </w:r>
      <w:proofErr w:type="spellStart"/>
      <w:r w:rsidRPr="00C35F77">
        <w:rPr>
          <w:bCs/>
        </w:rPr>
        <w:t>lingkungan</w:t>
      </w:r>
      <w:proofErr w:type="spellEnd"/>
      <w:r w:rsidRPr="00C35F77">
        <w:rPr>
          <w:bCs/>
        </w:rPr>
        <w:t>.</w:t>
      </w:r>
    </w:p>
    <w:p w14:paraId="042ECA3A" w14:textId="77777777" w:rsidR="00780F1D" w:rsidRPr="00C35F77" w:rsidRDefault="00780F1D" w:rsidP="00780F1D">
      <w:pPr>
        <w:ind w:left="709" w:hanging="425"/>
        <w:jc w:val="both"/>
        <w:rPr>
          <w:lang w:val="id-ID"/>
        </w:rPr>
      </w:pPr>
      <w:r w:rsidRPr="00C35F77">
        <w:rPr>
          <w:bCs/>
        </w:rPr>
        <w:t>H5:</w:t>
      </w:r>
      <w:r w:rsidRPr="00C35F77">
        <w:rPr>
          <w:bCs/>
        </w:rPr>
        <w:tab/>
      </w:r>
      <w:proofErr w:type="spellStart"/>
      <w:r w:rsidRPr="00C35F77">
        <w:rPr>
          <w:bCs/>
        </w:rPr>
        <w:t>Sikap</w:t>
      </w:r>
      <w:proofErr w:type="spellEnd"/>
      <w:r w:rsidRPr="00C35F77">
        <w:rPr>
          <w:bCs/>
        </w:rPr>
        <w:t xml:space="preserve"> </w:t>
      </w:r>
      <w:proofErr w:type="spellStart"/>
      <w:r w:rsidRPr="00C35F77">
        <w:rPr>
          <w:bCs/>
        </w:rPr>
        <w:t>terhadap</w:t>
      </w:r>
      <w:proofErr w:type="spellEnd"/>
      <w:r w:rsidRPr="00C35F77">
        <w:rPr>
          <w:bCs/>
        </w:rPr>
        <w:t xml:space="preserve"> </w:t>
      </w:r>
      <w:proofErr w:type="spellStart"/>
      <w:r w:rsidRPr="00C35F77">
        <w:rPr>
          <w:bCs/>
        </w:rPr>
        <w:t>produk</w:t>
      </w:r>
      <w:proofErr w:type="spellEnd"/>
      <w:r w:rsidRPr="00C35F77">
        <w:rPr>
          <w:bCs/>
        </w:rPr>
        <w:t xml:space="preserve"> </w:t>
      </w:r>
      <w:proofErr w:type="spellStart"/>
      <w:r w:rsidRPr="00C35F77">
        <w:rPr>
          <w:bCs/>
        </w:rPr>
        <w:t>hijau</w:t>
      </w:r>
      <w:proofErr w:type="spellEnd"/>
      <w:r w:rsidRPr="00C35F77">
        <w:rPr>
          <w:bCs/>
        </w:rPr>
        <w:t xml:space="preserve"> </w:t>
      </w:r>
      <w:proofErr w:type="spellStart"/>
      <w:r w:rsidRPr="00C35F77">
        <w:rPr>
          <w:bCs/>
        </w:rPr>
        <w:t>secara</w:t>
      </w:r>
      <w:proofErr w:type="spellEnd"/>
      <w:r w:rsidRPr="00C35F77">
        <w:rPr>
          <w:bCs/>
        </w:rPr>
        <w:t xml:space="preserve"> </w:t>
      </w:r>
      <w:proofErr w:type="spellStart"/>
      <w:r w:rsidRPr="00C35F77">
        <w:rPr>
          <w:bCs/>
        </w:rPr>
        <w:t>positif</w:t>
      </w:r>
      <w:proofErr w:type="spellEnd"/>
      <w:r w:rsidRPr="00C35F77">
        <w:rPr>
          <w:bCs/>
        </w:rPr>
        <w:t xml:space="preserve"> </w:t>
      </w:r>
      <w:proofErr w:type="spellStart"/>
      <w:r w:rsidRPr="00C35F77">
        <w:rPr>
          <w:bCs/>
        </w:rPr>
        <w:t>mempengaruhi</w:t>
      </w:r>
      <w:proofErr w:type="spellEnd"/>
      <w:r w:rsidRPr="00C35F77">
        <w:rPr>
          <w:bCs/>
        </w:rPr>
        <w:t xml:space="preserve"> </w:t>
      </w:r>
      <w:proofErr w:type="spellStart"/>
      <w:r w:rsidRPr="00C35F77">
        <w:rPr>
          <w:bCs/>
        </w:rPr>
        <w:t>niat</w:t>
      </w:r>
      <w:proofErr w:type="spellEnd"/>
      <w:r w:rsidRPr="00C35F77">
        <w:rPr>
          <w:bCs/>
        </w:rPr>
        <w:t xml:space="preserve"> </w:t>
      </w:r>
      <w:proofErr w:type="spellStart"/>
      <w:r w:rsidRPr="00C35F77">
        <w:rPr>
          <w:bCs/>
        </w:rPr>
        <w:t>konsumen</w:t>
      </w:r>
      <w:proofErr w:type="spellEnd"/>
      <w:r w:rsidRPr="00C35F77">
        <w:rPr>
          <w:bCs/>
        </w:rPr>
        <w:t xml:space="preserve"> </w:t>
      </w:r>
      <w:proofErr w:type="spellStart"/>
      <w:r w:rsidRPr="00C35F77">
        <w:rPr>
          <w:bCs/>
        </w:rPr>
        <w:t>untuk</w:t>
      </w:r>
      <w:proofErr w:type="spellEnd"/>
      <w:r w:rsidRPr="00C35F77">
        <w:rPr>
          <w:bCs/>
        </w:rPr>
        <w:t xml:space="preserve"> </w:t>
      </w:r>
      <w:proofErr w:type="spellStart"/>
      <w:r w:rsidRPr="00C35F77">
        <w:rPr>
          <w:bCs/>
        </w:rPr>
        <w:t>membeli</w:t>
      </w:r>
      <w:proofErr w:type="spellEnd"/>
      <w:r w:rsidRPr="00C35F77">
        <w:rPr>
          <w:bCs/>
        </w:rPr>
        <w:t xml:space="preserve"> </w:t>
      </w:r>
      <w:proofErr w:type="spellStart"/>
      <w:r w:rsidRPr="00C35F77">
        <w:rPr>
          <w:bCs/>
        </w:rPr>
        <w:t>produk</w:t>
      </w:r>
      <w:proofErr w:type="spellEnd"/>
      <w:r w:rsidRPr="00C35F77">
        <w:rPr>
          <w:bCs/>
        </w:rPr>
        <w:t xml:space="preserve"> </w:t>
      </w:r>
      <w:proofErr w:type="spellStart"/>
      <w:r w:rsidRPr="00C35F77">
        <w:rPr>
          <w:bCs/>
        </w:rPr>
        <w:t>hijau</w:t>
      </w:r>
      <w:proofErr w:type="spellEnd"/>
      <w:r w:rsidRPr="00C35F77">
        <w:rPr>
          <w:bCs/>
        </w:rPr>
        <w:t>.</w:t>
      </w:r>
    </w:p>
    <w:p w14:paraId="1210BC5C" w14:textId="77777777" w:rsidR="00780F1D" w:rsidRPr="00C35F77" w:rsidRDefault="00780F1D" w:rsidP="00780F1D">
      <w:pPr>
        <w:ind w:left="709" w:hanging="425"/>
        <w:jc w:val="both"/>
        <w:rPr>
          <w:lang w:val="id-ID"/>
        </w:rPr>
      </w:pPr>
      <w:r w:rsidRPr="00C35F77">
        <w:rPr>
          <w:bCs/>
          <w:iCs/>
        </w:rPr>
        <w:t xml:space="preserve">H6: </w:t>
      </w:r>
      <w:r w:rsidRPr="00C35F77">
        <w:rPr>
          <w:bCs/>
          <w:iCs/>
        </w:rPr>
        <w:tab/>
      </w:r>
      <w:r w:rsidRPr="00C35F77">
        <w:rPr>
          <w:bCs/>
          <w:iCs/>
        </w:rPr>
        <w:tab/>
      </w:r>
      <w:proofErr w:type="spellStart"/>
      <w:r w:rsidRPr="00C35F77">
        <w:rPr>
          <w:bCs/>
          <w:iCs/>
        </w:rPr>
        <w:t>Pengetahuan</w:t>
      </w:r>
      <w:proofErr w:type="spellEnd"/>
      <w:r w:rsidRPr="00C35F77">
        <w:rPr>
          <w:bCs/>
          <w:iCs/>
        </w:rPr>
        <w:t xml:space="preserve"> </w:t>
      </w:r>
      <w:proofErr w:type="spellStart"/>
      <w:r w:rsidRPr="00C35F77">
        <w:rPr>
          <w:bCs/>
          <w:iCs/>
        </w:rPr>
        <w:t>produk</w:t>
      </w:r>
      <w:proofErr w:type="spellEnd"/>
      <w:r w:rsidRPr="00C35F77">
        <w:rPr>
          <w:bCs/>
          <w:iCs/>
        </w:rPr>
        <w:t xml:space="preserve"> </w:t>
      </w:r>
      <w:proofErr w:type="spellStart"/>
      <w:r w:rsidRPr="00C35F77">
        <w:rPr>
          <w:bCs/>
          <w:iCs/>
        </w:rPr>
        <w:t>berpengaruh</w:t>
      </w:r>
      <w:proofErr w:type="spellEnd"/>
      <w:r w:rsidRPr="00C35F77">
        <w:rPr>
          <w:bCs/>
          <w:iCs/>
        </w:rPr>
        <w:t xml:space="preserve"> </w:t>
      </w:r>
      <w:proofErr w:type="spellStart"/>
      <w:r w:rsidRPr="00C35F77">
        <w:rPr>
          <w:bCs/>
          <w:iCs/>
        </w:rPr>
        <w:t>positif</w:t>
      </w:r>
      <w:proofErr w:type="spellEnd"/>
      <w:r w:rsidRPr="00C35F77">
        <w:rPr>
          <w:bCs/>
          <w:iCs/>
        </w:rPr>
        <w:t xml:space="preserve"> dan </w:t>
      </w:r>
      <w:proofErr w:type="spellStart"/>
      <w:r w:rsidRPr="00C35F77">
        <w:rPr>
          <w:bCs/>
          <w:iCs/>
        </w:rPr>
        <w:t>signifikan</w:t>
      </w:r>
      <w:proofErr w:type="spellEnd"/>
      <w:r w:rsidRPr="00C35F77">
        <w:rPr>
          <w:bCs/>
          <w:iCs/>
        </w:rPr>
        <w:t xml:space="preserve"> pada </w:t>
      </w:r>
      <w:proofErr w:type="spellStart"/>
      <w:r w:rsidRPr="00C35F77">
        <w:rPr>
          <w:bCs/>
          <w:iCs/>
        </w:rPr>
        <w:t>minat</w:t>
      </w:r>
      <w:proofErr w:type="spellEnd"/>
      <w:r w:rsidRPr="00C35F77">
        <w:rPr>
          <w:bCs/>
          <w:iCs/>
        </w:rPr>
        <w:t xml:space="preserve"> </w:t>
      </w:r>
      <w:proofErr w:type="spellStart"/>
      <w:r w:rsidRPr="00C35F77">
        <w:rPr>
          <w:bCs/>
          <w:iCs/>
        </w:rPr>
        <w:t>beli</w:t>
      </w:r>
      <w:proofErr w:type="spellEnd"/>
      <w:r w:rsidRPr="00C35F77">
        <w:rPr>
          <w:bCs/>
          <w:iCs/>
        </w:rPr>
        <w:t xml:space="preserve"> </w:t>
      </w:r>
      <w:proofErr w:type="spellStart"/>
      <w:r w:rsidRPr="00C35F77">
        <w:rPr>
          <w:bCs/>
          <w:iCs/>
        </w:rPr>
        <w:t>dengan</w:t>
      </w:r>
      <w:proofErr w:type="spellEnd"/>
      <w:r w:rsidRPr="00C35F77">
        <w:rPr>
          <w:bCs/>
          <w:iCs/>
        </w:rPr>
        <w:t xml:space="preserve"> </w:t>
      </w:r>
      <w:proofErr w:type="spellStart"/>
      <w:r w:rsidRPr="00C35F77">
        <w:rPr>
          <w:bCs/>
          <w:iCs/>
        </w:rPr>
        <w:t>mediasi</w:t>
      </w:r>
      <w:proofErr w:type="spellEnd"/>
      <w:r w:rsidRPr="00C35F77">
        <w:rPr>
          <w:bCs/>
          <w:iCs/>
        </w:rPr>
        <w:t xml:space="preserve"> </w:t>
      </w:r>
      <w:proofErr w:type="spellStart"/>
      <w:r w:rsidRPr="00C35F77">
        <w:rPr>
          <w:bCs/>
          <w:iCs/>
        </w:rPr>
        <w:t>Sikap</w:t>
      </w:r>
      <w:proofErr w:type="spellEnd"/>
      <w:r w:rsidRPr="00C35F77">
        <w:rPr>
          <w:bCs/>
          <w:iCs/>
        </w:rPr>
        <w:t xml:space="preserve"> </w:t>
      </w:r>
      <w:proofErr w:type="spellStart"/>
      <w:r w:rsidRPr="00C35F77">
        <w:rPr>
          <w:bCs/>
          <w:iCs/>
        </w:rPr>
        <w:t>terhadap</w:t>
      </w:r>
      <w:proofErr w:type="spellEnd"/>
      <w:r w:rsidRPr="00C35F77">
        <w:rPr>
          <w:bCs/>
          <w:iCs/>
        </w:rPr>
        <w:t xml:space="preserve"> </w:t>
      </w:r>
      <w:proofErr w:type="spellStart"/>
      <w:r w:rsidRPr="00C35F77">
        <w:rPr>
          <w:bCs/>
          <w:iCs/>
        </w:rPr>
        <w:t>produk</w:t>
      </w:r>
      <w:proofErr w:type="spellEnd"/>
      <w:r w:rsidRPr="00C35F77">
        <w:rPr>
          <w:bCs/>
          <w:iCs/>
        </w:rPr>
        <w:t xml:space="preserve"> </w:t>
      </w:r>
      <w:proofErr w:type="spellStart"/>
      <w:r w:rsidRPr="00C35F77">
        <w:rPr>
          <w:bCs/>
          <w:iCs/>
        </w:rPr>
        <w:t>hijau</w:t>
      </w:r>
      <w:proofErr w:type="spellEnd"/>
      <w:r w:rsidRPr="00C35F77">
        <w:rPr>
          <w:bCs/>
          <w:iCs/>
        </w:rPr>
        <w:t>.</w:t>
      </w:r>
    </w:p>
    <w:p w14:paraId="2716CC1F" w14:textId="77777777" w:rsidR="00780F1D" w:rsidRPr="00C35F77" w:rsidRDefault="00780F1D" w:rsidP="00780F1D">
      <w:pPr>
        <w:ind w:left="709" w:hanging="425"/>
        <w:jc w:val="both"/>
        <w:rPr>
          <w:lang w:val="id-ID"/>
        </w:rPr>
      </w:pPr>
      <w:r w:rsidRPr="00C35F77">
        <w:rPr>
          <w:bCs/>
          <w:iCs/>
        </w:rPr>
        <w:t xml:space="preserve">H7: </w:t>
      </w:r>
      <w:r w:rsidRPr="00C35F77">
        <w:rPr>
          <w:bCs/>
          <w:iCs/>
        </w:rPr>
        <w:tab/>
      </w:r>
      <w:proofErr w:type="spellStart"/>
      <w:r w:rsidRPr="00C35F77">
        <w:rPr>
          <w:bCs/>
          <w:iCs/>
        </w:rPr>
        <w:t>Efektivitas</w:t>
      </w:r>
      <w:proofErr w:type="spellEnd"/>
      <w:r w:rsidRPr="00C35F77">
        <w:rPr>
          <w:bCs/>
          <w:iCs/>
        </w:rPr>
        <w:t xml:space="preserve"> </w:t>
      </w:r>
      <w:proofErr w:type="spellStart"/>
      <w:r w:rsidRPr="00C35F77">
        <w:rPr>
          <w:bCs/>
          <w:iCs/>
        </w:rPr>
        <w:t>Konsumen</w:t>
      </w:r>
      <w:proofErr w:type="spellEnd"/>
      <w:r w:rsidRPr="00C35F77">
        <w:rPr>
          <w:bCs/>
          <w:iCs/>
        </w:rPr>
        <w:t xml:space="preserve"> Yang </w:t>
      </w:r>
      <w:proofErr w:type="spellStart"/>
      <w:r w:rsidRPr="00C35F77">
        <w:rPr>
          <w:bCs/>
          <w:iCs/>
        </w:rPr>
        <w:t>Dirasakan</w:t>
      </w:r>
      <w:proofErr w:type="spellEnd"/>
      <w:r w:rsidRPr="00C35F77">
        <w:rPr>
          <w:bCs/>
          <w:iCs/>
        </w:rPr>
        <w:t xml:space="preserve"> </w:t>
      </w:r>
      <w:proofErr w:type="spellStart"/>
      <w:r w:rsidRPr="00C35F77">
        <w:rPr>
          <w:bCs/>
          <w:iCs/>
        </w:rPr>
        <w:t>berpengaruh</w:t>
      </w:r>
      <w:proofErr w:type="spellEnd"/>
      <w:r w:rsidRPr="00C35F77">
        <w:rPr>
          <w:bCs/>
          <w:iCs/>
        </w:rPr>
        <w:t xml:space="preserve"> </w:t>
      </w:r>
      <w:proofErr w:type="spellStart"/>
      <w:r w:rsidRPr="00C35F77">
        <w:rPr>
          <w:bCs/>
          <w:iCs/>
        </w:rPr>
        <w:t>positif</w:t>
      </w:r>
      <w:proofErr w:type="spellEnd"/>
      <w:r w:rsidRPr="00C35F77">
        <w:rPr>
          <w:bCs/>
          <w:iCs/>
        </w:rPr>
        <w:t xml:space="preserve"> dan </w:t>
      </w:r>
      <w:proofErr w:type="spellStart"/>
      <w:r w:rsidRPr="00C35F77">
        <w:rPr>
          <w:bCs/>
          <w:iCs/>
        </w:rPr>
        <w:t>signifikan</w:t>
      </w:r>
      <w:proofErr w:type="spellEnd"/>
      <w:r w:rsidRPr="00C35F77">
        <w:rPr>
          <w:bCs/>
          <w:iCs/>
        </w:rPr>
        <w:t xml:space="preserve"> pada </w:t>
      </w:r>
      <w:proofErr w:type="spellStart"/>
      <w:r w:rsidRPr="00C35F77">
        <w:rPr>
          <w:bCs/>
          <w:iCs/>
        </w:rPr>
        <w:t>minat</w:t>
      </w:r>
      <w:proofErr w:type="spellEnd"/>
      <w:r w:rsidRPr="00C35F77">
        <w:rPr>
          <w:bCs/>
          <w:iCs/>
        </w:rPr>
        <w:t xml:space="preserve"> </w:t>
      </w:r>
      <w:proofErr w:type="spellStart"/>
      <w:r w:rsidRPr="00C35F77">
        <w:rPr>
          <w:bCs/>
          <w:iCs/>
        </w:rPr>
        <w:t>beli</w:t>
      </w:r>
      <w:proofErr w:type="spellEnd"/>
      <w:r w:rsidRPr="00C35F77">
        <w:rPr>
          <w:bCs/>
          <w:iCs/>
        </w:rPr>
        <w:t xml:space="preserve"> </w:t>
      </w:r>
      <w:proofErr w:type="spellStart"/>
      <w:r w:rsidRPr="00C35F77">
        <w:rPr>
          <w:bCs/>
          <w:iCs/>
        </w:rPr>
        <w:t>dengan</w:t>
      </w:r>
      <w:proofErr w:type="spellEnd"/>
      <w:r w:rsidRPr="00C35F77">
        <w:rPr>
          <w:bCs/>
          <w:iCs/>
        </w:rPr>
        <w:t xml:space="preserve"> </w:t>
      </w:r>
      <w:proofErr w:type="spellStart"/>
      <w:r w:rsidRPr="00C35F77">
        <w:rPr>
          <w:bCs/>
          <w:iCs/>
        </w:rPr>
        <w:t>mediasi</w:t>
      </w:r>
      <w:proofErr w:type="spellEnd"/>
      <w:r w:rsidRPr="00C35F77">
        <w:rPr>
          <w:bCs/>
          <w:iCs/>
        </w:rPr>
        <w:t xml:space="preserve"> </w:t>
      </w:r>
      <w:proofErr w:type="spellStart"/>
      <w:r w:rsidRPr="00C35F77">
        <w:rPr>
          <w:bCs/>
          <w:iCs/>
        </w:rPr>
        <w:t>Sikap</w:t>
      </w:r>
      <w:proofErr w:type="spellEnd"/>
      <w:r w:rsidRPr="00C35F77">
        <w:rPr>
          <w:bCs/>
          <w:iCs/>
        </w:rPr>
        <w:t xml:space="preserve"> </w:t>
      </w:r>
      <w:proofErr w:type="spellStart"/>
      <w:r w:rsidRPr="00C35F77">
        <w:rPr>
          <w:bCs/>
          <w:iCs/>
        </w:rPr>
        <w:t>terhadap</w:t>
      </w:r>
      <w:proofErr w:type="spellEnd"/>
      <w:r w:rsidRPr="00C35F77">
        <w:rPr>
          <w:bCs/>
          <w:iCs/>
        </w:rPr>
        <w:t xml:space="preserve"> </w:t>
      </w:r>
      <w:proofErr w:type="spellStart"/>
      <w:r w:rsidRPr="00C35F77">
        <w:rPr>
          <w:bCs/>
          <w:iCs/>
        </w:rPr>
        <w:t>produk</w:t>
      </w:r>
      <w:proofErr w:type="spellEnd"/>
      <w:r w:rsidRPr="00C35F77">
        <w:rPr>
          <w:bCs/>
          <w:iCs/>
        </w:rPr>
        <w:t xml:space="preserve"> </w:t>
      </w:r>
      <w:proofErr w:type="spellStart"/>
      <w:r w:rsidRPr="00C35F77">
        <w:rPr>
          <w:bCs/>
          <w:iCs/>
        </w:rPr>
        <w:t>hijau</w:t>
      </w:r>
      <w:proofErr w:type="spellEnd"/>
      <w:r w:rsidRPr="00C35F77">
        <w:rPr>
          <w:bCs/>
          <w:iCs/>
        </w:rPr>
        <w:t>.</w:t>
      </w:r>
    </w:p>
    <w:p w14:paraId="10E8A56A" w14:textId="30A18BAB" w:rsidR="00780F1D" w:rsidRPr="00780F1D" w:rsidRDefault="00780F1D" w:rsidP="00780F1D">
      <w:pPr>
        <w:ind w:firstLine="360"/>
      </w:pPr>
    </w:p>
    <w:p w14:paraId="1B988602"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36939EB8" w14:textId="5F4FBD43" w:rsidR="00780F1D" w:rsidRPr="00E01E55" w:rsidRDefault="00E01E55" w:rsidP="00E01E55">
      <w:pPr>
        <w:ind w:firstLine="360"/>
        <w:jc w:val="both"/>
        <w:rPr>
          <w:szCs w:val="24"/>
          <w:lang w:val="en-ID"/>
        </w:rPr>
      </w:pPr>
      <w:bookmarkStart w:id="0" w:name="_Hlk177716130"/>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menggunakan</w:t>
      </w:r>
      <w:proofErr w:type="spellEnd"/>
      <w:r w:rsidRPr="009721F5">
        <w:rPr>
          <w:szCs w:val="24"/>
          <w:lang w:val="en-ID"/>
        </w:rPr>
        <w:t xml:space="preserve"> </w:t>
      </w:r>
      <w:proofErr w:type="spellStart"/>
      <w:r w:rsidRPr="009721F5">
        <w:rPr>
          <w:szCs w:val="24"/>
          <w:lang w:val="en-ID"/>
        </w:rPr>
        <w:t>metode</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kuantitatif</w:t>
      </w:r>
      <w:proofErr w:type="spellEnd"/>
      <w:r w:rsidRPr="009721F5">
        <w:rPr>
          <w:szCs w:val="24"/>
          <w:lang w:val="en-ID"/>
        </w:rPr>
        <w:t xml:space="preserve">. </w:t>
      </w:r>
      <w:proofErr w:type="spellStart"/>
      <w:r w:rsidRPr="009721F5">
        <w:rPr>
          <w:szCs w:val="24"/>
          <w:lang w:val="en-ID"/>
        </w:rPr>
        <w:t>Sugiyono</w:t>
      </w:r>
      <w:proofErr w:type="spellEnd"/>
      <w:r w:rsidRPr="009721F5">
        <w:rPr>
          <w:szCs w:val="24"/>
          <w:lang w:val="en-ID"/>
        </w:rPr>
        <w:t xml:space="preserve"> (2018: 13) </w:t>
      </w:r>
      <w:proofErr w:type="spellStart"/>
      <w:r w:rsidRPr="009721F5">
        <w:rPr>
          <w:szCs w:val="24"/>
          <w:lang w:val="en-ID"/>
        </w:rPr>
        <w:t>menyatakan</w:t>
      </w:r>
      <w:proofErr w:type="spellEnd"/>
      <w:r w:rsidRPr="009721F5">
        <w:rPr>
          <w:szCs w:val="24"/>
          <w:lang w:val="en-ID"/>
        </w:rPr>
        <w:t xml:space="preserve"> “data </w:t>
      </w:r>
      <w:proofErr w:type="spellStart"/>
      <w:r w:rsidRPr="009721F5">
        <w:rPr>
          <w:szCs w:val="24"/>
          <w:lang w:val="en-ID"/>
        </w:rPr>
        <w:t>kuantitatif</w:t>
      </w:r>
      <w:proofErr w:type="spellEnd"/>
      <w:r w:rsidRPr="009721F5">
        <w:rPr>
          <w:szCs w:val="24"/>
          <w:lang w:val="en-ID"/>
        </w:rPr>
        <w:t xml:space="preserve"> </w:t>
      </w:r>
      <w:proofErr w:type="spellStart"/>
      <w:r w:rsidRPr="009721F5">
        <w:rPr>
          <w:szCs w:val="24"/>
          <w:lang w:val="en-ID"/>
        </w:rPr>
        <w:t>merupakan</w:t>
      </w:r>
      <w:proofErr w:type="spellEnd"/>
      <w:r w:rsidRPr="009721F5">
        <w:rPr>
          <w:szCs w:val="24"/>
          <w:lang w:val="en-ID"/>
        </w:rPr>
        <w:t xml:space="preserve"> </w:t>
      </w:r>
      <w:proofErr w:type="spellStart"/>
      <w:r w:rsidRPr="009721F5">
        <w:rPr>
          <w:szCs w:val="24"/>
          <w:lang w:val="en-ID"/>
        </w:rPr>
        <w:t>metode</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yang </w:t>
      </w:r>
      <w:proofErr w:type="spellStart"/>
      <w:r w:rsidRPr="009721F5">
        <w:rPr>
          <w:szCs w:val="24"/>
          <w:lang w:val="en-ID"/>
        </w:rPr>
        <w:t>bersifat</w:t>
      </w:r>
      <w:proofErr w:type="spellEnd"/>
      <w:r w:rsidRPr="009721F5">
        <w:rPr>
          <w:szCs w:val="24"/>
          <w:lang w:val="en-ID"/>
        </w:rPr>
        <w:t xml:space="preserve"> </w:t>
      </w:r>
      <w:proofErr w:type="spellStart"/>
      <w:r w:rsidRPr="009721F5">
        <w:rPr>
          <w:szCs w:val="24"/>
          <w:lang w:val="en-ID"/>
        </w:rPr>
        <w:t>positivistik</w:t>
      </w:r>
      <w:proofErr w:type="spellEnd"/>
      <w:r w:rsidRPr="009721F5">
        <w:rPr>
          <w:szCs w:val="24"/>
          <w:lang w:val="en-ID"/>
        </w:rPr>
        <w:t xml:space="preserve"> (</w:t>
      </w:r>
      <w:proofErr w:type="spellStart"/>
      <w:r w:rsidRPr="009721F5">
        <w:rPr>
          <w:szCs w:val="24"/>
          <w:lang w:val="en-ID"/>
        </w:rPr>
        <w:t>konkret</w:t>
      </w:r>
      <w:proofErr w:type="spellEnd"/>
      <w:r w:rsidRPr="009721F5">
        <w:rPr>
          <w:szCs w:val="24"/>
          <w:lang w:val="en-ID"/>
        </w:rPr>
        <w:t xml:space="preserve">) yang </w:t>
      </w:r>
      <w:proofErr w:type="spellStart"/>
      <w:r w:rsidRPr="009721F5">
        <w:rPr>
          <w:szCs w:val="24"/>
          <w:lang w:val="en-ID"/>
        </w:rPr>
        <w:t>mengandalkan</w:t>
      </w:r>
      <w:proofErr w:type="spellEnd"/>
      <w:r w:rsidRPr="009721F5">
        <w:rPr>
          <w:szCs w:val="24"/>
          <w:lang w:val="en-ID"/>
        </w:rPr>
        <w:t xml:space="preserve"> data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numerik</w:t>
      </w:r>
      <w:proofErr w:type="spellEnd"/>
      <w:r w:rsidRPr="009721F5">
        <w:rPr>
          <w:szCs w:val="24"/>
          <w:lang w:val="en-ID"/>
        </w:rPr>
        <w:t xml:space="preserve"> yang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diukur</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menggunakan</w:t>
      </w:r>
      <w:proofErr w:type="spellEnd"/>
      <w:r w:rsidRPr="009721F5">
        <w:rPr>
          <w:szCs w:val="24"/>
          <w:lang w:val="en-ID"/>
        </w:rPr>
        <w:t xml:space="preserve"> </w:t>
      </w:r>
      <w:proofErr w:type="spellStart"/>
      <w:r w:rsidRPr="009721F5">
        <w:rPr>
          <w:szCs w:val="24"/>
          <w:lang w:val="en-ID"/>
        </w:rPr>
        <w:t>statistika</w:t>
      </w:r>
      <w:proofErr w:type="spellEnd"/>
      <w:r w:rsidRPr="009721F5">
        <w:rPr>
          <w:szCs w:val="24"/>
          <w:lang w:val="en-ID"/>
        </w:rPr>
        <w:t xml:space="preserve"> </w:t>
      </w:r>
      <w:proofErr w:type="spellStart"/>
      <w:r w:rsidRPr="009721F5">
        <w:rPr>
          <w:szCs w:val="24"/>
          <w:lang w:val="en-ID"/>
        </w:rPr>
        <w:t>sebagai</w:t>
      </w:r>
      <w:proofErr w:type="spellEnd"/>
      <w:r w:rsidRPr="009721F5">
        <w:rPr>
          <w:szCs w:val="24"/>
          <w:lang w:val="en-ID"/>
        </w:rPr>
        <w:t xml:space="preserve"> </w:t>
      </w:r>
      <w:proofErr w:type="spellStart"/>
      <w:r w:rsidRPr="009721F5">
        <w:rPr>
          <w:szCs w:val="24"/>
          <w:lang w:val="en-ID"/>
        </w:rPr>
        <w:t>alat</w:t>
      </w:r>
      <w:proofErr w:type="spellEnd"/>
      <w:r w:rsidRPr="009721F5">
        <w:rPr>
          <w:szCs w:val="24"/>
          <w:lang w:val="en-ID"/>
        </w:rPr>
        <w:t xml:space="preserve"> </w:t>
      </w:r>
      <w:proofErr w:type="spellStart"/>
      <w:r w:rsidRPr="009721F5">
        <w:rPr>
          <w:szCs w:val="24"/>
          <w:lang w:val="en-ID"/>
        </w:rPr>
        <w:t>hitung</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menguji</w:t>
      </w:r>
      <w:proofErr w:type="spellEnd"/>
      <w:r w:rsidRPr="009721F5">
        <w:rPr>
          <w:szCs w:val="24"/>
          <w:lang w:val="en-ID"/>
        </w:rPr>
        <w:t xml:space="preserve"> </w:t>
      </w:r>
      <w:proofErr w:type="spellStart"/>
      <w:r w:rsidRPr="009721F5">
        <w:rPr>
          <w:szCs w:val="24"/>
          <w:lang w:val="en-ID"/>
        </w:rPr>
        <w:t>hipotesis</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masalah</w:t>
      </w:r>
      <w:proofErr w:type="spellEnd"/>
      <w:r w:rsidRPr="009721F5">
        <w:rPr>
          <w:szCs w:val="24"/>
          <w:lang w:val="en-ID"/>
        </w:rPr>
        <w:t xml:space="preserve"> yang </w:t>
      </w:r>
      <w:proofErr w:type="spellStart"/>
      <w:r w:rsidRPr="009721F5">
        <w:rPr>
          <w:szCs w:val="24"/>
          <w:lang w:val="en-ID"/>
        </w:rPr>
        <w:t>diteliti</w:t>
      </w:r>
      <w:proofErr w:type="spellEnd"/>
      <w:r w:rsidRPr="009721F5">
        <w:rPr>
          <w:szCs w:val="24"/>
          <w:lang w:val="en-ID"/>
        </w:rPr>
        <w:t xml:space="preserve">”. </w:t>
      </w:r>
      <w:proofErr w:type="spellStart"/>
      <w:r w:rsidRPr="009721F5">
        <w:rPr>
          <w:szCs w:val="24"/>
          <w:lang w:val="en-ID"/>
        </w:rPr>
        <w:t>Sugiyono</w:t>
      </w:r>
      <w:proofErr w:type="spellEnd"/>
      <w:r w:rsidRPr="009721F5">
        <w:rPr>
          <w:szCs w:val="24"/>
          <w:lang w:val="en-ID"/>
        </w:rPr>
        <w:t xml:space="preserve"> (2018: 456) </w:t>
      </w:r>
      <w:proofErr w:type="spellStart"/>
      <w:r w:rsidRPr="009721F5">
        <w:rPr>
          <w:szCs w:val="24"/>
          <w:lang w:val="en-ID"/>
        </w:rPr>
        <w:t>mendefinisikan</w:t>
      </w:r>
      <w:proofErr w:type="spellEnd"/>
      <w:r w:rsidRPr="009721F5">
        <w:rPr>
          <w:szCs w:val="24"/>
          <w:lang w:val="en-ID"/>
        </w:rPr>
        <w:t xml:space="preserve"> data primer </w:t>
      </w:r>
      <w:proofErr w:type="spellStart"/>
      <w:r w:rsidRPr="009721F5">
        <w:rPr>
          <w:szCs w:val="24"/>
          <w:lang w:val="en-ID"/>
        </w:rPr>
        <w:t>sebagai</w:t>
      </w:r>
      <w:proofErr w:type="spellEnd"/>
      <w:r w:rsidRPr="009721F5">
        <w:rPr>
          <w:szCs w:val="24"/>
          <w:lang w:val="en-ID"/>
        </w:rPr>
        <w:t xml:space="preserve"> “</w:t>
      </w:r>
      <w:proofErr w:type="spellStart"/>
      <w:r w:rsidRPr="009721F5">
        <w:rPr>
          <w:szCs w:val="24"/>
          <w:lang w:val="en-ID"/>
        </w:rPr>
        <w:t>informasi</w:t>
      </w:r>
      <w:proofErr w:type="spellEnd"/>
      <w:r w:rsidRPr="009721F5">
        <w:rPr>
          <w:szCs w:val="24"/>
          <w:lang w:val="en-ID"/>
        </w:rPr>
        <w:t xml:space="preserve"> yang </w:t>
      </w:r>
      <w:proofErr w:type="spellStart"/>
      <w:r w:rsidRPr="009721F5">
        <w:rPr>
          <w:szCs w:val="24"/>
          <w:lang w:val="en-ID"/>
        </w:rPr>
        <w:t>diberikan</w:t>
      </w:r>
      <w:proofErr w:type="spellEnd"/>
      <w:r w:rsidRPr="009721F5">
        <w:rPr>
          <w:szCs w:val="24"/>
          <w:lang w:val="en-ID"/>
        </w:rPr>
        <w:t xml:space="preserve"> </w:t>
      </w:r>
      <w:proofErr w:type="spellStart"/>
      <w:r w:rsidRPr="009721F5">
        <w:rPr>
          <w:szCs w:val="24"/>
          <w:lang w:val="en-ID"/>
        </w:rPr>
        <w:t>kepada</w:t>
      </w:r>
      <w:proofErr w:type="spellEnd"/>
      <w:r w:rsidRPr="009721F5">
        <w:rPr>
          <w:szCs w:val="24"/>
          <w:lang w:val="en-ID"/>
        </w:rPr>
        <w:t xml:space="preserve"> </w:t>
      </w:r>
      <w:proofErr w:type="spellStart"/>
      <w:r w:rsidRPr="009721F5">
        <w:rPr>
          <w:szCs w:val="24"/>
          <w:lang w:val="en-ID"/>
        </w:rPr>
        <w:t>peneliti</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langsung</w:t>
      </w:r>
      <w:proofErr w:type="spellEnd"/>
      <w:r w:rsidRPr="009721F5">
        <w:rPr>
          <w:szCs w:val="24"/>
          <w:lang w:val="en-ID"/>
        </w:rPr>
        <w:t xml:space="preserve"> </w:t>
      </w:r>
      <w:proofErr w:type="spellStart"/>
      <w:r w:rsidRPr="009721F5">
        <w:rPr>
          <w:szCs w:val="24"/>
          <w:lang w:val="en-ID"/>
        </w:rPr>
        <w:t>dari</w:t>
      </w:r>
      <w:proofErr w:type="spellEnd"/>
      <w:r w:rsidRPr="009721F5">
        <w:rPr>
          <w:szCs w:val="24"/>
          <w:lang w:val="en-ID"/>
        </w:rPr>
        <w:t xml:space="preserve"> </w:t>
      </w:r>
      <w:proofErr w:type="spellStart"/>
      <w:r w:rsidRPr="009721F5">
        <w:rPr>
          <w:szCs w:val="24"/>
          <w:lang w:val="en-ID"/>
        </w:rPr>
        <w:t>sumber</w:t>
      </w:r>
      <w:proofErr w:type="spellEnd"/>
      <w:r w:rsidRPr="009721F5">
        <w:rPr>
          <w:szCs w:val="24"/>
          <w:lang w:val="en-ID"/>
        </w:rPr>
        <w:t xml:space="preserve"> yang </w:t>
      </w:r>
      <w:proofErr w:type="spellStart"/>
      <w:r w:rsidRPr="009721F5">
        <w:rPr>
          <w:szCs w:val="24"/>
          <w:lang w:val="en-ID"/>
        </w:rPr>
        <w:t>berwenang</w:t>
      </w:r>
      <w:proofErr w:type="spellEnd"/>
      <w:r w:rsidRPr="009721F5">
        <w:rPr>
          <w:szCs w:val="24"/>
          <w:lang w:val="en-ID"/>
        </w:rPr>
        <w:t xml:space="preserve">; data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digunakan</w:t>
      </w:r>
      <w:proofErr w:type="spellEnd"/>
      <w:r w:rsidRPr="009721F5">
        <w:rPr>
          <w:szCs w:val="24"/>
          <w:lang w:val="en-ID"/>
        </w:rPr>
        <w:t xml:space="preserve"> </w:t>
      </w:r>
      <w:proofErr w:type="spellStart"/>
      <w:r w:rsidRPr="009721F5">
        <w:rPr>
          <w:szCs w:val="24"/>
          <w:lang w:val="en-ID"/>
        </w:rPr>
        <w:t>dalam</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Peneliti</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langsung</w:t>
      </w:r>
      <w:proofErr w:type="spellEnd"/>
      <w:r w:rsidRPr="009721F5">
        <w:rPr>
          <w:szCs w:val="24"/>
          <w:lang w:val="en-ID"/>
        </w:rPr>
        <w:t xml:space="preserve"> </w:t>
      </w:r>
      <w:proofErr w:type="spellStart"/>
      <w:r w:rsidRPr="009721F5">
        <w:rPr>
          <w:szCs w:val="24"/>
          <w:lang w:val="en-ID"/>
        </w:rPr>
        <w:t>mendatangi</w:t>
      </w:r>
      <w:proofErr w:type="spellEnd"/>
      <w:r w:rsidRPr="009721F5">
        <w:rPr>
          <w:szCs w:val="24"/>
          <w:lang w:val="en-ID"/>
        </w:rPr>
        <w:t xml:space="preserve"> </w:t>
      </w:r>
      <w:proofErr w:type="spellStart"/>
      <w:r w:rsidRPr="009721F5">
        <w:rPr>
          <w:szCs w:val="24"/>
          <w:lang w:val="en-ID"/>
        </w:rPr>
        <w:t>lokasi</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atau</w:t>
      </w:r>
      <w:proofErr w:type="spellEnd"/>
      <w:r w:rsidRPr="009721F5">
        <w:rPr>
          <w:szCs w:val="24"/>
          <w:lang w:val="en-ID"/>
        </w:rPr>
        <w:t xml:space="preserve"> </w:t>
      </w:r>
      <w:proofErr w:type="spellStart"/>
      <w:r w:rsidRPr="009721F5">
        <w:rPr>
          <w:szCs w:val="24"/>
          <w:lang w:val="en-ID"/>
        </w:rPr>
        <w:t>sumber</w:t>
      </w:r>
      <w:proofErr w:type="spellEnd"/>
      <w:r w:rsidRPr="009721F5">
        <w:rPr>
          <w:szCs w:val="24"/>
          <w:lang w:val="en-ID"/>
        </w:rPr>
        <w:t xml:space="preserve"> </w:t>
      </w:r>
      <w:proofErr w:type="spellStart"/>
      <w:r w:rsidRPr="009721F5">
        <w:rPr>
          <w:szCs w:val="24"/>
          <w:lang w:val="en-ID"/>
        </w:rPr>
        <w:t>awal</w:t>
      </w:r>
      <w:proofErr w:type="spellEnd"/>
      <w:r w:rsidRPr="009721F5">
        <w:rPr>
          <w:szCs w:val="24"/>
          <w:lang w:val="en-ID"/>
        </w:rPr>
        <w:t xml:space="preserve"> </w:t>
      </w:r>
      <w:proofErr w:type="spellStart"/>
      <w:r w:rsidRPr="009721F5">
        <w:rPr>
          <w:szCs w:val="24"/>
          <w:lang w:val="en-ID"/>
        </w:rPr>
        <w:t>lainnya</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mengumpulkan</w:t>
      </w:r>
      <w:proofErr w:type="spellEnd"/>
      <w:r w:rsidRPr="009721F5">
        <w:rPr>
          <w:szCs w:val="24"/>
          <w:lang w:val="en-ID"/>
        </w:rPr>
        <w:t xml:space="preserve"> data”. </w:t>
      </w:r>
      <w:proofErr w:type="spellStart"/>
      <w:r w:rsidRPr="009721F5">
        <w:rPr>
          <w:szCs w:val="24"/>
          <w:lang w:val="en-ID"/>
        </w:rPr>
        <w:t>Sementara</w:t>
      </w:r>
      <w:proofErr w:type="spellEnd"/>
      <w:r w:rsidRPr="009721F5">
        <w:rPr>
          <w:szCs w:val="24"/>
          <w:lang w:val="en-ID"/>
        </w:rPr>
        <w:t xml:space="preserve"> </w:t>
      </w:r>
      <w:proofErr w:type="spellStart"/>
      <w:r w:rsidRPr="009721F5">
        <w:rPr>
          <w:szCs w:val="24"/>
          <w:lang w:val="en-ID"/>
        </w:rPr>
        <w:t>itu</w:t>
      </w:r>
      <w:proofErr w:type="spellEnd"/>
      <w:r w:rsidRPr="009721F5">
        <w:rPr>
          <w:szCs w:val="24"/>
          <w:lang w:val="en-ID"/>
        </w:rPr>
        <w:t xml:space="preserve">, </w:t>
      </w:r>
      <w:proofErr w:type="spellStart"/>
      <w:r w:rsidRPr="009721F5">
        <w:rPr>
          <w:szCs w:val="24"/>
          <w:lang w:val="en-ID"/>
        </w:rPr>
        <w:t>mahasiswa</w:t>
      </w:r>
      <w:proofErr w:type="spellEnd"/>
      <w:r w:rsidRPr="009721F5">
        <w:rPr>
          <w:szCs w:val="24"/>
          <w:lang w:val="en-ID"/>
        </w:rPr>
        <w:t xml:space="preserve"> </w:t>
      </w:r>
      <w:proofErr w:type="spellStart"/>
      <w:r w:rsidRPr="009721F5">
        <w:rPr>
          <w:szCs w:val="24"/>
          <w:lang w:val="en-ID"/>
        </w:rPr>
        <w:t>dari</w:t>
      </w:r>
      <w:proofErr w:type="spellEnd"/>
      <w:r w:rsidRPr="009721F5">
        <w:rPr>
          <w:szCs w:val="24"/>
          <w:lang w:val="en-ID"/>
        </w:rPr>
        <w:t xml:space="preserve"> </w:t>
      </w:r>
      <w:proofErr w:type="spellStart"/>
      <w:r w:rsidRPr="009721F5">
        <w:rPr>
          <w:szCs w:val="24"/>
          <w:lang w:val="en-ID"/>
        </w:rPr>
        <w:t>seluruh</w:t>
      </w:r>
      <w:proofErr w:type="spellEnd"/>
      <w:r w:rsidRPr="009721F5">
        <w:rPr>
          <w:szCs w:val="24"/>
          <w:lang w:val="en-ID"/>
        </w:rPr>
        <w:t xml:space="preserve"> Indonesia yang </w:t>
      </w:r>
      <w:proofErr w:type="spellStart"/>
      <w:r w:rsidRPr="009721F5">
        <w:rPr>
          <w:szCs w:val="24"/>
          <w:lang w:val="en-ID"/>
        </w:rPr>
        <w:t>berminat</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menggunakan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hijau</w:t>
      </w:r>
      <w:proofErr w:type="spellEnd"/>
      <w:r w:rsidRPr="009721F5">
        <w:rPr>
          <w:szCs w:val="24"/>
          <w:lang w:val="en-ID"/>
        </w:rPr>
        <w:t xml:space="preserve"> </w:t>
      </w:r>
      <w:proofErr w:type="spellStart"/>
      <w:r w:rsidRPr="009721F5">
        <w:rPr>
          <w:szCs w:val="24"/>
          <w:lang w:val="en-ID"/>
        </w:rPr>
        <w:t>atau</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mengisi</w:t>
      </w:r>
      <w:proofErr w:type="spellEnd"/>
      <w:r w:rsidRPr="009721F5">
        <w:rPr>
          <w:szCs w:val="24"/>
          <w:lang w:val="en-ID"/>
        </w:rPr>
        <w:t xml:space="preserve"> </w:t>
      </w:r>
      <w:proofErr w:type="spellStart"/>
      <w:r w:rsidRPr="009721F5">
        <w:rPr>
          <w:szCs w:val="24"/>
          <w:lang w:val="en-ID"/>
        </w:rPr>
        <w:t>kuesioner</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langsung</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memberikan</w:t>
      </w:r>
      <w:proofErr w:type="spellEnd"/>
      <w:r w:rsidRPr="009721F5">
        <w:rPr>
          <w:szCs w:val="24"/>
          <w:lang w:val="en-ID"/>
        </w:rPr>
        <w:t xml:space="preserve"> data </w:t>
      </w:r>
      <w:proofErr w:type="spellStart"/>
      <w:r w:rsidRPr="009721F5">
        <w:rPr>
          <w:szCs w:val="24"/>
          <w:lang w:val="en-ID"/>
        </w:rPr>
        <w:t>bagi</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Kuesioner</w:t>
      </w:r>
      <w:proofErr w:type="spellEnd"/>
      <w:r w:rsidRPr="009721F5">
        <w:rPr>
          <w:szCs w:val="24"/>
          <w:lang w:val="en-ID"/>
        </w:rPr>
        <w:t xml:space="preserve"> </w:t>
      </w:r>
      <w:proofErr w:type="spellStart"/>
      <w:r w:rsidRPr="009721F5">
        <w:rPr>
          <w:szCs w:val="24"/>
          <w:lang w:val="en-ID"/>
        </w:rPr>
        <w:t>digunakan</w:t>
      </w:r>
      <w:proofErr w:type="spellEnd"/>
      <w:r w:rsidRPr="009721F5">
        <w:rPr>
          <w:szCs w:val="24"/>
          <w:lang w:val="en-ID"/>
        </w:rPr>
        <w:t xml:space="preserve"> </w:t>
      </w:r>
      <w:proofErr w:type="spellStart"/>
      <w:r w:rsidRPr="009721F5">
        <w:rPr>
          <w:szCs w:val="24"/>
          <w:lang w:val="en-ID"/>
        </w:rPr>
        <w:t>sebagai</w:t>
      </w:r>
      <w:proofErr w:type="spellEnd"/>
      <w:r w:rsidRPr="009721F5">
        <w:rPr>
          <w:szCs w:val="24"/>
          <w:lang w:val="en-ID"/>
        </w:rPr>
        <w:t xml:space="preserve"> </w:t>
      </w:r>
      <w:proofErr w:type="spellStart"/>
      <w:r w:rsidRPr="009721F5">
        <w:rPr>
          <w:szCs w:val="24"/>
          <w:lang w:val="en-ID"/>
        </w:rPr>
        <w:t>alat</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dan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memberikan</w:t>
      </w:r>
      <w:proofErr w:type="spellEnd"/>
      <w:r w:rsidRPr="009721F5">
        <w:rPr>
          <w:szCs w:val="24"/>
          <w:lang w:val="en-ID"/>
        </w:rPr>
        <w:t xml:space="preserve"> </w:t>
      </w:r>
      <w:proofErr w:type="spellStart"/>
      <w:r w:rsidRPr="009721F5">
        <w:rPr>
          <w:szCs w:val="24"/>
          <w:lang w:val="en-ID"/>
        </w:rPr>
        <w:t>skor</w:t>
      </w:r>
      <w:proofErr w:type="spellEnd"/>
      <w:r w:rsidRPr="009721F5">
        <w:rPr>
          <w:szCs w:val="24"/>
          <w:lang w:val="en-ID"/>
        </w:rPr>
        <w:t xml:space="preserve"> pada </w:t>
      </w:r>
      <w:proofErr w:type="spellStart"/>
      <w:r w:rsidRPr="009721F5">
        <w:rPr>
          <w:szCs w:val="24"/>
          <w:lang w:val="en-ID"/>
        </w:rPr>
        <w:t>respons</w:t>
      </w:r>
      <w:proofErr w:type="spellEnd"/>
      <w:r w:rsidRPr="009721F5">
        <w:rPr>
          <w:szCs w:val="24"/>
          <w:lang w:val="en-ID"/>
        </w:rPr>
        <w:t xml:space="preserve">, </w:t>
      </w:r>
      <w:proofErr w:type="spellStart"/>
      <w:r w:rsidRPr="009721F5">
        <w:rPr>
          <w:szCs w:val="24"/>
          <w:lang w:val="en-ID"/>
        </w:rPr>
        <w:t>dibuat</w:t>
      </w:r>
      <w:proofErr w:type="spellEnd"/>
      <w:r w:rsidRPr="009721F5">
        <w:rPr>
          <w:szCs w:val="24"/>
          <w:lang w:val="en-ID"/>
        </w:rPr>
        <w:t xml:space="preserve"> </w:t>
      </w:r>
      <w:proofErr w:type="spellStart"/>
      <w:r w:rsidRPr="009721F5">
        <w:rPr>
          <w:szCs w:val="24"/>
          <w:lang w:val="en-ID"/>
        </w:rPr>
        <w:t>klasifikasi</w:t>
      </w:r>
      <w:proofErr w:type="spellEnd"/>
      <w:r w:rsidRPr="009721F5">
        <w:rPr>
          <w:szCs w:val="24"/>
          <w:lang w:val="en-ID"/>
        </w:rPr>
        <w:t xml:space="preserve"> dan </w:t>
      </w:r>
      <w:proofErr w:type="spellStart"/>
      <w:r w:rsidRPr="009721F5">
        <w:rPr>
          <w:szCs w:val="24"/>
          <w:lang w:val="en-ID"/>
        </w:rPr>
        <w:t>kategori</w:t>
      </w:r>
      <w:proofErr w:type="spellEnd"/>
      <w:r w:rsidRPr="009721F5">
        <w:rPr>
          <w:szCs w:val="24"/>
          <w:lang w:val="en-ID"/>
        </w:rPr>
        <w:t xml:space="preserve"> yang </w:t>
      </w:r>
      <w:proofErr w:type="spellStart"/>
      <w:r w:rsidRPr="009721F5">
        <w:rPr>
          <w:szCs w:val="24"/>
          <w:lang w:val="en-ID"/>
        </w:rPr>
        <w:t>sesuai</w:t>
      </w:r>
      <w:proofErr w:type="spellEnd"/>
      <w:r w:rsidRPr="009721F5">
        <w:rPr>
          <w:szCs w:val="24"/>
          <w:lang w:val="en-ID"/>
        </w:rPr>
        <w:t xml:space="preserve"> </w:t>
      </w:r>
      <w:proofErr w:type="spellStart"/>
      <w:r w:rsidRPr="009721F5">
        <w:rPr>
          <w:szCs w:val="24"/>
          <w:lang w:val="en-ID"/>
        </w:rPr>
        <w:t>berdasarkan</w:t>
      </w:r>
      <w:proofErr w:type="spellEnd"/>
      <w:r w:rsidRPr="009721F5">
        <w:rPr>
          <w:szCs w:val="24"/>
          <w:lang w:val="en-ID"/>
        </w:rPr>
        <w:t xml:space="preserve"> </w:t>
      </w:r>
      <w:proofErr w:type="spellStart"/>
      <w:r w:rsidRPr="009721F5">
        <w:rPr>
          <w:szCs w:val="24"/>
          <w:lang w:val="en-ID"/>
        </w:rPr>
        <w:t>pendapat</w:t>
      </w:r>
      <w:proofErr w:type="spellEnd"/>
      <w:r w:rsidRPr="009721F5">
        <w:rPr>
          <w:szCs w:val="24"/>
          <w:lang w:val="en-ID"/>
        </w:rPr>
        <w:t xml:space="preserve"> dan </w:t>
      </w:r>
      <w:proofErr w:type="spellStart"/>
      <w:r w:rsidRPr="009721F5">
        <w:rPr>
          <w:szCs w:val="24"/>
          <w:lang w:val="en-ID"/>
        </w:rPr>
        <w:t>respons</w:t>
      </w:r>
      <w:proofErr w:type="spellEnd"/>
      <w:r w:rsidRPr="009721F5">
        <w:rPr>
          <w:szCs w:val="24"/>
          <w:lang w:val="en-ID"/>
        </w:rPr>
        <w:t xml:space="preserve"> </w:t>
      </w:r>
      <w:proofErr w:type="spellStart"/>
      <w:r w:rsidRPr="009721F5">
        <w:rPr>
          <w:szCs w:val="24"/>
          <w:lang w:val="en-ID"/>
        </w:rPr>
        <w:t>responden</w:t>
      </w:r>
      <w:proofErr w:type="spellEnd"/>
      <w:r w:rsidRPr="009721F5">
        <w:rPr>
          <w:szCs w:val="24"/>
          <w:lang w:val="en-ID"/>
        </w:rPr>
        <w:t xml:space="preserve">. Saat </w:t>
      </w:r>
      <w:proofErr w:type="spellStart"/>
      <w:r w:rsidRPr="009721F5">
        <w:rPr>
          <w:szCs w:val="24"/>
          <w:lang w:val="en-ID"/>
        </w:rPr>
        <w:t>mengisi</w:t>
      </w:r>
      <w:proofErr w:type="spellEnd"/>
      <w:r w:rsidRPr="009721F5">
        <w:rPr>
          <w:szCs w:val="24"/>
          <w:lang w:val="en-ID"/>
        </w:rPr>
        <w:t xml:space="preserve"> </w:t>
      </w:r>
      <w:proofErr w:type="spellStart"/>
      <w:r w:rsidRPr="009721F5">
        <w:rPr>
          <w:szCs w:val="24"/>
          <w:lang w:val="en-ID"/>
        </w:rPr>
        <w:t>survei</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Anda </w:t>
      </w:r>
      <w:proofErr w:type="spellStart"/>
      <w:r w:rsidRPr="009721F5">
        <w:rPr>
          <w:szCs w:val="24"/>
          <w:lang w:val="en-ID"/>
        </w:rPr>
        <w:t>akan</w:t>
      </w:r>
      <w:proofErr w:type="spellEnd"/>
      <w:r w:rsidRPr="009721F5">
        <w:rPr>
          <w:szCs w:val="24"/>
          <w:lang w:val="en-ID"/>
        </w:rPr>
        <w:t xml:space="preserve"> </w:t>
      </w:r>
      <w:proofErr w:type="spellStart"/>
      <w:r w:rsidRPr="009721F5">
        <w:rPr>
          <w:szCs w:val="24"/>
          <w:lang w:val="en-ID"/>
        </w:rPr>
        <w:t>diminta</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menilai</w:t>
      </w:r>
      <w:proofErr w:type="spellEnd"/>
      <w:r w:rsidRPr="009721F5">
        <w:rPr>
          <w:szCs w:val="24"/>
          <w:lang w:val="en-ID"/>
        </w:rPr>
        <w:t xml:space="preserve"> </w:t>
      </w:r>
      <w:proofErr w:type="spellStart"/>
      <w:r w:rsidRPr="009721F5">
        <w:rPr>
          <w:szCs w:val="24"/>
          <w:lang w:val="en-ID"/>
        </w:rPr>
        <w:t>berbagai</w:t>
      </w:r>
      <w:proofErr w:type="spellEnd"/>
      <w:r w:rsidRPr="009721F5">
        <w:rPr>
          <w:szCs w:val="24"/>
          <w:lang w:val="en-ID"/>
        </w:rPr>
        <w:t xml:space="preserve"> item pada </w:t>
      </w:r>
      <w:proofErr w:type="spellStart"/>
      <w:r w:rsidRPr="009721F5">
        <w:rPr>
          <w:szCs w:val="24"/>
          <w:lang w:val="en-ID"/>
        </w:rPr>
        <w:t>skala</w:t>
      </w:r>
      <w:proofErr w:type="spellEnd"/>
      <w:r w:rsidRPr="009721F5">
        <w:rPr>
          <w:szCs w:val="24"/>
          <w:lang w:val="en-ID"/>
        </w:rPr>
        <w:t xml:space="preserve"> Likert </w:t>
      </w:r>
      <w:proofErr w:type="spellStart"/>
      <w:r w:rsidRPr="009721F5">
        <w:rPr>
          <w:szCs w:val="24"/>
          <w:lang w:val="en-ID"/>
        </w:rPr>
        <w:t>dari</w:t>
      </w:r>
      <w:proofErr w:type="spellEnd"/>
      <w:r w:rsidRPr="009721F5">
        <w:rPr>
          <w:szCs w:val="24"/>
          <w:lang w:val="en-ID"/>
        </w:rPr>
        <w:t xml:space="preserve"> 1 </w:t>
      </w:r>
      <w:proofErr w:type="spellStart"/>
      <w:r w:rsidRPr="009721F5">
        <w:rPr>
          <w:szCs w:val="24"/>
          <w:lang w:val="en-ID"/>
        </w:rPr>
        <w:t>hingga</w:t>
      </w:r>
      <w:proofErr w:type="spellEnd"/>
      <w:r w:rsidRPr="009721F5">
        <w:rPr>
          <w:szCs w:val="24"/>
          <w:lang w:val="en-ID"/>
        </w:rPr>
        <w:t xml:space="preserve"> 5, </w:t>
      </w:r>
      <w:proofErr w:type="spellStart"/>
      <w:r w:rsidRPr="009721F5">
        <w:rPr>
          <w:szCs w:val="24"/>
          <w:lang w:val="en-ID"/>
        </w:rPr>
        <w:t>dengan</w:t>
      </w:r>
      <w:proofErr w:type="spellEnd"/>
      <w:r w:rsidRPr="009721F5">
        <w:rPr>
          <w:szCs w:val="24"/>
          <w:lang w:val="en-ID"/>
        </w:rPr>
        <w:t xml:space="preserve"> 5 </w:t>
      </w:r>
      <w:proofErr w:type="spellStart"/>
      <w:r w:rsidRPr="009721F5">
        <w:rPr>
          <w:szCs w:val="24"/>
          <w:lang w:val="en-ID"/>
        </w:rPr>
        <w:t>sebagai</w:t>
      </w:r>
      <w:proofErr w:type="spellEnd"/>
      <w:r w:rsidRPr="009721F5">
        <w:rPr>
          <w:szCs w:val="24"/>
          <w:lang w:val="en-ID"/>
        </w:rPr>
        <w:t xml:space="preserve"> yang paling </w:t>
      </w:r>
      <w:proofErr w:type="spellStart"/>
      <w:r w:rsidRPr="009721F5">
        <w:rPr>
          <w:szCs w:val="24"/>
          <w:lang w:val="en-ID"/>
        </w:rPr>
        <w:t>umum</w:t>
      </w:r>
      <w:proofErr w:type="spellEnd"/>
      <w:r w:rsidRPr="009721F5">
        <w:rPr>
          <w:szCs w:val="24"/>
          <w:lang w:val="en-ID"/>
        </w:rPr>
        <w:t>:</w:t>
      </w:r>
      <w:bookmarkEnd w:id="0"/>
    </w:p>
    <w:p w14:paraId="583CD860" w14:textId="77777777" w:rsidR="00780F1D" w:rsidRPr="00C35F77" w:rsidRDefault="00780F1D" w:rsidP="00780F1D">
      <w:pPr>
        <w:ind w:firstLine="426"/>
        <w:jc w:val="both"/>
      </w:pPr>
      <w:r w:rsidRPr="00C35F77">
        <w:t xml:space="preserve">1. </w:t>
      </w:r>
      <w:proofErr w:type="spellStart"/>
      <w:r w:rsidRPr="00C35F77">
        <w:t>Jawaban</w:t>
      </w:r>
      <w:proofErr w:type="spellEnd"/>
      <w:r w:rsidRPr="00C35F77">
        <w:t xml:space="preserve"> "Sangat </w:t>
      </w:r>
      <w:proofErr w:type="spellStart"/>
      <w:r w:rsidRPr="00C35F77">
        <w:t>Setuju</w:t>
      </w:r>
      <w:proofErr w:type="spellEnd"/>
      <w:r w:rsidRPr="00C35F77">
        <w:t xml:space="preserve">" (SS) </w:t>
      </w:r>
      <w:proofErr w:type="spellStart"/>
      <w:r w:rsidRPr="00C35F77">
        <w:t>bernilai</w:t>
      </w:r>
      <w:proofErr w:type="spellEnd"/>
      <w:r w:rsidRPr="00C35F77">
        <w:t xml:space="preserve"> 5 </w:t>
      </w:r>
      <w:proofErr w:type="spellStart"/>
      <w:r w:rsidRPr="00C35F77">
        <w:t>poin</w:t>
      </w:r>
      <w:proofErr w:type="spellEnd"/>
    </w:p>
    <w:p w14:paraId="3145CB6B" w14:textId="77777777" w:rsidR="00780F1D" w:rsidRPr="00C35F77" w:rsidRDefault="00780F1D" w:rsidP="00780F1D">
      <w:pPr>
        <w:ind w:firstLine="426"/>
        <w:jc w:val="both"/>
      </w:pPr>
      <w:r w:rsidRPr="00C35F77">
        <w:t xml:space="preserve">2. </w:t>
      </w:r>
      <w:proofErr w:type="spellStart"/>
      <w:r w:rsidRPr="00C35F77">
        <w:t>Jawaban</w:t>
      </w:r>
      <w:proofErr w:type="spellEnd"/>
      <w:r w:rsidRPr="00C35F77">
        <w:t xml:space="preserve"> </w:t>
      </w:r>
      <w:proofErr w:type="spellStart"/>
      <w:r w:rsidRPr="00C35F77">
        <w:t>setuju</w:t>
      </w:r>
      <w:proofErr w:type="spellEnd"/>
      <w:r w:rsidRPr="00C35F77">
        <w:t xml:space="preserve"> (S) </w:t>
      </w:r>
      <w:proofErr w:type="spellStart"/>
      <w:r w:rsidRPr="00C35F77">
        <w:t>diberi</w:t>
      </w:r>
      <w:proofErr w:type="spellEnd"/>
      <w:r w:rsidRPr="00C35F77">
        <w:t xml:space="preserve"> </w:t>
      </w:r>
      <w:proofErr w:type="spellStart"/>
      <w:r w:rsidRPr="00C35F77">
        <w:t>nilai</w:t>
      </w:r>
      <w:proofErr w:type="spellEnd"/>
      <w:r w:rsidRPr="00C35F77">
        <w:t xml:space="preserve"> 4 </w:t>
      </w:r>
      <w:proofErr w:type="spellStart"/>
      <w:r w:rsidRPr="00C35F77">
        <w:t>poin</w:t>
      </w:r>
      <w:proofErr w:type="spellEnd"/>
    </w:p>
    <w:p w14:paraId="5D999AF7" w14:textId="77777777" w:rsidR="00780F1D" w:rsidRPr="00C35F77" w:rsidRDefault="00780F1D" w:rsidP="00780F1D">
      <w:pPr>
        <w:ind w:firstLine="426"/>
        <w:jc w:val="both"/>
      </w:pPr>
      <w:r w:rsidRPr="00C35F77">
        <w:t xml:space="preserve">3. </w:t>
      </w:r>
      <w:proofErr w:type="spellStart"/>
      <w:r w:rsidRPr="00C35F77">
        <w:t>Jawaban</w:t>
      </w:r>
      <w:proofErr w:type="spellEnd"/>
      <w:r w:rsidRPr="00C35F77">
        <w:t xml:space="preserve"> </w:t>
      </w:r>
      <w:proofErr w:type="spellStart"/>
      <w:r w:rsidRPr="00C35F77">
        <w:t>Netral</w:t>
      </w:r>
      <w:proofErr w:type="spellEnd"/>
      <w:r w:rsidRPr="00C35F77">
        <w:t xml:space="preserve"> (N) </w:t>
      </w:r>
      <w:proofErr w:type="spellStart"/>
      <w:r w:rsidRPr="00C35F77">
        <w:t>diberi</w:t>
      </w:r>
      <w:proofErr w:type="spellEnd"/>
      <w:r w:rsidRPr="00C35F77">
        <w:t xml:space="preserve"> </w:t>
      </w:r>
      <w:proofErr w:type="spellStart"/>
      <w:r w:rsidRPr="00C35F77">
        <w:t>nilai</w:t>
      </w:r>
      <w:proofErr w:type="spellEnd"/>
      <w:r w:rsidRPr="00C35F77">
        <w:t xml:space="preserve"> 3 </w:t>
      </w:r>
      <w:proofErr w:type="spellStart"/>
      <w:r w:rsidRPr="00C35F77">
        <w:t>poin</w:t>
      </w:r>
      <w:proofErr w:type="spellEnd"/>
      <w:r w:rsidRPr="00C35F77">
        <w:t xml:space="preserve"> </w:t>
      </w:r>
    </w:p>
    <w:p w14:paraId="68DAE06D" w14:textId="77777777" w:rsidR="00780F1D" w:rsidRPr="00C35F77" w:rsidRDefault="00780F1D" w:rsidP="00780F1D">
      <w:pPr>
        <w:ind w:firstLine="426"/>
        <w:jc w:val="both"/>
      </w:pPr>
      <w:r w:rsidRPr="00C35F77">
        <w:t xml:space="preserve">4. </w:t>
      </w:r>
      <w:proofErr w:type="spellStart"/>
      <w:r w:rsidRPr="00C35F77">
        <w:t>Jawaban</w:t>
      </w:r>
      <w:proofErr w:type="spellEnd"/>
      <w:r w:rsidRPr="00C35F77">
        <w:t xml:space="preserve"> yang </w:t>
      </w:r>
      <w:proofErr w:type="spellStart"/>
      <w:r w:rsidRPr="00C35F77">
        <w:t>tidak</w:t>
      </w:r>
      <w:proofErr w:type="spellEnd"/>
      <w:r w:rsidRPr="00C35F77">
        <w:t xml:space="preserve"> </w:t>
      </w:r>
      <w:proofErr w:type="spellStart"/>
      <w:r w:rsidRPr="00C35F77">
        <w:t>setuju</w:t>
      </w:r>
      <w:proofErr w:type="spellEnd"/>
      <w:r w:rsidRPr="00C35F77">
        <w:t xml:space="preserve"> (TS) </w:t>
      </w:r>
      <w:proofErr w:type="spellStart"/>
      <w:r w:rsidRPr="00C35F77">
        <w:t>bernilai</w:t>
      </w:r>
      <w:proofErr w:type="spellEnd"/>
      <w:r w:rsidRPr="00C35F77">
        <w:t xml:space="preserve"> 2 </w:t>
      </w:r>
      <w:proofErr w:type="spellStart"/>
      <w:r w:rsidRPr="00C35F77">
        <w:t>poin</w:t>
      </w:r>
      <w:proofErr w:type="spellEnd"/>
    </w:p>
    <w:p w14:paraId="2FE0A89D" w14:textId="77777777" w:rsidR="00780F1D" w:rsidRDefault="00780F1D" w:rsidP="00780F1D">
      <w:pPr>
        <w:ind w:firstLine="426"/>
        <w:jc w:val="both"/>
      </w:pPr>
      <w:r w:rsidRPr="00C35F77">
        <w:t xml:space="preserve">5. </w:t>
      </w:r>
      <w:proofErr w:type="spellStart"/>
      <w:r w:rsidRPr="00C35F77">
        <w:t>Jawaban</w:t>
      </w:r>
      <w:proofErr w:type="spellEnd"/>
      <w:r w:rsidRPr="00C35F77">
        <w:t xml:space="preserve"> Sangat Tidak </w:t>
      </w:r>
      <w:proofErr w:type="spellStart"/>
      <w:r w:rsidRPr="00C35F77">
        <w:t>Setuju</w:t>
      </w:r>
      <w:proofErr w:type="spellEnd"/>
      <w:r w:rsidRPr="00C35F77">
        <w:t xml:space="preserve"> (STS) </w:t>
      </w:r>
      <w:proofErr w:type="spellStart"/>
      <w:r w:rsidRPr="00C35F77">
        <w:t>diberi</w:t>
      </w:r>
      <w:proofErr w:type="spellEnd"/>
      <w:r w:rsidRPr="00C35F77">
        <w:t xml:space="preserve"> </w:t>
      </w:r>
      <w:proofErr w:type="spellStart"/>
      <w:r w:rsidRPr="00C35F77">
        <w:t>skor</w:t>
      </w:r>
      <w:proofErr w:type="spellEnd"/>
      <w:r w:rsidRPr="00C35F77">
        <w:t xml:space="preserve"> 1 </w:t>
      </w:r>
      <w:proofErr w:type="spellStart"/>
      <w:r w:rsidRPr="00C35F77">
        <w:t>poin</w:t>
      </w:r>
      <w:proofErr w:type="spellEnd"/>
    </w:p>
    <w:p w14:paraId="11DAB8C4" w14:textId="702C5CD1" w:rsidR="00E01E55" w:rsidRPr="009721F5" w:rsidRDefault="00780F1D" w:rsidP="00E01E55">
      <w:pPr>
        <w:ind w:firstLine="426"/>
        <w:jc w:val="both"/>
        <w:rPr>
          <w:szCs w:val="24"/>
          <w:lang w:val="en-ID"/>
        </w:rPr>
      </w:pPr>
      <w:r w:rsidRPr="00C35F77">
        <w:t xml:space="preserve">Dalam </w:t>
      </w:r>
      <w:proofErr w:type="spellStart"/>
      <w:r w:rsidRPr="00C35F77">
        <w:t>penelitian</w:t>
      </w:r>
      <w:proofErr w:type="spellEnd"/>
      <w:r w:rsidRPr="00C35F77">
        <w:t xml:space="preserve"> </w:t>
      </w:r>
      <w:proofErr w:type="spellStart"/>
      <w:r w:rsidRPr="00C35F77">
        <w:t>populasi</w:t>
      </w:r>
      <w:proofErr w:type="spellEnd"/>
      <w:r w:rsidRPr="00C35F77">
        <w:t xml:space="preserve"> </w:t>
      </w:r>
      <w:proofErr w:type="spellStart"/>
      <w:r w:rsidRPr="00C35F77">
        <w:t>dibedakan</w:t>
      </w:r>
      <w:proofErr w:type="spellEnd"/>
      <w:r w:rsidRPr="00C35F77">
        <w:t xml:space="preserve"> </w:t>
      </w:r>
      <w:proofErr w:type="spellStart"/>
      <w:r w:rsidRPr="00C35F77">
        <w:t>menjadi</w:t>
      </w:r>
      <w:proofErr w:type="spellEnd"/>
      <w:r w:rsidRPr="00C35F77">
        <w:t xml:space="preserve"> dua </w:t>
      </w:r>
      <w:proofErr w:type="spellStart"/>
      <w:r w:rsidRPr="00C35F77">
        <w:t>yaitu</w:t>
      </w:r>
      <w:proofErr w:type="spellEnd"/>
      <w:r w:rsidRPr="00C35F77">
        <w:t xml:space="preserve"> </w:t>
      </w:r>
      <w:proofErr w:type="spellStart"/>
      <w:r w:rsidRPr="00C35F77">
        <w:t>populasi</w:t>
      </w:r>
      <w:proofErr w:type="spellEnd"/>
      <w:r w:rsidRPr="00C35F77">
        <w:t xml:space="preserve"> </w:t>
      </w:r>
      <w:proofErr w:type="spellStart"/>
      <w:r w:rsidRPr="00C35F77">
        <w:t>secara</w:t>
      </w:r>
      <w:proofErr w:type="spellEnd"/>
      <w:r w:rsidRPr="00C35F77">
        <w:t xml:space="preserve"> </w:t>
      </w:r>
      <w:proofErr w:type="spellStart"/>
      <w:r w:rsidRPr="00C35F77">
        <w:t>umum</w:t>
      </w:r>
      <w:proofErr w:type="spellEnd"/>
      <w:r w:rsidRPr="00C35F77">
        <w:t xml:space="preserve"> dan </w:t>
      </w:r>
      <w:proofErr w:type="spellStart"/>
      <w:r w:rsidRPr="00C35F77">
        <w:t>populasi</w:t>
      </w:r>
      <w:proofErr w:type="spellEnd"/>
      <w:r w:rsidRPr="00C35F77">
        <w:t xml:space="preserve"> </w:t>
      </w:r>
      <w:proofErr w:type="spellStart"/>
      <w:r w:rsidR="00E01E55" w:rsidRPr="009721F5">
        <w:rPr>
          <w:szCs w:val="24"/>
          <w:lang w:val="en-ID"/>
        </w:rPr>
        <w:t>Populasi</w:t>
      </w:r>
      <w:proofErr w:type="spellEnd"/>
      <w:r w:rsidR="00E01E55" w:rsidRPr="009721F5">
        <w:rPr>
          <w:szCs w:val="24"/>
          <w:lang w:val="en-ID"/>
        </w:rPr>
        <w:t xml:space="preserve"> </w:t>
      </w:r>
      <w:proofErr w:type="spellStart"/>
      <w:r w:rsidR="00E01E55" w:rsidRPr="009721F5">
        <w:rPr>
          <w:szCs w:val="24"/>
          <w:lang w:val="en-ID"/>
        </w:rPr>
        <w:t>umum</w:t>
      </w:r>
      <w:proofErr w:type="spellEnd"/>
      <w:r w:rsidR="00E01E55" w:rsidRPr="009721F5">
        <w:rPr>
          <w:szCs w:val="24"/>
          <w:lang w:val="en-ID"/>
        </w:rPr>
        <w:t xml:space="preserve"> dan </w:t>
      </w:r>
      <w:proofErr w:type="spellStart"/>
      <w:r w:rsidR="00E01E55" w:rsidRPr="009721F5">
        <w:rPr>
          <w:szCs w:val="24"/>
          <w:lang w:val="en-ID"/>
        </w:rPr>
        <w:t>populasi</w:t>
      </w:r>
      <w:proofErr w:type="spellEnd"/>
      <w:r w:rsidR="00E01E55" w:rsidRPr="009721F5">
        <w:rPr>
          <w:szCs w:val="24"/>
          <w:lang w:val="en-ID"/>
        </w:rPr>
        <w:t xml:space="preserve"> </w:t>
      </w:r>
      <w:proofErr w:type="spellStart"/>
      <w:r w:rsidR="00E01E55" w:rsidRPr="009721F5">
        <w:rPr>
          <w:szCs w:val="24"/>
          <w:lang w:val="en-ID"/>
        </w:rPr>
        <w:t>sasaran</w:t>
      </w:r>
      <w:proofErr w:type="spellEnd"/>
      <w:r w:rsidR="00E01E55" w:rsidRPr="009721F5">
        <w:rPr>
          <w:szCs w:val="24"/>
          <w:lang w:val="en-ID"/>
        </w:rPr>
        <w:t xml:space="preserve"> </w:t>
      </w:r>
      <w:proofErr w:type="spellStart"/>
      <w:r w:rsidR="00E01E55" w:rsidRPr="009721F5">
        <w:rPr>
          <w:szCs w:val="24"/>
          <w:lang w:val="en-ID"/>
        </w:rPr>
        <w:t>merupakan</w:t>
      </w:r>
      <w:proofErr w:type="spellEnd"/>
      <w:r w:rsidR="00E01E55" w:rsidRPr="009721F5">
        <w:rPr>
          <w:szCs w:val="24"/>
          <w:lang w:val="en-ID"/>
        </w:rPr>
        <w:t xml:space="preserve"> dua </w:t>
      </w:r>
      <w:proofErr w:type="spellStart"/>
      <w:r w:rsidR="00E01E55" w:rsidRPr="009721F5">
        <w:rPr>
          <w:szCs w:val="24"/>
          <w:lang w:val="en-ID"/>
        </w:rPr>
        <w:t>kategori</w:t>
      </w:r>
      <w:proofErr w:type="spellEnd"/>
      <w:r w:rsidR="00E01E55" w:rsidRPr="009721F5">
        <w:rPr>
          <w:szCs w:val="24"/>
          <w:lang w:val="en-ID"/>
        </w:rPr>
        <w:t xml:space="preserve"> </w:t>
      </w:r>
      <w:proofErr w:type="spellStart"/>
      <w:r w:rsidR="00E01E55" w:rsidRPr="009721F5">
        <w:rPr>
          <w:szCs w:val="24"/>
          <w:lang w:val="en-ID"/>
        </w:rPr>
        <w:t>utama</w:t>
      </w:r>
      <w:proofErr w:type="spellEnd"/>
      <w:r w:rsidR="00E01E55" w:rsidRPr="009721F5">
        <w:rPr>
          <w:szCs w:val="24"/>
          <w:lang w:val="en-ID"/>
        </w:rPr>
        <w:t xml:space="preserve"> </w:t>
      </w:r>
      <w:proofErr w:type="spellStart"/>
      <w:r w:rsidR="00E01E55" w:rsidRPr="009721F5">
        <w:rPr>
          <w:szCs w:val="24"/>
          <w:lang w:val="en-ID"/>
        </w:rPr>
        <w:t>dalam</w:t>
      </w:r>
      <w:proofErr w:type="spellEnd"/>
      <w:r w:rsidR="00E01E55" w:rsidRPr="009721F5">
        <w:rPr>
          <w:szCs w:val="24"/>
          <w:lang w:val="en-ID"/>
        </w:rPr>
        <w:t xml:space="preserve"> </w:t>
      </w:r>
      <w:proofErr w:type="spellStart"/>
      <w:r w:rsidR="00E01E55" w:rsidRPr="009721F5">
        <w:rPr>
          <w:szCs w:val="24"/>
          <w:lang w:val="en-ID"/>
        </w:rPr>
        <w:t>penelitian</w:t>
      </w:r>
      <w:proofErr w:type="spellEnd"/>
      <w:r w:rsidR="00E01E55" w:rsidRPr="009721F5">
        <w:rPr>
          <w:szCs w:val="24"/>
          <w:lang w:val="en-ID"/>
        </w:rPr>
        <w:t xml:space="preserve"> </w:t>
      </w:r>
      <w:proofErr w:type="spellStart"/>
      <w:r w:rsidR="00E01E55" w:rsidRPr="009721F5">
        <w:rPr>
          <w:szCs w:val="24"/>
          <w:lang w:val="en-ID"/>
        </w:rPr>
        <w:t>populasi</w:t>
      </w:r>
      <w:proofErr w:type="spellEnd"/>
      <w:r w:rsidR="00E01E55" w:rsidRPr="009721F5">
        <w:rPr>
          <w:szCs w:val="24"/>
          <w:lang w:val="en-ID"/>
        </w:rPr>
        <w:t xml:space="preserve">. Dalam </w:t>
      </w:r>
      <w:proofErr w:type="spellStart"/>
      <w:r w:rsidR="00E01E55" w:rsidRPr="009721F5">
        <w:rPr>
          <w:szCs w:val="24"/>
          <w:lang w:val="en-ID"/>
        </w:rPr>
        <w:t>penelitian</w:t>
      </w:r>
      <w:proofErr w:type="spellEnd"/>
      <w:r w:rsidR="00E01E55" w:rsidRPr="009721F5">
        <w:rPr>
          <w:szCs w:val="24"/>
          <w:lang w:val="en-ID"/>
        </w:rPr>
        <w:t xml:space="preserve"> </w:t>
      </w:r>
      <w:proofErr w:type="spellStart"/>
      <w:r w:rsidR="00E01E55" w:rsidRPr="009721F5">
        <w:rPr>
          <w:szCs w:val="24"/>
          <w:lang w:val="en-ID"/>
        </w:rPr>
        <w:t>ini</w:t>
      </w:r>
      <w:proofErr w:type="spellEnd"/>
      <w:r w:rsidR="00E01E55" w:rsidRPr="009721F5">
        <w:rPr>
          <w:szCs w:val="24"/>
          <w:lang w:val="en-ID"/>
        </w:rPr>
        <w:t xml:space="preserve">, kami </w:t>
      </w:r>
      <w:proofErr w:type="spellStart"/>
      <w:r w:rsidR="00E01E55" w:rsidRPr="009721F5">
        <w:rPr>
          <w:szCs w:val="24"/>
          <w:lang w:val="en-ID"/>
        </w:rPr>
        <w:t>bertujuan</w:t>
      </w:r>
      <w:proofErr w:type="spellEnd"/>
      <w:r w:rsidR="00E01E55" w:rsidRPr="009721F5">
        <w:rPr>
          <w:szCs w:val="24"/>
          <w:lang w:val="en-ID"/>
        </w:rPr>
        <w:t xml:space="preserve"> </w:t>
      </w:r>
      <w:proofErr w:type="spellStart"/>
      <w:r w:rsidR="00E01E55" w:rsidRPr="009721F5">
        <w:rPr>
          <w:szCs w:val="24"/>
          <w:lang w:val="en-ID"/>
        </w:rPr>
        <w:t>untuk</w:t>
      </w:r>
      <w:proofErr w:type="spellEnd"/>
      <w:r w:rsidR="00E01E55" w:rsidRPr="009721F5">
        <w:rPr>
          <w:szCs w:val="24"/>
          <w:lang w:val="en-ID"/>
        </w:rPr>
        <w:t xml:space="preserve"> </w:t>
      </w:r>
      <w:proofErr w:type="spellStart"/>
      <w:r w:rsidR="00E01E55" w:rsidRPr="009721F5">
        <w:rPr>
          <w:szCs w:val="24"/>
          <w:lang w:val="en-ID"/>
        </w:rPr>
        <w:t>menarik</w:t>
      </w:r>
      <w:proofErr w:type="spellEnd"/>
      <w:r w:rsidR="00E01E55" w:rsidRPr="009721F5">
        <w:rPr>
          <w:szCs w:val="24"/>
          <w:lang w:val="en-ID"/>
        </w:rPr>
        <w:t xml:space="preserve"> </w:t>
      </w:r>
      <w:proofErr w:type="spellStart"/>
      <w:r w:rsidR="00E01E55" w:rsidRPr="009721F5">
        <w:rPr>
          <w:szCs w:val="24"/>
          <w:lang w:val="en-ID"/>
        </w:rPr>
        <w:t>kesimpulan</w:t>
      </w:r>
      <w:proofErr w:type="spellEnd"/>
      <w:r w:rsidR="00E01E55" w:rsidRPr="009721F5">
        <w:rPr>
          <w:szCs w:val="24"/>
          <w:lang w:val="en-ID"/>
        </w:rPr>
        <w:t xml:space="preserve"> </w:t>
      </w:r>
      <w:proofErr w:type="spellStart"/>
      <w:r w:rsidR="00E01E55" w:rsidRPr="009721F5">
        <w:rPr>
          <w:szCs w:val="24"/>
          <w:lang w:val="en-ID"/>
        </w:rPr>
        <w:t>tentang</w:t>
      </w:r>
      <w:proofErr w:type="spellEnd"/>
      <w:r w:rsidR="00E01E55" w:rsidRPr="009721F5">
        <w:rPr>
          <w:szCs w:val="24"/>
          <w:lang w:val="en-ID"/>
        </w:rPr>
        <w:t xml:space="preserve"> </w:t>
      </w:r>
      <w:proofErr w:type="spellStart"/>
      <w:r w:rsidR="00E01E55" w:rsidRPr="009721F5">
        <w:rPr>
          <w:szCs w:val="24"/>
          <w:lang w:val="en-ID"/>
        </w:rPr>
        <w:t>populasi</w:t>
      </w:r>
      <w:proofErr w:type="spellEnd"/>
      <w:r w:rsidR="00E01E55" w:rsidRPr="009721F5">
        <w:rPr>
          <w:szCs w:val="24"/>
          <w:lang w:val="en-ID"/>
        </w:rPr>
        <w:t xml:space="preserve"> </w:t>
      </w:r>
      <w:proofErr w:type="spellStart"/>
      <w:r w:rsidR="00E01E55" w:rsidRPr="009721F5">
        <w:rPr>
          <w:szCs w:val="24"/>
          <w:lang w:val="en-ID"/>
        </w:rPr>
        <w:t>tertentu</w:t>
      </w:r>
      <w:proofErr w:type="spellEnd"/>
      <w:r w:rsidR="00E01E55" w:rsidRPr="009721F5">
        <w:rPr>
          <w:szCs w:val="24"/>
          <w:lang w:val="en-ID"/>
        </w:rPr>
        <w:t xml:space="preserve"> (</w:t>
      </w:r>
      <w:proofErr w:type="spellStart"/>
      <w:r w:rsidR="00E01E55" w:rsidRPr="009721F5">
        <w:rPr>
          <w:szCs w:val="24"/>
          <w:lang w:val="en-ID"/>
        </w:rPr>
        <w:t>populasi</w:t>
      </w:r>
      <w:proofErr w:type="spellEnd"/>
      <w:r w:rsidR="00E01E55" w:rsidRPr="009721F5">
        <w:rPr>
          <w:szCs w:val="24"/>
          <w:lang w:val="en-ID"/>
        </w:rPr>
        <w:t xml:space="preserve"> </w:t>
      </w:r>
      <w:proofErr w:type="spellStart"/>
      <w:r w:rsidR="00E01E55" w:rsidRPr="009721F5">
        <w:rPr>
          <w:szCs w:val="24"/>
          <w:lang w:val="en-ID"/>
        </w:rPr>
        <w:t>sasaran</w:t>
      </w:r>
      <w:proofErr w:type="spellEnd"/>
      <w:r w:rsidR="00E01E55" w:rsidRPr="009721F5">
        <w:rPr>
          <w:szCs w:val="24"/>
          <w:lang w:val="en-ID"/>
        </w:rPr>
        <w:t>) (</w:t>
      </w:r>
      <w:proofErr w:type="spellStart"/>
      <w:r w:rsidR="00E01E55" w:rsidRPr="009721F5">
        <w:rPr>
          <w:szCs w:val="24"/>
          <w:lang w:val="en-ID"/>
        </w:rPr>
        <w:t>Sukmadinata</w:t>
      </w:r>
      <w:proofErr w:type="spellEnd"/>
      <w:r w:rsidR="00E01E55" w:rsidRPr="009721F5">
        <w:rPr>
          <w:szCs w:val="24"/>
          <w:lang w:val="en-ID"/>
        </w:rPr>
        <w:t xml:space="preserve">, 2009). Sebagian </w:t>
      </w:r>
      <w:proofErr w:type="spellStart"/>
      <w:r w:rsidR="00E01E55" w:rsidRPr="009721F5">
        <w:rPr>
          <w:szCs w:val="24"/>
          <w:lang w:val="en-ID"/>
        </w:rPr>
        <w:t>besar</w:t>
      </w:r>
      <w:proofErr w:type="spellEnd"/>
      <w:r w:rsidR="00E01E55" w:rsidRPr="009721F5">
        <w:rPr>
          <w:szCs w:val="24"/>
          <w:lang w:val="en-ID"/>
        </w:rPr>
        <w:t xml:space="preserve"> </w:t>
      </w:r>
      <w:proofErr w:type="spellStart"/>
      <w:r w:rsidR="00E01E55" w:rsidRPr="009721F5">
        <w:rPr>
          <w:szCs w:val="24"/>
          <w:lang w:val="en-ID"/>
        </w:rPr>
        <w:t>populasi</w:t>
      </w:r>
      <w:proofErr w:type="spellEnd"/>
      <w:r w:rsidR="00E01E55" w:rsidRPr="009721F5">
        <w:rPr>
          <w:szCs w:val="24"/>
          <w:lang w:val="en-ID"/>
        </w:rPr>
        <w:t xml:space="preserve"> </w:t>
      </w:r>
      <w:proofErr w:type="spellStart"/>
      <w:r w:rsidR="00E01E55" w:rsidRPr="009721F5">
        <w:rPr>
          <w:szCs w:val="24"/>
          <w:lang w:val="en-ID"/>
        </w:rPr>
        <w:t>dalam</w:t>
      </w:r>
      <w:proofErr w:type="spellEnd"/>
      <w:r w:rsidR="00E01E55" w:rsidRPr="009721F5">
        <w:rPr>
          <w:szCs w:val="24"/>
          <w:lang w:val="en-ID"/>
        </w:rPr>
        <w:t xml:space="preserve"> </w:t>
      </w:r>
      <w:proofErr w:type="spellStart"/>
      <w:r w:rsidR="00E01E55" w:rsidRPr="009721F5">
        <w:rPr>
          <w:szCs w:val="24"/>
          <w:lang w:val="en-ID"/>
        </w:rPr>
        <w:t>penelitian</w:t>
      </w:r>
      <w:proofErr w:type="spellEnd"/>
      <w:r w:rsidR="00E01E55" w:rsidRPr="009721F5">
        <w:rPr>
          <w:szCs w:val="24"/>
          <w:lang w:val="en-ID"/>
        </w:rPr>
        <w:t xml:space="preserve"> </w:t>
      </w:r>
      <w:proofErr w:type="spellStart"/>
      <w:r w:rsidR="00E01E55" w:rsidRPr="009721F5">
        <w:rPr>
          <w:szCs w:val="24"/>
          <w:lang w:val="en-ID"/>
        </w:rPr>
        <w:t>ini</w:t>
      </w:r>
      <w:proofErr w:type="spellEnd"/>
      <w:r w:rsidR="00E01E55" w:rsidRPr="009721F5">
        <w:rPr>
          <w:szCs w:val="24"/>
          <w:lang w:val="en-ID"/>
        </w:rPr>
        <w:t xml:space="preserve"> </w:t>
      </w:r>
      <w:proofErr w:type="spellStart"/>
      <w:r w:rsidR="00E01E55" w:rsidRPr="009721F5">
        <w:rPr>
          <w:szCs w:val="24"/>
          <w:lang w:val="en-ID"/>
        </w:rPr>
        <w:t>adalah</w:t>
      </w:r>
      <w:proofErr w:type="spellEnd"/>
      <w:r w:rsidR="00E01E55" w:rsidRPr="009721F5">
        <w:rPr>
          <w:szCs w:val="24"/>
          <w:lang w:val="en-ID"/>
        </w:rPr>
        <w:t xml:space="preserve"> </w:t>
      </w:r>
      <w:proofErr w:type="spellStart"/>
      <w:r w:rsidR="00E01E55" w:rsidRPr="009721F5">
        <w:rPr>
          <w:szCs w:val="24"/>
          <w:lang w:val="en-ID"/>
        </w:rPr>
        <w:t>mahasiswa</w:t>
      </w:r>
      <w:proofErr w:type="spellEnd"/>
      <w:r w:rsidR="00E01E55" w:rsidRPr="009721F5">
        <w:rPr>
          <w:szCs w:val="24"/>
          <w:lang w:val="en-ID"/>
        </w:rPr>
        <w:t xml:space="preserve"> yang </w:t>
      </w:r>
      <w:proofErr w:type="spellStart"/>
      <w:r w:rsidR="00E01E55" w:rsidRPr="009721F5">
        <w:rPr>
          <w:szCs w:val="24"/>
          <w:lang w:val="en-ID"/>
        </w:rPr>
        <w:t>berminat</w:t>
      </w:r>
      <w:proofErr w:type="spellEnd"/>
      <w:r w:rsidR="00E01E55" w:rsidRPr="009721F5">
        <w:rPr>
          <w:szCs w:val="24"/>
          <w:lang w:val="en-ID"/>
        </w:rPr>
        <w:t xml:space="preserve"> </w:t>
      </w:r>
      <w:proofErr w:type="spellStart"/>
      <w:r w:rsidR="00E01E55" w:rsidRPr="009721F5">
        <w:rPr>
          <w:szCs w:val="24"/>
          <w:lang w:val="en-ID"/>
        </w:rPr>
        <w:t>membeli</w:t>
      </w:r>
      <w:proofErr w:type="spellEnd"/>
      <w:r w:rsidR="00E01E55" w:rsidRPr="009721F5">
        <w:rPr>
          <w:szCs w:val="24"/>
          <w:lang w:val="en-ID"/>
        </w:rPr>
        <w:t xml:space="preserve"> </w:t>
      </w:r>
      <w:proofErr w:type="spellStart"/>
      <w:r w:rsidR="00E01E55" w:rsidRPr="009721F5">
        <w:rPr>
          <w:szCs w:val="24"/>
          <w:lang w:val="en-ID"/>
        </w:rPr>
        <w:t>produk</w:t>
      </w:r>
      <w:proofErr w:type="spellEnd"/>
      <w:r w:rsidR="00E01E55" w:rsidRPr="009721F5">
        <w:rPr>
          <w:szCs w:val="24"/>
          <w:lang w:val="en-ID"/>
        </w:rPr>
        <w:t xml:space="preserve"> </w:t>
      </w:r>
      <w:proofErr w:type="spellStart"/>
      <w:r w:rsidR="00E01E55" w:rsidRPr="009721F5">
        <w:rPr>
          <w:szCs w:val="24"/>
          <w:lang w:val="en-ID"/>
        </w:rPr>
        <w:t>ramah</w:t>
      </w:r>
      <w:proofErr w:type="spellEnd"/>
      <w:r w:rsidR="00E01E55" w:rsidRPr="009721F5">
        <w:rPr>
          <w:szCs w:val="24"/>
          <w:lang w:val="en-ID"/>
        </w:rPr>
        <w:t xml:space="preserve"> </w:t>
      </w:r>
      <w:proofErr w:type="spellStart"/>
      <w:r w:rsidR="00E01E55" w:rsidRPr="009721F5">
        <w:rPr>
          <w:szCs w:val="24"/>
          <w:lang w:val="en-ID"/>
        </w:rPr>
        <w:t>lingkungan</w:t>
      </w:r>
      <w:proofErr w:type="spellEnd"/>
      <w:r w:rsidR="00E01E55" w:rsidRPr="009721F5">
        <w:rPr>
          <w:szCs w:val="24"/>
          <w:lang w:val="en-ID"/>
        </w:rPr>
        <w:t xml:space="preserve">. </w:t>
      </w:r>
      <w:proofErr w:type="spellStart"/>
      <w:r w:rsidR="00E01E55" w:rsidRPr="009721F5">
        <w:rPr>
          <w:szCs w:val="24"/>
          <w:lang w:val="en-ID"/>
        </w:rPr>
        <w:t>Sementara</w:t>
      </w:r>
      <w:proofErr w:type="spellEnd"/>
      <w:r w:rsidR="00E01E55" w:rsidRPr="009721F5">
        <w:rPr>
          <w:szCs w:val="24"/>
          <w:lang w:val="en-ID"/>
        </w:rPr>
        <w:t xml:space="preserve"> </w:t>
      </w:r>
      <w:proofErr w:type="spellStart"/>
      <w:r w:rsidR="00E01E55" w:rsidRPr="009721F5">
        <w:rPr>
          <w:szCs w:val="24"/>
          <w:lang w:val="en-ID"/>
        </w:rPr>
        <w:t>itu</w:t>
      </w:r>
      <w:proofErr w:type="spellEnd"/>
      <w:r w:rsidR="00E01E55" w:rsidRPr="009721F5">
        <w:rPr>
          <w:szCs w:val="24"/>
          <w:lang w:val="en-ID"/>
        </w:rPr>
        <w:t xml:space="preserve">, </w:t>
      </w:r>
      <w:proofErr w:type="spellStart"/>
      <w:r w:rsidR="00E01E55" w:rsidRPr="009721F5">
        <w:rPr>
          <w:szCs w:val="24"/>
          <w:lang w:val="en-ID"/>
        </w:rPr>
        <w:t>demografi</w:t>
      </w:r>
      <w:proofErr w:type="spellEnd"/>
      <w:r w:rsidR="00E01E55" w:rsidRPr="009721F5">
        <w:rPr>
          <w:szCs w:val="24"/>
          <w:lang w:val="en-ID"/>
        </w:rPr>
        <w:t xml:space="preserve"> </w:t>
      </w:r>
      <w:proofErr w:type="spellStart"/>
      <w:r w:rsidR="00E01E55" w:rsidRPr="009721F5">
        <w:rPr>
          <w:szCs w:val="24"/>
          <w:lang w:val="en-ID"/>
        </w:rPr>
        <w:t>sasaran</w:t>
      </w:r>
      <w:proofErr w:type="spellEnd"/>
      <w:r w:rsidR="00E01E55" w:rsidRPr="009721F5">
        <w:rPr>
          <w:szCs w:val="24"/>
          <w:lang w:val="en-ID"/>
        </w:rPr>
        <w:t xml:space="preserve"> </w:t>
      </w:r>
      <w:proofErr w:type="spellStart"/>
      <w:r w:rsidR="00E01E55" w:rsidRPr="009721F5">
        <w:rPr>
          <w:szCs w:val="24"/>
          <w:lang w:val="en-ID"/>
        </w:rPr>
        <w:t>terdiri</w:t>
      </w:r>
      <w:proofErr w:type="spellEnd"/>
      <w:r w:rsidR="00E01E55" w:rsidRPr="009721F5">
        <w:rPr>
          <w:szCs w:val="24"/>
          <w:lang w:val="en-ID"/>
        </w:rPr>
        <w:t xml:space="preserve"> </w:t>
      </w:r>
      <w:proofErr w:type="spellStart"/>
      <w:r w:rsidR="00E01E55" w:rsidRPr="009721F5">
        <w:rPr>
          <w:szCs w:val="24"/>
          <w:lang w:val="en-ID"/>
        </w:rPr>
        <w:t>dari</w:t>
      </w:r>
      <w:proofErr w:type="spellEnd"/>
      <w:r w:rsidR="00E01E55" w:rsidRPr="009721F5">
        <w:rPr>
          <w:szCs w:val="24"/>
          <w:lang w:val="en-ID"/>
        </w:rPr>
        <w:t xml:space="preserve"> </w:t>
      </w:r>
      <w:proofErr w:type="spellStart"/>
      <w:r w:rsidR="00E01E55" w:rsidRPr="009721F5">
        <w:rPr>
          <w:szCs w:val="24"/>
          <w:lang w:val="en-ID"/>
        </w:rPr>
        <w:t>mahasiswa</w:t>
      </w:r>
      <w:proofErr w:type="spellEnd"/>
      <w:r w:rsidR="00E01E55" w:rsidRPr="009721F5">
        <w:rPr>
          <w:szCs w:val="24"/>
          <w:lang w:val="en-ID"/>
        </w:rPr>
        <w:t xml:space="preserve"> yang </w:t>
      </w:r>
      <w:proofErr w:type="spellStart"/>
      <w:r w:rsidR="00E01E55" w:rsidRPr="009721F5">
        <w:rPr>
          <w:szCs w:val="24"/>
          <w:lang w:val="en-ID"/>
        </w:rPr>
        <w:t>peduli</w:t>
      </w:r>
      <w:proofErr w:type="spellEnd"/>
      <w:r w:rsidR="00E01E55" w:rsidRPr="009721F5">
        <w:rPr>
          <w:szCs w:val="24"/>
          <w:lang w:val="en-ID"/>
        </w:rPr>
        <w:t xml:space="preserve"> </w:t>
      </w:r>
      <w:proofErr w:type="spellStart"/>
      <w:r w:rsidR="00E01E55" w:rsidRPr="009721F5">
        <w:rPr>
          <w:szCs w:val="24"/>
          <w:lang w:val="en-ID"/>
        </w:rPr>
        <w:t>lingkungan</w:t>
      </w:r>
      <w:proofErr w:type="spellEnd"/>
      <w:r w:rsidR="00E01E55" w:rsidRPr="009721F5">
        <w:rPr>
          <w:szCs w:val="24"/>
          <w:lang w:val="en-ID"/>
        </w:rPr>
        <w:t xml:space="preserve"> </w:t>
      </w:r>
      <w:proofErr w:type="spellStart"/>
      <w:r w:rsidR="00E01E55" w:rsidRPr="009721F5">
        <w:rPr>
          <w:szCs w:val="24"/>
          <w:lang w:val="en-ID"/>
        </w:rPr>
        <w:t>dari</w:t>
      </w:r>
      <w:proofErr w:type="spellEnd"/>
      <w:r w:rsidR="00E01E55" w:rsidRPr="009721F5">
        <w:rPr>
          <w:szCs w:val="24"/>
          <w:lang w:val="en-ID"/>
        </w:rPr>
        <w:t xml:space="preserve"> </w:t>
      </w:r>
      <w:proofErr w:type="spellStart"/>
      <w:r w:rsidR="00E01E55" w:rsidRPr="009721F5">
        <w:rPr>
          <w:szCs w:val="24"/>
          <w:lang w:val="en-ID"/>
        </w:rPr>
        <w:t>seluruh</w:t>
      </w:r>
      <w:proofErr w:type="spellEnd"/>
      <w:r w:rsidR="00E01E55" w:rsidRPr="009721F5">
        <w:rPr>
          <w:szCs w:val="24"/>
          <w:lang w:val="en-ID"/>
        </w:rPr>
        <w:t xml:space="preserve"> Indonesia yang </w:t>
      </w:r>
      <w:proofErr w:type="spellStart"/>
      <w:r w:rsidR="00E01E55" w:rsidRPr="009721F5">
        <w:rPr>
          <w:szCs w:val="24"/>
          <w:lang w:val="en-ID"/>
        </w:rPr>
        <w:t>secara</w:t>
      </w:r>
      <w:proofErr w:type="spellEnd"/>
      <w:r w:rsidR="00E01E55" w:rsidRPr="009721F5">
        <w:rPr>
          <w:szCs w:val="24"/>
          <w:lang w:val="en-ID"/>
        </w:rPr>
        <w:t xml:space="preserve"> </w:t>
      </w:r>
      <w:proofErr w:type="spellStart"/>
      <w:r w:rsidR="00E01E55" w:rsidRPr="009721F5">
        <w:rPr>
          <w:szCs w:val="24"/>
          <w:lang w:val="en-ID"/>
        </w:rPr>
        <w:t>aktif</w:t>
      </w:r>
      <w:proofErr w:type="spellEnd"/>
      <w:r w:rsidR="00E01E55" w:rsidRPr="009721F5">
        <w:rPr>
          <w:szCs w:val="24"/>
          <w:lang w:val="en-ID"/>
        </w:rPr>
        <w:t xml:space="preserve"> </w:t>
      </w:r>
      <w:proofErr w:type="spellStart"/>
      <w:r w:rsidR="00E01E55" w:rsidRPr="009721F5">
        <w:rPr>
          <w:szCs w:val="24"/>
          <w:lang w:val="en-ID"/>
        </w:rPr>
        <w:t>mencari</w:t>
      </w:r>
      <w:proofErr w:type="spellEnd"/>
      <w:r w:rsidR="00E01E55" w:rsidRPr="009721F5">
        <w:rPr>
          <w:szCs w:val="24"/>
          <w:lang w:val="en-ID"/>
        </w:rPr>
        <w:t xml:space="preserve"> </w:t>
      </w:r>
      <w:proofErr w:type="spellStart"/>
      <w:r w:rsidR="00E01E55" w:rsidRPr="009721F5">
        <w:rPr>
          <w:szCs w:val="24"/>
          <w:lang w:val="en-ID"/>
        </w:rPr>
        <w:t>produk</w:t>
      </w:r>
      <w:proofErr w:type="spellEnd"/>
      <w:r w:rsidR="00E01E55" w:rsidRPr="009721F5">
        <w:rPr>
          <w:szCs w:val="24"/>
          <w:lang w:val="en-ID"/>
        </w:rPr>
        <w:t xml:space="preserve"> </w:t>
      </w:r>
      <w:proofErr w:type="spellStart"/>
      <w:r w:rsidR="00E01E55" w:rsidRPr="009721F5">
        <w:rPr>
          <w:szCs w:val="24"/>
          <w:lang w:val="en-ID"/>
        </w:rPr>
        <w:t>baru</w:t>
      </w:r>
      <w:proofErr w:type="spellEnd"/>
      <w:r w:rsidR="00E01E55" w:rsidRPr="009721F5">
        <w:rPr>
          <w:szCs w:val="24"/>
          <w:lang w:val="en-ID"/>
        </w:rPr>
        <w:t xml:space="preserve"> </w:t>
      </w:r>
      <w:proofErr w:type="spellStart"/>
      <w:r w:rsidR="00E01E55" w:rsidRPr="009721F5">
        <w:rPr>
          <w:szCs w:val="24"/>
          <w:lang w:val="en-ID"/>
        </w:rPr>
        <w:t>untuk</w:t>
      </w:r>
      <w:proofErr w:type="spellEnd"/>
      <w:r w:rsidR="00E01E55" w:rsidRPr="009721F5">
        <w:rPr>
          <w:szCs w:val="24"/>
          <w:lang w:val="en-ID"/>
        </w:rPr>
        <w:t xml:space="preserve"> </w:t>
      </w:r>
      <w:proofErr w:type="spellStart"/>
      <w:r w:rsidR="00E01E55" w:rsidRPr="009721F5">
        <w:rPr>
          <w:szCs w:val="24"/>
          <w:lang w:val="en-ID"/>
        </w:rPr>
        <w:t>dibeli</w:t>
      </w:r>
      <w:proofErr w:type="spellEnd"/>
      <w:r w:rsidR="00E01E55" w:rsidRPr="009721F5">
        <w:rPr>
          <w:szCs w:val="24"/>
          <w:lang w:val="en-ID"/>
        </w:rPr>
        <w:t xml:space="preserve">. </w:t>
      </w:r>
      <w:proofErr w:type="spellStart"/>
      <w:r w:rsidR="00E01E55" w:rsidRPr="009721F5">
        <w:rPr>
          <w:szCs w:val="24"/>
          <w:lang w:val="en-ID"/>
        </w:rPr>
        <w:t>Semua</w:t>
      </w:r>
      <w:proofErr w:type="spellEnd"/>
      <w:r w:rsidR="00E01E55" w:rsidRPr="009721F5">
        <w:rPr>
          <w:szCs w:val="24"/>
          <w:lang w:val="en-ID"/>
        </w:rPr>
        <w:t xml:space="preserve"> </w:t>
      </w:r>
      <w:proofErr w:type="spellStart"/>
      <w:r w:rsidR="00E01E55" w:rsidRPr="009721F5">
        <w:rPr>
          <w:szCs w:val="24"/>
          <w:lang w:val="en-ID"/>
        </w:rPr>
        <w:t>mahasiswa</w:t>
      </w:r>
      <w:proofErr w:type="spellEnd"/>
      <w:r w:rsidR="00E01E55" w:rsidRPr="009721F5">
        <w:rPr>
          <w:szCs w:val="24"/>
          <w:lang w:val="en-ID"/>
        </w:rPr>
        <w:t xml:space="preserve"> yang </w:t>
      </w:r>
      <w:proofErr w:type="spellStart"/>
      <w:r w:rsidR="00E01E55" w:rsidRPr="009721F5">
        <w:rPr>
          <w:szCs w:val="24"/>
          <w:lang w:val="en-ID"/>
        </w:rPr>
        <w:t>terlibat</w:t>
      </w:r>
      <w:proofErr w:type="spellEnd"/>
      <w:r w:rsidR="00E01E55" w:rsidRPr="009721F5">
        <w:rPr>
          <w:szCs w:val="24"/>
          <w:lang w:val="en-ID"/>
        </w:rPr>
        <w:t xml:space="preserve"> dan </w:t>
      </w:r>
      <w:proofErr w:type="spellStart"/>
      <w:r w:rsidR="00E01E55" w:rsidRPr="009721F5">
        <w:rPr>
          <w:szCs w:val="24"/>
          <w:lang w:val="en-ID"/>
        </w:rPr>
        <w:t>berminat</w:t>
      </w:r>
      <w:proofErr w:type="spellEnd"/>
      <w:r w:rsidR="00E01E55" w:rsidRPr="009721F5">
        <w:rPr>
          <w:szCs w:val="24"/>
          <w:lang w:val="en-ID"/>
        </w:rPr>
        <w:t xml:space="preserve"> </w:t>
      </w:r>
      <w:proofErr w:type="spellStart"/>
      <w:r w:rsidR="00E01E55" w:rsidRPr="009721F5">
        <w:rPr>
          <w:szCs w:val="24"/>
          <w:lang w:val="en-ID"/>
        </w:rPr>
        <w:t>membeli</w:t>
      </w:r>
      <w:proofErr w:type="spellEnd"/>
      <w:r w:rsidR="00E01E55" w:rsidRPr="009721F5">
        <w:rPr>
          <w:szCs w:val="24"/>
          <w:lang w:val="en-ID"/>
        </w:rPr>
        <w:t xml:space="preserve"> </w:t>
      </w:r>
      <w:proofErr w:type="spellStart"/>
      <w:r w:rsidR="00E01E55" w:rsidRPr="009721F5">
        <w:rPr>
          <w:szCs w:val="24"/>
          <w:lang w:val="en-ID"/>
        </w:rPr>
        <w:t>barang</w:t>
      </w:r>
      <w:proofErr w:type="spellEnd"/>
      <w:r w:rsidR="00E01E55" w:rsidRPr="009721F5">
        <w:rPr>
          <w:szCs w:val="24"/>
          <w:lang w:val="en-ID"/>
        </w:rPr>
        <w:t xml:space="preserve"> </w:t>
      </w:r>
      <w:proofErr w:type="spellStart"/>
      <w:r w:rsidR="00E01E55" w:rsidRPr="009721F5">
        <w:rPr>
          <w:szCs w:val="24"/>
          <w:lang w:val="en-ID"/>
        </w:rPr>
        <w:t>ramah</w:t>
      </w:r>
      <w:proofErr w:type="spellEnd"/>
      <w:r w:rsidR="00E01E55" w:rsidRPr="009721F5">
        <w:rPr>
          <w:szCs w:val="24"/>
          <w:lang w:val="en-ID"/>
        </w:rPr>
        <w:t xml:space="preserve"> </w:t>
      </w:r>
      <w:proofErr w:type="spellStart"/>
      <w:r w:rsidR="00E01E55" w:rsidRPr="009721F5">
        <w:rPr>
          <w:szCs w:val="24"/>
          <w:lang w:val="en-ID"/>
        </w:rPr>
        <w:t>lingkungan</w:t>
      </w:r>
      <w:proofErr w:type="spellEnd"/>
      <w:r w:rsidR="00E01E55" w:rsidRPr="009721F5">
        <w:rPr>
          <w:szCs w:val="24"/>
          <w:lang w:val="en-ID"/>
        </w:rPr>
        <w:t xml:space="preserve"> </w:t>
      </w:r>
      <w:proofErr w:type="spellStart"/>
      <w:r w:rsidR="00E01E55" w:rsidRPr="009721F5">
        <w:rPr>
          <w:szCs w:val="24"/>
          <w:lang w:val="en-ID"/>
        </w:rPr>
        <w:t>merupakan</w:t>
      </w:r>
      <w:proofErr w:type="spellEnd"/>
      <w:r w:rsidR="00E01E55" w:rsidRPr="009721F5">
        <w:rPr>
          <w:szCs w:val="24"/>
          <w:lang w:val="en-ID"/>
        </w:rPr>
        <w:t xml:space="preserve"> </w:t>
      </w:r>
      <w:proofErr w:type="spellStart"/>
      <w:r w:rsidR="00E01E55" w:rsidRPr="009721F5">
        <w:rPr>
          <w:szCs w:val="24"/>
          <w:lang w:val="en-ID"/>
        </w:rPr>
        <w:t>populasi</w:t>
      </w:r>
      <w:proofErr w:type="spellEnd"/>
      <w:r w:rsidR="00E01E55" w:rsidRPr="009721F5">
        <w:rPr>
          <w:szCs w:val="24"/>
          <w:lang w:val="en-ID"/>
        </w:rPr>
        <w:t xml:space="preserve"> </w:t>
      </w:r>
      <w:proofErr w:type="spellStart"/>
      <w:r w:rsidR="00E01E55" w:rsidRPr="009721F5">
        <w:rPr>
          <w:szCs w:val="24"/>
          <w:lang w:val="en-ID"/>
        </w:rPr>
        <w:t>umum</w:t>
      </w:r>
      <w:proofErr w:type="spellEnd"/>
      <w:r w:rsidR="00E01E55" w:rsidRPr="009721F5">
        <w:rPr>
          <w:szCs w:val="24"/>
          <w:lang w:val="en-ID"/>
        </w:rPr>
        <w:t xml:space="preserve"> </w:t>
      </w:r>
      <w:proofErr w:type="spellStart"/>
      <w:r w:rsidR="00E01E55" w:rsidRPr="009721F5">
        <w:rPr>
          <w:szCs w:val="24"/>
          <w:lang w:val="en-ID"/>
        </w:rPr>
        <w:t>dalam</w:t>
      </w:r>
      <w:proofErr w:type="spellEnd"/>
      <w:r w:rsidR="00E01E55" w:rsidRPr="009721F5">
        <w:rPr>
          <w:szCs w:val="24"/>
          <w:lang w:val="en-ID"/>
        </w:rPr>
        <w:t xml:space="preserve"> </w:t>
      </w:r>
      <w:proofErr w:type="spellStart"/>
      <w:r w:rsidR="00E01E55" w:rsidRPr="009721F5">
        <w:rPr>
          <w:szCs w:val="24"/>
          <w:lang w:val="en-ID"/>
        </w:rPr>
        <w:t>penelitian</w:t>
      </w:r>
      <w:proofErr w:type="spellEnd"/>
      <w:r w:rsidR="00E01E55" w:rsidRPr="009721F5">
        <w:rPr>
          <w:szCs w:val="24"/>
          <w:lang w:val="en-ID"/>
        </w:rPr>
        <w:t xml:space="preserve"> </w:t>
      </w:r>
      <w:proofErr w:type="spellStart"/>
      <w:r w:rsidR="00E01E55" w:rsidRPr="009721F5">
        <w:rPr>
          <w:szCs w:val="24"/>
          <w:lang w:val="en-ID"/>
        </w:rPr>
        <w:t>ini</w:t>
      </w:r>
      <w:proofErr w:type="spellEnd"/>
      <w:r w:rsidR="00E01E55" w:rsidRPr="009721F5">
        <w:rPr>
          <w:szCs w:val="24"/>
          <w:lang w:val="en-ID"/>
        </w:rPr>
        <w:t xml:space="preserve">, </w:t>
      </w:r>
      <w:proofErr w:type="spellStart"/>
      <w:r w:rsidR="00E01E55" w:rsidRPr="009721F5">
        <w:rPr>
          <w:szCs w:val="24"/>
          <w:lang w:val="en-ID"/>
        </w:rPr>
        <w:t>menurut</w:t>
      </w:r>
      <w:proofErr w:type="spellEnd"/>
      <w:r w:rsidR="00E01E55" w:rsidRPr="009721F5">
        <w:rPr>
          <w:szCs w:val="24"/>
          <w:lang w:val="en-ID"/>
        </w:rPr>
        <w:t xml:space="preserve"> </w:t>
      </w:r>
      <w:proofErr w:type="spellStart"/>
      <w:r w:rsidR="00E01E55" w:rsidRPr="009721F5">
        <w:rPr>
          <w:szCs w:val="24"/>
          <w:lang w:val="en-ID"/>
        </w:rPr>
        <w:t>definisi</w:t>
      </w:r>
      <w:proofErr w:type="spellEnd"/>
      <w:r w:rsidR="00E01E55" w:rsidRPr="009721F5">
        <w:rPr>
          <w:szCs w:val="24"/>
          <w:lang w:val="en-ID"/>
        </w:rPr>
        <w:t xml:space="preserve"> </w:t>
      </w:r>
      <w:proofErr w:type="spellStart"/>
      <w:r w:rsidR="00E01E55" w:rsidRPr="009721F5">
        <w:rPr>
          <w:szCs w:val="24"/>
          <w:lang w:val="en-ID"/>
        </w:rPr>
        <w:t>sebelumnya</w:t>
      </w:r>
      <w:proofErr w:type="spellEnd"/>
      <w:r w:rsidR="00E01E55" w:rsidRPr="009721F5">
        <w:rPr>
          <w:szCs w:val="24"/>
          <w:lang w:val="en-ID"/>
        </w:rPr>
        <w:t xml:space="preserve">; </w:t>
      </w:r>
      <w:proofErr w:type="spellStart"/>
      <w:r w:rsidR="00E01E55" w:rsidRPr="009721F5">
        <w:rPr>
          <w:szCs w:val="24"/>
          <w:lang w:val="en-ID"/>
        </w:rPr>
        <w:t>namun</w:t>
      </w:r>
      <w:proofErr w:type="spellEnd"/>
      <w:r w:rsidR="00E01E55" w:rsidRPr="009721F5">
        <w:rPr>
          <w:szCs w:val="24"/>
          <w:lang w:val="en-ID"/>
        </w:rPr>
        <w:t xml:space="preserve">, </w:t>
      </w:r>
      <w:proofErr w:type="spellStart"/>
      <w:r w:rsidR="00E01E55" w:rsidRPr="009721F5">
        <w:rPr>
          <w:szCs w:val="24"/>
          <w:lang w:val="en-ID"/>
        </w:rPr>
        <w:t>jumlah</w:t>
      </w:r>
      <w:proofErr w:type="spellEnd"/>
      <w:r w:rsidR="00E01E55" w:rsidRPr="009721F5">
        <w:rPr>
          <w:szCs w:val="24"/>
          <w:lang w:val="en-ID"/>
        </w:rPr>
        <w:t xml:space="preserve"> </w:t>
      </w:r>
      <w:proofErr w:type="spellStart"/>
      <w:r w:rsidR="00E01E55" w:rsidRPr="009721F5">
        <w:rPr>
          <w:szCs w:val="24"/>
          <w:lang w:val="en-ID"/>
        </w:rPr>
        <w:t>pasti</w:t>
      </w:r>
      <w:proofErr w:type="spellEnd"/>
      <w:r w:rsidR="00E01E55" w:rsidRPr="009721F5">
        <w:rPr>
          <w:szCs w:val="24"/>
          <w:lang w:val="en-ID"/>
        </w:rPr>
        <w:t xml:space="preserve"> </w:t>
      </w:r>
      <w:proofErr w:type="spellStart"/>
      <w:r w:rsidR="00E01E55" w:rsidRPr="009721F5">
        <w:rPr>
          <w:szCs w:val="24"/>
          <w:lang w:val="en-ID"/>
        </w:rPr>
        <w:t>anggota</w:t>
      </w:r>
      <w:proofErr w:type="spellEnd"/>
      <w:r w:rsidR="00E01E55" w:rsidRPr="009721F5">
        <w:rPr>
          <w:szCs w:val="24"/>
          <w:lang w:val="en-ID"/>
        </w:rPr>
        <w:t xml:space="preserve"> </w:t>
      </w:r>
      <w:proofErr w:type="spellStart"/>
      <w:r w:rsidR="00E01E55" w:rsidRPr="009721F5">
        <w:rPr>
          <w:szCs w:val="24"/>
          <w:lang w:val="en-ID"/>
        </w:rPr>
        <w:t>populasi</w:t>
      </w:r>
      <w:proofErr w:type="spellEnd"/>
      <w:r w:rsidR="00E01E55" w:rsidRPr="009721F5">
        <w:rPr>
          <w:szCs w:val="24"/>
          <w:lang w:val="en-ID"/>
        </w:rPr>
        <w:t xml:space="preserve"> </w:t>
      </w:r>
      <w:proofErr w:type="spellStart"/>
      <w:r w:rsidR="00E01E55" w:rsidRPr="009721F5">
        <w:rPr>
          <w:szCs w:val="24"/>
          <w:lang w:val="en-ID"/>
        </w:rPr>
        <w:t>ini</w:t>
      </w:r>
      <w:proofErr w:type="spellEnd"/>
      <w:r w:rsidR="00E01E55" w:rsidRPr="009721F5">
        <w:rPr>
          <w:szCs w:val="24"/>
          <w:lang w:val="en-ID"/>
        </w:rPr>
        <w:t xml:space="preserve"> </w:t>
      </w:r>
      <w:proofErr w:type="spellStart"/>
      <w:r w:rsidR="00E01E55" w:rsidRPr="009721F5">
        <w:rPr>
          <w:szCs w:val="24"/>
          <w:lang w:val="en-ID"/>
        </w:rPr>
        <w:t>masih</w:t>
      </w:r>
      <w:proofErr w:type="spellEnd"/>
      <w:r w:rsidR="003532F4">
        <w:rPr>
          <w:szCs w:val="24"/>
          <w:lang w:val="en-ID"/>
        </w:rPr>
        <w:t xml:space="preserve"> </w:t>
      </w:r>
      <w:proofErr w:type="spellStart"/>
      <w:r w:rsidR="003532F4">
        <w:rPr>
          <w:szCs w:val="24"/>
          <w:lang w:val="en-ID"/>
        </w:rPr>
        <w:t>belum</w:t>
      </w:r>
      <w:proofErr w:type="spellEnd"/>
      <w:r w:rsidR="003532F4">
        <w:rPr>
          <w:szCs w:val="24"/>
          <w:lang w:val="en-ID"/>
        </w:rPr>
        <w:t xml:space="preserve"> </w:t>
      </w:r>
      <w:proofErr w:type="spellStart"/>
      <w:r w:rsidR="003532F4">
        <w:rPr>
          <w:szCs w:val="24"/>
          <w:lang w:val="en-ID"/>
        </w:rPr>
        <w:t>diketahui</w:t>
      </w:r>
      <w:proofErr w:type="spellEnd"/>
      <w:r w:rsidR="00E01E55" w:rsidRPr="009721F5">
        <w:rPr>
          <w:szCs w:val="24"/>
          <w:lang w:val="en-ID"/>
        </w:rPr>
        <w:t>.</w:t>
      </w:r>
    </w:p>
    <w:p w14:paraId="58B161E8" w14:textId="0EEEEAFB" w:rsidR="00780F1D" w:rsidRPr="00675D3D" w:rsidRDefault="00780F1D" w:rsidP="00780F1D">
      <w:pPr>
        <w:ind w:firstLine="426"/>
        <w:jc w:val="both"/>
      </w:pPr>
    </w:p>
    <w:p w14:paraId="4559A8A8" w14:textId="2805D713" w:rsidR="006459CF" w:rsidRPr="00CE5F74" w:rsidRDefault="006459CF" w:rsidP="006459CF">
      <w:pPr>
        <w:spacing w:after="240"/>
        <w:ind w:firstLine="360"/>
        <w:jc w:val="both"/>
        <w:rPr>
          <w:b/>
          <w:i/>
          <w:sz w:val="22"/>
          <w:szCs w:val="22"/>
        </w:rPr>
      </w:pPr>
    </w:p>
    <w:p w14:paraId="1BA81C23"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lastRenderedPageBreak/>
        <w:t>HASIL DAN PEMBAHASAN</w:t>
      </w:r>
    </w:p>
    <w:p w14:paraId="1B4C1BCC"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03C778F2" w14:textId="77777777" w:rsidR="003532F4" w:rsidRDefault="003532F4" w:rsidP="003532F4">
      <w:pPr>
        <w:ind w:firstLine="360"/>
        <w:jc w:val="both"/>
        <w:rPr>
          <w:szCs w:val="24"/>
          <w:lang w:val="id-ID"/>
        </w:rPr>
      </w:pPr>
      <w:r w:rsidRPr="003532F4">
        <w:rPr>
          <w:szCs w:val="24"/>
          <w:lang w:val="en-ID"/>
        </w:rPr>
        <w:t xml:space="preserve">Angka </w:t>
      </w:r>
      <w:proofErr w:type="spellStart"/>
      <w:r w:rsidRPr="003532F4">
        <w:rPr>
          <w:szCs w:val="24"/>
          <w:lang w:val="en-ID"/>
        </w:rPr>
        <w:t>merupakan</w:t>
      </w:r>
      <w:proofErr w:type="spellEnd"/>
      <w:r w:rsidRPr="003532F4">
        <w:rPr>
          <w:szCs w:val="24"/>
          <w:lang w:val="en-ID"/>
        </w:rPr>
        <w:t xml:space="preserve"> </w:t>
      </w:r>
      <w:proofErr w:type="spellStart"/>
      <w:r w:rsidRPr="003532F4">
        <w:rPr>
          <w:szCs w:val="24"/>
          <w:lang w:val="en-ID"/>
        </w:rPr>
        <w:t>hasil</w:t>
      </w:r>
      <w:proofErr w:type="spellEnd"/>
      <w:r w:rsidRPr="003532F4">
        <w:rPr>
          <w:szCs w:val="24"/>
          <w:lang w:val="en-ID"/>
        </w:rPr>
        <w:t xml:space="preserve"> </w:t>
      </w:r>
      <w:proofErr w:type="spellStart"/>
      <w:r w:rsidRPr="003532F4">
        <w:rPr>
          <w:szCs w:val="24"/>
          <w:lang w:val="en-ID"/>
        </w:rPr>
        <w:t>akhir</w:t>
      </w:r>
      <w:proofErr w:type="spellEnd"/>
      <w:r w:rsidRPr="003532F4">
        <w:rPr>
          <w:szCs w:val="24"/>
          <w:lang w:val="en-ID"/>
        </w:rPr>
        <w:t xml:space="preserve"> </w:t>
      </w:r>
      <w:proofErr w:type="spellStart"/>
      <w:r w:rsidRPr="003532F4">
        <w:rPr>
          <w:szCs w:val="24"/>
          <w:lang w:val="en-ID"/>
        </w:rPr>
        <w:t>dari</w:t>
      </w:r>
      <w:proofErr w:type="spellEnd"/>
      <w:r w:rsidRPr="003532F4">
        <w:rPr>
          <w:szCs w:val="24"/>
          <w:lang w:val="en-ID"/>
        </w:rPr>
        <w:t xml:space="preserve"> </w:t>
      </w:r>
      <w:proofErr w:type="spellStart"/>
      <w:r w:rsidRPr="003532F4">
        <w:rPr>
          <w:szCs w:val="24"/>
          <w:lang w:val="en-ID"/>
        </w:rPr>
        <w:t>penggunaan</w:t>
      </w:r>
      <w:proofErr w:type="spellEnd"/>
      <w:r w:rsidRPr="003532F4">
        <w:rPr>
          <w:szCs w:val="24"/>
          <w:lang w:val="en-ID"/>
        </w:rPr>
        <w:t xml:space="preserve"> strategi </w:t>
      </w:r>
      <w:proofErr w:type="spellStart"/>
      <w:r w:rsidRPr="003532F4">
        <w:rPr>
          <w:szCs w:val="24"/>
          <w:lang w:val="en-ID"/>
        </w:rPr>
        <w:t>penelitian</w:t>
      </w:r>
      <w:proofErr w:type="spellEnd"/>
      <w:r w:rsidRPr="003532F4">
        <w:rPr>
          <w:szCs w:val="24"/>
          <w:lang w:val="en-ID"/>
        </w:rPr>
        <w:t xml:space="preserve"> </w:t>
      </w:r>
      <w:proofErr w:type="spellStart"/>
      <w:r w:rsidRPr="003532F4">
        <w:rPr>
          <w:szCs w:val="24"/>
          <w:lang w:val="en-ID"/>
        </w:rPr>
        <w:t>kuantitatif</w:t>
      </w:r>
      <w:proofErr w:type="spellEnd"/>
      <w:r w:rsidRPr="003532F4">
        <w:rPr>
          <w:szCs w:val="24"/>
          <w:lang w:val="en-ID"/>
        </w:rPr>
        <w:t xml:space="preserve"> </w:t>
      </w:r>
      <w:proofErr w:type="spellStart"/>
      <w:r w:rsidRPr="003532F4">
        <w:rPr>
          <w:szCs w:val="24"/>
          <w:lang w:val="en-ID"/>
        </w:rPr>
        <w:t>dalam</w:t>
      </w:r>
      <w:proofErr w:type="spellEnd"/>
      <w:r w:rsidRPr="003532F4">
        <w:rPr>
          <w:szCs w:val="24"/>
          <w:lang w:val="en-ID"/>
        </w:rPr>
        <w:t xml:space="preserve"> </w:t>
      </w:r>
      <w:proofErr w:type="spellStart"/>
      <w:r w:rsidRPr="003532F4">
        <w:rPr>
          <w:szCs w:val="24"/>
          <w:lang w:val="en-ID"/>
        </w:rPr>
        <w:t>penelitian</w:t>
      </w:r>
      <w:proofErr w:type="spellEnd"/>
      <w:r w:rsidRPr="003532F4">
        <w:rPr>
          <w:szCs w:val="24"/>
          <w:lang w:val="en-ID"/>
        </w:rPr>
        <w:t xml:space="preserve"> </w:t>
      </w:r>
      <w:proofErr w:type="spellStart"/>
      <w:r w:rsidRPr="003532F4">
        <w:rPr>
          <w:szCs w:val="24"/>
          <w:lang w:val="en-ID"/>
        </w:rPr>
        <w:t>ini</w:t>
      </w:r>
      <w:proofErr w:type="spellEnd"/>
      <w:r w:rsidRPr="003532F4">
        <w:rPr>
          <w:szCs w:val="24"/>
          <w:lang w:val="en-ID"/>
        </w:rPr>
        <w:t xml:space="preserve">. Langkah </w:t>
      </w:r>
      <w:proofErr w:type="spellStart"/>
      <w:r w:rsidRPr="003532F4">
        <w:rPr>
          <w:szCs w:val="24"/>
          <w:lang w:val="en-ID"/>
        </w:rPr>
        <w:t>selanjutnya</w:t>
      </w:r>
      <w:proofErr w:type="spellEnd"/>
      <w:r w:rsidRPr="003532F4">
        <w:rPr>
          <w:szCs w:val="24"/>
          <w:lang w:val="en-ID"/>
        </w:rPr>
        <w:t xml:space="preserve"> </w:t>
      </w:r>
      <w:proofErr w:type="spellStart"/>
      <w:r w:rsidRPr="003532F4">
        <w:rPr>
          <w:szCs w:val="24"/>
          <w:lang w:val="en-ID"/>
        </w:rPr>
        <w:t>adalah</w:t>
      </w:r>
      <w:proofErr w:type="spellEnd"/>
      <w:r w:rsidRPr="003532F4">
        <w:rPr>
          <w:szCs w:val="24"/>
          <w:lang w:val="en-ID"/>
        </w:rPr>
        <w:t xml:space="preserve"> </w:t>
      </w:r>
      <w:proofErr w:type="spellStart"/>
      <w:r w:rsidRPr="003532F4">
        <w:rPr>
          <w:szCs w:val="24"/>
          <w:lang w:val="en-ID"/>
        </w:rPr>
        <w:t>menjalankan</w:t>
      </w:r>
      <w:proofErr w:type="spellEnd"/>
      <w:r w:rsidRPr="003532F4">
        <w:rPr>
          <w:szCs w:val="24"/>
          <w:lang w:val="en-ID"/>
        </w:rPr>
        <w:t xml:space="preserve"> data </w:t>
      </w:r>
      <w:proofErr w:type="spellStart"/>
      <w:r w:rsidRPr="003532F4">
        <w:rPr>
          <w:szCs w:val="24"/>
          <w:lang w:val="en-ID"/>
        </w:rPr>
        <w:t>melalui</w:t>
      </w:r>
      <w:proofErr w:type="spellEnd"/>
      <w:r w:rsidRPr="003532F4">
        <w:rPr>
          <w:szCs w:val="24"/>
          <w:lang w:val="en-ID"/>
        </w:rPr>
        <w:t xml:space="preserve"> </w:t>
      </w:r>
      <w:proofErr w:type="spellStart"/>
      <w:r w:rsidRPr="003532F4">
        <w:rPr>
          <w:szCs w:val="24"/>
          <w:lang w:val="en-ID"/>
        </w:rPr>
        <w:t>SmartPLS</w:t>
      </w:r>
      <w:proofErr w:type="spellEnd"/>
      <w:r w:rsidRPr="003532F4">
        <w:rPr>
          <w:szCs w:val="24"/>
          <w:lang w:val="en-ID"/>
        </w:rPr>
        <w:t xml:space="preserve">, yang </w:t>
      </w:r>
      <w:proofErr w:type="spellStart"/>
      <w:r w:rsidRPr="003532F4">
        <w:rPr>
          <w:szCs w:val="24"/>
          <w:lang w:val="en-ID"/>
        </w:rPr>
        <w:t>mencakup</w:t>
      </w:r>
      <w:proofErr w:type="spellEnd"/>
      <w:r w:rsidRPr="003532F4">
        <w:rPr>
          <w:szCs w:val="24"/>
          <w:lang w:val="en-ID"/>
        </w:rPr>
        <w:t xml:space="preserve"> </w:t>
      </w:r>
      <w:proofErr w:type="spellStart"/>
      <w:r w:rsidRPr="003532F4">
        <w:rPr>
          <w:szCs w:val="24"/>
          <w:lang w:val="en-ID"/>
        </w:rPr>
        <w:t>pemeriksaan</w:t>
      </w:r>
      <w:proofErr w:type="spellEnd"/>
      <w:r w:rsidRPr="003532F4">
        <w:rPr>
          <w:szCs w:val="24"/>
          <w:lang w:val="en-ID"/>
        </w:rPr>
        <w:t xml:space="preserve"> model internal dan </w:t>
      </w:r>
      <w:proofErr w:type="spellStart"/>
      <w:r w:rsidRPr="003532F4">
        <w:rPr>
          <w:szCs w:val="24"/>
          <w:lang w:val="en-ID"/>
        </w:rPr>
        <w:t>eksternal</w:t>
      </w:r>
      <w:proofErr w:type="spellEnd"/>
      <w:r w:rsidRPr="003532F4">
        <w:rPr>
          <w:szCs w:val="24"/>
          <w:lang w:val="en-ID"/>
        </w:rPr>
        <w:t xml:space="preserve">. Tujuan </w:t>
      </w:r>
      <w:proofErr w:type="spellStart"/>
      <w:r w:rsidRPr="003532F4">
        <w:rPr>
          <w:szCs w:val="24"/>
          <w:lang w:val="en-ID"/>
        </w:rPr>
        <w:t>utama</w:t>
      </w:r>
      <w:proofErr w:type="spellEnd"/>
      <w:r w:rsidRPr="003532F4">
        <w:rPr>
          <w:szCs w:val="24"/>
          <w:lang w:val="en-ID"/>
        </w:rPr>
        <w:t xml:space="preserve"> </w:t>
      </w:r>
      <w:proofErr w:type="spellStart"/>
      <w:r w:rsidRPr="003532F4">
        <w:rPr>
          <w:szCs w:val="24"/>
          <w:lang w:val="en-ID"/>
        </w:rPr>
        <w:t>penelitian</w:t>
      </w:r>
      <w:proofErr w:type="spellEnd"/>
      <w:r w:rsidRPr="003532F4">
        <w:rPr>
          <w:szCs w:val="24"/>
          <w:lang w:val="en-ID"/>
        </w:rPr>
        <w:t xml:space="preserve"> </w:t>
      </w:r>
      <w:proofErr w:type="spellStart"/>
      <w:r w:rsidRPr="003532F4">
        <w:rPr>
          <w:szCs w:val="24"/>
          <w:lang w:val="en-ID"/>
        </w:rPr>
        <w:t>ini</w:t>
      </w:r>
      <w:proofErr w:type="spellEnd"/>
      <w:r w:rsidRPr="003532F4">
        <w:rPr>
          <w:szCs w:val="24"/>
          <w:lang w:val="en-ID"/>
        </w:rPr>
        <w:t xml:space="preserve"> </w:t>
      </w:r>
      <w:proofErr w:type="spellStart"/>
      <w:r w:rsidRPr="003532F4">
        <w:rPr>
          <w:szCs w:val="24"/>
          <w:lang w:val="en-ID"/>
        </w:rPr>
        <w:t>adalah</w:t>
      </w:r>
      <w:proofErr w:type="spellEnd"/>
      <w:r w:rsidRPr="003532F4">
        <w:rPr>
          <w:szCs w:val="24"/>
          <w:lang w:val="en-ID"/>
        </w:rPr>
        <w:t xml:space="preserve"> </w:t>
      </w:r>
      <w:proofErr w:type="spellStart"/>
      <w:r w:rsidRPr="003532F4">
        <w:rPr>
          <w:szCs w:val="24"/>
          <w:lang w:val="en-ID"/>
        </w:rPr>
        <w:t>meneliti</w:t>
      </w:r>
      <w:proofErr w:type="spellEnd"/>
      <w:r w:rsidRPr="003532F4">
        <w:rPr>
          <w:szCs w:val="24"/>
          <w:lang w:val="en-ID"/>
        </w:rPr>
        <w:t xml:space="preserve"> </w:t>
      </w:r>
      <w:proofErr w:type="spellStart"/>
      <w:r w:rsidRPr="003532F4">
        <w:rPr>
          <w:szCs w:val="24"/>
          <w:lang w:val="en-ID"/>
        </w:rPr>
        <w:t>apa</w:t>
      </w:r>
      <w:proofErr w:type="spellEnd"/>
      <w:r w:rsidRPr="003532F4">
        <w:rPr>
          <w:szCs w:val="24"/>
          <w:lang w:val="en-ID"/>
        </w:rPr>
        <w:t xml:space="preserve"> yang </w:t>
      </w:r>
      <w:proofErr w:type="spellStart"/>
      <w:r w:rsidRPr="003532F4">
        <w:rPr>
          <w:szCs w:val="24"/>
          <w:lang w:val="en-ID"/>
        </w:rPr>
        <w:t>memotivasi</w:t>
      </w:r>
      <w:proofErr w:type="spellEnd"/>
      <w:r w:rsidRPr="003532F4">
        <w:rPr>
          <w:szCs w:val="24"/>
          <w:lang w:val="en-ID"/>
        </w:rPr>
        <w:t xml:space="preserve"> </w:t>
      </w:r>
      <w:proofErr w:type="spellStart"/>
      <w:r w:rsidRPr="003532F4">
        <w:rPr>
          <w:szCs w:val="24"/>
          <w:lang w:val="en-ID"/>
        </w:rPr>
        <w:t>siswa</w:t>
      </w:r>
      <w:proofErr w:type="spellEnd"/>
      <w:r w:rsidRPr="003532F4">
        <w:rPr>
          <w:szCs w:val="24"/>
          <w:lang w:val="en-ID"/>
        </w:rPr>
        <w:t xml:space="preserve"> </w:t>
      </w:r>
      <w:proofErr w:type="spellStart"/>
      <w:r w:rsidRPr="003532F4">
        <w:rPr>
          <w:szCs w:val="24"/>
          <w:lang w:val="en-ID"/>
        </w:rPr>
        <w:t>untuk</w:t>
      </w:r>
      <w:proofErr w:type="spellEnd"/>
      <w:r w:rsidRPr="003532F4">
        <w:rPr>
          <w:szCs w:val="24"/>
          <w:lang w:val="en-ID"/>
        </w:rPr>
        <w:t xml:space="preserve"> </w:t>
      </w:r>
      <w:proofErr w:type="spellStart"/>
      <w:r w:rsidRPr="003532F4">
        <w:rPr>
          <w:szCs w:val="24"/>
          <w:lang w:val="en-ID"/>
        </w:rPr>
        <w:t>membeli</w:t>
      </w:r>
      <w:proofErr w:type="spellEnd"/>
      <w:r w:rsidRPr="003532F4">
        <w:rPr>
          <w:szCs w:val="24"/>
          <w:lang w:val="en-ID"/>
        </w:rPr>
        <w:t xml:space="preserve"> </w:t>
      </w:r>
      <w:proofErr w:type="spellStart"/>
      <w:r w:rsidRPr="003532F4">
        <w:rPr>
          <w:szCs w:val="24"/>
          <w:lang w:val="en-ID"/>
        </w:rPr>
        <w:t>barang</w:t>
      </w:r>
      <w:proofErr w:type="spellEnd"/>
      <w:r w:rsidRPr="003532F4">
        <w:rPr>
          <w:szCs w:val="24"/>
          <w:lang w:val="en-ID"/>
        </w:rPr>
        <w:t xml:space="preserve"> </w:t>
      </w:r>
      <w:proofErr w:type="spellStart"/>
      <w:r w:rsidRPr="003532F4">
        <w:rPr>
          <w:szCs w:val="24"/>
          <w:lang w:val="en-ID"/>
        </w:rPr>
        <w:t>ramah</w:t>
      </w:r>
      <w:proofErr w:type="spellEnd"/>
      <w:r w:rsidRPr="003532F4">
        <w:rPr>
          <w:szCs w:val="24"/>
          <w:lang w:val="en-ID"/>
        </w:rPr>
        <w:t xml:space="preserve"> </w:t>
      </w:r>
      <w:proofErr w:type="spellStart"/>
      <w:r w:rsidRPr="003532F4">
        <w:rPr>
          <w:szCs w:val="24"/>
          <w:lang w:val="en-ID"/>
        </w:rPr>
        <w:t>lingkungan</w:t>
      </w:r>
      <w:proofErr w:type="spellEnd"/>
      <w:r w:rsidRPr="003532F4">
        <w:rPr>
          <w:szCs w:val="24"/>
          <w:lang w:val="en-ID"/>
        </w:rPr>
        <w:t xml:space="preserve">. Data primer </w:t>
      </w:r>
      <w:proofErr w:type="spellStart"/>
      <w:r w:rsidRPr="003532F4">
        <w:rPr>
          <w:szCs w:val="24"/>
          <w:lang w:val="en-ID"/>
        </w:rPr>
        <w:t>untuk</w:t>
      </w:r>
      <w:proofErr w:type="spellEnd"/>
      <w:r w:rsidRPr="003532F4">
        <w:rPr>
          <w:szCs w:val="24"/>
          <w:lang w:val="en-ID"/>
        </w:rPr>
        <w:t xml:space="preserve"> </w:t>
      </w:r>
      <w:proofErr w:type="spellStart"/>
      <w:r w:rsidRPr="003532F4">
        <w:rPr>
          <w:szCs w:val="24"/>
          <w:lang w:val="en-ID"/>
        </w:rPr>
        <w:t>penelitian</w:t>
      </w:r>
      <w:proofErr w:type="spellEnd"/>
      <w:r w:rsidRPr="003532F4">
        <w:rPr>
          <w:szCs w:val="24"/>
          <w:lang w:val="en-ID"/>
        </w:rPr>
        <w:t xml:space="preserve"> </w:t>
      </w:r>
      <w:proofErr w:type="spellStart"/>
      <w:r w:rsidRPr="003532F4">
        <w:rPr>
          <w:szCs w:val="24"/>
          <w:lang w:val="en-ID"/>
        </w:rPr>
        <w:t>ini</w:t>
      </w:r>
      <w:proofErr w:type="spellEnd"/>
      <w:r w:rsidRPr="003532F4">
        <w:rPr>
          <w:szCs w:val="24"/>
          <w:lang w:val="en-ID"/>
        </w:rPr>
        <w:t xml:space="preserve"> </w:t>
      </w:r>
      <w:proofErr w:type="spellStart"/>
      <w:r w:rsidRPr="003532F4">
        <w:rPr>
          <w:szCs w:val="24"/>
          <w:lang w:val="en-ID"/>
        </w:rPr>
        <w:t>berasal</w:t>
      </w:r>
      <w:proofErr w:type="spellEnd"/>
      <w:r w:rsidRPr="003532F4">
        <w:rPr>
          <w:szCs w:val="24"/>
          <w:lang w:val="en-ID"/>
        </w:rPr>
        <w:t xml:space="preserve"> </w:t>
      </w:r>
      <w:proofErr w:type="spellStart"/>
      <w:r w:rsidRPr="003532F4">
        <w:rPr>
          <w:szCs w:val="24"/>
          <w:lang w:val="en-ID"/>
        </w:rPr>
        <w:t>dari</w:t>
      </w:r>
      <w:proofErr w:type="spellEnd"/>
      <w:r w:rsidRPr="003532F4">
        <w:rPr>
          <w:szCs w:val="24"/>
          <w:lang w:val="en-ID"/>
        </w:rPr>
        <w:t xml:space="preserve"> </w:t>
      </w:r>
      <w:proofErr w:type="spellStart"/>
      <w:r w:rsidRPr="003532F4">
        <w:rPr>
          <w:szCs w:val="24"/>
          <w:lang w:val="en-ID"/>
        </w:rPr>
        <w:t>kuesioner</w:t>
      </w:r>
      <w:proofErr w:type="spellEnd"/>
      <w:r w:rsidRPr="003532F4">
        <w:rPr>
          <w:szCs w:val="24"/>
          <w:lang w:val="en-ID"/>
        </w:rPr>
        <w:t xml:space="preserve"> yang </w:t>
      </w:r>
      <w:proofErr w:type="spellStart"/>
      <w:r w:rsidRPr="003532F4">
        <w:rPr>
          <w:szCs w:val="24"/>
          <w:lang w:val="en-ID"/>
        </w:rPr>
        <w:t>diisi</w:t>
      </w:r>
      <w:proofErr w:type="spellEnd"/>
      <w:r w:rsidRPr="003532F4">
        <w:rPr>
          <w:szCs w:val="24"/>
          <w:lang w:val="en-ID"/>
        </w:rPr>
        <w:t xml:space="preserve"> oleh </w:t>
      </w:r>
      <w:proofErr w:type="spellStart"/>
      <w:r w:rsidRPr="003532F4">
        <w:rPr>
          <w:szCs w:val="24"/>
          <w:lang w:val="en-ID"/>
        </w:rPr>
        <w:t>peserta</w:t>
      </w:r>
      <w:proofErr w:type="spellEnd"/>
      <w:r w:rsidRPr="003532F4">
        <w:rPr>
          <w:szCs w:val="24"/>
          <w:lang w:val="en-ID"/>
        </w:rPr>
        <w:t xml:space="preserve"> </w:t>
      </w:r>
      <w:proofErr w:type="spellStart"/>
      <w:r w:rsidRPr="003532F4">
        <w:rPr>
          <w:szCs w:val="24"/>
          <w:lang w:val="en-ID"/>
        </w:rPr>
        <w:t>sendiri</w:t>
      </w:r>
      <w:proofErr w:type="spellEnd"/>
      <w:r w:rsidRPr="003532F4">
        <w:rPr>
          <w:szCs w:val="24"/>
          <w:lang w:val="en-ID"/>
        </w:rPr>
        <w:t xml:space="preserve">. </w:t>
      </w:r>
      <w:proofErr w:type="spellStart"/>
      <w:r w:rsidRPr="003532F4">
        <w:rPr>
          <w:szCs w:val="24"/>
          <w:lang w:val="en-ID"/>
        </w:rPr>
        <w:t>Informasi</w:t>
      </w:r>
      <w:proofErr w:type="spellEnd"/>
      <w:r w:rsidRPr="003532F4">
        <w:rPr>
          <w:szCs w:val="24"/>
          <w:lang w:val="en-ID"/>
        </w:rPr>
        <w:t xml:space="preserve"> </w:t>
      </w:r>
      <w:proofErr w:type="spellStart"/>
      <w:r w:rsidRPr="003532F4">
        <w:rPr>
          <w:szCs w:val="24"/>
          <w:lang w:val="en-ID"/>
        </w:rPr>
        <w:t>dikumpulkan</w:t>
      </w:r>
      <w:proofErr w:type="spellEnd"/>
      <w:r w:rsidRPr="003532F4">
        <w:rPr>
          <w:szCs w:val="24"/>
          <w:lang w:val="en-ID"/>
        </w:rPr>
        <w:t xml:space="preserve"> </w:t>
      </w:r>
      <w:proofErr w:type="spellStart"/>
      <w:r w:rsidRPr="003532F4">
        <w:rPr>
          <w:szCs w:val="24"/>
          <w:lang w:val="en-ID"/>
        </w:rPr>
        <w:t>melalui</w:t>
      </w:r>
      <w:proofErr w:type="spellEnd"/>
      <w:r w:rsidRPr="003532F4">
        <w:rPr>
          <w:szCs w:val="24"/>
          <w:lang w:val="en-ID"/>
        </w:rPr>
        <w:t xml:space="preserve"> </w:t>
      </w:r>
      <w:proofErr w:type="spellStart"/>
      <w:r w:rsidRPr="003532F4">
        <w:rPr>
          <w:szCs w:val="24"/>
          <w:lang w:val="en-ID"/>
        </w:rPr>
        <w:t>survei</w:t>
      </w:r>
      <w:proofErr w:type="spellEnd"/>
      <w:r w:rsidRPr="003532F4">
        <w:rPr>
          <w:szCs w:val="24"/>
          <w:lang w:val="en-ID"/>
        </w:rPr>
        <w:t xml:space="preserve"> Google Forms yang </w:t>
      </w:r>
      <w:proofErr w:type="spellStart"/>
      <w:r w:rsidRPr="003532F4">
        <w:rPr>
          <w:szCs w:val="24"/>
          <w:lang w:val="en-ID"/>
        </w:rPr>
        <w:t>menyertakan</w:t>
      </w:r>
      <w:proofErr w:type="spellEnd"/>
      <w:r w:rsidRPr="003532F4">
        <w:rPr>
          <w:szCs w:val="24"/>
          <w:lang w:val="en-ID"/>
        </w:rPr>
        <w:t xml:space="preserve"> </w:t>
      </w:r>
      <w:proofErr w:type="spellStart"/>
      <w:r w:rsidRPr="003532F4">
        <w:rPr>
          <w:szCs w:val="24"/>
          <w:lang w:val="en-ID"/>
        </w:rPr>
        <w:t>skala</w:t>
      </w:r>
      <w:proofErr w:type="spellEnd"/>
      <w:r w:rsidRPr="003532F4">
        <w:rPr>
          <w:szCs w:val="24"/>
          <w:lang w:val="en-ID"/>
        </w:rPr>
        <w:t xml:space="preserve"> Likert </w:t>
      </w:r>
      <w:proofErr w:type="spellStart"/>
      <w:r w:rsidRPr="003532F4">
        <w:rPr>
          <w:szCs w:val="24"/>
          <w:lang w:val="en-ID"/>
        </w:rPr>
        <w:t>dengan</w:t>
      </w:r>
      <w:proofErr w:type="spellEnd"/>
      <w:r w:rsidRPr="003532F4">
        <w:rPr>
          <w:szCs w:val="24"/>
          <w:lang w:val="en-ID"/>
        </w:rPr>
        <w:t xml:space="preserve"> </w:t>
      </w:r>
      <w:proofErr w:type="spellStart"/>
      <w:r w:rsidRPr="003532F4">
        <w:rPr>
          <w:szCs w:val="24"/>
          <w:lang w:val="en-ID"/>
        </w:rPr>
        <w:t>rentang</w:t>
      </w:r>
      <w:proofErr w:type="spellEnd"/>
      <w:r w:rsidRPr="003532F4">
        <w:rPr>
          <w:szCs w:val="24"/>
          <w:lang w:val="en-ID"/>
        </w:rPr>
        <w:t xml:space="preserve"> 1 </w:t>
      </w:r>
      <w:proofErr w:type="spellStart"/>
      <w:r w:rsidRPr="003532F4">
        <w:rPr>
          <w:szCs w:val="24"/>
          <w:lang w:val="en-ID"/>
        </w:rPr>
        <w:t>hingga</w:t>
      </w:r>
      <w:proofErr w:type="spellEnd"/>
      <w:r w:rsidRPr="003532F4">
        <w:rPr>
          <w:szCs w:val="24"/>
          <w:lang w:val="en-ID"/>
        </w:rPr>
        <w:t xml:space="preserve"> 5. </w:t>
      </w:r>
      <w:proofErr w:type="spellStart"/>
      <w:r w:rsidRPr="003532F4">
        <w:rPr>
          <w:szCs w:val="24"/>
          <w:lang w:val="en-ID"/>
        </w:rPr>
        <w:t>Untuk</w:t>
      </w:r>
      <w:proofErr w:type="spellEnd"/>
      <w:r w:rsidRPr="003532F4">
        <w:rPr>
          <w:szCs w:val="24"/>
          <w:lang w:val="en-ID"/>
        </w:rPr>
        <w:t xml:space="preserve"> </w:t>
      </w:r>
      <w:proofErr w:type="spellStart"/>
      <w:r w:rsidRPr="003532F4">
        <w:rPr>
          <w:szCs w:val="24"/>
          <w:lang w:val="en-ID"/>
        </w:rPr>
        <w:t>mengetahui</w:t>
      </w:r>
      <w:proofErr w:type="spellEnd"/>
      <w:r w:rsidRPr="003532F4">
        <w:rPr>
          <w:szCs w:val="24"/>
          <w:lang w:val="en-ID"/>
        </w:rPr>
        <w:t xml:space="preserve"> </w:t>
      </w:r>
      <w:proofErr w:type="spellStart"/>
      <w:r w:rsidRPr="003532F4">
        <w:rPr>
          <w:szCs w:val="24"/>
          <w:lang w:val="en-ID"/>
        </w:rPr>
        <w:t>siswa</w:t>
      </w:r>
      <w:proofErr w:type="spellEnd"/>
      <w:r w:rsidRPr="003532F4">
        <w:rPr>
          <w:szCs w:val="24"/>
          <w:lang w:val="en-ID"/>
        </w:rPr>
        <w:t xml:space="preserve"> mana yang </w:t>
      </w:r>
      <w:proofErr w:type="spellStart"/>
      <w:r w:rsidRPr="003532F4">
        <w:rPr>
          <w:szCs w:val="24"/>
          <w:lang w:val="en-ID"/>
        </w:rPr>
        <w:t>tertarik</w:t>
      </w:r>
      <w:proofErr w:type="spellEnd"/>
      <w:r w:rsidRPr="003532F4">
        <w:rPr>
          <w:szCs w:val="24"/>
          <w:lang w:val="en-ID"/>
        </w:rPr>
        <w:t xml:space="preserve"> </w:t>
      </w:r>
      <w:proofErr w:type="spellStart"/>
      <w:r w:rsidRPr="003532F4">
        <w:rPr>
          <w:szCs w:val="24"/>
          <w:lang w:val="en-ID"/>
        </w:rPr>
        <w:t>membeli</w:t>
      </w:r>
      <w:proofErr w:type="spellEnd"/>
      <w:r w:rsidRPr="003532F4">
        <w:rPr>
          <w:szCs w:val="24"/>
          <w:lang w:val="en-ID"/>
        </w:rPr>
        <w:t xml:space="preserve"> </w:t>
      </w:r>
      <w:proofErr w:type="spellStart"/>
      <w:r w:rsidRPr="003532F4">
        <w:rPr>
          <w:szCs w:val="24"/>
          <w:lang w:val="en-ID"/>
        </w:rPr>
        <w:t>produk</w:t>
      </w:r>
      <w:proofErr w:type="spellEnd"/>
      <w:r w:rsidRPr="003532F4">
        <w:rPr>
          <w:szCs w:val="24"/>
          <w:lang w:val="en-ID"/>
        </w:rPr>
        <w:t xml:space="preserve"> </w:t>
      </w:r>
      <w:proofErr w:type="spellStart"/>
      <w:r w:rsidRPr="003532F4">
        <w:rPr>
          <w:szCs w:val="24"/>
          <w:lang w:val="en-ID"/>
        </w:rPr>
        <w:t>ramah</w:t>
      </w:r>
      <w:proofErr w:type="spellEnd"/>
      <w:r w:rsidRPr="003532F4">
        <w:rPr>
          <w:szCs w:val="24"/>
          <w:lang w:val="en-ID"/>
        </w:rPr>
        <w:t xml:space="preserve"> </w:t>
      </w:r>
      <w:proofErr w:type="spellStart"/>
      <w:r w:rsidRPr="003532F4">
        <w:rPr>
          <w:szCs w:val="24"/>
          <w:lang w:val="en-ID"/>
        </w:rPr>
        <w:t>lingkungan</w:t>
      </w:r>
      <w:proofErr w:type="spellEnd"/>
      <w:r w:rsidRPr="003532F4">
        <w:rPr>
          <w:szCs w:val="24"/>
          <w:lang w:val="en-ID"/>
        </w:rPr>
        <w:t xml:space="preserve">, kami </w:t>
      </w:r>
      <w:proofErr w:type="spellStart"/>
      <w:r w:rsidRPr="003532F4">
        <w:rPr>
          <w:szCs w:val="24"/>
          <w:lang w:val="en-ID"/>
        </w:rPr>
        <w:t>mengirimkan</w:t>
      </w:r>
      <w:proofErr w:type="spellEnd"/>
      <w:r w:rsidRPr="003532F4">
        <w:rPr>
          <w:szCs w:val="24"/>
          <w:lang w:val="en-ID"/>
        </w:rPr>
        <w:t xml:space="preserve"> </w:t>
      </w:r>
      <w:proofErr w:type="spellStart"/>
      <w:r w:rsidRPr="003532F4">
        <w:rPr>
          <w:szCs w:val="24"/>
          <w:lang w:val="en-ID"/>
        </w:rPr>
        <w:t>survei</w:t>
      </w:r>
      <w:proofErr w:type="spellEnd"/>
      <w:r w:rsidRPr="003532F4">
        <w:rPr>
          <w:szCs w:val="24"/>
          <w:lang w:val="en-ID"/>
        </w:rPr>
        <w:t xml:space="preserve">. Ada 181 </w:t>
      </w:r>
      <w:proofErr w:type="spellStart"/>
      <w:r w:rsidRPr="003532F4">
        <w:rPr>
          <w:szCs w:val="24"/>
          <w:lang w:val="en-ID"/>
        </w:rPr>
        <w:t>tanggapan</w:t>
      </w:r>
      <w:proofErr w:type="spellEnd"/>
      <w:r w:rsidRPr="003532F4">
        <w:rPr>
          <w:szCs w:val="24"/>
          <w:lang w:val="en-ID"/>
        </w:rPr>
        <w:t xml:space="preserve"> </w:t>
      </w:r>
      <w:proofErr w:type="spellStart"/>
      <w:r w:rsidRPr="003532F4">
        <w:rPr>
          <w:szCs w:val="24"/>
          <w:lang w:val="en-ID"/>
        </w:rPr>
        <w:t>dari</w:t>
      </w:r>
      <w:proofErr w:type="spellEnd"/>
      <w:r w:rsidRPr="003532F4">
        <w:rPr>
          <w:szCs w:val="24"/>
          <w:lang w:val="en-ID"/>
        </w:rPr>
        <w:t xml:space="preserve"> </w:t>
      </w:r>
      <w:proofErr w:type="spellStart"/>
      <w:r w:rsidRPr="003532F4">
        <w:rPr>
          <w:szCs w:val="24"/>
          <w:lang w:val="en-ID"/>
        </w:rPr>
        <w:t>mereka</w:t>
      </w:r>
      <w:proofErr w:type="spellEnd"/>
      <w:r w:rsidRPr="003532F4">
        <w:rPr>
          <w:szCs w:val="24"/>
          <w:lang w:val="en-ID"/>
        </w:rPr>
        <w:t xml:space="preserve"> yang </w:t>
      </w:r>
      <w:proofErr w:type="spellStart"/>
      <w:r w:rsidRPr="003532F4">
        <w:rPr>
          <w:szCs w:val="24"/>
          <w:lang w:val="en-ID"/>
        </w:rPr>
        <w:t>disurvei</w:t>
      </w:r>
      <w:proofErr w:type="spellEnd"/>
      <w:r w:rsidRPr="003532F4">
        <w:rPr>
          <w:szCs w:val="24"/>
          <w:lang w:val="en-ID"/>
        </w:rPr>
        <w:t>.</w:t>
      </w:r>
      <w:r w:rsidRPr="003532F4">
        <w:rPr>
          <w:szCs w:val="24"/>
          <w:lang w:val="id-ID"/>
        </w:rPr>
        <w:tab/>
      </w:r>
    </w:p>
    <w:p w14:paraId="7DECD7E7" w14:textId="77777777" w:rsidR="00D361EB" w:rsidRDefault="00D361EB" w:rsidP="003532F4">
      <w:pPr>
        <w:ind w:firstLine="360"/>
        <w:jc w:val="both"/>
        <w:rPr>
          <w:szCs w:val="24"/>
          <w:lang w:val="id-ID"/>
        </w:rPr>
      </w:pPr>
    </w:p>
    <w:p w14:paraId="2567BDBC" w14:textId="77777777" w:rsidR="003532F4" w:rsidRPr="009721F5" w:rsidRDefault="003532F4" w:rsidP="003532F4">
      <w:pPr>
        <w:rPr>
          <w:b/>
          <w:bCs/>
          <w:szCs w:val="24"/>
        </w:rPr>
      </w:pPr>
      <w:r w:rsidRPr="009721F5">
        <w:rPr>
          <w:b/>
          <w:bCs/>
          <w:szCs w:val="24"/>
        </w:rPr>
        <w:t xml:space="preserve">Model </w:t>
      </w:r>
      <w:proofErr w:type="spellStart"/>
      <w:r w:rsidRPr="009721F5">
        <w:rPr>
          <w:b/>
          <w:bCs/>
          <w:szCs w:val="24"/>
        </w:rPr>
        <w:t>Pengukuran</w:t>
      </w:r>
      <w:proofErr w:type="spellEnd"/>
    </w:p>
    <w:p w14:paraId="17E698F6" w14:textId="77777777" w:rsidR="003532F4" w:rsidRDefault="003532F4" w:rsidP="003532F4">
      <w:pPr>
        <w:rPr>
          <w:bCs/>
          <w:szCs w:val="24"/>
          <w:lang w:val="en-ID"/>
        </w:rPr>
      </w:pPr>
      <w:proofErr w:type="spellStart"/>
      <w:r w:rsidRPr="009721F5">
        <w:rPr>
          <w:bCs/>
          <w:szCs w:val="24"/>
          <w:lang w:val="en-ID"/>
        </w:rPr>
        <w:t>Sebagai</w:t>
      </w:r>
      <w:proofErr w:type="spellEnd"/>
      <w:r w:rsidRPr="009721F5">
        <w:rPr>
          <w:bCs/>
          <w:szCs w:val="24"/>
          <w:lang w:val="en-ID"/>
        </w:rPr>
        <w:t xml:space="preserve"> </w:t>
      </w:r>
      <w:proofErr w:type="spellStart"/>
      <w:r w:rsidRPr="009721F5">
        <w:rPr>
          <w:bCs/>
          <w:szCs w:val="24"/>
          <w:lang w:val="en-ID"/>
        </w:rPr>
        <w:t>bagian</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model </w:t>
      </w:r>
      <w:proofErr w:type="spellStart"/>
      <w:r w:rsidRPr="009721F5">
        <w:rPr>
          <w:bCs/>
          <w:szCs w:val="24"/>
          <w:lang w:val="en-ID"/>
        </w:rPr>
        <w:t>pengukuran</w:t>
      </w:r>
      <w:proofErr w:type="spellEnd"/>
      <w:r w:rsidRPr="009721F5">
        <w:rPr>
          <w:bCs/>
          <w:szCs w:val="24"/>
          <w:lang w:val="en-ID"/>
        </w:rPr>
        <w:t xml:space="preserve">, model </w:t>
      </w:r>
      <w:proofErr w:type="spellStart"/>
      <w:r w:rsidRPr="009721F5">
        <w:rPr>
          <w:bCs/>
          <w:szCs w:val="24"/>
          <w:lang w:val="en-ID"/>
        </w:rPr>
        <w:t>pengukuran</w:t>
      </w:r>
      <w:proofErr w:type="spellEnd"/>
      <w:r w:rsidRPr="009721F5">
        <w:rPr>
          <w:bCs/>
          <w:szCs w:val="24"/>
          <w:lang w:val="en-ID"/>
        </w:rPr>
        <w:t xml:space="preserve"> outer model </w:t>
      </w:r>
      <w:proofErr w:type="spellStart"/>
      <w:r w:rsidRPr="009721F5">
        <w:rPr>
          <w:bCs/>
          <w:szCs w:val="24"/>
          <w:lang w:val="en-ID"/>
        </w:rPr>
        <w:t>menyelidiki</w:t>
      </w:r>
      <w:proofErr w:type="spellEnd"/>
      <w:r w:rsidRPr="009721F5">
        <w:rPr>
          <w:bCs/>
          <w:szCs w:val="24"/>
          <w:lang w:val="en-ID"/>
        </w:rPr>
        <w:t xml:space="preserve"> </w:t>
      </w:r>
      <w:proofErr w:type="spellStart"/>
      <w:r w:rsidRPr="009721F5">
        <w:rPr>
          <w:bCs/>
          <w:szCs w:val="24"/>
          <w:lang w:val="en-ID"/>
        </w:rPr>
        <w:t>sifat</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indikator</w:t>
      </w:r>
      <w:proofErr w:type="spellEnd"/>
      <w:r w:rsidRPr="009721F5">
        <w:rPr>
          <w:bCs/>
          <w:szCs w:val="24"/>
          <w:lang w:val="en-ID"/>
        </w:rPr>
        <w:t xml:space="preserve"> dan </w:t>
      </w:r>
      <w:proofErr w:type="spellStart"/>
      <w:r w:rsidRPr="009721F5">
        <w:rPr>
          <w:bCs/>
          <w:szCs w:val="24"/>
          <w:lang w:val="en-ID"/>
        </w:rPr>
        <w:t>variabel</w:t>
      </w:r>
      <w:proofErr w:type="spellEnd"/>
      <w:r w:rsidRPr="009721F5">
        <w:rPr>
          <w:bCs/>
          <w:szCs w:val="24"/>
          <w:lang w:val="en-ID"/>
        </w:rPr>
        <w:t xml:space="preserve"> laten. </w:t>
      </w:r>
      <w:proofErr w:type="spellStart"/>
      <w:r w:rsidRPr="009721F5">
        <w:rPr>
          <w:bCs/>
          <w:szCs w:val="24"/>
          <w:lang w:val="en-ID"/>
        </w:rPr>
        <w:t>Sebagai</w:t>
      </w:r>
      <w:proofErr w:type="spellEnd"/>
      <w:r w:rsidRPr="009721F5">
        <w:rPr>
          <w:bCs/>
          <w:szCs w:val="24"/>
          <w:lang w:val="en-ID"/>
        </w:rPr>
        <w:t xml:space="preserve"> </w:t>
      </w:r>
      <w:proofErr w:type="spellStart"/>
      <w:r w:rsidRPr="009721F5">
        <w:rPr>
          <w:bCs/>
          <w:szCs w:val="24"/>
          <w:lang w:val="en-ID"/>
        </w:rPr>
        <w:t>bagian</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rangkaian</w:t>
      </w:r>
      <w:proofErr w:type="spellEnd"/>
      <w:r w:rsidRPr="009721F5">
        <w:rPr>
          <w:bCs/>
          <w:szCs w:val="24"/>
          <w:lang w:val="en-ID"/>
        </w:rPr>
        <w:t xml:space="preserve"> </w:t>
      </w:r>
      <w:proofErr w:type="spellStart"/>
      <w:r w:rsidRPr="009721F5">
        <w:rPr>
          <w:bCs/>
          <w:szCs w:val="24"/>
          <w:lang w:val="en-ID"/>
        </w:rPr>
        <w:t>pengujian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kami </w:t>
      </w:r>
      <w:proofErr w:type="spellStart"/>
      <w:r w:rsidRPr="009721F5">
        <w:rPr>
          <w:bCs/>
          <w:szCs w:val="24"/>
          <w:lang w:val="en-ID"/>
        </w:rPr>
        <w:t>memeriksa</w:t>
      </w:r>
      <w:proofErr w:type="spellEnd"/>
      <w:r w:rsidRPr="009721F5">
        <w:rPr>
          <w:bCs/>
          <w:szCs w:val="24"/>
          <w:lang w:val="en-ID"/>
        </w:rPr>
        <w:t xml:space="preserve"> </w:t>
      </w:r>
      <w:proofErr w:type="spellStart"/>
      <w:r w:rsidRPr="009721F5">
        <w:rPr>
          <w:bCs/>
          <w:szCs w:val="24"/>
          <w:lang w:val="en-ID"/>
        </w:rPr>
        <w:t>multikolinearitas</w:t>
      </w:r>
      <w:proofErr w:type="spellEnd"/>
      <w:r w:rsidRPr="009721F5">
        <w:rPr>
          <w:bCs/>
          <w:szCs w:val="24"/>
          <w:lang w:val="en-ID"/>
        </w:rPr>
        <w:t xml:space="preserve">, </w:t>
      </w:r>
      <w:proofErr w:type="spellStart"/>
      <w:r w:rsidRPr="009721F5">
        <w:rPr>
          <w:bCs/>
          <w:szCs w:val="24"/>
          <w:lang w:val="en-ID"/>
        </w:rPr>
        <w:t>reliabilitas</w:t>
      </w:r>
      <w:proofErr w:type="spellEnd"/>
      <w:r w:rsidRPr="009721F5">
        <w:rPr>
          <w:bCs/>
          <w:szCs w:val="24"/>
          <w:lang w:val="en-ID"/>
        </w:rPr>
        <w:t xml:space="preserve">, dan </w:t>
      </w:r>
      <w:proofErr w:type="spellStart"/>
      <w:r w:rsidRPr="009721F5">
        <w:rPr>
          <w:bCs/>
          <w:szCs w:val="24"/>
          <w:lang w:val="en-ID"/>
        </w:rPr>
        <w:t>validitas</w:t>
      </w:r>
      <w:proofErr w:type="spellEnd"/>
      <w:r w:rsidRPr="009721F5">
        <w:rPr>
          <w:bCs/>
          <w:szCs w:val="24"/>
          <w:lang w:val="en-ID"/>
        </w:rPr>
        <w:t xml:space="preserve">. Hasil </w:t>
      </w:r>
      <w:proofErr w:type="spellStart"/>
      <w:r w:rsidRPr="009721F5">
        <w:rPr>
          <w:bCs/>
          <w:szCs w:val="24"/>
          <w:lang w:val="en-ID"/>
        </w:rPr>
        <w:t>pengujian</w:t>
      </w:r>
      <w:proofErr w:type="spellEnd"/>
      <w:r w:rsidRPr="009721F5">
        <w:rPr>
          <w:bCs/>
          <w:szCs w:val="24"/>
          <w:lang w:val="en-ID"/>
        </w:rPr>
        <w:t xml:space="preserve"> </w:t>
      </w:r>
      <w:proofErr w:type="spellStart"/>
      <w:r w:rsidRPr="009721F5">
        <w:rPr>
          <w:bCs/>
          <w:szCs w:val="24"/>
          <w:lang w:val="en-ID"/>
        </w:rPr>
        <w:t>disajikan</w:t>
      </w:r>
      <w:proofErr w:type="spellEnd"/>
      <w:r w:rsidRPr="009721F5">
        <w:rPr>
          <w:bCs/>
          <w:szCs w:val="24"/>
          <w:lang w:val="en-ID"/>
        </w:rPr>
        <w:t xml:space="preserve"> di </w:t>
      </w:r>
      <w:proofErr w:type="spellStart"/>
      <w:r w:rsidRPr="009721F5">
        <w:rPr>
          <w:bCs/>
          <w:szCs w:val="24"/>
          <w:lang w:val="en-ID"/>
        </w:rPr>
        <w:t>sini</w:t>
      </w:r>
      <w:proofErr w:type="spellEnd"/>
      <w:r w:rsidRPr="009721F5">
        <w:rPr>
          <w:bCs/>
          <w:szCs w:val="24"/>
          <w:lang w:val="en-ID"/>
        </w:rPr>
        <w:t>:</w:t>
      </w:r>
    </w:p>
    <w:p w14:paraId="057F0A5C" w14:textId="77777777" w:rsidR="003532F4" w:rsidRPr="009721F5" w:rsidRDefault="003532F4" w:rsidP="003532F4">
      <w:pPr>
        <w:rPr>
          <w:bCs/>
          <w:szCs w:val="24"/>
          <w:lang w:val="en-ID"/>
        </w:rPr>
      </w:pPr>
    </w:p>
    <w:p w14:paraId="0486C9AC" w14:textId="77777777" w:rsidR="003532F4" w:rsidRPr="009721F5" w:rsidRDefault="003532F4" w:rsidP="003532F4">
      <w:pPr>
        <w:jc w:val="center"/>
        <w:rPr>
          <w:szCs w:val="24"/>
        </w:rPr>
      </w:pPr>
      <w:r w:rsidRPr="009721F5">
        <w:rPr>
          <w:noProof/>
          <w:color w:val="000000" w:themeColor="text1"/>
          <w:szCs w:val="24"/>
          <w14:ligatures w14:val="standardContextual"/>
        </w:rPr>
        <w:drawing>
          <wp:inline distT="0" distB="0" distL="0" distR="0" wp14:anchorId="741F0382" wp14:editId="64D68A8F">
            <wp:extent cx="2880000" cy="2501643"/>
            <wp:effectExtent l="0" t="0" r="0" b="0"/>
            <wp:docPr id="1656254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54055" name="Picture 16562540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2501643"/>
                    </a:xfrm>
                    <a:prstGeom prst="rect">
                      <a:avLst/>
                    </a:prstGeom>
                  </pic:spPr>
                </pic:pic>
              </a:graphicData>
            </a:graphic>
          </wp:inline>
        </w:drawing>
      </w:r>
    </w:p>
    <w:p w14:paraId="41F376B8" w14:textId="0D0BCE5E" w:rsidR="003532F4" w:rsidRPr="0018122A" w:rsidRDefault="003532F4" w:rsidP="003532F4">
      <w:pPr>
        <w:jc w:val="center"/>
        <w:rPr>
          <w:b/>
          <w:bCs/>
          <w:i/>
          <w:iCs/>
          <w:szCs w:val="24"/>
        </w:rPr>
      </w:pPr>
      <w:bookmarkStart w:id="1" w:name="_Hlk124198455"/>
      <w:r w:rsidRPr="0018122A">
        <w:rPr>
          <w:b/>
          <w:bCs/>
          <w:i/>
          <w:iCs/>
          <w:szCs w:val="24"/>
        </w:rPr>
        <w:t xml:space="preserve">Gambar 1 </w:t>
      </w:r>
      <w:r w:rsidR="0018122A" w:rsidRPr="0018122A">
        <w:rPr>
          <w:b/>
          <w:bCs/>
          <w:i/>
          <w:iCs/>
          <w:szCs w:val="24"/>
        </w:rPr>
        <w:t>outer model</w:t>
      </w:r>
    </w:p>
    <w:bookmarkEnd w:id="1"/>
    <w:p w14:paraId="341E4344" w14:textId="72AF0B09" w:rsidR="003532F4" w:rsidRPr="009721F5" w:rsidRDefault="003532F4" w:rsidP="003532F4">
      <w:pPr>
        <w:ind w:left="2880"/>
        <w:jc w:val="both"/>
        <w:rPr>
          <w:i/>
          <w:iCs/>
          <w:szCs w:val="24"/>
        </w:rPr>
      </w:pPr>
      <w:proofErr w:type="spellStart"/>
      <w:r w:rsidRPr="009721F5">
        <w:rPr>
          <w:i/>
          <w:iCs/>
          <w:szCs w:val="24"/>
        </w:rPr>
        <w:t>Sumber</w:t>
      </w:r>
      <w:proofErr w:type="spellEnd"/>
      <w:r w:rsidRPr="009721F5">
        <w:rPr>
          <w:i/>
          <w:iCs/>
          <w:szCs w:val="24"/>
        </w:rPr>
        <w:t xml:space="preserve">: </w:t>
      </w:r>
      <w:r w:rsidR="0018122A" w:rsidRPr="00675D3D">
        <w:rPr>
          <w:i/>
          <w:iCs/>
        </w:rPr>
        <w:t xml:space="preserve">data primer </w:t>
      </w:r>
      <w:proofErr w:type="spellStart"/>
      <w:r w:rsidR="0018122A" w:rsidRPr="00675D3D">
        <w:rPr>
          <w:i/>
          <w:iCs/>
        </w:rPr>
        <w:t>diolah</w:t>
      </w:r>
      <w:proofErr w:type="spellEnd"/>
      <w:r w:rsidRPr="009721F5">
        <w:rPr>
          <w:i/>
          <w:iCs/>
          <w:szCs w:val="24"/>
        </w:rPr>
        <w:t>, 2024</w:t>
      </w:r>
    </w:p>
    <w:p w14:paraId="08075A0E" w14:textId="136598F6" w:rsidR="003532F4" w:rsidRPr="009721F5" w:rsidRDefault="00EC1B9C" w:rsidP="003532F4">
      <w:pPr>
        <w:jc w:val="both"/>
        <w:rPr>
          <w:b/>
          <w:bCs/>
          <w:iCs/>
          <w:szCs w:val="24"/>
        </w:rPr>
      </w:pPr>
      <w:r>
        <w:rPr>
          <w:b/>
          <w:bCs/>
          <w:i/>
          <w:iCs/>
          <w:szCs w:val="24"/>
        </w:rPr>
        <w:t>C</w:t>
      </w:r>
      <w:r w:rsidR="003532F4" w:rsidRPr="009721F5">
        <w:rPr>
          <w:b/>
          <w:bCs/>
          <w:i/>
          <w:iCs/>
          <w:szCs w:val="24"/>
        </w:rPr>
        <w:t>onvergen</w:t>
      </w:r>
      <w:r>
        <w:rPr>
          <w:b/>
          <w:bCs/>
          <w:i/>
          <w:iCs/>
          <w:szCs w:val="24"/>
        </w:rPr>
        <w:t>t Validity</w:t>
      </w:r>
    </w:p>
    <w:p w14:paraId="1D16701A" w14:textId="77777777" w:rsidR="003532F4" w:rsidRDefault="003532F4" w:rsidP="003532F4">
      <w:pPr>
        <w:ind w:firstLine="426"/>
        <w:jc w:val="both"/>
        <w:rPr>
          <w:bCs/>
          <w:szCs w:val="24"/>
          <w:lang w:val="en-ID"/>
        </w:rPr>
      </w:pPr>
      <w:proofErr w:type="spellStart"/>
      <w:r w:rsidRPr="009721F5">
        <w:rPr>
          <w:bCs/>
          <w:szCs w:val="24"/>
          <w:lang w:val="en-ID"/>
        </w:rPr>
        <w:t>Setiap</w:t>
      </w:r>
      <w:proofErr w:type="spellEnd"/>
      <w:r w:rsidRPr="009721F5">
        <w:rPr>
          <w:bCs/>
          <w:szCs w:val="24"/>
          <w:lang w:val="en-ID"/>
        </w:rPr>
        <w:t xml:space="preserve"> </w:t>
      </w:r>
      <w:proofErr w:type="spellStart"/>
      <w:r w:rsidRPr="009721F5">
        <w:rPr>
          <w:bCs/>
          <w:szCs w:val="24"/>
          <w:lang w:val="en-ID"/>
        </w:rPr>
        <w:t>konsep</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indikator</w:t>
      </w:r>
      <w:proofErr w:type="spellEnd"/>
      <w:r w:rsidRPr="009721F5">
        <w:rPr>
          <w:bCs/>
          <w:szCs w:val="24"/>
          <w:lang w:val="en-ID"/>
        </w:rPr>
        <w:t xml:space="preserve"> laten </w:t>
      </w:r>
      <w:proofErr w:type="spellStart"/>
      <w:r w:rsidRPr="009721F5">
        <w:rPr>
          <w:bCs/>
          <w:szCs w:val="24"/>
          <w:lang w:val="en-ID"/>
        </w:rPr>
        <w:t>harus</w:t>
      </w:r>
      <w:proofErr w:type="spellEnd"/>
      <w:r w:rsidRPr="009721F5">
        <w:rPr>
          <w:bCs/>
          <w:szCs w:val="24"/>
          <w:lang w:val="en-ID"/>
        </w:rPr>
        <w:t xml:space="preserve"> </w:t>
      </w:r>
      <w:proofErr w:type="spellStart"/>
      <w:r w:rsidRPr="009721F5">
        <w:rPr>
          <w:bCs/>
          <w:szCs w:val="24"/>
          <w:lang w:val="en-ID"/>
        </w:rPr>
        <w:t>dievaluasi</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validitas</w:t>
      </w:r>
      <w:proofErr w:type="spellEnd"/>
      <w:r w:rsidRPr="009721F5">
        <w:rPr>
          <w:bCs/>
          <w:szCs w:val="24"/>
          <w:lang w:val="en-ID"/>
        </w:rPr>
        <w:t xml:space="preserve"> </w:t>
      </w:r>
      <w:proofErr w:type="spellStart"/>
      <w:r w:rsidRPr="009721F5">
        <w:rPr>
          <w:bCs/>
          <w:szCs w:val="24"/>
          <w:lang w:val="en-ID"/>
        </w:rPr>
        <w:t>konvergen</w:t>
      </w:r>
      <w:proofErr w:type="spellEnd"/>
      <w:r w:rsidRPr="009721F5">
        <w:rPr>
          <w:bCs/>
          <w:szCs w:val="24"/>
          <w:lang w:val="en-ID"/>
        </w:rPr>
        <w:t xml:space="preserve">. Nilai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faktor</w:t>
      </w:r>
      <w:proofErr w:type="spellEnd"/>
      <w:r w:rsidRPr="009721F5">
        <w:rPr>
          <w:bCs/>
          <w:szCs w:val="24"/>
          <w:lang w:val="en-ID"/>
        </w:rPr>
        <w:t xml:space="preserve"> </w:t>
      </w:r>
      <w:proofErr w:type="spellStart"/>
      <w:r w:rsidRPr="009721F5">
        <w:rPr>
          <w:bCs/>
          <w:szCs w:val="24"/>
          <w:lang w:val="en-ID"/>
        </w:rPr>
        <w:t>pemuatan</w:t>
      </w:r>
      <w:proofErr w:type="spellEnd"/>
      <w:r w:rsidRPr="009721F5">
        <w:rPr>
          <w:bCs/>
          <w:szCs w:val="24"/>
          <w:lang w:val="en-ID"/>
        </w:rPr>
        <w:t xml:space="preserve"> </w:t>
      </w:r>
      <w:proofErr w:type="spellStart"/>
      <w:r w:rsidRPr="009721F5">
        <w:rPr>
          <w:bCs/>
          <w:szCs w:val="24"/>
          <w:lang w:val="en-ID"/>
        </w:rPr>
        <w:t>eksternal</w:t>
      </w:r>
      <w:proofErr w:type="spellEnd"/>
      <w:r w:rsidRPr="009721F5">
        <w:rPr>
          <w:bCs/>
          <w:szCs w:val="24"/>
          <w:lang w:val="en-ID"/>
        </w:rPr>
        <w:t xml:space="preserve"> </w:t>
      </w:r>
      <w:proofErr w:type="spellStart"/>
      <w:r w:rsidRPr="009721F5">
        <w:rPr>
          <w:bCs/>
          <w:szCs w:val="24"/>
          <w:lang w:val="en-ID"/>
        </w:rPr>
        <w:t>digunakan</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menguji</w:t>
      </w:r>
      <w:proofErr w:type="spellEnd"/>
      <w:r w:rsidRPr="009721F5">
        <w:rPr>
          <w:bCs/>
          <w:szCs w:val="24"/>
          <w:lang w:val="en-ID"/>
        </w:rPr>
        <w:t xml:space="preserve"> </w:t>
      </w:r>
      <w:proofErr w:type="spellStart"/>
      <w:r w:rsidRPr="009721F5">
        <w:rPr>
          <w:bCs/>
          <w:szCs w:val="24"/>
          <w:lang w:val="en-ID"/>
        </w:rPr>
        <w:t>validitas</w:t>
      </w:r>
      <w:proofErr w:type="spellEnd"/>
      <w:r w:rsidRPr="009721F5">
        <w:rPr>
          <w:bCs/>
          <w:szCs w:val="24"/>
          <w:lang w:val="en-ID"/>
        </w:rPr>
        <w:t xml:space="preserve"> </w:t>
      </w:r>
      <w:proofErr w:type="spellStart"/>
      <w:r w:rsidRPr="009721F5">
        <w:rPr>
          <w:bCs/>
          <w:szCs w:val="24"/>
          <w:lang w:val="en-ID"/>
        </w:rPr>
        <w:t>konvergen</w:t>
      </w:r>
      <w:proofErr w:type="spellEnd"/>
      <w:r w:rsidRPr="009721F5">
        <w:rPr>
          <w:bCs/>
          <w:szCs w:val="24"/>
          <w:lang w:val="en-ID"/>
        </w:rPr>
        <w:t xml:space="preserve">. Jika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pemuatan</w:t>
      </w:r>
      <w:proofErr w:type="spellEnd"/>
      <w:r w:rsidRPr="009721F5">
        <w:rPr>
          <w:bCs/>
          <w:szCs w:val="24"/>
          <w:lang w:val="en-ID"/>
        </w:rPr>
        <w:t xml:space="preserve"> </w:t>
      </w:r>
      <w:proofErr w:type="spellStart"/>
      <w:r w:rsidRPr="009721F5">
        <w:rPr>
          <w:bCs/>
          <w:szCs w:val="24"/>
          <w:lang w:val="en-ID"/>
        </w:rPr>
        <w:t>eksternal</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0,7, </w:t>
      </w:r>
      <w:proofErr w:type="spellStart"/>
      <w:r w:rsidRPr="009721F5">
        <w:rPr>
          <w:bCs/>
          <w:szCs w:val="24"/>
          <w:lang w:val="en-ID"/>
        </w:rPr>
        <w:t>indikator</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dianggap</w:t>
      </w:r>
      <w:proofErr w:type="spellEnd"/>
      <w:r w:rsidRPr="009721F5">
        <w:rPr>
          <w:bCs/>
          <w:szCs w:val="24"/>
          <w:lang w:val="en-ID"/>
        </w:rPr>
        <w:t xml:space="preserve">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validitas</w:t>
      </w:r>
      <w:proofErr w:type="spellEnd"/>
      <w:r w:rsidRPr="009721F5">
        <w:rPr>
          <w:bCs/>
          <w:szCs w:val="24"/>
          <w:lang w:val="en-ID"/>
        </w:rPr>
        <w:t xml:space="preserve"> </w:t>
      </w:r>
      <w:proofErr w:type="spellStart"/>
      <w:r w:rsidRPr="009721F5">
        <w:rPr>
          <w:bCs/>
          <w:szCs w:val="24"/>
          <w:lang w:val="en-ID"/>
        </w:rPr>
        <w:t>konvergen</w:t>
      </w:r>
      <w:proofErr w:type="spellEnd"/>
      <w:r w:rsidRPr="009721F5">
        <w:rPr>
          <w:bCs/>
          <w:szCs w:val="24"/>
          <w:lang w:val="en-ID"/>
        </w:rPr>
        <w:t xml:space="preserve"> yang </w:t>
      </w:r>
      <w:proofErr w:type="spellStart"/>
      <w:r w:rsidRPr="009721F5">
        <w:rPr>
          <w:bCs/>
          <w:szCs w:val="24"/>
          <w:lang w:val="en-ID"/>
        </w:rPr>
        <w:t>kuat</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w:t>
      </w:r>
      <w:proofErr w:type="spellStart"/>
      <w:r w:rsidRPr="009721F5">
        <w:rPr>
          <w:bCs/>
          <w:szCs w:val="24"/>
          <w:lang w:val="en-ID"/>
        </w:rPr>
        <w:t>Namun</w:t>
      </w:r>
      <w:proofErr w:type="spellEnd"/>
      <w:r w:rsidRPr="009721F5">
        <w:rPr>
          <w:bCs/>
          <w:szCs w:val="24"/>
          <w:lang w:val="en-ID"/>
        </w:rPr>
        <w:t xml:space="preserve">, pada </w:t>
      </w:r>
      <w:proofErr w:type="spellStart"/>
      <w:r w:rsidRPr="009721F5">
        <w:rPr>
          <w:bCs/>
          <w:szCs w:val="24"/>
          <w:lang w:val="en-ID"/>
        </w:rPr>
        <w:t>tahap</w:t>
      </w:r>
      <w:proofErr w:type="spellEnd"/>
      <w:r w:rsidRPr="009721F5">
        <w:rPr>
          <w:bCs/>
          <w:szCs w:val="24"/>
          <w:lang w:val="en-ID"/>
        </w:rPr>
        <w:t xml:space="preserve"> </w:t>
      </w:r>
      <w:proofErr w:type="spellStart"/>
      <w:r w:rsidRPr="009721F5">
        <w:rPr>
          <w:bCs/>
          <w:szCs w:val="24"/>
          <w:lang w:val="en-ID"/>
        </w:rPr>
        <w:t>awal</w:t>
      </w:r>
      <w:proofErr w:type="spellEnd"/>
      <w:r w:rsidRPr="009721F5">
        <w:rPr>
          <w:bCs/>
          <w:szCs w:val="24"/>
          <w:lang w:val="en-ID"/>
        </w:rPr>
        <w:t xml:space="preserve"> </w:t>
      </w:r>
      <w:proofErr w:type="spellStart"/>
      <w:r w:rsidRPr="009721F5">
        <w:rPr>
          <w:bCs/>
          <w:szCs w:val="24"/>
          <w:lang w:val="en-ID"/>
        </w:rPr>
        <w:t>penyelidikan</w:t>
      </w:r>
      <w:proofErr w:type="spellEnd"/>
      <w:r w:rsidRPr="009721F5">
        <w:rPr>
          <w:bCs/>
          <w:szCs w:val="24"/>
          <w:lang w:val="en-ID"/>
        </w:rPr>
        <w:t xml:space="preserve"> </w:t>
      </w:r>
      <w:proofErr w:type="spellStart"/>
      <w:r w:rsidRPr="009721F5">
        <w:rPr>
          <w:bCs/>
          <w:szCs w:val="24"/>
          <w:lang w:val="en-ID"/>
        </w:rPr>
        <w:t>konstruksi</w:t>
      </w:r>
      <w:proofErr w:type="spellEnd"/>
      <w:r w:rsidRPr="009721F5">
        <w:rPr>
          <w:bCs/>
          <w:szCs w:val="24"/>
          <w:lang w:val="en-ID"/>
        </w:rPr>
        <w:t xml:space="preserve"> </w:t>
      </w:r>
      <w:proofErr w:type="spellStart"/>
      <w:r w:rsidRPr="009721F5">
        <w:rPr>
          <w:bCs/>
          <w:szCs w:val="24"/>
          <w:lang w:val="en-ID"/>
        </w:rPr>
        <w:t>skala</w:t>
      </w:r>
      <w:proofErr w:type="spellEnd"/>
      <w:r w:rsidRPr="009721F5">
        <w:rPr>
          <w:bCs/>
          <w:szCs w:val="24"/>
          <w:lang w:val="en-ID"/>
        </w:rPr>
        <w:t xml:space="preserve"> </w:t>
      </w:r>
      <w:proofErr w:type="spellStart"/>
      <w:r w:rsidRPr="009721F5">
        <w:rPr>
          <w:bCs/>
          <w:szCs w:val="24"/>
          <w:lang w:val="en-ID"/>
        </w:rPr>
        <w:t>pengukuran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faktor</w:t>
      </w:r>
      <w:proofErr w:type="spellEnd"/>
      <w:r w:rsidRPr="009721F5">
        <w:rPr>
          <w:bCs/>
          <w:szCs w:val="24"/>
          <w:lang w:val="en-ID"/>
        </w:rPr>
        <w:t xml:space="preserve"> </w:t>
      </w:r>
      <w:proofErr w:type="spellStart"/>
      <w:r w:rsidRPr="009721F5">
        <w:rPr>
          <w:bCs/>
          <w:szCs w:val="24"/>
          <w:lang w:val="en-ID"/>
        </w:rPr>
        <w:t>pemuatan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0,5 dan 0,6 </w:t>
      </w:r>
      <w:proofErr w:type="spellStart"/>
      <w:r w:rsidRPr="009721F5">
        <w:rPr>
          <w:bCs/>
          <w:szCs w:val="24"/>
          <w:lang w:val="en-ID"/>
        </w:rPr>
        <w:t>dianggap</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diterima</w:t>
      </w:r>
      <w:proofErr w:type="spellEnd"/>
      <w:r w:rsidRPr="009721F5">
        <w:rPr>
          <w:bCs/>
          <w:szCs w:val="24"/>
          <w:lang w:val="en-ID"/>
        </w:rPr>
        <w:t xml:space="preserve"> (Chin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&amp; Latan, 2015).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kepentingan</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pemuatan</w:t>
      </w:r>
      <w:proofErr w:type="spellEnd"/>
      <w:r w:rsidRPr="009721F5">
        <w:rPr>
          <w:bCs/>
          <w:szCs w:val="24"/>
          <w:lang w:val="en-ID"/>
        </w:rPr>
        <w:t xml:space="preserve"> </w:t>
      </w:r>
      <w:proofErr w:type="spellStart"/>
      <w:r w:rsidRPr="009721F5">
        <w:rPr>
          <w:bCs/>
          <w:szCs w:val="24"/>
          <w:lang w:val="en-ID"/>
        </w:rPr>
        <w:t>eksternal</w:t>
      </w:r>
      <w:proofErr w:type="spellEnd"/>
      <w:r w:rsidRPr="009721F5">
        <w:rPr>
          <w:bCs/>
          <w:szCs w:val="24"/>
          <w:lang w:val="en-ID"/>
        </w:rPr>
        <w:t xml:space="preserve"> </w:t>
      </w:r>
      <w:proofErr w:type="spellStart"/>
      <w:r w:rsidRPr="009721F5">
        <w:rPr>
          <w:bCs/>
          <w:szCs w:val="24"/>
          <w:lang w:val="en-ID"/>
        </w:rPr>
        <w:t>ditampilkan</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Tabel 4.8 di </w:t>
      </w:r>
      <w:proofErr w:type="spellStart"/>
      <w:r w:rsidRPr="009721F5">
        <w:rPr>
          <w:bCs/>
          <w:szCs w:val="24"/>
          <w:lang w:val="en-ID"/>
        </w:rPr>
        <w:t>bawah</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w:t>
      </w:r>
    </w:p>
    <w:p w14:paraId="184FE8FB" w14:textId="042EE5CD" w:rsidR="0018122A" w:rsidRDefault="0018122A" w:rsidP="0018122A">
      <w:pPr>
        <w:jc w:val="both"/>
        <w:rPr>
          <w:bCs/>
          <w:szCs w:val="24"/>
          <w:lang w:val="en-ID"/>
        </w:rPr>
      </w:pPr>
    </w:p>
    <w:p w14:paraId="6CFE682E" w14:textId="77777777" w:rsidR="0018122A" w:rsidRDefault="0018122A" w:rsidP="0018122A">
      <w:pPr>
        <w:jc w:val="both"/>
        <w:rPr>
          <w:bCs/>
          <w:szCs w:val="24"/>
          <w:lang w:val="en-ID"/>
        </w:rPr>
      </w:pPr>
    </w:p>
    <w:p w14:paraId="609343BD" w14:textId="77777777" w:rsidR="0018122A" w:rsidRDefault="0018122A" w:rsidP="0018122A">
      <w:pPr>
        <w:jc w:val="both"/>
        <w:rPr>
          <w:bCs/>
          <w:szCs w:val="24"/>
          <w:lang w:val="en-ID"/>
        </w:rPr>
      </w:pPr>
    </w:p>
    <w:p w14:paraId="23D81BF1" w14:textId="77777777" w:rsidR="0018122A" w:rsidRDefault="0018122A" w:rsidP="0018122A">
      <w:pPr>
        <w:jc w:val="both"/>
        <w:rPr>
          <w:bCs/>
          <w:szCs w:val="24"/>
          <w:lang w:val="en-ID"/>
        </w:rPr>
      </w:pPr>
    </w:p>
    <w:p w14:paraId="14F549F8" w14:textId="77777777" w:rsidR="0018122A" w:rsidRDefault="0018122A" w:rsidP="0018122A">
      <w:pPr>
        <w:jc w:val="both"/>
        <w:rPr>
          <w:bCs/>
          <w:szCs w:val="24"/>
          <w:lang w:val="en-ID"/>
        </w:rPr>
      </w:pPr>
    </w:p>
    <w:p w14:paraId="68ED65A7" w14:textId="77777777" w:rsidR="0018122A" w:rsidRDefault="0018122A" w:rsidP="0018122A">
      <w:pPr>
        <w:jc w:val="both"/>
        <w:rPr>
          <w:bCs/>
          <w:szCs w:val="24"/>
          <w:lang w:val="en-ID"/>
        </w:rPr>
      </w:pPr>
    </w:p>
    <w:p w14:paraId="1B3CD5B1" w14:textId="77777777" w:rsidR="0018122A" w:rsidRDefault="0018122A" w:rsidP="0018122A">
      <w:pPr>
        <w:jc w:val="both"/>
        <w:rPr>
          <w:bCs/>
          <w:szCs w:val="24"/>
          <w:lang w:val="en-ID"/>
        </w:rPr>
      </w:pPr>
    </w:p>
    <w:p w14:paraId="01661BA9" w14:textId="77777777" w:rsidR="0018122A" w:rsidRPr="009721F5" w:rsidRDefault="0018122A" w:rsidP="0018122A">
      <w:pPr>
        <w:jc w:val="both"/>
        <w:rPr>
          <w:bCs/>
          <w:szCs w:val="24"/>
          <w:lang w:val="en-ID"/>
        </w:rPr>
      </w:pPr>
    </w:p>
    <w:p w14:paraId="5E86D5E9" w14:textId="77777777" w:rsidR="0018122A" w:rsidRPr="00675D3D" w:rsidRDefault="0018122A" w:rsidP="0018122A">
      <w:pPr>
        <w:jc w:val="center"/>
        <w:rPr>
          <w:lang w:val="id-ID"/>
        </w:rPr>
      </w:pPr>
      <w:r>
        <w:rPr>
          <w:bCs/>
          <w:lang w:val="en-ID"/>
        </w:rPr>
        <w:t>Tabel 1</w:t>
      </w:r>
      <w:r w:rsidRPr="00675D3D">
        <w:rPr>
          <w:bCs/>
          <w:lang w:val="en-ID"/>
        </w:rPr>
        <w:t xml:space="preserve"> </w:t>
      </w:r>
      <w:r w:rsidRPr="00675D3D">
        <w:rPr>
          <w:bCs/>
          <w:i/>
          <w:iCs/>
          <w:lang w:val="en-ID"/>
        </w:rPr>
        <w:t>Outer Loading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424"/>
        <w:gridCol w:w="1203"/>
        <w:gridCol w:w="1712"/>
        <w:gridCol w:w="1712"/>
      </w:tblGrid>
      <w:tr w:rsidR="0018122A" w:rsidRPr="00675D3D" w14:paraId="70D1F6C0" w14:textId="77777777" w:rsidTr="00ED024F">
        <w:trPr>
          <w:trHeight w:val="54"/>
          <w:jc w:val="center"/>
        </w:trPr>
        <w:tc>
          <w:tcPr>
            <w:tcW w:w="3424" w:type="dxa"/>
          </w:tcPr>
          <w:p w14:paraId="75C9378A" w14:textId="77777777" w:rsidR="0018122A" w:rsidRPr="0018122A" w:rsidRDefault="0018122A" w:rsidP="00ED024F">
            <w:pPr>
              <w:rPr>
                <w:rFonts w:ascii="Times New Roman" w:hAnsi="Times New Roman"/>
                <w:b/>
                <w:bCs/>
                <w:noProof/>
                <w:sz w:val="24"/>
                <w:szCs w:val="24"/>
                <w:lang w:val="en-ID"/>
              </w:rPr>
            </w:pPr>
            <w:r w:rsidRPr="0018122A">
              <w:rPr>
                <w:rFonts w:ascii="Times New Roman" w:hAnsi="Times New Roman"/>
                <w:b/>
                <w:bCs/>
                <w:noProof/>
                <w:sz w:val="24"/>
                <w:szCs w:val="24"/>
                <w:lang w:val="en-ID"/>
              </w:rPr>
              <w:t>Variabel</w:t>
            </w:r>
          </w:p>
        </w:tc>
        <w:tc>
          <w:tcPr>
            <w:tcW w:w="1203" w:type="dxa"/>
          </w:tcPr>
          <w:p w14:paraId="4364988D" w14:textId="77777777" w:rsidR="0018122A" w:rsidRPr="0018122A" w:rsidRDefault="0018122A" w:rsidP="00ED024F">
            <w:pPr>
              <w:rPr>
                <w:rFonts w:ascii="Times New Roman" w:hAnsi="Times New Roman"/>
                <w:b/>
                <w:bCs/>
                <w:noProof/>
                <w:sz w:val="24"/>
                <w:szCs w:val="24"/>
                <w:lang w:val="en-ID"/>
              </w:rPr>
            </w:pPr>
            <w:r w:rsidRPr="0018122A">
              <w:rPr>
                <w:rFonts w:ascii="Times New Roman" w:hAnsi="Times New Roman"/>
                <w:b/>
                <w:bCs/>
                <w:noProof/>
                <w:sz w:val="24"/>
                <w:szCs w:val="24"/>
                <w:lang w:val="en-ID"/>
              </w:rPr>
              <w:t>Indikator</w:t>
            </w:r>
          </w:p>
        </w:tc>
        <w:tc>
          <w:tcPr>
            <w:tcW w:w="1712" w:type="dxa"/>
          </w:tcPr>
          <w:p w14:paraId="053D36F6" w14:textId="77777777" w:rsidR="0018122A" w:rsidRPr="0018122A" w:rsidRDefault="0018122A" w:rsidP="00ED024F">
            <w:pPr>
              <w:rPr>
                <w:rFonts w:ascii="Times New Roman" w:hAnsi="Times New Roman"/>
                <w:b/>
                <w:bCs/>
                <w:noProof/>
                <w:sz w:val="24"/>
                <w:szCs w:val="24"/>
                <w:lang w:val="en-ID"/>
              </w:rPr>
            </w:pPr>
            <w:r w:rsidRPr="0018122A">
              <w:rPr>
                <w:rFonts w:ascii="Times New Roman" w:hAnsi="Times New Roman"/>
                <w:b/>
                <w:bCs/>
                <w:noProof/>
                <w:sz w:val="24"/>
                <w:szCs w:val="24"/>
                <w:lang w:val="en-ID"/>
              </w:rPr>
              <w:t>Outer Loading</w:t>
            </w:r>
          </w:p>
        </w:tc>
        <w:tc>
          <w:tcPr>
            <w:tcW w:w="1712" w:type="dxa"/>
          </w:tcPr>
          <w:p w14:paraId="187237C3" w14:textId="77777777" w:rsidR="0018122A" w:rsidRPr="0018122A" w:rsidRDefault="0018122A" w:rsidP="00ED024F">
            <w:pPr>
              <w:rPr>
                <w:rFonts w:ascii="Times New Roman" w:hAnsi="Times New Roman"/>
                <w:b/>
                <w:bCs/>
                <w:noProof/>
                <w:sz w:val="24"/>
                <w:szCs w:val="24"/>
                <w:lang w:val="en-ID"/>
              </w:rPr>
            </w:pPr>
            <w:r w:rsidRPr="0018122A">
              <w:rPr>
                <w:rFonts w:ascii="Times New Roman" w:hAnsi="Times New Roman"/>
                <w:b/>
                <w:bCs/>
                <w:noProof/>
                <w:sz w:val="24"/>
                <w:szCs w:val="24"/>
                <w:lang w:val="en-ID"/>
              </w:rPr>
              <w:t>Keterangan</w:t>
            </w:r>
          </w:p>
        </w:tc>
      </w:tr>
      <w:tr w:rsidR="0018122A" w:rsidRPr="00675D3D" w14:paraId="01E66DB9" w14:textId="77777777" w:rsidTr="00ED024F">
        <w:trPr>
          <w:trHeight w:val="138"/>
          <w:jc w:val="center"/>
        </w:trPr>
        <w:tc>
          <w:tcPr>
            <w:tcW w:w="3424" w:type="dxa"/>
          </w:tcPr>
          <w:p w14:paraId="41F40575"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Pengetahuan Produk</w:t>
            </w:r>
          </w:p>
        </w:tc>
        <w:tc>
          <w:tcPr>
            <w:tcW w:w="1203" w:type="dxa"/>
          </w:tcPr>
          <w:p w14:paraId="49822DF3"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X1.1</w:t>
            </w:r>
          </w:p>
        </w:tc>
        <w:tc>
          <w:tcPr>
            <w:tcW w:w="1712" w:type="dxa"/>
          </w:tcPr>
          <w:p w14:paraId="222991F4"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0,936</w:t>
            </w:r>
          </w:p>
        </w:tc>
        <w:tc>
          <w:tcPr>
            <w:tcW w:w="1712" w:type="dxa"/>
          </w:tcPr>
          <w:p w14:paraId="2FD10CD7"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61DE4933" w14:textId="77777777" w:rsidTr="00ED024F">
        <w:trPr>
          <w:trHeight w:val="54"/>
          <w:jc w:val="center"/>
        </w:trPr>
        <w:tc>
          <w:tcPr>
            <w:tcW w:w="3424" w:type="dxa"/>
          </w:tcPr>
          <w:p w14:paraId="000C0EFA" w14:textId="77777777" w:rsidR="0018122A" w:rsidRPr="0018122A" w:rsidRDefault="0018122A" w:rsidP="00ED024F">
            <w:pPr>
              <w:rPr>
                <w:rFonts w:ascii="Times New Roman" w:hAnsi="Times New Roman"/>
                <w:noProof/>
                <w:sz w:val="24"/>
                <w:szCs w:val="24"/>
                <w:lang w:val="en-ID"/>
              </w:rPr>
            </w:pPr>
          </w:p>
        </w:tc>
        <w:tc>
          <w:tcPr>
            <w:tcW w:w="1203" w:type="dxa"/>
          </w:tcPr>
          <w:p w14:paraId="69A74C36"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X1.2</w:t>
            </w:r>
          </w:p>
        </w:tc>
        <w:tc>
          <w:tcPr>
            <w:tcW w:w="1712" w:type="dxa"/>
          </w:tcPr>
          <w:p w14:paraId="522397B7"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0,930</w:t>
            </w:r>
          </w:p>
        </w:tc>
        <w:tc>
          <w:tcPr>
            <w:tcW w:w="1712" w:type="dxa"/>
          </w:tcPr>
          <w:p w14:paraId="3A802A29"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60937B7B" w14:textId="77777777" w:rsidTr="00ED024F">
        <w:trPr>
          <w:trHeight w:val="54"/>
          <w:jc w:val="center"/>
        </w:trPr>
        <w:tc>
          <w:tcPr>
            <w:tcW w:w="3424" w:type="dxa"/>
          </w:tcPr>
          <w:p w14:paraId="27AB0F5B" w14:textId="77777777" w:rsidR="0018122A" w:rsidRPr="0018122A" w:rsidRDefault="0018122A" w:rsidP="00ED024F">
            <w:pPr>
              <w:rPr>
                <w:rFonts w:ascii="Times New Roman" w:hAnsi="Times New Roman"/>
                <w:noProof/>
                <w:sz w:val="24"/>
                <w:szCs w:val="24"/>
                <w:lang w:val="en-ID"/>
              </w:rPr>
            </w:pPr>
          </w:p>
        </w:tc>
        <w:tc>
          <w:tcPr>
            <w:tcW w:w="1203" w:type="dxa"/>
          </w:tcPr>
          <w:p w14:paraId="6878EA20"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X1.3</w:t>
            </w:r>
          </w:p>
        </w:tc>
        <w:tc>
          <w:tcPr>
            <w:tcW w:w="1712" w:type="dxa"/>
          </w:tcPr>
          <w:p w14:paraId="01BAC630"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0,907</w:t>
            </w:r>
          </w:p>
        </w:tc>
        <w:tc>
          <w:tcPr>
            <w:tcW w:w="1712" w:type="dxa"/>
          </w:tcPr>
          <w:p w14:paraId="7551DCE0"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0C6ADBED" w14:textId="77777777" w:rsidTr="00ED024F">
        <w:trPr>
          <w:trHeight w:val="54"/>
          <w:jc w:val="center"/>
        </w:trPr>
        <w:tc>
          <w:tcPr>
            <w:tcW w:w="3424" w:type="dxa"/>
          </w:tcPr>
          <w:p w14:paraId="14F50311" w14:textId="77777777" w:rsidR="0018122A" w:rsidRPr="0018122A" w:rsidRDefault="0018122A" w:rsidP="00ED024F">
            <w:pPr>
              <w:rPr>
                <w:rFonts w:ascii="Times New Roman" w:hAnsi="Times New Roman"/>
                <w:noProof/>
                <w:sz w:val="24"/>
                <w:szCs w:val="24"/>
                <w:lang w:val="en-ID"/>
              </w:rPr>
            </w:pPr>
          </w:p>
        </w:tc>
        <w:tc>
          <w:tcPr>
            <w:tcW w:w="1203" w:type="dxa"/>
          </w:tcPr>
          <w:p w14:paraId="16834D70"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X1.4</w:t>
            </w:r>
          </w:p>
        </w:tc>
        <w:tc>
          <w:tcPr>
            <w:tcW w:w="1712" w:type="dxa"/>
          </w:tcPr>
          <w:p w14:paraId="463E863F"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0,919</w:t>
            </w:r>
          </w:p>
        </w:tc>
        <w:tc>
          <w:tcPr>
            <w:tcW w:w="1712" w:type="dxa"/>
          </w:tcPr>
          <w:p w14:paraId="67B10071"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7A742C35" w14:textId="77777777" w:rsidTr="00ED024F">
        <w:trPr>
          <w:trHeight w:val="54"/>
          <w:jc w:val="center"/>
        </w:trPr>
        <w:tc>
          <w:tcPr>
            <w:tcW w:w="3424" w:type="dxa"/>
          </w:tcPr>
          <w:p w14:paraId="7A83C3A6"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Efektivitas konsumen yang dirasakan</w:t>
            </w:r>
          </w:p>
        </w:tc>
        <w:tc>
          <w:tcPr>
            <w:tcW w:w="1203" w:type="dxa"/>
          </w:tcPr>
          <w:p w14:paraId="2BF5AC1F"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X2.1</w:t>
            </w:r>
          </w:p>
        </w:tc>
        <w:tc>
          <w:tcPr>
            <w:tcW w:w="1712" w:type="dxa"/>
          </w:tcPr>
          <w:p w14:paraId="0AD8DBA2"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0,833</w:t>
            </w:r>
          </w:p>
        </w:tc>
        <w:tc>
          <w:tcPr>
            <w:tcW w:w="1712" w:type="dxa"/>
          </w:tcPr>
          <w:p w14:paraId="3C6E9C6F"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448218D6" w14:textId="77777777" w:rsidTr="00ED024F">
        <w:trPr>
          <w:trHeight w:val="54"/>
          <w:jc w:val="center"/>
        </w:trPr>
        <w:tc>
          <w:tcPr>
            <w:tcW w:w="3424" w:type="dxa"/>
          </w:tcPr>
          <w:p w14:paraId="55D0DDF2" w14:textId="77777777" w:rsidR="0018122A" w:rsidRPr="0018122A" w:rsidRDefault="0018122A" w:rsidP="00ED024F">
            <w:pPr>
              <w:rPr>
                <w:rFonts w:ascii="Times New Roman" w:hAnsi="Times New Roman"/>
                <w:noProof/>
                <w:sz w:val="24"/>
                <w:szCs w:val="24"/>
                <w:lang w:val="en-ID"/>
              </w:rPr>
            </w:pPr>
          </w:p>
        </w:tc>
        <w:tc>
          <w:tcPr>
            <w:tcW w:w="1203" w:type="dxa"/>
          </w:tcPr>
          <w:p w14:paraId="48DF6DF2"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X2.2</w:t>
            </w:r>
          </w:p>
        </w:tc>
        <w:tc>
          <w:tcPr>
            <w:tcW w:w="1712" w:type="dxa"/>
          </w:tcPr>
          <w:p w14:paraId="3E89BF5F"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0,817</w:t>
            </w:r>
          </w:p>
        </w:tc>
        <w:tc>
          <w:tcPr>
            <w:tcW w:w="1712" w:type="dxa"/>
          </w:tcPr>
          <w:p w14:paraId="457F6CEA"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7C2C6864" w14:textId="77777777" w:rsidTr="00ED024F">
        <w:trPr>
          <w:trHeight w:val="54"/>
          <w:jc w:val="center"/>
        </w:trPr>
        <w:tc>
          <w:tcPr>
            <w:tcW w:w="3424" w:type="dxa"/>
          </w:tcPr>
          <w:p w14:paraId="4DFF9CB0" w14:textId="77777777" w:rsidR="0018122A" w:rsidRPr="0018122A" w:rsidRDefault="0018122A" w:rsidP="00ED024F">
            <w:pPr>
              <w:rPr>
                <w:rFonts w:ascii="Times New Roman" w:hAnsi="Times New Roman"/>
                <w:noProof/>
                <w:sz w:val="24"/>
                <w:szCs w:val="24"/>
                <w:lang w:val="en-ID"/>
              </w:rPr>
            </w:pPr>
          </w:p>
        </w:tc>
        <w:tc>
          <w:tcPr>
            <w:tcW w:w="1203" w:type="dxa"/>
          </w:tcPr>
          <w:p w14:paraId="622AE8B2"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X2.3</w:t>
            </w:r>
          </w:p>
        </w:tc>
        <w:tc>
          <w:tcPr>
            <w:tcW w:w="1712" w:type="dxa"/>
          </w:tcPr>
          <w:p w14:paraId="232DEFEC"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0,903</w:t>
            </w:r>
          </w:p>
        </w:tc>
        <w:tc>
          <w:tcPr>
            <w:tcW w:w="1712" w:type="dxa"/>
          </w:tcPr>
          <w:p w14:paraId="345A02DB"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14D990D7" w14:textId="77777777" w:rsidTr="00ED024F">
        <w:trPr>
          <w:trHeight w:val="54"/>
          <w:jc w:val="center"/>
        </w:trPr>
        <w:tc>
          <w:tcPr>
            <w:tcW w:w="3424" w:type="dxa"/>
          </w:tcPr>
          <w:p w14:paraId="4EADC68E"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Sikap Terhadap Produk Hijau</w:t>
            </w:r>
          </w:p>
        </w:tc>
        <w:tc>
          <w:tcPr>
            <w:tcW w:w="1203" w:type="dxa"/>
          </w:tcPr>
          <w:p w14:paraId="7BA703BC"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Z1</w:t>
            </w:r>
          </w:p>
        </w:tc>
        <w:tc>
          <w:tcPr>
            <w:tcW w:w="1712" w:type="dxa"/>
          </w:tcPr>
          <w:p w14:paraId="51472E72"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0,804</w:t>
            </w:r>
          </w:p>
        </w:tc>
        <w:tc>
          <w:tcPr>
            <w:tcW w:w="1712" w:type="dxa"/>
          </w:tcPr>
          <w:p w14:paraId="32CD9BAA"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5491E7D2" w14:textId="77777777" w:rsidTr="00ED024F">
        <w:trPr>
          <w:trHeight w:val="54"/>
          <w:jc w:val="center"/>
        </w:trPr>
        <w:tc>
          <w:tcPr>
            <w:tcW w:w="3424" w:type="dxa"/>
          </w:tcPr>
          <w:p w14:paraId="799657E7" w14:textId="77777777" w:rsidR="0018122A" w:rsidRPr="0018122A" w:rsidRDefault="0018122A" w:rsidP="00ED024F">
            <w:pPr>
              <w:rPr>
                <w:rFonts w:ascii="Times New Roman" w:hAnsi="Times New Roman"/>
                <w:noProof/>
                <w:sz w:val="24"/>
                <w:szCs w:val="24"/>
                <w:lang w:val="en-ID"/>
              </w:rPr>
            </w:pPr>
          </w:p>
        </w:tc>
        <w:tc>
          <w:tcPr>
            <w:tcW w:w="1203" w:type="dxa"/>
          </w:tcPr>
          <w:p w14:paraId="17B723EB"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Z2</w:t>
            </w:r>
          </w:p>
        </w:tc>
        <w:tc>
          <w:tcPr>
            <w:tcW w:w="1712" w:type="dxa"/>
          </w:tcPr>
          <w:p w14:paraId="67E9B088"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0,817</w:t>
            </w:r>
          </w:p>
        </w:tc>
        <w:tc>
          <w:tcPr>
            <w:tcW w:w="1712" w:type="dxa"/>
          </w:tcPr>
          <w:p w14:paraId="0B263A29"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0CD33A07" w14:textId="77777777" w:rsidTr="00ED024F">
        <w:trPr>
          <w:trHeight w:val="54"/>
          <w:jc w:val="center"/>
        </w:trPr>
        <w:tc>
          <w:tcPr>
            <w:tcW w:w="3424" w:type="dxa"/>
          </w:tcPr>
          <w:p w14:paraId="7C775494" w14:textId="77777777" w:rsidR="0018122A" w:rsidRPr="0018122A" w:rsidRDefault="0018122A" w:rsidP="00ED024F">
            <w:pPr>
              <w:rPr>
                <w:rFonts w:ascii="Times New Roman" w:hAnsi="Times New Roman"/>
                <w:noProof/>
                <w:sz w:val="24"/>
                <w:szCs w:val="24"/>
                <w:lang w:val="en-ID"/>
              </w:rPr>
            </w:pPr>
          </w:p>
        </w:tc>
        <w:tc>
          <w:tcPr>
            <w:tcW w:w="1203" w:type="dxa"/>
          </w:tcPr>
          <w:p w14:paraId="08F4A42F"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Z3</w:t>
            </w:r>
          </w:p>
        </w:tc>
        <w:tc>
          <w:tcPr>
            <w:tcW w:w="1712" w:type="dxa"/>
          </w:tcPr>
          <w:p w14:paraId="2C4B60A3"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0,789</w:t>
            </w:r>
          </w:p>
        </w:tc>
        <w:tc>
          <w:tcPr>
            <w:tcW w:w="1712" w:type="dxa"/>
          </w:tcPr>
          <w:p w14:paraId="62C72494"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359A7384" w14:textId="77777777" w:rsidTr="00ED024F">
        <w:trPr>
          <w:trHeight w:val="54"/>
          <w:jc w:val="center"/>
        </w:trPr>
        <w:tc>
          <w:tcPr>
            <w:tcW w:w="3424" w:type="dxa"/>
          </w:tcPr>
          <w:p w14:paraId="1E65E67A" w14:textId="77777777" w:rsidR="0018122A" w:rsidRPr="0018122A" w:rsidRDefault="0018122A" w:rsidP="00ED024F">
            <w:pPr>
              <w:rPr>
                <w:rFonts w:ascii="Times New Roman" w:hAnsi="Times New Roman"/>
                <w:noProof/>
                <w:sz w:val="24"/>
                <w:szCs w:val="24"/>
                <w:lang w:val="en-ID"/>
              </w:rPr>
            </w:pPr>
          </w:p>
        </w:tc>
        <w:tc>
          <w:tcPr>
            <w:tcW w:w="1203" w:type="dxa"/>
          </w:tcPr>
          <w:p w14:paraId="4647982F"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Z4</w:t>
            </w:r>
          </w:p>
        </w:tc>
        <w:tc>
          <w:tcPr>
            <w:tcW w:w="1712" w:type="dxa"/>
          </w:tcPr>
          <w:p w14:paraId="43A60FF3"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0,777</w:t>
            </w:r>
          </w:p>
        </w:tc>
        <w:tc>
          <w:tcPr>
            <w:tcW w:w="1712" w:type="dxa"/>
          </w:tcPr>
          <w:p w14:paraId="54BEC50D"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609CB31E" w14:textId="77777777" w:rsidTr="00ED024F">
        <w:trPr>
          <w:trHeight w:val="54"/>
          <w:jc w:val="center"/>
        </w:trPr>
        <w:tc>
          <w:tcPr>
            <w:tcW w:w="3424" w:type="dxa"/>
          </w:tcPr>
          <w:p w14:paraId="014E6919"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Minat Beli</w:t>
            </w:r>
          </w:p>
        </w:tc>
        <w:tc>
          <w:tcPr>
            <w:tcW w:w="1203" w:type="dxa"/>
          </w:tcPr>
          <w:p w14:paraId="382284E7"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Y1</w:t>
            </w:r>
          </w:p>
        </w:tc>
        <w:tc>
          <w:tcPr>
            <w:tcW w:w="1712" w:type="dxa"/>
          </w:tcPr>
          <w:p w14:paraId="1F515AD4"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0,800</w:t>
            </w:r>
          </w:p>
        </w:tc>
        <w:tc>
          <w:tcPr>
            <w:tcW w:w="1712" w:type="dxa"/>
          </w:tcPr>
          <w:p w14:paraId="0F162BD8"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26FBE51D" w14:textId="77777777" w:rsidTr="00ED024F">
        <w:trPr>
          <w:trHeight w:val="54"/>
          <w:jc w:val="center"/>
        </w:trPr>
        <w:tc>
          <w:tcPr>
            <w:tcW w:w="3424" w:type="dxa"/>
          </w:tcPr>
          <w:p w14:paraId="769061D5" w14:textId="77777777" w:rsidR="0018122A" w:rsidRPr="0018122A" w:rsidRDefault="0018122A" w:rsidP="00ED024F">
            <w:pPr>
              <w:rPr>
                <w:rFonts w:ascii="Times New Roman" w:hAnsi="Times New Roman"/>
                <w:noProof/>
                <w:sz w:val="24"/>
                <w:szCs w:val="24"/>
                <w:lang w:val="en-ID"/>
              </w:rPr>
            </w:pPr>
          </w:p>
        </w:tc>
        <w:tc>
          <w:tcPr>
            <w:tcW w:w="1203" w:type="dxa"/>
          </w:tcPr>
          <w:p w14:paraId="1C0623B7"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Y2</w:t>
            </w:r>
          </w:p>
        </w:tc>
        <w:tc>
          <w:tcPr>
            <w:tcW w:w="1712" w:type="dxa"/>
          </w:tcPr>
          <w:p w14:paraId="3294D65C"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0,841</w:t>
            </w:r>
          </w:p>
        </w:tc>
        <w:tc>
          <w:tcPr>
            <w:tcW w:w="1712" w:type="dxa"/>
          </w:tcPr>
          <w:p w14:paraId="12F047B7"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4D7E031E" w14:textId="77777777" w:rsidTr="00ED024F">
        <w:trPr>
          <w:trHeight w:val="54"/>
          <w:jc w:val="center"/>
        </w:trPr>
        <w:tc>
          <w:tcPr>
            <w:tcW w:w="3424" w:type="dxa"/>
          </w:tcPr>
          <w:p w14:paraId="289154C4" w14:textId="77777777" w:rsidR="0018122A" w:rsidRPr="0018122A" w:rsidRDefault="0018122A" w:rsidP="00ED024F">
            <w:pPr>
              <w:rPr>
                <w:rFonts w:ascii="Times New Roman" w:hAnsi="Times New Roman"/>
                <w:noProof/>
                <w:sz w:val="24"/>
                <w:szCs w:val="24"/>
                <w:lang w:val="en-ID"/>
              </w:rPr>
            </w:pPr>
          </w:p>
        </w:tc>
        <w:tc>
          <w:tcPr>
            <w:tcW w:w="1203" w:type="dxa"/>
          </w:tcPr>
          <w:p w14:paraId="6A6DA4C3"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Y3</w:t>
            </w:r>
          </w:p>
        </w:tc>
        <w:tc>
          <w:tcPr>
            <w:tcW w:w="1712" w:type="dxa"/>
          </w:tcPr>
          <w:p w14:paraId="0B56CA93"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0,747</w:t>
            </w:r>
          </w:p>
        </w:tc>
        <w:tc>
          <w:tcPr>
            <w:tcW w:w="1712" w:type="dxa"/>
          </w:tcPr>
          <w:p w14:paraId="1BA614F0"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r w:rsidR="0018122A" w:rsidRPr="00675D3D" w14:paraId="095CEDC8" w14:textId="77777777" w:rsidTr="00ED024F">
        <w:trPr>
          <w:trHeight w:val="54"/>
          <w:jc w:val="center"/>
        </w:trPr>
        <w:tc>
          <w:tcPr>
            <w:tcW w:w="3424" w:type="dxa"/>
          </w:tcPr>
          <w:p w14:paraId="764A7E1F" w14:textId="77777777" w:rsidR="0018122A" w:rsidRPr="0018122A" w:rsidRDefault="0018122A" w:rsidP="00ED024F">
            <w:pPr>
              <w:rPr>
                <w:rFonts w:ascii="Times New Roman" w:hAnsi="Times New Roman"/>
                <w:noProof/>
                <w:sz w:val="24"/>
                <w:szCs w:val="24"/>
                <w:lang w:val="en-ID"/>
              </w:rPr>
            </w:pPr>
          </w:p>
        </w:tc>
        <w:tc>
          <w:tcPr>
            <w:tcW w:w="1203" w:type="dxa"/>
          </w:tcPr>
          <w:p w14:paraId="22D55E81"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Y4</w:t>
            </w:r>
          </w:p>
        </w:tc>
        <w:tc>
          <w:tcPr>
            <w:tcW w:w="1712" w:type="dxa"/>
          </w:tcPr>
          <w:p w14:paraId="6E973C6C"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0,774</w:t>
            </w:r>
          </w:p>
        </w:tc>
        <w:tc>
          <w:tcPr>
            <w:tcW w:w="1712" w:type="dxa"/>
          </w:tcPr>
          <w:p w14:paraId="3AF5F8F7" w14:textId="77777777" w:rsidR="0018122A" w:rsidRPr="0018122A" w:rsidRDefault="0018122A" w:rsidP="00ED024F">
            <w:pPr>
              <w:rPr>
                <w:rFonts w:ascii="Times New Roman" w:hAnsi="Times New Roman"/>
                <w:noProof/>
                <w:sz w:val="24"/>
                <w:szCs w:val="24"/>
                <w:lang w:val="en-ID"/>
              </w:rPr>
            </w:pPr>
            <w:r w:rsidRPr="0018122A">
              <w:rPr>
                <w:rFonts w:ascii="Times New Roman" w:hAnsi="Times New Roman"/>
                <w:noProof/>
                <w:sz w:val="24"/>
                <w:szCs w:val="24"/>
                <w:lang w:val="en-ID"/>
              </w:rPr>
              <w:t>Valid</w:t>
            </w:r>
          </w:p>
        </w:tc>
      </w:tr>
    </w:tbl>
    <w:p w14:paraId="4D1AC129" w14:textId="77777777" w:rsidR="0018122A" w:rsidRPr="00675D3D" w:rsidRDefault="0018122A" w:rsidP="0018122A">
      <w:pPr>
        <w:ind w:left="426"/>
        <w:rPr>
          <w:noProof/>
          <w:lang w:val="id-ID"/>
        </w:rPr>
      </w:pPr>
      <w:r w:rsidRPr="00675D3D">
        <w:rPr>
          <w:i/>
          <w:iCs/>
          <w:noProof/>
          <w:lang w:val="en-ID"/>
        </w:rPr>
        <w:t>Sumber : data primer diolah, 2024</w:t>
      </w:r>
    </w:p>
    <w:p w14:paraId="62486709" w14:textId="77777777" w:rsidR="003532F4" w:rsidRPr="009721F5" w:rsidRDefault="003532F4" w:rsidP="003532F4">
      <w:pPr>
        <w:jc w:val="both"/>
        <w:rPr>
          <w:bCs/>
          <w:szCs w:val="24"/>
        </w:rPr>
      </w:pPr>
    </w:p>
    <w:p w14:paraId="0EA5BD49" w14:textId="77777777" w:rsidR="003532F4" w:rsidRDefault="003532F4" w:rsidP="003532F4">
      <w:pPr>
        <w:ind w:firstLine="426"/>
        <w:jc w:val="both"/>
        <w:rPr>
          <w:bCs/>
          <w:szCs w:val="24"/>
          <w:lang w:val="en-ID"/>
        </w:rPr>
      </w:pPr>
      <w:proofErr w:type="spellStart"/>
      <w:r w:rsidRPr="009721F5">
        <w:rPr>
          <w:bCs/>
          <w:szCs w:val="24"/>
          <w:lang w:val="en-ID"/>
        </w:rPr>
        <w:t>Beberapa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outer loading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0,07, </w:t>
      </w:r>
      <w:proofErr w:type="spellStart"/>
      <w:r w:rsidRPr="009721F5">
        <w:rPr>
          <w:bCs/>
          <w:szCs w:val="24"/>
          <w:lang w:val="en-ID"/>
        </w:rPr>
        <w:t>seperti</w:t>
      </w:r>
      <w:proofErr w:type="spellEnd"/>
      <w:r w:rsidRPr="009721F5">
        <w:rPr>
          <w:bCs/>
          <w:szCs w:val="24"/>
          <w:lang w:val="en-ID"/>
        </w:rPr>
        <w:t xml:space="preserve"> yang </w:t>
      </w:r>
      <w:proofErr w:type="spellStart"/>
      <w:r w:rsidRPr="009721F5">
        <w:rPr>
          <w:bCs/>
          <w:szCs w:val="24"/>
          <w:lang w:val="en-ID"/>
        </w:rPr>
        <w:t>ditunjukkan</w:t>
      </w:r>
      <w:proofErr w:type="spellEnd"/>
      <w:r w:rsidRPr="009721F5">
        <w:rPr>
          <w:bCs/>
          <w:szCs w:val="24"/>
          <w:lang w:val="en-ID"/>
        </w:rPr>
        <w:t xml:space="preserve"> pada </w:t>
      </w:r>
      <w:proofErr w:type="spellStart"/>
      <w:r w:rsidRPr="009721F5">
        <w:rPr>
          <w:bCs/>
          <w:szCs w:val="24"/>
          <w:lang w:val="en-ID"/>
        </w:rPr>
        <w:t>tabel</w:t>
      </w:r>
      <w:proofErr w:type="spellEnd"/>
      <w:r w:rsidRPr="009721F5">
        <w:rPr>
          <w:bCs/>
          <w:szCs w:val="24"/>
          <w:lang w:val="en-ID"/>
        </w:rPr>
        <w:t xml:space="preserve"> </w:t>
      </w:r>
      <w:proofErr w:type="spellStart"/>
      <w:r w:rsidRPr="009721F5">
        <w:rPr>
          <w:bCs/>
          <w:szCs w:val="24"/>
          <w:lang w:val="en-ID"/>
        </w:rPr>
        <w:t>analisis</w:t>
      </w:r>
      <w:proofErr w:type="spellEnd"/>
      <w:r w:rsidRPr="009721F5">
        <w:rPr>
          <w:bCs/>
          <w:szCs w:val="24"/>
          <w:lang w:val="en-ID"/>
        </w:rPr>
        <w:t xml:space="preserve"> data. </w:t>
      </w:r>
      <w:proofErr w:type="spellStart"/>
      <w:r w:rsidRPr="009721F5">
        <w:rPr>
          <w:bCs/>
          <w:szCs w:val="24"/>
          <w:lang w:val="en-ID"/>
        </w:rPr>
        <w:t>Menurut</w:t>
      </w:r>
      <w:proofErr w:type="spellEnd"/>
      <w:r w:rsidRPr="009721F5">
        <w:rPr>
          <w:bCs/>
          <w:szCs w:val="24"/>
          <w:lang w:val="en-ID"/>
        </w:rPr>
        <w:t xml:space="preserve"> Chin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&amp; Latan (2015), </w:t>
      </w:r>
      <w:proofErr w:type="spellStart"/>
      <w:r w:rsidRPr="009721F5">
        <w:rPr>
          <w:bCs/>
          <w:szCs w:val="24"/>
          <w:lang w:val="en-ID"/>
        </w:rPr>
        <w:t>faktor</w:t>
      </w:r>
      <w:proofErr w:type="spellEnd"/>
      <w:r w:rsidRPr="009721F5">
        <w:rPr>
          <w:bCs/>
          <w:szCs w:val="24"/>
          <w:lang w:val="en-ID"/>
        </w:rPr>
        <w:t xml:space="preserve"> loading </w:t>
      </w:r>
      <w:proofErr w:type="spellStart"/>
      <w:r w:rsidRPr="009721F5">
        <w:rPr>
          <w:bCs/>
          <w:szCs w:val="24"/>
          <w:lang w:val="en-ID"/>
        </w:rPr>
        <w:t>sebesar</w:t>
      </w:r>
      <w:proofErr w:type="spellEnd"/>
      <w:r w:rsidRPr="009721F5">
        <w:rPr>
          <w:bCs/>
          <w:szCs w:val="24"/>
          <w:lang w:val="en-ID"/>
        </w:rPr>
        <w:t xml:space="preserve"> 0,5-0,6 </w:t>
      </w:r>
      <w:proofErr w:type="spellStart"/>
      <w:r w:rsidRPr="009721F5">
        <w:rPr>
          <w:bCs/>
          <w:szCs w:val="24"/>
          <w:lang w:val="en-ID"/>
        </w:rPr>
        <w:t>dianggap</w:t>
      </w:r>
      <w:proofErr w:type="spellEnd"/>
      <w:r w:rsidRPr="009721F5">
        <w:rPr>
          <w:bCs/>
          <w:szCs w:val="24"/>
          <w:lang w:val="en-ID"/>
        </w:rPr>
        <w:t xml:space="preserve"> </w:t>
      </w:r>
      <w:proofErr w:type="spellStart"/>
      <w:r w:rsidRPr="009721F5">
        <w:rPr>
          <w:bCs/>
          <w:szCs w:val="24"/>
          <w:lang w:val="en-ID"/>
        </w:rPr>
        <w:t>memadai</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pendahuluan</w:t>
      </w:r>
      <w:proofErr w:type="spellEnd"/>
      <w:r w:rsidRPr="009721F5">
        <w:rPr>
          <w:bCs/>
          <w:szCs w:val="24"/>
          <w:lang w:val="en-ID"/>
        </w:rPr>
        <w:t xml:space="preserve">. </w:t>
      </w:r>
      <w:proofErr w:type="spellStart"/>
      <w:r w:rsidRPr="009721F5">
        <w:rPr>
          <w:bCs/>
          <w:szCs w:val="24"/>
          <w:lang w:val="en-ID"/>
        </w:rPr>
        <w:t>Selama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indikator</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sama</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0,5, data yang </w:t>
      </w:r>
      <w:proofErr w:type="spellStart"/>
      <w:r w:rsidRPr="009721F5">
        <w:rPr>
          <w:bCs/>
          <w:szCs w:val="24"/>
          <w:lang w:val="en-ID"/>
        </w:rPr>
        <w:t>disajikan</w:t>
      </w:r>
      <w:proofErr w:type="spellEnd"/>
      <w:r w:rsidRPr="009721F5">
        <w:rPr>
          <w:bCs/>
          <w:szCs w:val="24"/>
          <w:lang w:val="en-ID"/>
        </w:rPr>
        <w:t xml:space="preserve"> di </w:t>
      </w:r>
      <w:proofErr w:type="spellStart"/>
      <w:r w:rsidRPr="009721F5">
        <w:rPr>
          <w:bCs/>
          <w:szCs w:val="24"/>
          <w:lang w:val="en-ID"/>
        </w:rPr>
        <w:t>atas</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dianggap</w:t>
      </w:r>
      <w:proofErr w:type="spellEnd"/>
      <w:r w:rsidRPr="009721F5">
        <w:rPr>
          <w:bCs/>
          <w:szCs w:val="24"/>
          <w:lang w:val="en-ID"/>
        </w:rPr>
        <w:t xml:space="preserve"> valid.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memastikan</w:t>
      </w:r>
      <w:proofErr w:type="spellEnd"/>
      <w:r w:rsidRPr="009721F5">
        <w:rPr>
          <w:bCs/>
          <w:szCs w:val="24"/>
          <w:lang w:val="en-ID"/>
        </w:rPr>
        <w:t xml:space="preserve"> </w:t>
      </w:r>
      <w:proofErr w:type="spellStart"/>
      <w:r w:rsidRPr="009721F5">
        <w:rPr>
          <w:bCs/>
          <w:szCs w:val="24"/>
          <w:lang w:val="en-ID"/>
        </w:rPr>
        <w:t>validitas</w:t>
      </w:r>
      <w:proofErr w:type="spellEnd"/>
      <w:r w:rsidRPr="009721F5">
        <w:rPr>
          <w:bCs/>
          <w:szCs w:val="24"/>
          <w:lang w:val="en-ID"/>
        </w:rPr>
        <w:t xml:space="preserve"> </w:t>
      </w:r>
      <w:proofErr w:type="spellStart"/>
      <w:r w:rsidRPr="009721F5">
        <w:rPr>
          <w:bCs/>
          <w:szCs w:val="24"/>
          <w:lang w:val="en-ID"/>
        </w:rPr>
        <w:t>semua</w:t>
      </w:r>
      <w:proofErr w:type="spellEnd"/>
      <w:r w:rsidRPr="009721F5">
        <w:rPr>
          <w:bCs/>
          <w:szCs w:val="24"/>
          <w:lang w:val="en-ID"/>
        </w:rPr>
        <w:t xml:space="preserve"> </w:t>
      </w:r>
      <w:proofErr w:type="spellStart"/>
      <w:r w:rsidRPr="009721F5">
        <w:rPr>
          <w:bCs/>
          <w:szCs w:val="24"/>
          <w:lang w:val="en-ID"/>
        </w:rPr>
        <w:t>indikator</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digunakan</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selanjutnya</w:t>
      </w:r>
      <w:proofErr w:type="spellEnd"/>
      <w:r w:rsidRPr="009721F5">
        <w:rPr>
          <w:bCs/>
          <w:szCs w:val="24"/>
          <w:lang w:val="en-ID"/>
        </w:rPr>
        <w:t>.</w:t>
      </w:r>
    </w:p>
    <w:p w14:paraId="003657A6" w14:textId="77777777" w:rsidR="0018122A" w:rsidRPr="009721F5" w:rsidRDefault="0018122A" w:rsidP="003532F4">
      <w:pPr>
        <w:ind w:firstLine="426"/>
        <w:jc w:val="both"/>
        <w:rPr>
          <w:bCs/>
          <w:szCs w:val="24"/>
          <w:lang w:val="en-ID"/>
        </w:rPr>
      </w:pPr>
    </w:p>
    <w:p w14:paraId="075B3F83" w14:textId="753A62C2" w:rsidR="003532F4" w:rsidRPr="009721F5" w:rsidRDefault="003532F4" w:rsidP="0018122A">
      <w:pPr>
        <w:jc w:val="both"/>
        <w:rPr>
          <w:b/>
          <w:bCs/>
          <w:szCs w:val="24"/>
        </w:rPr>
      </w:pPr>
      <w:r w:rsidRPr="009721F5">
        <w:rPr>
          <w:b/>
          <w:bCs/>
          <w:i/>
          <w:iCs/>
          <w:szCs w:val="24"/>
        </w:rPr>
        <w:t>Dis</w:t>
      </w:r>
      <w:r w:rsidR="00EC1B9C">
        <w:rPr>
          <w:b/>
          <w:bCs/>
          <w:i/>
          <w:iCs/>
          <w:szCs w:val="24"/>
        </w:rPr>
        <w:t>c</w:t>
      </w:r>
      <w:r w:rsidRPr="009721F5">
        <w:rPr>
          <w:b/>
          <w:bCs/>
          <w:i/>
          <w:iCs/>
          <w:szCs w:val="24"/>
        </w:rPr>
        <w:t>riminan</w:t>
      </w:r>
      <w:r w:rsidR="00EC1B9C">
        <w:rPr>
          <w:b/>
          <w:bCs/>
          <w:i/>
          <w:iCs/>
          <w:szCs w:val="24"/>
        </w:rPr>
        <w:t>t Validity</w:t>
      </w:r>
    </w:p>
    <w:p w14:paraId="52A03B96" w14:textId="77777777" w:rsidR="003532F4" w:rsidRPr="009721F5" w:rsidRDefault="003532F4" w:rsidP="003532F4">
      <w:pPr>
        <w:ind w:firstLine="426"/>
        <w:jc w:val="both"/>
        <w:rPr>
          <w:bCs/>
          <w:szCs w:val="24"/>
          <w:lang w:val="en-ID"/>
        </w:rPr>
      </w:pPr>
      <w:r w:rsidRPr="009721F5">
        <w:rPr>
          <w:bCs/>
          <w:szCs w:val="24"/>
          <w:lang w:val="en-ID"/>
        </w:rPr>
        <w:t xml:space="preserve">Tujuan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validitas</w:t>
      </w:r>
      <w:proofErr w:type="spellEnd"/>
      <w:r w:rsidRPr="009721F5">
        <w:rPr>
          <w:bCs/>
          <w:szCs w:val="24"/>
          <w:lang w:val="en-ID"/>
        </w:rPr>
        <w:t xml:space="preserve"> </w:t>
      </w:r>
      <w:proofErr w:type="spellStart"/>
      <w:r w:rsidRPr="009721F5">
        <w:rPr>
          <w:bCs/>
          <w:szCs w:val="24"/>
          <w:lang w:val="en-ID"/>
        </w:rPr>
        <w:t>diskriminan</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menjamin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setiap</w:t>
      </w:r>
      <w:proofErr w:type="spellEnd"/>
      <w:r w:rsidRPr="009721F5">
        <w:rPr>
          <w:bCs/>
          <w:szCs w:val="24"/>
          <w:lang w:val="en-ID"/>
        </w:rPr>
        <w:t xml:space="preserve"> </w:t>
      </w:r>
      <w:proofErr w:type="spellStart"/>
      <w:r w:rsidRPr="009721F5">
        <w:rPr>
          <w:bCs/>
          <w:szCs w:val="24"/>
          <w:lang w:val="en-ID"/>
        </w:rPr>
        <w:t>konsep</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model laten </w:t>
      </w:r>
      <w:proofErr w:type="spellStart"/>
      <w:r w:rsidRPr="009721F5">
        <w:rPr>
          <w:bCs/>
          <w:szCs w:val="24"/>
          <w:lang w:val="en-ID"/>
        </w:rPr>
        <w:t>terpisah</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lainnya</w:t>
      </w:r>
      <w:proofErr w:type="spellEnd"/>
      <w:r w:rsidRPr="009721F5">
        <w:rPr>
          <w:bCs/>
          <w:szCs w:val="24"/>
          <w:lang w:val="en-ID"/>
        </w:rPr>
        <w:t xml:space="preserve">. </w:t>
      </w:r>
      <w:proofErr w:type="spellStart"/>
      <w:r w:rsidRPr="009721F5">
        <w:rPr>
          <w:bCs/>
          <w:szCs w:val="24"/>
          <w:lang w:val="en-ID"/>
        </w:rPr>
        <w:t>Menurut</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w:t>
      </w:r>
      <w:proofErr w:type="spellStart"/>
      <w:r w:rsidRPr="009721F5">
        <w:rPr>
          <w:bCs/>
          <w:szCs w:val="24"/>
          <w:lang w:val="en-ID"/>
        </w:rPr>
        <w:t>kepatuhan</w:t>
      </w:r>
      <w:proofErr w:type="spellEnd"/>
      <w:r w:rsidRPr="009721F5">
        <w:rPr>
          <w:bCs/>
          <w:szCs w:val="24"/>
          <w:lang w:val="en-ID"/>
        </w:rPr>
        <w:t xml:space="preserve"> </w:t>
      </w:r>
      <w:proofErr w:type="spellStart"/>
      <w:r w:rsidRPr="009721F5">
        <w:rPr>
          <w:bCs/>
          <w:szCs w:val="24"/>
          <w:lang w:val="en-ID"/>
        </w:rPr>
        <w:t>ditentukan</w:t>
      </w:r>
      <w:proofErr w:type="spellEnd"/>
      <w:r w:rsidRPr="009721F5">
        <w:rPr>
          <w:bCs/>
          <w:szCs w:val="24"/>
          <w:lang w:val="en-ID"/>
        </w:rPr>
        <w:t xml:space="preserve"> </w:t>
      </w:r>
      <w:proofErr w:type="spellStart"/>
      <w:r w:rsidRPr="009721F5">
        <w:rPr>
          <w:bCs/>
          <w:szCs w:val="24"/>
          <w:lang w:val="en-ID"/>
        </w:rPr>
        <w:t>ketika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average variance extracted (AVE)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0,5”.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AVE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w:t>
      </w:r>
    </w:p>
    <w:tbl>
      <w:tblPr>
        <w:tblpPr w:leftFromText="180" w:rightFromText="180" w:bottomFromText="160" w:vertAnchor="text" w:horzAnchor="margin" w:tblpXSpec="center" w:tblpY="324"/>
        <w:tblW w:w="7915" w:type="dxa"/>
        <w:tblBorders>
          <w:top w:val="single" w:sz="4" w:space="0" w:color="auto"/>
          <w:bottom w:val="single" w:sz="4" w:space="0" w:color="auto"/>
          <w:insideH w:val="single" w:sz="4" w:space="0" w:color="auto"/>
        </w:tblBorders>
        <w:tblLook w:val="04A0" w:firstRow="1" w:lastRow="0" w:firstColumn="1" w:lastColumn="0" w:noHBand="0" w:noVBand="1"/>
      </w:tblPr>
      <w:tblGrid>
        <w:gridCol w:w="4041"/>
        <w:gridCol w:w="2399"/>
        <w:gridCol w:w="1475"/>
      </w:tblGrid>
      <w:tr w:rsidR="003532F4" w:rsidRPr="009721F5" w14:paraId="65D875EB" w14:textId="77777777" w:rsidTr="00ED024F">
        <w:trPr>
          <w:trHeight w:val="306"/>
        </w:trPr>
        <w:tc>
          <w:tcPr>
            <w:tcW w:w="4041" w:type="dxa"/>
            <w:noWrap/>
            <w:vAlign w:val="center"/>
            <w:hideMark/>
          </w:tcPr>
          <w:p w14:paraId="681ACFC4" w14:textId="77777777" w:rsidR="003532F4" w:rsidRPr="009721F5" w:rsidRDefault="003532F4" w:rsidP="00ED024F">
            <w:pPr>
              <w:contextualSpacing/>
              <w:jc w:val="center"/>
              <w:rPr>
                <w:b/>
                <w:bCs/>
                <w:szCs w:val="24"/>
                <w:lang w:val="en-ID"/>
              </w:rPr>
            </w:pPr>
            <w:proofErr w:type="spellStart"/>
            <w:r w:rsidRPr="009721F5">
              <w:rPr>
                <w:b/>
                <w:bCs/>
                <w:szCs w:val="24"/>
                <w:lang w:val="en-ID"/>
              </w:rPr>
              <w:t>Variabel</w:t>
            </w:r>
            <w:proofErr w:type="spellEnd"/>
          </w:p>
        </w:tc>
        <w:tc>
          <w:tcPr>
            <w:tcW w:w="2399" w:type="dxa"/>
            <w:noWrap/>
            <w:vAlign w:val="center"/>
            <w:hideMark/>
          </w:tcPr>
          <w:p w14:paraId="67A19015" w14:textId="2605D5B6" w:rsidR="003532F4" w:rsidRPr="009721F5" w:rsidRDefault="00EC1B9C" w:rsidP="00ED024F">
            <w:pPr>
              <w:contextualSpacing/>
              <w:jc w:val="center"/>
              <w:rPr>
                <w:b/>
                <w:bCs/>
                <w:szCs w:val="24"/>
                <w:lang w:val="en-ID"/>
              </w:rPr>
            </w:pPr>
            <w:r>
              <w:rPr>
                <w:b/>
                <w:bCs/>
                <w:szCs w:val="24"/>
                <w:lang w:val="en-ID"/>
              </w:rPr>
              <w:t xml:space="preserve">Average Variance </w:t>
            </w:r>
            <w:proofErr w:type="gramStart"/>
            <w:r>
              <w:rPr>
                <w:b/>
                <w:bCs/>
                <w:szCs w:val="24"/>
                <w:lang w:val="en-ID"/>
              </w:rPr>
              <w:t>Extracted</w:t>
            </w:r>
            <w:r w:rsidR="003532F4" w:rsidRPr="009721F5">
              <w:rPr>
                <w:b/>
                <w:bCs/>
                <w:szCs w:val="24"/>
                <w:lang w:val="en-ID"/>
              </w:rPr>
              <w:t>(</w:t>
            </w:r>
            <w:proofErr w:type="gramEnd"/>
            <w:r w:rsidR="003532F4" w:rsidRPr="009721F5">
              <w:rPr>
                <w:b/>
                <w:bCs/>
                <w:szCs w:val="24"/>
                <w:lang w:val="en-ID"/>
              </w:rPr>
              <w:t>AVE)</w:t>
            </w:r>
          </w:p>
        </w:tc>
        <w:tc>
          <w:tcPr>
            <w:tcW w:w="1475" w:type="dxa"/>
            <w:noWrap/>
            <w:vAlign w:val="center"/>
            <w:hideMark/>
          </w:tcPr>
          <w:p w14:paraId="3C215576" w14:textId="5CA96977" w:rsidR="003532F4" w:rsidRPr="009721F5" w:rsidRDefault="00EC1B9C" w:rsidP="00ED024F">
            <w:pPr>
              <w:contextualSpacing/>
              <w:jc w:val="center"/>
              <w:rPr>
                <w:b/>
                <w:bCs/>
                <w:szCs w:val="24"/>
                <w:lang w:val="en-ID"/>
              </w:rPr>
            </w:pPr>
            <w:proofErr w:type="spellStart"/>
            <w:r>
              <w:rPr>
                <w:b/>
                <w:bCs/>
                <w:szCs w:val="24"/>
                <w:lang w:val="en-ID"/>
              </w:rPr>
              <w:t>Keterangan</w:t>
            </w:r>
            <w:proofErr w:type="spellEnd"/>
          </w:p>
        </w:tc>
      </w:tr>
      <w:tr w:rsidR="003532F4" w:rsidRPr="009721F5" w14:paraId="1A138F9E" w14:textId="77777777" w:rsidTr="00ED024F">
        <w:trPr>
          <w:trHeight w:val="54"/>
        </w:trPr>
        <w:tc>
          <w:tcPr>
            <w:tcW w:w="4041" w:type="dxa"/>
            <w:noWrap/>
            <w:vAlign w:val="center"/>
            <w:hideMark/>
          </w:tcPr>
          <w:p w14:paraId="3C30A159" w14:textId="77777777" w:rsidR="003532F4" w:rsidRPr="009721F5" w:rsidRDefault="003532F4" w:rsidP="00ED024F">
            <w:pPr>
              <w:contextualSpacing/>
              <w:jc w:val="both"/>
              <w:rPr>
                <w:b/>
                <w:bCs/>
                <w:szCs w:val="24"/>
                <w:lang w:val="en-ID"/>
              </w:rPr>
            </w:pPr>
            <w:proofErr w:type="spellStart"/>
            <w:r w:rsidRPr="009721F5">
              <w:rPr>
                <w:b/>
                <w:bCs/>
                <w:szCs w:val="24"/>
                <w:lang w:val="en-ID"/>
              </w:rPr>
              <w:t>Pengetahuan</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(X1)</w:t>
            </w:r>
          </w:p>
        </w:tc>
        <w:tc>
          <w:tcPr>
            <w:tcW w:w="2399" w:type="dxa"/>
            <w:noWrap/>
            <w:vAlign w:val="center"/>
            <w:hideMark/>
          </w:tcPr>
          <w:p w14:paraId="30AA992B" w14:textId="77777777" w:rsidR="003532F4" w:rsidRPr="009721F5" w:rsidRDefault="003532F4" w:rsidP="00ED024F">
            <w:pPr>
              <w:contextualSpacing/>
              <w:jc w:val="center"/>
              <w:rPr>
                <w:b/>
                <w:bCs/>
                <w:szCs w:val="24"/>
                <w:lang w:val="en-ID"/>
              </w:rPr>
            </w:pPr>
            <w:r w:rsidRPr="009721F5">
              <w:rPr>
                <w:b/>
                <w:bCs/>
                <w:szCs w:val="24"/>
                <w:lang w:val="en-ID"/>
              </w:rPr>
              <w:t>0,726</w:t>
            </w:r>
          </w:p>
        </w:tc>
        <w:tc>
          <w:tcPr>
            <w:tcW w:w="1475" w:type="dxa"/>
            <w:noWrap/>
            <w:vAlign w:val="center"/>
            <w:hideMark/>
          </w:tcPr>
          <w:p w14:paraId="1BC2C530" w14:textId="5F1BCB8A" w:rsidR="003532F4" w:rsidRPr="009721F5" w:rsidRDefault="00EC1B9C" w:rsidP="00ED024F">
            <w:pPr>
              <w:contextualSpacing/>
              <w:jc w:val="center"/>
              <w:rPr>
                <w:bCs/>
                <w:szCs w:val="24"/>
                <w:lang w:val="en-ID"/>
              </w:rPr>
            </w:pPr>
            <w:r>
              <w:rPr>
                <w:bCs/>
                <w:szCs w:val="24"/>
                <w:lang w:val="en-ID"/>
              </w:rPr>
              <w:t>Valid</w:t>
            </w:r>
          </w:p>
        </w:tc>
      </w:tr>
      <w:tr w:rsidR="003532F4" w:rsidRPr="009721F5" w14:paraId="42694861" w14:textId="77777777" w:rsidTr="00ED024F">
        <w:trPr>
          <w:trHeight w:val="63"/>
        </w:trPr>
        <w:tc>
          <w:tcPr>
            <w:tcW w:w="4041" w:type="dxa"/>
            <w:noWrap/>
            <w:vAlign w:val="center"/>
            <w:hideMark/>
          </w:tcPr>
          <w:p w14:paraId="7B795751" w14:textId="77777777" w:rsidR="003532F4" w:rsidRPr="009721F5" w:rsidRDefault="003532F4" w:rsidP="00ED024F">
            <w:pPr>
              <w:contextualSpacing/>
              <w:jc w:val="both"/>
              <w:rPr>
                <w:b/>
                <w:bCs/>
                <w:i/>
                <w:iCs/>
                <w:szCs w:val="24"/>
                <w:lang w:val="en-ID"/>
              </w:rPr>
            </w:pPr>
            <w:proofErr w:type="spellStart"/>
            <w:r w:rsidRPr="009721F5">
              <w:rPr>
                <w:b/>
                <w:bCs/>
                <w:szCs w:val="24"/>
                <w:lang w:val="en-ID"/>
              </w:rPr>
              <w:t>Efektivitas</w:t>
            </w:r>
            <w:proofErr w:type="spellEnd"/>
            <w:r w:rsidRPr="009721F5">
              <w:rPr>
                <w:b/>
                <w:bCs/>
                <w:szCs w:val="24"/>
                <w:lang w:val="en-ID"/>
              </w:rPr>
              <w:t xml:space="preserve"> </w:t>
            </w:r>
            <w:proofErr w:type="spellStart"/>
            <w:r w:rsidRPr="009721F5">
              <w:rPr>
                <w:b/>
                <w:bCs/>
                <w:szCs w:val="24"/>
                <w:lang w:val="en-ID"/>
              </w:rPr>
              <w:t>Konsumen</w:t>
            </w:r>
            <w:proofErr w:type="spellEnd"/>
            <w:r w:rsidRPr="009721F5">
              <w:rPr>
                <w:b/>
                <w:bCs/>
                <w:szCs w:val="24"/>
                <w:lang w:val="en-ID"/>
              </w:rPr>
              <w:t xml:space="preserve"> yang </w:t>
            </w:r>
            <w:proofErr w:type="spellStart"/>
            <w:r w:rsidRPr="009721F5">
              <w:rPr>
                <w:b/>
                <w:bCs/>
                <w:szCs w:val="24"/>
                <w:lang w:val="en-ID"/>
              </w:rPr>
              <w:t>Dirasakan</w:t>
            </w:r>
            <w:proofErr w:type="spellEnd"/>
            <w:r w:rsidRPr="009721F5">
              <w:rPr>
                <w:b/>
                <w:bCs/>
                <w:szCs w:val="24"/>
                <w:lang w:val="en-ID"/>
              </w:rPr>
              <w:t xml:space="preserve"> (X2)</w:t>
            </w:r>
          </w:p>
        </w:tc>
        <w:tc>
          <w:tcPr>
            <w:tcW w:w="2399" w:type="dxa"/>
            <w:noWrap/>
            <w:vAlign w:val="center"/>
            <w:hideMark/>
          </w:tcPr>
          <w:p w14:paraId="7917C418" w14:textId="77777777" w:rsidR="003532F4" w:rsidRPr="009721F5" w:rsidRDefault="003532F4" w:rsidP="00ED024F">
            <w:pPr>
              <w:contextualSpacing/>
              <w:jc w:val="center"/>
              <w:rPr>
                <w:b/>
                <w:bCs/>
                <w:szCs w:val="24"/>
                <w:lang w:val="en-ID"/>
              </w:rPr>
            </w:pPr>
            <w:r w:rsidRPr="009721F5">
              <w:rPr>
                <w:b/>
                <w:bCs/>
                <w:szCs w:val="24"/>
                <w:lang w:val="en-ID"/>
              </w:rPr>
              <w:t>0,626</w:t>
            </w:r>
          </w:p>
        </w:tc>
        <w:tc>
          <w:tcPr>
            <w:tcW w:w="1475" w:type="dxa"/>
            <w:noWrap/>
            <w:vAlign w:val="center"/>
            <w:hideMark/>
          </w:tcPr>
          <w:p w14:paraId="1FCACEB9" w14:textId="29A462B0" w:rsidR="003532F4" w:rsidRPr="009721F5" w:rsidRDefault="00EC1B9C" w:rsidP="00EC1B9C">
            <w:pPr>
              <w:contextualSpacing/>
              <w:rPr>
                <w:bCs/>
                <w:szCs w:val="24"/>
                <w:lang w:val="en-ID"/>
              </w:rPr>
            </w:pPr>
            <w:r>
              <w:rPr>
                <w:bCs/>
                <w:szCs w:val="24"/>
                <w:lang w:val="en-ID"/>
              </w:rPr>
              <w:t xml:space="preserve">      Valid</w:t>
            </w:r>
          </w:p>
        </w:tc>
      </w:tr>
      <w:tr w:rsidR="003532F4" w:rsidRPr="009721F5" w14:paraId="3F38189D" w14:textId="77777777" w:rsidTr="00ED024F">
        <w:trPr>
          <w:trHeight w:val="54"/>
        </w:trPr>
        <w:tc>
          <w:tcPr>
            <w:tcW w:w="4041" w:type="dxa"/>
            <w:noWrap/>
            <w:vAlign w:val="center"/>
          </w:tcPr>
          <w:p w14:paraId="5C0A7B6A" w14:textId="77777777" w:rsidR="003532F4" w:rsidRPr="009721F5" w:rsidRDefault="003532F4" w:rsidP="00ED024F">
            <w:pPr>
              <w:contextualSpacing/>
              <w:jc w:val="both"/>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 (Z)</w:t>
            </w:r>
          </w:p>
        </w:tc>
        <w:tc>
          <w:tcPr>
            <w:tcW w:w="2399" w:type="dxa"/>
            <w:noWrap/>
            <w:vAlign w:val="center"/>
          </w:tcPr>
          <w:p w14:paraId="192D8AF8" w14:textId="77777777" w:rsidR="003532F4" w:rsidRPr="009721F5" w:rsidRDefault="003532F4" w:rsidP="00ED024F">
            <w:pPr>
              <w:contextualSpacing/>
              <w:jc w:val="center"/>
              <w:rPr>
                <w:b/>
                <w:bCs/>
                <w:szCs w:val="24"/>
                <w:lang w:val="en-ID"/>
              </w:rPr>
            </w:pPr>
            <w:r w:rsidRPr="009721F5">
              <w:rPr>
                <w:b/>
                <w:bCs/>
                <w:szCs w:val="24"/>
                <w:lang w:val="en-ID"/>
              </w:rPr>
              <w:t>0,852</w:t>
            </w:r>
          </w:p>
        </w:tc>
        <w:tc>
          <w:tcPr>
            <w:tcW w:w="1475" w:type="dxa"/>
            <w:noWrap/>
            <w:vAlign w:val="center"/>
          </w:tcPr>
          <w:p w14:paraId="0339106F" w14:textId="42E0FDB6" w:rsidR="003532F4" w:rsidRPr="009721F5" w:rsidRDefault="00EC1B9C" w:rsidP="00ED024F">
            <w:pPr>
              <w:contextualSpacing/>
              <w:jc w:val="center"/>
              <w:rPr>
                <w:bCs/>
                <w:szCs w:val="24"/>
                <w:lang w:val="en-ID"/>
              </w:rPr>
            </w:pPr>
            <w:r>
              <w:rPr>
                <w:bCs/>
                <w:szCs w:val="24"/>
                <w:lang w:val="en-ID"/>
              </w:rPr>
              <w:t>Valid</w:t>
            </w:r>
          </w:p>
        </w:tc>
      </w:tr>
      <w:tr w:rsidR="003532F4" w:rsidRPr="009721F5" w14:paraId="5C5D918D" w14:textId="77777777" w:rsidTr="00ED024F">
        <w:trPr>
          <w:trHeight w:val="54"/>
        </w:trPr>
        <w:tc>
          <w:tcPr>
            <w:tcW w:w="4041" w:type="dxa"/>
            <w:noWrap/>
            <w:vAlign w:val="center"/>
            <w:hideMark/>
          </w:tcPr>
          <w:p w14:paraId="661511E8" w14:textId="77777777" w:rsidR="003532F4" w:rsidRPr="009721F5" w:rsidRDefault="003532F4" w:rsidP="00ED024F">
            <w:pPr>
              <w:contextualSpacing/>
              <w:jc w:val="both"/>
              <w:rPr>
                <w:b/>
                <w:bCs/>
                <w:i/>
                <w:iCs/>
                <w:szCs w:val="24"/>
                <w:lang w:val="en-ID"/>
              </w:rPr>
            </w:pPr>
            <w:r w:rsidRPr="009721F5">
              <w:rPr>
                <w:b/>
                <w:bCs/>
                <w:szCs w:val="24"/>
                <w:lang w:val="en-ID"/>
              </w:rPr>
              <w:t>Minat Beli (Y)</w:t>
            </w:r>
          </w:p>
        </w:tc>
        <w:tc>
          <w:tcPr>
            <w:tcW w:w="2399" w:type="dxa"/>
            <w:noWrap/>
            <w:vAlign w:val="center"/>
            <w:hideMark/>
          </w:tcPr>
          <w:p w14:paraId="515CDE14" w14:textId="77777777" w:rsidR="003532F4" w:rsidRPr="009721F5" w:rsidRDefault="003532F4" w:rsidP="00ED024F">
            <w:pPr>
              <w:contextualSpacing/>
              <w:jc w:val="center"/>
              <w:rPr>
                <w:b/>
                <w:bCs/>
                <w:szCs w:val="24"/>
                <w:lang w:val="en-ID"/>
              </w:rPr>
            </w:pPr>
            <w:r w:rsidRPr="009721F5">
              <w:rPr>
                <w:b/>
                <w:bCs/>
                <w:szCs w:val="24"/>
                <w:lang w:val="en-ID"/>
              </w:rPr>
              <w:t>0,635</w:t>
            </w:r>
          </w:p>
        </w:tc>
        <w:tc>
          <w:tcPr>
            <w:tcW w:w="1475" w:type="dxa"/>
            <w:noWrap/>
            <w:vAlign w:val="center"/>
            <w:hideMark/>
          </w:tcPr>
          <w:p w14:paraId="72C07536" w14:textId="796EC5BA" w:rsidR="003532F4" w:rsidRPr="009721F5" w:rsidRDefault="00EC1B9C" w:rsidP="00ED024F">
            <w:pPr>
              <w:contextualSpacing/>
              <w:jc w:val="center"/>
              <w:rPr>
                <w:bCs/>
                <w:szCs w:val="24"/>
                <w:lang w:val="en-ID"/>
              </w:rPr>
            </w:pPr>
            <w:r>
              <w:rPr>
                <w:bCs/>
                <w:szCs w:val="24"/>
                <w:lang w:val="en-ID"/>
              </w:rPr>
              <w:t>Valid</w:t>
            </w:r>
          </w:p>
        </w:tc>
      </w:tr>
    </w:tbl>
    <w:p w14:paraId="0CA5AEA9" w14:textId="77777777" w:rsidR="003532F4" w:rsidRPr="009721F5" w:rsidRDefault="003532F4" w:rsidP="003532F4">
      <w:pPr>
        <w:jc w:val="center"/>
        <w:rPr>
          <w:bCs/>
          <w:szCs w:val="24"/>
        </w:rPr>
      </w:pPr>
      <w:r w:rsidRPr="009721F5">
        <w:rPr>
          <w:bCs/>
          <w:szCs w:val="24"/>
        </w:rPr>
        <w:t xml:space="preserve">Tabel 2. Rata-rata </w:t>
      </w:r>
      <w:proofErr w:type="spellStart"/>
      <w:r w:rsidRPr="009721F5">
        <w:rPr>
          <w:bCs/>
          <w:szCs w:val="24"/>
        </w:rPr>
        <w:t>Varians</w:t>
      </w:r>
      <w:proofErr w:type="spellEnd"/>
      <w:r w:rsidRPr="009721F5">
        <w:rPr>
          <w:bCs/>
          <w:szCs w:val="24"/>
        </w:rPr>
        <w:t xml:space="preserve"> yang </w:t>
      </w:r>
      <w:proofErr w:type="spellStart"/>
      <w:r w:rsidRPr="009721F5">
        <w:rPr>
          <w:bCs/>
          <w:szCs w:val="24"/>
        </w:rPr>
        <w:t>Diekstraksi</w:t>
      </w:r>
      <w:proofErr w:type="spellEnd"/>
      <w:r w:rsidRPr="009721F5">
        <w:rPr>
          <w:bCs/>
          <w:szCs w:val="24"/>
        </w:rPr>
        <w:t xml:space="preserve"> (AVE)</w:t>
      </w:r>
    </w:p>
    <w:p w14:paraId="4B2A341A" w14:textId="77777777" w:rsidR="003532F4" w:rsidRPr="009721F5" w:rsidRDefault="003532F4" w:rsidP="003532F4">
      <w:pPr>
        <w:ind w:left="567"/>
        <w:jc w:val="both"/>
        <w:rPr>
          <w:i/>
          <w:iCs/>
          <w:noProof/>
          <w:szCs w:val="24"/>
          <w:lang w:val="en-ID"/>
        </w:rPr>
      </w:pPr>
      <w:r w:rsidRPr="009721F5">
        <w:rPr>
          <w:i/>
          <w:iCs/>
          <w:noProof/>
          <w:szCs w:val="24"/>
          <w:lang w:val="en-ID"/>
        </w:rPr>
        <w:t>Sumber: data primer olahan, 2024</w:t>
      </w:r>
    </w:p>
    <w:p w14:paraId="2D1DB7D1" w14:textId="77777777" w:rsidR="003532F4" w:rsidRPr="009721F5" w:rsidRDefault="003532F4" w:rsidP="003532F4">
      <w:pPr>
        <w:ind w:left="567"/>
        <w:jc w:val="both"/>
        <w:rPr>
          <w:bCs/>
          <w:szCs w:val="24"/>
        </w:rPr>
      </w:pPr>
    </w:p>
    <w:p w14:paraId="682195C1" w14:textId="77777777" w:rsidR="003532F4" w:rsidRPr="009721F5" w:rsidRDefault="003532F4" w:rsidP="003532F4">
      <w:pPr>
        <w:ind w:firstLine="426"/>
        <w:jc w:val="both"/>
        <w:rPr>
          <w:bCs/>
          <w:szCs w:val="24"/>
        </w:rPr>
      </w:pPr>
      <w:r w:rsidRPr="009721F5">
        <w:rPr>
          <w:bCs/>
          <w:szCs w:val="24"/>
        </w:rPr>
        <w:t>Nilai-</w:t>
      </w:r>
      <w:proofErr w:type="spellStart"/>
      <w:r w:rsidRPr="009721F5">
        <w:rPr>
          <w:bCs/>
          <w:szCs w:val="24"/>
        </w:rPr>
        <w:t>nilai</w:t>
      </w:r>
      <w:proofErr w:type="spellEnd"/>
      <w:r w:rsidRPr="009721F5">
        <w:rPr>
          <w:bCs/>
          <w:szCs w:val="24"/>
        </w:rPr>
        <w:t xml:space="preserve"> </w:t>
      </w:r>
      <w:proofErr w:type="spellStart"/>
      <w:r w:rsidRPr="009721F5">
        <w:rPr>
          <w:bCs/>
          <w:szCs w:val="24"/>
        </w:rPr>
        <w:t>berikut</w:t>
      </w:r>
      <w:proofErr w:type="spellEnd"/>
      <w:r w:rsidRPr="009721F5">
        <w:rPr>
          <w:bCs/>
          <w:szCs w:val="24"/>
        </w:rPr>
        <w:t xml:space="preserve"> </w:t>
      </w:r>
      <w:proofErr w:type="spellStart"/>
      <w:r w:rsidRPr="009721F5">
        <w:rPr>
          <w:bCs/>
          <w:szCs w:val="24"/>
        </w:rPr>
        <w:t>untuk</w:t>
      </w:r>
      <w:proofErr w:type="spellEnd"/>
      <w:r w:rsidRPr="009721F5">
        <w:rPr>
          <w:bCs/>
          <w:szCs w:val="24"/>
        </w:rPr>
        <w:t xml:space="preserve"> </w:t>
      </w:r>
      <w:proofErr w:type="spellStart"/>
      <w:r w:rsidRPr="009721F5">
        <w:rPr>
          <w:bCs/>
          <w:szCs w:val="24"/>
        </w:rPr>
        <w:t>estimasi</w:t>
      </w:r>
      <w:proofErr w:type="spellEnd"/>
      <w:r w:rsidRPr="009721F5">
        <w:rPr>
          <w:bCs/>
          <w:szCs w:val="24"/>
        </w:rPr>
        <w:t xml:space="preserve"> </w:t>
      </w:r>
      <w:proofErr w:type="spellStart"/>
      <w:r w:rsidRPr="009721F5">
        <w:rPr>
          <w:bCs/>
          <w:szCs w:val="24"/>
        </w:rPr>
        <w:t>varians</w:t>
      </w:r>
      <w:proofErr w:type="spellEnd"/>
      <w:r w:rsidRPr="009721F5">
        <w:rPr>
          <w:bCs/>
          <w:szCs w:val="24"/>
        </w:rPr>
        <w:t xml:space="preserve"> </w:t>
      </w:r>
      <w:proofErr w:type="spellStart"/>
      <w:r w:rsidRPr="009721F5">
        <w:rPr>
          <w:bCs/>
          <w:szCs w:val="24"/>
        </w:rPr>
        <w:t>terkait</w:t>
      </w:r>
      <w:proofErr w:type="spellEnd"/>
      <w:r w:rsidRPr="009721F5">
        <w:rPr>
          <w:bCs/>
          <w:szCs w:val="24"/>
        </w:rPr>
        <w:t xml:space="preserve"> (AVE) </w:t>
      </w:r>
      <w:proofErr w:type="spellStart"/>
      <w:r w:rsidRPr="009721F5">
        <w:rPr>
          <w:bCs/>
          <w:szCs w:val="24"/>
        </w:rPr>
        <w:t>ditunjukkan</w:t>
      </w:r>
      <w:proofErr w:type="spellEnd"/>
      <w:r w:rsidRPr="009721F5">
        <w:rPr>
          <w:bCs/>
          <w:szCs w:val="24"/>
        </w:rPr>
        <w:t xml:space="preserve"> </w:t>
      </w:r>
      <w:proofErr w:type="spellStart"/>
      <w:r w:rsidRPr="009721F5">
        <w:rPr>
          <w:bCs/>
          <w:szCs w:val="24"/>
        </w:rPr>
        <w:t>dalam</w:t>
      </w:r>
      <w:proofErr w:type="spellEnd"/>
      <w:r w:rsidRPr="009721F5">
        <w:rPr>
          <w:bCs/>
          <w:szCs w:val="24"/>
        </w:rPr>
        <w:t xml:space="preserve"> </w:t>
      </w:r>
      <w:proofErr w:type="spellStart"/>
      <w:r w:rsidRPr="009721F5">
        <w:rPr>
          <w:bCs/>
          <w:szCs w:val="24"/>
        </w:rPr>
        <w:t>tabel</w:t>
      </w:r>
      <w:proofErr w:type="spellEnd"/>
      <w:r w:rsidRPr="009721F5">
        <w:rPr>
          <w:bCs/>
          <w:szCs w:val="24"/>
        </w:rPr>
        <w:t xml:space="preserve"> 2: X1: 0,726, X2: 0,626, Z: 0,852, dan Y: 0,635. Hal </w:t>
      </w:r>
      <w:proofErr w:type="spellStart"/>
      <w:r w:rsidRPr="009721F5">
        <w:rPr>
          <w:bCs/>
          <w:szCs w:val="24"/>
        </w:rPr>
        <w:t>ini</w:t>
      </w:r>
      <w:proofErr w:type="spellEnd"/>
      <w:r w:rsidRPr="009721F5">
        <w:rPr>
          <w:bCs/>
          <w:szCs w:val="24"/>
        </w:rPr>
        <w:t xml:space="preserve"> </w:t>
      </w:r>
      <w:proofErr w:type="spellStart"/>
      <w:r w:rsidRPr="009721F5">
        <w:rPr>
          <w:bCs/>
          <w:szCs w:val="24"/>
        </w:rPr>
        <w:t>membuktikan</w:t>
      </w:r>
      <w:proofErr w:type="spellEnd"/>
      <w:r w:rsidRPr="009721F5">
        <w:rPr>
          <w:bCs/>
          <w:szCs w:val="24"/>
        </w:rPr>
        <w:t xml:space="preserve"> </w:t>
      </w:r>
      <w:proofErr w:type="spellStart"/>
      <w:r w:rsidRPr="009721F5">
        <w:rPr>
          <w:bCs/>
          <w:szCs w:val="24"/>
        </w:rPr>
        <w:t>bahwa</w:t>
      </w:r>
      <w:proofErr w:type="spellEnd"/>
      <w:r w:rsidRPr="009721F5">
        <w:rPr>
          <w:bCs/>
          <w:szCs w:val="24"/>
        </w:rPr>
        <w:t xml:space="preserve"> </w:t>
      </w:r>
      <w:proofErr w:type="spellStart"/>
      <w:r w:rsidRPr="009721F5">
        <w:rPr>
          <w:bCs/>
          <w:szCs w:val="24"/>
        </w:rPr>
        <w:t>semua</w:t>
      </w:r>
      <w:proofErr w:type="spellEnd"/>
      <w:r w:rsidRPr="009721F5">
        <w:rPr>
          <w:bCs/>
          <w:szCs w:val="24"/>
        </w:rPr>
        <w:t xml:space="preserve"> </w:t>
      </w:r>
      <w:proofErr w:type="spellStart"/>
      <w:r w:rsidRPr="009721F5">
        <w:rPr>
          <w:bCs/>
          <w:szCs w:val="24"/>
        </w:rPr>
        <w:t>variabel</w:t>
      </w:r>
      <w:proofErr w:type="spellEnd"/>
      <w:r w:rsidRPr="009721F5">
        <w:rPr>
          <w:bCs/>
          <w:szCs w:val="24"/>
        </w:rPr>
        <w:t xml:space="preserve"> </w:t>
      </w:r>
      <w:proofErr w:type="spellStart"/>
      <w:r w:rsidRPr="009721F5">
        <w:rPr>
          <w:bCs/>
          <w:szCs w:val="24"/>
        </w:rPr>
        <w:t>penelitian</w:t>
      </w:r>
      <w:proofErr w:type="spellEnd"/>
      <w:r w:rsidRPr="009721F5">
        <w:rPr>
          <w:bCs/>
          <w:szCs w:val="24"/>
        </w:rPr>
        <w:t xml:space="preserve"> valid </w:t>
      </w:r>
      <w:proofErr w:type="spellStart"/>
      <w:r w:rsidRPr="009721F5">
        <w:rPr>
          <w:bCs/>
          <w:szCs w:val="24"/>
        </w:rPr>
        <w:t>karena</w:t>
      </w:r>
      <w:proofErr w:type="spellEnd"/>
      <w:r w:rsidRPr="009721F5">
        <w:rPr>
          <w:bCs/>
          <w:szCs w:val="24"/>
        </w:rPr>
        <w:t xml:space="preserve"> </w:t>
      </w:r>
      <w:proofErr w:type="spellStart"/>
      <w:r w:rsidRPr="009721F5">
        <w:rPr>
          <w:bCs/>
          <w:szCs w:val="24"/>
        </w:rPr>
        <w:t>nilai</w:t>
      </w:r>
      <w:proofErr w:type="spellEnd"/>
      <w:r w:rsidRPr="009721F5">
        <w:rPr>
          <w:bCs/>
          <w:szCs w:val="24"/>
        </w:rPr>
        <w:t xml:space="preserve"> AVE-</w:t>
      </w:r>
      <w:proofErr w:type="spellStart"/>
      <w:r w:rsidRPr="009721F5">
        <w:rPr>
          <w:bCs/>
          <w:szCs w:val="24"/>
        </w:rPr>
        <w:t>nya</w:t>
      </w:r>
      <w:proofErr w:type="spellEnd"/>
      <w:r w:rsidRPr="009721F5">
        <w:rPr>
          <w:bCs/>
          <w:szCs w:val="24"/>
        </w:rPr>
        <w:t xml:space="preserve"> </w:t>
      </w:r>
      <w:proofErr w:type="spellStart"/>
      <w:r w:rsidRPr="009721F5">
        <w:rPr>
          <w:bCs/>
          <w:szCs w:val="24"/>
        </w:rPr>
        <w:t>lebih</w:t>
      </w:r>
      <w:proofErr w:type="spellEnd"/>
      <w:r w:rsidRPr="009721F5">
        <w:rPr>
          <w:bCs/>
          <w:szCs w:val="24"/>
        </w:rPr>
        <w:t xml:space="preserve"> </w:t>
      </w:r>
      <w:proofErr w:type="spellStart"/>
      <w:r w:rsidRPr="009721F5">
        <w:rPr>
          <w:bCs/>
          <w:szCs w:val="24"/>
        </w:rPr>
        <w:t>besar</w:t>
      </w:r>
      <w:proofErr w:type="spellEnd"/>
      <w:r w:rsidRPr="009721F5">
        <w:rPr>
          <w:bCs/>
          <w:szCs w:val="24"/>
        </w:rPr>
        <w:t xml:space="preserve"> </w:t>
      </w:r>
      <w:proofErr w:type="spellStart"/>
      <w:r w:rsidRPr="009721F5">
        <w:rPr>
          <w:bCs/>
          <w:szCs w:val="24"/>
        </w:rPr>
        <w:t>dari</w:t>
      </w:r>
      <w:proofErr w:type="spellEnd"/>
      <w:r w:rsidRPr="009721F5">
        <w:rPr>
          <w:bCs/>
          <w:szCs w:val="24"/>
        </w:rPr>
        <w:t xml:space="preserve"> 0,5.</w:t>
      </w:r>
    </w:p>
    <w:p w14:paraId="6B7AFC3B" w14:textId="77777777" w:rsidR="003532F4" w:rsidRPr="009721F5" w:rsidRDefault="003532F4" w:rsidP="003532F4">
      <w:pPr>
        <w:ind w:firstLine="426"/>
        <w:jc w:val="both"/>
        <w:rPr>
          <w:bCs/>
          <w:szCs w:val="24"/>
        </w:rPr>
      </w:pPr>
      <w:proofErr w:type="spellStart"/>
      <w:r w:rsidRPr="009721F5">
        <w:rPr>
          <w:bCs/>
          <w:szCs w:val="24"/>
        </w:rPr>
        <w:lastRenderedPageBreak/>
        <w:t>Semua</w:t>
      </w:r>
      <w:proofErr w:type="spellEnd"/>
      <w:r w:rsidRPr="009721F5">
        <w:rPr>
          <w:bCs/>
          <w:szCs w:val="24"/>
        </w:rPr>
        <w:t xml:space="preserve"> </w:t>
      </w:r>
      <w:proofErr w:type="spellStart"/>
      <w:r w:rsidRPr="009721F5">
        <w:rPr>
          <w:bCs/>
          <w:szCs w:val="24"/>
        </w:rPr>
        <w:t>variabel</w:t>
      </w:r>
      <w:proofErr w:type="spellEnd"/>
      <w:r w:rsidRPr="009721F5">
        <w:rPr>
          <w:bCs/>
          <w:szCs w:val="24"/>
        </w:rPr>
        <w:t xml:space="preserve"> </w:t>
      </w:r>
      <w:proofErr w:type="spellStart"/>
      <w:r w:rsidRPr="009721F5">
        <w:rPr>
          <w:bCs/>
          <w:szCs w:val="24"/>
        </w:rPr>
        <w:t>indikator</w:t>
      </w:r>
      <w:proofErr w:type="spellEnd"/>
      <w:r w:rsidRPr="009721F5">
        <w:rPr>
          <w:bCs/>
          <w:szCs w:val="24"/>
        </w:rPr>
        <w:t xml:space="preserve"> </w:t>
      </w:r>
      <w:proofErr w:type="spellStart"/>
      <w:r w:rsidRPr="009721F5">
        <w:rPr>
          <w:bCs/>
          <w:szCs w:val="24"/>
        </w:rPr>
        <w:t>memiliki</w:t>
      </w:r>
      <w:proofErr w:type="spellEnd"/>
      <w:r w:rsidRPr="009721F5">
        <w:rPr>
          <w:bCs/>
          <w:szCs w:val="24"/>
        </w:rPr>
        <w:t xml:space="preserve"> </w:t>
      </w:r>
      <w:proofErr w:type="spellStart"/>
      <w:r w:rsidRPr="009721F5">
        <w:rPr>
          <w:bCs/>
          <w:szCs w:val="24"/>
        </w:rPr>
        <w:t>nilai</w:t>
      </w:r>
      <w:proofErr w:type="spellEnd"/>
      <w:r w:rsidRPr="009721F5">
        <w:rPr>
          <w:bCs/>
          <w:szCs w:val="24"/>
        </w:rPr>
        <w:t xml:space="preserve"> VIF </w:t>
      </w:r>
      <w:proofErr w:type="spellStart"/>
      <w:r w:rsidRPr="009721F5">
        <w:rPr>
          <w:bCs/>
          <w:szCs w:val="24"/>
        </w:rPr>
        <w:t>kurang</w:t>
      </w:r>
      <w:proofErr w:type="spellEnd"/>
      <w:r w:rsidRPr="009721F5">
        <w:rPr>
          <w:bCs/>
          <w:szCs w:val="24"/>
        </w:rPr>
        <w:t xml:space="preserve"> </w:t>
      </w:r>
      <w:proofErr w:type="spellStart"/>
      <w:r w:rsidRPr="009721F5">
        <w:rPr>
          <w:bCs/>
          <w:szCs w:val="24"/>
        </w:rPr>
        <w:t>dari</w:t>
      </w:r>
      <w:proofErr w:type="spellEnd"/>
      <w:r w:rsidRPr="009721F5">
        <w:rPr>
          <w:bCs/>
          <w:szCs w:val="24"/>
        </w:rPr>
        <w:t xml:space="preserve"> 5, yang </w:t>
      </w:r>
      <w:proofErr w:type="spellStart"/>
      <w:r w:rsidRPr="009721F5">
        <w:rPr>
          <w:bCs/>
          <w:szCs w:val="24"/>
        </w:rPr>
        <w:t>menunjukkan</w:t>
      </w:r>
      <w:proofErr w:type="spellEnd"/>
      <w:r w:rsidRPr="009721F5">
        <w:rPr>
          <w:bCs/>
          <w:szCs w:val="24"/>
        </w:rPr>
        <w:t xml:space="preserve"> </w:t>
      </w:r>
      <w:proofErr w:type="spellStart"/>
      <w:r w:rsidRPr="009721F5">
        <w:rPr>
          <w:bCs/>
          <w:szCs w:val="24"/>
        </w:rPr>
        <w:t>tidak</w:t>
      </w:r>
      <w:proofErr w:type="spellEnd"/>
      <w:r w:rsidRPr="009721F5">
        <w:rPr>
          <w:bCs/>
          <w:szCs w:val="24"/>
        </w:rPr>
        <w:t xml:space="preserve"> </w:t>
      </w:r>
      <w:proofErr w:type="spellStart"/>
      <w:r w:rsidRPr="009721F5">
        <w:rPr>
          <w:bCs/>
          <w:szCs w:val="24"/>
        </w:rPr>
        <w:t>ada</w:t>
      </w:r>
      <w:proofErr w:type="spellEnd"/>
      <w:r w:rsidRPr="009721F5">
        <w:rPr>
          <w:bCs/>
          <w:szCs w:val="24"/>
        </w:rPr>
        <w:t xml:space="preserve"> </w:t>
      </w:r>
      <w:proofErr w:type="spellStart"/>
      <w:r w:rsidRPr="009721F5">
        <w:rPr>
          <w:bCs/>
          <w:szCs w:val="24"/>
        </w:rPr>
        <w:t>kolinearitas</w:t>
      </w:r>
      <w:proofErr w:type="spellEnd"/>
      <w:r w:rsidRPr="009721F5">
        <w:rPr>
          <w:bCs/>
          <w:szCs w:val="24"/>
        </w:rPr>
        <w:t xml:space="preserve"> </w:t>
      </w:r>
      <w:proofErr w:type="spellStart"/>
      <w:r w:rsidRPr="009721F5">
        <w:rPr>
          <w:bCs/>
          <w:szCs w:val="24"/>
        </w:rPr>
        <w:t>dalam</w:t>
      </w:r>
      <w:proofErr w:type="spellEnd"/>
      <w:r w:rsidRPr="009721F5">
        <w:rPr>
          <w:bCs/>
          <w:szCs w:val="24"/>
        </w:rPr>
        <w:t xml:space="preserve"> </w:t>
      </w:r>
      <w:proofErr w:type="spellStart"/>
      <w:r w:rsidRPr="009721F5">
        <w:rPr>
          <w:bCs/>
          <w:szCs w:val="24"/>
        </w:rPr>
        <w:t>pengukuran</w:t>
      </w:r>
      <w:proofErr w:type="spellEnd"/>
      <w:r w:rsidRPr="009721F5">
        <w:rPr>
          <w:bCs/>
          <w:szCs w:val="24"/>
        </w:rPr>
        <w:t>.</w:t>
      </w:r>
    </w:p>
    <w:p w14:paraId="42FEDDAE" w14:textId="77777777" w:rsidR="0018122A" w:rsidRPr="009721F5" w:rsidRDefault="0018122A" w:rsidP="00EC1B9C">
      <w:pPr>
        <w:jc w:val="both"/>
        <w:rPr>
          <w:bCs/>
          <w:szCs w:val="24"/>
        </w:rPr>
      </w:pPr>
    </w:p>
    <w:p w14:paraId="5FFF7F8C" w14:textId="5AFCC51F" w:rsidR="003532F4" w:rsidRPr="009721F5" w:rsidRDefault="003532F4" w:rsidP="00EC1B9C">
      <w:pPr>
        <w:jc w:val="both"/>
        <w:rPr>
          <w:b/>
          <w:bCs/>
          <w:szCs w:val="24"/>
        </w:rPr>
      </w:pPr>
      <w:bookmarkStart w:id="2" w:name="_Hlk156516504"/>
      <w:r w:rsidRPr="009721F5">
        <w:rPr>
          <w:b/>
          <w:bCs/>
          <w:szCs w:val="24"/>
        </w:rPr>
        <w:t xml:space="preserve">Uji </w:t>
      </w:r>
      <w:proofErr w:type="spellStart"/>
      <w:r w:rsidR="00EC1B9C">
        <w:rPr>
          <w:b/>
          <w:bCs/>
          <w:szCs w:val="24"/>
        </w:rPr>
        <w:t>Reabilitas</w:t>
      </w:r>
      <w:proofErr w:type="spellEnd"/>
    </w:p>
    <w:bookmarkEnd w:id="2"/>
    <w:p w14:paraId="67CD17B1" w14:textId="77777777" w:rsidR="003532F4" w:rsidRDefault="003532F4" w:rsidP="003532F4">
      <w:pPr>
        <w:jc w:val="both"/>
        <w:rPr>
          <w:bCs/>
          <w:szCs w:val="24"/>
          <w:lang w:val="en-ID"/>
        </w:rPr>
      </w:pPr>
      <w:proofErr w:type="spellStart"/>
      <w:r w:rsidRPr="009721F5">
        <w:rPr>
          <w:bCs/>
          <w:szCs w:val="24"/>
          <w:lang w:val="en-ID"/>
        </w:rPr>
        <w:t>Keandalan</w:t>
      </w:r>
      <w:proofErr w:type="spellEnd"/>
      <w:r w:rsidRPr="009721F5">
        <w:rPr>
          <w:bCs/>
          <w:szCs w:val="24"/>
          <w:lang w:val="en-ID"/>
        </w:rPr>
        <w:t xml:space="preserve"> </w:t>
      </w:r>
      <w:proofErr w:type="spellStart"/>
      <w:r w:rsidRPr="009721F5">
        <w:rPr>
          <w:bCs/>
          <w:szCs w:val="24"/>
          <w:lang w:val="en-ID"/>
        </w:rPr>
        <w:t>kuesioner</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diketahui</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menguji</w:t>
      </w:r>
      <w:proofErr w:type="spellEnd"/>
      <w:r w:rsidRPr="009721F5">
        <w:rPr>
          <w:bCs/>
          <w:szCs w:val="24"/>
          <w:lang w:val="en-ID"/>
        </w:rPr>
        <w:t xml:space="preserve"> </w:t>
      </w:r>
      <w:proofErr w:type="spellStart"/>
      <w:r w:rsidRPr="009721F5">
        <w:rPr>
          <w:bCs/>
          <w:szCs w:val="24"/>
          <w:lang w:val="en-ID"/>
        </w:rPr>
        <w:t>seberapa</w:t>
      </w:r>
      <w:proofErr w:type="spellEnd"/>
      <w:r w:rsidRPr="009721F5">
        <w:rPr>
          <w:bCs/>
          <w:szCs w:val="24"/>
          <w:lang w:val="en-ID"/>
        </w:rPr>
        <w:t xml:space="preserve"> </w:t>
      </w:r>
      <w:proofErr w:type="spellStart"/>
      <w:r w:rsidRPr="009721F5">
        <w:rPr>
          <w:bCs/>
          <w:szCs w:val="24"/>
          <w:lang w:val="en-ID"/>
        </w:rPr>
        <w:t>konsisten</w:t>
      </w:r>
      <w:proofErr w:type="spellEnd"/>
      <w:r w:rsidRPr="009721F5">
        <w:rPr>
          <w:bCs/>
          <w:szCs w:val="24"/>
          <w:lang w:val="en-ID"/>
        </w:rPr>
        <w:t xml:space="preserve"> </w:t>
      </w:r>
      <w:proofErr w:type="spellStart"/>
      <w:r w:rsidRPr="009721F5">
        <w:rPr>
          <w:bCs/>
          <w:szCs w:val="24"/>
          <w:lang w:val="en-ID"/>
        </w:rPr>
        <w:t>kuesioner</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menampilkan</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konstruk</w:t>
      </w:r>
      <w:proofErr w:type="spellEnd"/>
      <w:r w:rsidRPr="009721F5">
        <w:rPr>
          <w:bCs/>
          <w:szCs w:val="24"/>
          <w:lang w:val="en-ID"/>
        </w:rPr>
        <w:t xml:space="preserve"> </w:t>
      </w:r>
      <w:proofErr w:type="spellStart"/>
      <w:r w:rsidRPr="009721F5">
        <w:rPr>
          <w:bCs/>
          <w:szCs w:val="24"/>
          <w:lang w:val="en-ID"/>
        </w:rPr>
        <w:t>tertentu</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menggunakan</w:t>
      </w:r>
      <w:proofErr w:type="spellEnd"/>
      <w:r w:rsidRPr="009721F5">
        <w:rPr>
          <w:bCs/>
          <w:szCs w:val="24"/>
          <w:lang w:val="en-ID"/>
        </w:rPr>
        <w:t xml:space="preserve"> </w:t>
      </w:r>
      <w:proofErr w:type="spellStart"/>
      <w:r w:rsidRPr="009721F5">
        <w:rPr>
          <w:bCs/>
          <w:szCs w:val="24"/>
          <w:lang w:val="en-ID"/>
        </w:rPr>
        <w:t>indikator</w:t>
      </w:r>
      <w:proofErr w:type="spellEnd"/>
      <w:r w:rsidRPr="009721F5">
        <w:rPr>
          <w:bCs/>
          <w:szCs w:val="24"/>
          <w:lang w:val="en-ID"/>
        </w:rPr>
        <w:t xml:space="preserve"> yang </w:t>
      </w:r>
      <w:proofErr w:type="spellStart"/>
      <w:r w:rsidRPr="009721F5">
        <w:rPr>
          <w:bCs/>
          <w:szCs w:val="24"/>
          <w:lang w:val="en-ID"/>
        </w:rPr>
        <w:t>tercermin</w:t>
      </w:r>
      <w:proofErr w:type="spellEnd"/>
      <w:r w:rsidRPr="009721F5">
        <w:rPr>
          <w:bCs/>
          <w:szCs w:val="24"/>
          <w:lang w:val="en-ID"/>
        </w:rPr>
        <w:t xml:space="preserve">, dua </w:t>
      </w:r>
      <w:proofErr w:type="spellStart"/>
      <w:r w:rsidRPr="009721F5">
        <w:rPr>
          <w:bCs/>
          <w:szCs w:val="24"/>
          <w:lang w:val="en-ID"/>
        </w:rPr>
        <w:t>cara</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menilai</w:t>
      </w:r>
      <w:proofErr w:type="spellEnd"/>
      <w:r w:rsidRPr="009721F5">
        <w:rPr>
          <w:bCs/>
          <w:szCs w:val="24"/>
          <w:lang w:val="en-ID"/>
        </w:rPr>
        <w:t xml:space="preserve"> </w:t>
      </w:r>
      <w:proofErr w:type="spellStart"/>
      <w:r w:rsidRPr="009721F5">
        <w:rPr>
          <w:bCs/>
          <w:szCs w:val="24"/>
          <w:lang w:val="en-ID"/>
        </w:rPr>
        <w:t>keandalan</w:t>
      </w:r>
      <w:proofErr w:type="spellEnd"/>
      <w:r w:rsidRPr="009721F5">
        <w:rPr>
          <w:bCs/>
          <w:szCs w:val="24"/>
          <w:lang w:val="en-ID"/>
        </w:rPr>
        <w:t xml:space="preserve"> </w:t>
      </w:r>
      <w:proofErr w:type="spellStart"/>
      <w:r w:rsidRPr="009721F5">
        <w:rPr>
          <w:bCs/>
          <w:szCs w:val="24"/>
          <w:lang w:val="en-ID"/>
        </w:rPr>
        <w:t>konstruk</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keandalan</w:t>
      </w:r>
      <w:proofErr w:type="spellEnd"/>
      <w:r w:rsidRPr="009721F5">
        <w:rPr>
          <w:bCs/>
          <w:szCs w:val="24"/>
          <w:lang w:val="en-ID"/>
        </w:rPr>
        <w:t xml:space="preserve"> </w:t>
      </w:r>
      <w:proofErr w:type="spellStart"/>
      <w:r w:rsidRPr="009721F5">
        <w:rPr>
          <w:bCs/>
          <w:szCs w:val="24"/>
          <w:lang w:val="en-ID"/>
        </w:rPr>
        <w:t>komposit</w:t>
      </w:r>
      <w:proofErr w:type="spellEnd"/>
      <w:r w:rsidRPr="009721F5">
        <w:rPr>
          <w:bCs/>
          <w:szCs w:val="24"/>
          <w:lang w:val="en-ID"/>
        </w:rPr>
        <w:t xml:space="preserve"> dan alfa Cronbach. </w:t>
      </w:r>
      <w:proofErr w:type="spellStart"/>
      <w:r w:rsidRPr="009721F5">
        <w:rPr>
          <w:bCs/>
          <w:szCs w:val="24"/>
          <w:lang w:val="en-ID"/>
        </w:rPr>
        <w:t>Sementara</w:t>
      </w:r>
      <w:proofErr w:type="spellEnd"/>
      <w:r w:rsidRPr="009721F5">
        <w:rPr>
          <w:bCs/>
          <w:szCs w:val="24"/>
          <w:lang w:val="en-ID"/>
        </w:rPr>
        <w:t xml:space="preserve"> alfa Cronbach </w:t>
      </w:r>
      <w:proofErr w:type="spellStart"/>
      <w:r w:rsidRPr="009721F5">
        <w:rPr>
          <w:bCs/>
          <w:szCs w:val="24"/>
          <w:lang w:val="en-ID"/>
        </w:rPr>
        <w:t>menentukan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minimum </w:t>
      </w:r>
      <w:proofErr w:type="spellStart"/>
      <w:r w:rsidRPr="009721F5">
        <w:rPr>
          <w:bCs/>
          <w:szCs w:val="24"/>
          <w:lang w:val="en-ID"/>
        </w:rPr>
        <w:t>ketergantungan</w:t>
      </w:r>
      <w:proofErr w:type="spellEnd"/>
      <w:r w:rsidRPr="009721F5">
        <w:rPr>
          <w:bCs/>
          <w:szCs w:val="24"/>
          <w:lang w:val="en-ID"/>
        </w:rPr>
        <w:t xml:space="preserve"> </w:t>
      </w:r>
      <w:proofErr w:type="spellStart"/>
      <w:r w:rsidRPr="009721F5">
        <w:rPr>
          <w:bCs/>
          <w:szCs w:val="24"/>
          <w:lang w:val="en-ID"/>
        </w:rPr>
        <w:t>konstruk</w:t>
      </w:r>
      <w:proofErr w:type="spellEnd"/>
      <w:r w:rsidRPr="009721F5">
        <w:rPr>
          <w:bCs/>
          <w:szCs w:val="24"/>
          <w:lang w:val="en-ID"/>
        </w:rPr>
        <w:t xml:space="preserve">, </w:t>
      </w:r>
      <w:proofErr w:type="spellStart"/>
      <w:r w:rsidRPr="009721F5">
        <w:rPr>
          <w:bCs/>
          <w:szCs w:val="24"/>
          <w:lang w:val="en-ID"/>
        </w:rPr>
        <w:t>keandalan</w:t>
      </w:r>
      <w:proofErr w:type="spellEnd"/>
      <w:r w:rsidRPr="009721F5">
        <w:rPr>
          <w:bCs/>
          <w:szCs w:val="24"/>
          <w:lang w:val="en-ID"/>
        </w:rPr>
        <w:t xml:space="preserve"> </w:t>
      </w:r>
      <w:proofErr w:type="spellStart"/>
      <w:r w:rsidRPr="009721F5">
        <w:rPr>
          <w:bCs/>
          <w:szCs w:val="24"/>
          <w:lang w:val="en-ID"/>
        </w:rPr>
        <w:t>komposit</w:t>
      </w:r>
      <w:proofErr w:type="spellEnd"/>
      <w:r w:rsidRPr="009721F5">
        <w:rPr>
          <w:bCs/>
          <w:szCs w:val="24"/>
          <w:lang w:val="en-ID"/>
        </w:rPr>
        <w:t xml:space="preserve"> </w:t>
      </w:r>
      <w:proofErr w:type="spellStart"/>
      <w:r w:rsidRPr="009721F5">
        <w:rPr>
          <w:bCs/>
          <w:szCs w:val="24"/>
          <w:lang w:val="en-ID"/>
        </w:rPr>
        <w:t>mengukur</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aktualnya</w:t>
      </w:r>
      <w:proofErr w:type="spellEnd"/>
      <w:r w:rsidRPr="009721F5">
        <w:rPr>
          <w:bCs/>
          <w:szCs w:val="24"/>
          <w:lang w:val="en-ID"/>
        </w:rPr>
        <w:t xml:space="preserve">. </w:t>
      </w:r>
      <w:proofErr w:type="spellStart"/>
      <w:r w:rsidRPr="009721F5">
        <w:rPr>
          <w:bCs/>
          <w:szCs w:val="24"/>
          <w:lang w:val="en-ID"/>
        </w:rPr>
        <w:t>Menurut</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w:t>
      </w:r>
      <w:proofErr w:type="spellStart"/>
      <w:r w:rsidRPr="009721F5">
        <w:rPr>
          <w:bCs/>
          <w:szCs w:val="24"/>
          <w:lang w:val="en-ID"/>
        </w:rPr>
        <w:t>suatu</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dianggap</w:t>
      </w:r>
      <w:proofErr w:type="spellEnd"/>
      <w:r w:rsidRPr="009721F5">
        <w:rPr>
          <w:bCs/>
          <w:szCs w:val="24"/>
          <w:lang w:val="en-ID"/>
        </w:rPr>
        <w:t xml:space="preserve"> </w:t>
      </w:r>
      <w:proofErr w:type="spellStart"/>
      <w:r w:rsidRPr="009721F5">
        <w:rPr>
          <w:bCs/>
          <w:szCs w:val="24"/>
          <w:lang w:val="en-ID"/>
        </w:rPr>
        <w:t>andal</w:t>
      </w:r>
      <w:proofErr w:type="spellEnd"/>
      <w:r w:rsidRPr="009721F5">
        <w:rPr>
          <w:bCs/>
          <w:szCs w:val="24"/>
          <w:lang w:val="en-ID"/>
        </w:rPr>
        <w:t xml:space="preserve"> </w:t>
      </w:r>
      <w:proofErr w:type="spellStart"/>
      <w:r w:rsidRPr="009721F5">
        <w:rPr>
          <w:bCs/>
          <w:szCs w:val="24"/>
          <w:lang w:val="en-ID"/>
        </w:rPr>
        <w:t>jika</w:t>
      </w:r>
      <w:proofErr w:type="spellEnd"/>
      <w:r w:rsidRPr="009721F5">
        <w:rPr>
          <w:bCs/>
          <w:szCs w:val="24"/>
          <w:lang w:val="en-ID"/>
        </w:rPr>
        <w:t xml:space="preserve"> dan </w:t>
      </w:r>
      <w:proofErr w:type="spellStart"/>
      <w:r w:rsidRPr="009721F5">
        <w:rPr>
          <w:bCs/>
          <w:szCs w:val="24"/>
          <w:lang w:val="en-ID"/>
        </w:rPr>
        <w:t>hanya</w:t>
      </w:r>
      <w:proofErr w:type="spellEnd"/>
      <w:r w:rsidRPr="009721F5">
        <w:rPr>
          <w:bCs/>
          <w:szCs w:val="24"/>
          <w:lang w:val="en-ID"/>
        </w:rPr>
        <w:t xml:space="preserve"> </w:t>
      </w:r>
      <w:proofErr w:type="spellStart"/>
      <w:r w:rsidRPr="009721F5">
        <w:rPr>
          <w:bCs/>
          <w:szCs w:val="24"/>
          <w:lang w:val="en-ID"/>
        </w:rPr>
        <w:t>jika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keandalan</w:t>
      </w:r>
      <w:proofErr w:type="spellEnd"/>
      <w:r w:rsidRPr="009721F5">
        <w:rPr>
          <w:bCs/>
          <w:szCs w:val="24"/>
          <w:lang w:val="en-ID"/>
        </w:rPr>
        <w:t xml:space="preserve"> </w:t>
      </w:r>
      <w:proofErr w:type="spellStart"/>
      <w:r w:rsidRPr="009721F5">
        <w:rPr>
          <w:bCs/>
          <w:szCs w:val="24"/>
          <w:lang w:val="en-ID"/>
        </w:rPr>
        <w:t>kompositnya</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tinggi</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0,7”.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keandalan</w:t>
      </w:r>
      <w:proofErr w:type="spellEnd"/>
      <w:r w:rsidRPr="009721F5">
        <w:rPr>
          <w:bCs/>
          <w:szCs w:val="24"/>
          <w:lang w:val="en-ID"/>
        </w:rPr>
        <w:t xml:space="preserve"> </w:t>
      </w:r>
      <w:proofErr w:type="spellStart"/>
      <w:r w:rsidRPr="009721F5">
        <w:rPr>
          <w:bCs/>
          <w:szCs w:val="24"/>
          <w:lang w:val="en-ID"/>
        </w:rPr>
        <w:t>komposit</w:t>
      </w:r>
      <w:proofErr w:type="spellEnd"/>
      <w:r w:rsidRPr="009721F5">
        <w:rPr>
          <w:bCs/>
          <w:szCs w:val="24"/>
          <w:lang w:val="en-ID"/>
        </w:rPr>
        <w:t xml:space="preserve"> yang </w:t>
      </w:r>
      <w:proofErr w:type="spellStart"/>
      <w:r w:rsidRPr="009721F5">
        <w:rPr>
          <w:bCs/>
          <w:szCs w:val="24"/>
          <w:lang w:val="en-ID"/>
        </w:rPr>
        <w:t>digunakan</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w:t>
      </w:r>
    </w:p>
    <w:p w14:paraId="570AB637" w14:textId="77777777" w:rsidR="00EC1B9C" w:rsidRPr="009721F5" w:rsidRDefault="00EC1B9C" w:rsidP="003532F4">
      <w:pPr>
        <w:jc w:val="both"/>
        <w:rPr>
          <w:bCs/>
          <w:szCs w:val="24"/>
          <w:lang w:val="en-ID"/>
        </w:rPr>
      </w:pPr>
    </w:p>
    <w:tbl>
      <w:tblPr>
        <w:tblpPr w:leftFromText="180" w:rightFromText="180" w:bottomFromText="160" w:vertAnchor="text" w:horzAnchor="margin" w:tblpXSpec="center" w:tblpY="320"/>
        <w:tblW w:w="8489" w:type="dxa"/>
        <w:tblBorders>
          <w:top w:val="single" w:sz="4" w:space="0" w:color="auto"/>
          <w:bottom w:val="single" w:sz="4" w:space="0" w:color="auto"/>
          <w:insideH w:val="single" w:sz="4" w:space="0" w:color="auto"/>
        </w:tblBorders>
        <w:tblLook w:val="04A0" w:firstRow="1" w:lastRow="0" w:firstColumn="1" w:lastColumn="0" w:noHBand="0" w:noVBand="1"/>
      </w:tblPr>
      <w:tblGrid>
        <w:gridCol w:w="4174"/>
        <w:gridCol w:w="2803"/>
        <w:gridCol w:w="1512"/>
      </w:tblGrid>
      <w:tr w:rsidR="003532F4" w:rsidRPr="009721F5" w14:paraId="7C7AC764" w14:textId="77777777" w:rsidTr="00ED024F">
        <w:trPr>
          <w:trHeight w:val="308"/>
        </w:trPr>
        <w:tc>
          <w:tcPr>
            <w:tcW w:w="4174" w:type="dxa"/>
            <w:noWrap/>
            <w:vAlign w:val="center"/>
            <w:hideMark/>
          </w:tcPr>
          <w:p w14:paraId="4212C87A" w14:textId="77777777" w:rsidR="003532F4" w:rsidRPr="009721F5" w:rsidRDefault="003532F4" w:rsidP="00ED024F">
            <w:pPr>
              <w:rPr>
                <w:b/>
                <w:bCs/>
                <w:szCs w:val="24"/>
                <w:lang w:val="en-ID"/>
              </w:rPr>
            </w:pPr>
            <w:proofErr w:type="spellStart"/>
            <w:r w:rsidRPr="009721F5">
              <w:rPr>
                <w:b/>
                <w:bCs/>
                <w:szCs w:val="24"/>
                <w:lang w:val="en-ID"/>
              </w:rPr>
              <w:t>Variabel</w:t>
            </w:r>
            <w:proofErr w:type="spellEnd"/>
          </w:p>
        </w:tc>
        <w:tc>
          <w:tcPr>
            <w:tcW w:w="2803" w:type="dxa"/>
            <w:noWrap/>
            <w:vAlign w:val="center"/>
            <w:hideMark/>
          </w:tcPr>
          <w:p w14:paraId="65A1CEBA" w14:textId="6E7F6851" w:rsidR="003532F4" w:rsidRPr="009721F5" w:rsidRDefault="00EC1B9C" w:rsidP="00ED024F">
            <w:pPr>
              <w:jc w:val="center"/>
              <w:rPr>
                <w:b/>
                <w:bCs/>
                <w:szCs w:val="24"/>
                <w:lang w:val="en-ID"/>
              </w:rPr>
            </w:pPr>
            <w:r>
              <w:rPr>
                <w:b/>
                <w:bCs/>
                <w:szCs w:val="24"/>
                <w:lang w:val="en-ID"/>
              </w:rPr>
              <w:t xml:space="preserve">Composite </w:t>
            </w:r>
            <w:proofErr w:type="spellStart"/>
            <w:r>
              <w:rPr>
                <w:b/>
                <w:bCs/>
                <w:szCs w:val="24"/>
                <w:lang w:val="en-ID"/>
              </w:rPr>
              <w:t>Reability</w:t>
            </w:r>
            <w:proofErr w:type="spellEnd"/>
          </w:p>
        </w:tc>
        <w:tc>
          <w:tcPr>
            <w:tcW w:w="1512" w:type="dxa"/>
            <w:noWrap/>
            <w:vAlign w:val="center"/>
            <w:hideMark/>
          </w:tcPr>
          <w:p w14:paraId="0B84B0AE" w14:textId="758D0378" w:rsidR="003532F4" w:rsidRPr="009721F5" w:rsidRDefault="00EC1B9C" w:rsidP="00ED024F">
            <w:pPr>
              <w:jc w:val="center"/>
              <w:rPr>
                <w:b/>
                <w:bCs/>
                <w:szCs w:val="24"/>
                <w:lang w:val="en-ID"/>
              </w:rPr>
            </w:pPr>
            <w:proofErr w:type="spellStart"/>
            <w:r>
              <w:rPr>
                <w:b/>
                <w:bCs/>
                <w:szCs w:val="24"/>
                <w:lang w:val="en-ID"/>
              </w:rPr>
              <w:t>Keterangan</w:t>
            </w:r>
            <w:proofErr w:type="spellEnd"/>
          </w:p>
        </w:tc>
      </w:tr>
      <w:tr w:rsidR="003532F4" w:rsidRPr="009721F5" w14:paraId="02664991" w14:textId="77777777" w:rsidTr="00ED024F">
        <w:trPr>
          <w:trHeight w:val="54"/>
        </w:trPr>
        <w:tc>
          <w:tcPr>
            <w:tcW w:w="4174" w:type="dxa"/>
            <w:noWrap/>
            <w:vAlign w:val="center"/>
            <w:hideMark/>
          </w:tcPr>
          <w:p w14:paraId="0D4052C6" w14:textId="77777777" w:rsidR="003532F4" w:rsidRPr="009721F5" w:rsidRDefault="003532F4" w:rsidP="00ED024F">
            <w:pPr>
              <w:rPr>
                <w:b/>
                <w:bCs/>
                <w:szCs w:val="24"/>
                <w:lang w:val="en-ID"/>
              </w:rPr>
            </w:pPr>
            <w:proofErr w:type="spellStart"/>
            <w:r w:rsidRPr="009721F5">
              <w:rPr>
                <w:b/>
                <w:bCs/>
                <w:szCs w:val="24"/>
                <w:lang w:val="en-ID"/>
              </w:rPr>
              <w:t>Pengetahuan</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(X1)</w:t>
            </w:r>
          </w:p>
        </w:tc>
        <w:tc>
          <w:tcPr>
            <w:tcW w:w="2803" w:type="dxa"/>
            <w:noWrap/>
            <w:vAlign w:val="center"/>
            <w:hideMark/>
          </w:tcPr>
          <w:p w14:paraId="77B42AC0" w14:textId="77777777" w:rsidR="003532F4" w:rsidRPr="009721F5" w:rsidRDefault="003532F4" w:rsidP="00ED024F">
            <w:pPr>
              <w:jc w:val="center"/>
              <w:rPr>
                <w:b/>
                <w:bCs/>
                <w:szCs w:val="24"/>
                <w:lang w:val="en-ID"/>
              </w:rPr>
            </w:pPr>
            <w:r w:rsidRPr="009721F5">
              <w:rPr>
                <w:b/>
                <w:bCs/>
                <w:szCs w:val="24"/>
                <w:lang w:val="en-ID"/>
              </w:rPr>
              <w:t>0,888</w:t>
            </w:r>
          </w:p>
        </w:tc>
        <w:tc>
          <w:tcPr>
            <w:tcW w:w="1512" w:type="dxa"/>
            <w:noWrap/>
            <w:vAlign w:val="center"/>
            <w:hideMark/>
          </w:tcPr>
          <w:p w14:paraId="55D90A20" w14:textId="7B7E2405"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4BFF8E8E" w14:textId="77777777" w:rsidTr="00ED024F">
        <w:trPr>
          <w:trHeight w:val="54"/>
        </w:trPr>
        <w:tc>
          <w:tcPr>
            <w:tcW w:w="4174" w:type="dxa"/>
            <w:noWrap/>
            <w:vAlign w:val="center"/>
            <w:hideMark/>
          </w:tcPr>
          <w:p w14:paraId="2920EE48" w14:textId="77777777" w:rsidR="003532F4" w:rsidRPr="009721F5" w:rsidRDefault="003532F4" w:rsidP="00ED024F">
            <w:pPr>
              <w:rPr>
                <w:b/>
                <w:bCs/>
                <w:szCs w:val="24"/>
                <w:lang w:val="en-ID"/>
              </w:rPr>
            </w:pPr>
            <w:proofErr w:type="spellStart"/>
            <w:r w:rsidRPr="009721F5">
              <w:rPr>
                <w:b/>
                <w:bCs/>
                <w:szCs w:val="24"/>
                <w:lang w:val="en-ID"/>
              </w:rPr>
              <w:t>Efektivitas</w:t>
            </w:r>
            <w:proofErr w:type="spellEnd"/>
            <w:r w:rsidRPr="009721F5">
              <w:rPr>
                <w:b/>
                <w:bCs/>
                <w:szCs w:val="24"/>
                <w:lang w:val="en-ID"/>
              </w:rPr>
              <w:t xml:space="preserve"> </w:t>
            </w:r>
            <w:proofErr w:type="spellStart"/>
            <w:r w:rsidRPr="009721F5">
              <w:rPr>
                <w:b/>
                <w:bCs/>
                <w:szCs w:val="24"/>
                <w:lang w:val="en-ID"/>
              </w:rPr>
              <w:t>Konsumen</w:t>
            </w:r>
            <w:proofErr w:type="spellEnd"/>
            <w:r w:rsidRPr="009721F5">
              <w:rPr>
                <w:b/>
                <w:bCs/>
                <w:szCs w:val="24"/>
                <w:lang w:val="en-ID"/>
              </w:rPr>
              <w:t xml:space="preserve"> yang </w:t>
            </w:r>
            <w:proofErr w:type="spellStart"/>
            <w:r w:rsidRPr="009721F5">
              <w:rPr>
                <w:b/>
                <w:bCs/>
                <w:szCs w:val="24"/>
                <w:lang w:val="en-ID"/>
              </w:rPr>
              <w:t>Dirasakan</w:t>
            </w:r>
            <w:proofErr w:type="spellEnd"/>
            <w:r w:rsidRPr="009721F5">
              <w:rPr>
                <w:b/>
                <w:bCs/>
                <w:szCs w:val="24"/>
                <w:lang w:val="en-ID"/>
              </w:rPr>
              <w:t xml:space="preserve"> (X2)</w:t>
            </w:r>
          </w:p>
        </w:tc>
        <w:tc>
          <w:tcPr>
            <w:tcW w:w="2803" w:type="dxa"/>
            <w:noWrap/>
            <w:vAlign w:val="center"/>
            <w:hideMark/>
          </w:tcPr>
          <w:p w14:paraId="6F62193F" w14:textId="77777777" w:rsidR="003532F4" w:rsidRPr="009721F5" w:rsidRDefault="003532F4" w:rsidP="00ED024F">
            <w:pPr>
              <w:jc w:val="center"/>
              <w:rPr>
                <w:b/>
                <w:bCs/>
                <w:szCs w:val="24"/>
                <w:lang w:val="en-ID"/>
              </w:rPr>
            </w:pPr>
            <w:r w:rsidRPr="009721F5">
              <w:rPr>
                <w:b/>
                <w:bCs/>
                <w:szCs w:val="24"/>
                <w:lang w:val="en-ID"/>
              </w:rPr>
              <w:t>0,870</w:t>
            </w:r>
          </w:p>
        </w:tc>
        <w:tc>
          <w:tcPr>
            <w:tcW w:w="1512" w:type="dxa"/>
            <w:noWrap/>
            <w:vAlign w:val="center"/>
            <w:hideMark/>
          </w:tcPr>
          <w:p w14:paraId="216F759B" w14:textId="44ED9B2F"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01755441" w14:textId="77777777" w:rsidTr="00ED024F">
        <w:trPr>
          <w:trHeight w:val="54"/>
        </w:trPr>
        <w:tc>
          <w:tcPr>
            <w:tcW w:w="4174" w:type="dxa"/>
            <w:noWrap/>
            <w:vAlign w:val="center"/>
            <w:hideMark/>
          </w:tcPr>
          <w:p w14:paraId="260CAFDC" w14:textId="77777777" w:rsidR="003532F4" w:rsidRPr="009721F5" w:rsidRDefault="003532F4" w:rsidP="00ED024F">
            <w:pPr>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 (Z)</w:t>
            </w:r>
          </w:p>
        </w:tc>
        <w:tc>
          <w:tcPr>
            <w:tcW w:w="2803" w:type="dxa"/>
            <w:noWrap/>
            <w:vAlign w:val="center"/>
            <w:hideMark/>
          </w:tcPr>
          <w:p w14:paraId="4FC34F55" w14:textId="77777777" w:rsidR="003532F4" w:rsidRPr="009721F5" w:rsidRDefault="003532F4" w:rsidP="00ED024F">
            <w:pPr>
              <w:jc w:val="center"/>
              <w:rPr>
                <w:b/>
                <w:bCs/>
                <w:szCs w:val="24"/>
                <w:lang w:val="en-ID"/>
              </w:rPr>
            </w:pPr>
            <w:r w:rsidRPr="009721F5">
              <w:rPr>
                <w:b/>
                <w:bCs/>
                <w:szCs w:val="24"/>
                <w:lang w:val="en-ID"/>
              </w:rPr>
              <w:t>0,958</w:t>
            </w:r>
          </w:p>
        </w:tc>
        <w:tc>
          <w:tcPr>
            <w:tcW w:w="1512" w:type="dxa"/>
            <w:noWrap/>
            <w:vAlign w:val="center"/>
            <w:hideMark/>
          </w:tcPr>
          <w:p w14:paraId="12C74381" w14:textId="145C2864"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759FDF39" w14:textId="77777777" w:rsidTr="00ED024F">
        <w:trPr>
          <w:trHeight w:val="54"/>
        </w:trPr>
        <w:tc>
          <w:tcPr>
            <w:tcW w:w="4174" w:type="dxa"/>
            <w:tcBorders>
              <w:bottom w:val="single" w:sz="4" w:space="0" w:color="auto"/>
            </w:tcBorders>
            <w:noWrap/>
            <w:vAlign w:val="center"/>
          </w:tcPr>
          <w:p w14:paraId="0D2DF16C" w14:textId="77777777" w:rsidR="003532F4" w:rsidRPr="009721F5" w:rsidRDefault="003532F4" w:rsidP="00ED024F">
            <w:pPr>
              <w:rPr>
                <w:b/>
                <w:bCs/>
                <w:szCs w:val="24"/>
                <w:lang w:val="en-ID"/>
              </w:rPr>
            </w:pPr>
            <w:r w:rsidRPr="009721F5">
              <w:rPr>
                <w:b/>
                <w:bCs/>
                <w:szCs w:val="24"/>
                <w:lang w:val="en-ID"/>
              </w:rPr>
              <w:t>Minat Beli (Y)</w:t>
            </w:r>
          </w:p>
        </w:tc>
        <w:tc>
          <w:tcPr>
            <w:tcW w:w="2803" w:type="dxa"/>
            <w:tcBorders>
              <w:bottom w:val="single" w:sz="4" w:space="0" w:color="auto"/>
            </w:tcBorders>
            <w:noWrap/>
            <w:vAlign w:val="center"/>
          </w:tcPr>
          <w:p w14:paraId="36936B5E" w14:textId="77777777" w:rsidR="003532F4" w:rsidRPr="009721F5" w:rsidRDefault="003532F4" w:rsidP="00ED024F">
            <w:pPr>
              <w:jc w:val="center"/>
              <w:rPr>
                <w:b/>
                <w:bCs/>
                <w:szCs w:val="24"/>
                <w:lang w:val="en-ID"/>
              </w:rPr>
            </w:pPr>
            <w:r w:rsidRPr="009721F5">
              <w:rPr>
                <w:b/>
                <w:bCs/>
                <w:szCs w:val="24"/>
                <w:lang w:val="en-ID"/>
              </w:rPr>
              <w:t>0,874</w:t>
            </w:r>
          </w:p>
        </w:tc>
        <w:tc>
          <w:tcPr>
            <w:tcW w:w="1512" w:type="dxa"/>
            <w:tcBorders>
              <w:bottom w:val="single" w:sz="4" w:space="0" w:color="auto"/>
            </w:tcBorders>
            <w:noWrap/>
            <w:vAlign w:val="center"/>
          </w:tcPr>
          <w:p w14:paraId="508ABDCA" w14:textId="6D993132"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4E1E6468" w14:textId="77777777" w:rsidTr="00ED024F">
        <w:trPr>
          <w:trHeight w:val="54"/>
        </w:trPr>
        <w:tc>
          <w:tcPr>
            <w:tcW w:w="4174" w:type="dxa"/>
            <w:tcBorders>
              <w:bottom w:val="nil"/>
            </w:tcBorders>
            <w:noWrap/>
            <w:vAlign w:val="center"/>
          </w:tcPr>
          <w:p w14:paraId="11437CAE" w14:textId="1B1A720F" w:rsidR="003532F4" w:rsidRPr="009721F5" w:rsidRDefault="003532F4" w:rsidP="00ED024F">
            <w:pPr>
              <w:rPr>
                <w:b/>
                <w:bCs/>
                <w:szCs w:val="24"/>
                <w:lang w:val="en-ID"/>
              </w:rPr>
            </w:pPr>
            <w:proofErr w:type="spellStart"/>
            <w:r w:rsidRPr="009721F5">
              <w:rPr>
                <w:bCs/>
                <w:i/>
                <w:iCs/>
                <w:szCs w:val="24"/>
                <w:lang w:val="en-ID"/>
              </w:rPr>
              <w:t>Sumber</w:t>
            </w:r>
            <w:proofErr w:type="spellEnd"/>
            <w:r w:rsidRPr="009721F5">
              <w:rPr>
                <w:bCs/>
                <w:i/>
                <w:iCs/>
                <w:szCs w:val="24"/>
                <w:lang w:val="en-ID"/>
              </w:rPr>
              <w:t xml:space="preserve">: data primer </w:t>
            </w:r>
            <w:proofErr w:type="spellStart"/>
            <w:r w:rsidR="00EC1B9C">
              <w:rPr>
                <w:bCs/>
                <w:i/>
                <w:iCs/>
                <w:szCs w:val="24"/>
                <w:lang w:val="en-ID"/>
              </w:rPr>
              <w:t>dio</w:t>
            </w:r>
            <w:r w:rsidRPr="009721F5">
              <w:rPr>
                <w:bCs/>
                <w:i/>
                <w:iCs/>
                <w:szCs w:val="24"/>
                <w:lang w:val="en-ID"/>
              </w:rPr>
              <w:t>lah</w:t>
            </w:r>
            <w:proofErr w:type="spellEnd"/>
            <w:r w:rsidRPr="009721F5">
              <w:rPr>
                <w:bCs/>
                <w:i/>
                <w:iCs/>
                <w:szCs w:val="24"/>
                <w:lang w:val="en-ID"/>
              </w:rPr>
              <w:t>, 2024</w:t>
            </w:r>
          </w:p>
        </w:tc>
        <w:tc>
          <w:tcPr>
            <w:tcW w:w="2803" w:type="dxa"/>
            <w:tcBorders>
              <w:bottom w:val="nil"/>
            </w:tcBorders>
            <w:noWrap/>
            <w:vAlign w:val="center"/>
          </w:tcPr>
          <w:p w14:paraId="6512D322" w14:textId="77777777" w:rsidR="003532F4" w:rsidRPr="009721F5" w:rsidRDefault="003532F4" w:rsidP="00ED024F">
            <w:pPr>
              <w:jc w:val="center"/>
              <w:rPr>
                <w:b/>
                <w:bCs/>
                <w:szCs w:val="24"/>
                <w:lang w:val="en-ID"/>
              </w:rPr>
            </w:pPr>
          </w:p>
        </w:tc>
        <w:tc>
          <w:tcPr>
            <w:tcW w:w="1512" w:type="dxa"/>
            <w:tcBorders>
              <w:bottom w:val="nil"/>
            </w:tcBorders>
            <w:noWrap/>
            <w:vAlign w:val="center"/>
          </w:tcPr>
          <w:p w14:paraId="1E3ABAD6" w14:textId="77777777" w:rsidR="003532F4" w:rsidRPr="009721F5" w:rsidRDefault="003532F4" w:rsidP="00ED024F">
            <w:pPr>
              <w:jc w:val="center"/>
              <w:rPr>
                <w:bCs/>
                <w:szCs w:val="24"/>
                <w:lang w:val="en-ID"/>
              </w:rPr>
            </w:pPr>
          </w:p>
        </w:tc>
      </w:tr>
    </w:tbl>
    <w:p w14:paraId="7EFEBA40" w14:textId="36C99BDD" w:rsidR="003532F4" w:rsidRPr="009721F5" w:rsidRDefault="003532F4" w:rsidP="003532F4">
      <w:pPr>
        <w:jc w:val="center"/>
        <w:rPr>
          <w:bCs/>
          <w:szCs w:val="24"/>
        </w:rPr>
      </w:pPr>
      <w:r w:rsidRPr="009721F5">
        <w:rPr>
          <w:bCs/>
          <w:szCs w:val="24"/>
        </w:rPr>
        <w:t xml:space="preserve">Tabel 3. </w:t>
      </w:r>
      <w:r w:rsidR="00EC1B9C" w:rsidRPr="00EC1B9C">
        <w:rPr>
          <w:szCs w:val="24"/>
          <w:lang w:val="en-ID"/>
        </w:rPr>
        <w:t xml:space="preserve">Composite </w:t>
      </w:r>
      <w:proofErr w:type="spellStart"/>
      <w:r w:rsidR="00EC1B9C" w:rsidRPr="00EC1B9C">
        <w:rPr>
          <w:szCs w:val="24"/>
          <w:lang w:val="en-ID"/>
        </w:rPr>
        <w:t>Reability</w:t>
      </w:r>
      <w:proofErr w:type="spellEnd"/>
    </w:p>
    <w:p w14:paraId="0D3C2C9A" w14:textId="77777777" w:rsidR="003532F4" w:rsidRDefault="003532F4" w:rsidP="003532F4">
      <w:pPr>
        <w:ind w:firstLine="720"/>
        <w:rPr>
          <w:bCs/>
          <w:szCs w:val="24"/>
          <w:lang w:val="en-ID"/>
        </w:rPr>
      </w:pPr>
      <w:r w:rsidRPr="009721F5">
        <w:rPr>
          <w:bCs/>
          <w:szCs w:val="24"/>
          <w:lang w:val="en-ID"/>
        </w:rPr>
        <w:t xml:space="preserve">Nilai </w:t>
      </w:r>
      <w:proofErr w:type="spellStart"/>
      <w:r w:rsidRPr="009721F5">
        <w:rPr>
          <w:bCs/>
          <w:szCs w:val="24"/>
          <w:lang w:val="en-ID"/>
        </w:rPr>
        <w:t>reliabilitas</w:t>
      </w:r>
      <w:proofErr w:type="spellEnd"/>
      <w:r w:rsidRPr="009721F5">
        <w:rPr>
          <w:bCs/>
          <w:szCs w:val="24"/>
          <w:lang w:val="en-ID"/>
        </w:rPr>
        <w:t xml:space="preserve"> </w:t>
      </w:r>
      <w:proofErr w:type="spellStart"/>
      <w:r w:rsidRPr="009721F5">
        <w:rPr>
          <w:bCs/>
          <w:szCs w:val="24"/>
          <w:lang w:val="en-ID"/>
        </w:rPr>
        <w:t>komposit</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0,7, </w:t>
      </w:r>
      <w:proofErr w:type="spellStart"/>
      <w:r w:rsidRPr="009721F5">
        <w:rPr>
          <w:bCs/>
          <w:szCs w:val="24"/>
          <w:lang w:val="en-ID"/>
        </w:rPr>
        <w:t>seperti</w:t>
      </w:r>
      <w:proofErr w:type="spellEnd"/>
      <w:r w:rsidRPr="009721F5">
        <w:rPr>
          <w:bCs/>
          <w:szCs w:val="24"/>
          <w:lang w:val="en-ID"/>
        </w:rPr>
        <w:t xml:space="preserve"> yang </w:t>
      </w:r>
      <w:proofErr w:type="spellStart"/>
      <w:r w:rsidRPr="009721F5">
        <w:rPr>
          <w:bCs/>
          <w:szCs w:val="24"/>
          <w:lang w:val="en-ID"/>
        </w:rPr>
        <w:t>ditunjukkan</w:t>
      </w:r>
      <w:proofErr w:type="spellEnd"/>
      <w:r w:rsidRPr="009721F5">
        <w:rPr>
          <w:bCs/>
          <w:szCs w:val="24"/>
          <w:lang w:val="en-ID"/>
        </w:rPr>
        <w:t xml:space="preserve"> pada </w:t>
      </w:r>
      <w:proofErr w:type="spellStart"/>
      <w:r w:rsidRPr="009721F5">
        <w:rPr>
          <w:bCs/>
          <w:szCs w:val="24"/>
          <w:lang w:val="en-ID"/>
        </w:rPr>
        <w:t>tabel</w:t>
      </w:r>
      <w:proofErr w:type="spellEnd"/>
      <w:r w:rsidRPr="009721F5">
        <w:rPr>
          <w:bCs/>
          <w:szCs w:val="24"/>
          <w:lang w:val="en-ID"/>
        </w:rPr>
        <w:t xml:space="preserve"> di </w:t>
      </w:r>
      <w:proofErr w:type="spellStart"/>
      <w:r w:rsidRPr="009721F5">
        <w:rPr>
          <w:bCs/>
          <w:szCs w:val="24"/>
          <w:lang w:val="en-ID"/>
        </w:rPr>
        <w:t>atas</w:t>
      </w:r>
      <w:proofErr w:type="spellEnd"/>
      <w:r w:rsidRPr="009721F5">
        <w:rPr>
          <w:bCs/>
          <w:szCs w:val="24"/>
          <w:lang w:val="en-ID"/>
        </w:rPr>
        <w:t xml:space="preserve">. </w:t>
      </w:r>
      <w:proofErr w:type="spellStart"/>
      <w:r w:rsidRPr="009721F5">
        <w:rPr>
          <w:bCs/>
          <w:szCs w:val="24"/>
          <w:lang w:val="en-ID"/>
        </w:rPr>
        <w:t>Khususnya</w:t>
      </w:r>
      <w:proofErr w:type="spellEnd"/>
      <w:r w:rsidRPr="009721F5">
        <w:rPr>
          <w:bCs/>
          <w:szCs w:val="24"/>
          <w:lang w:val="en-ID"/>
        </w:rPr>
        <w:t xml:space="preserve"> pada </w:t>
      </w:r>
      <w:proofErr w:type="spellStart"/>
      <w:r w:rsidRPr="009721F5">
        <w:rPr>
          <w:bCs/>
          <w:szCs w:val="24"/>
          <w:lang w:val="en-ID"/>
        </w:rPr>
        <w:t>variabel</w:t>
      </w:r>
      <w:proofErr w:type="spellEnd"/>
      <w:r w:rsidRPr="009721F5">
        <w:rPr>
          <w:bCs/>
          <w:szCs w:val="24"/>
          <w:lang w:val="en-ID"/>
        </w:rPr>
        <w:t xml:space="preserve"> X1=0,888, X2=0,870, Z=0,958, dan Y=0,874. </w:t>
      </w:r>
      <w:proofErr w:type="spellStart"/>
      <w:r w:rsidRPr="009721F5">
        <w:rPr>
          <w:bCs/>
          <w:szCs w:val="24"/>
          <w:lang w:val="en-ID"/>
        </w:rPr>
        <w:t>Berdasarkan</w:t>
      </w:r>
      <w:proofErr w:type="spellEnd"/>
      <w:r w:rsidRPr="009721F5">
        <w:rPr>
          <w:bCs/>
          <w:szCs w:val="24"/>
          <w:lang w:val="en-ID"/>
        </w:rPr>
        <w:t xml:space="preserve"> </w:t>
      </w:r>
      <w:proofErr w:type="spellStart"/>
      <w:r w:rsidRPr="009721F5">
        <w:rPr>
          <w:bCs/>
          <w:szCs w:val="24"/>
          <w:lang w:val="en-ID"/>
        </w:rPr>
        <w:t>hal</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semua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dikatakan</w:t>
      </w:r>
      <w:proofErr w:type="spellEnd"/>
      <w:r w:rsidRPr="009721F5">
        <w:rPr>
          <w:bCs/>
          <w:szCs w:val="24"/>
          <w:lang w:val="en-ID"/>
        </w:rPr>
        <w:t xml:space="preserve"> </w:t>
      </w:r>
      <w:proofErr w:type="spellStart"/>
      <w:r w:rsidRPr="009721F5">
        <w:rPr>
          <w:bCs/>
          <w:szCs w:val="24"/>
          <w:lang w:val="en-ID"/>
        </w:rPr>
        <w:t>reliabel</w:t>
      </w:r>
      <w:proofErr w:type="spellEnd"/>
      <w:r w:rsidRPr="009721F5">
        <w:rPr>
          <w:bCs/>
          <w:szCs w:val="24"/>
          <w:lang w:val="en-ID"/>
        </w:rPr>
        <w:t xml:space="preserve">. </w:t>
      </w:r>
      <w:proofErr w:type="spellStart"/>
      <w:r w:rsidRPr="009721F5">
        <w:rPr>
          <w:bCs/>
          <w:szCs w:val="24"/>
          <w:lang w:val="en-ID"/>
        </w:rPr>
        <w:t>Penggunaan</w:t>
      </w:r>
      <w:proofErr w:type="spellEnd"/>
      <w:r w:rsidRPr="009721F5">
        <w:rPr>
          <w:bCs/>
          <w:szCs w:val="24"/>
          <w:lang w:val="en-ID"/>
        </w:rPr>
        <w:t xml:space="preserve"> alpha Cronbach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menyempurnakan</w:t>
      </w:r>
      <w:proofErr w:type="spellEnd"/>
      <w:r w:rsidRPr="009721F5">
        <w:rPr>
          <w:bCs/>
          <w:szCs w:val="24"/>
          <w:lang w:val="en-ID"/>
        </w:rPr>
        <w:t xml:space="preserve"> uji </w:t>
      </w:r>
      <w:proofErr w:type="spellStart"/>
      <w:r w:rsidRPr="009721F5">
        <w:rPr>
          <w:bCs/>
          <w:szCs w:val="24"/>
          <w:lang w:val="en-ID"/>
        </w:rPr>
        <w:t>reliabilitas</w:t>
      </w:r>
      <w:proofErr w:type="spellEnd"/>
      <w:r w:rsidRPr="009721F5">
        <w:rPr>
          <w:bCs/>
          <w:szCs w:val="24"/>
          <w:lang w:val="en-ID"/>
        </w:rPr>
        <w:t xml:space="preserve"> </w:t>
      </w:r>
      <w:proofErr w:type="spellStart"/>
      <w:r w:rsidRPr="009721F5">
        <w:rPr>
          <w:bCs/>
          <w:szCs w:val="24"/>
          <w:lang w:val="en-ID"/>
        </w:rPr>
        <w:t>komposit</w:t>
      </w:r>
      <w:proofErr w:type="spellEnd"/>
      <w:r w:rsidRPr="009721F5">
        <w:rPr>
          <w:bCs/>
          <w:szCs w:val="24"/>
          <w:lang w:val="en-ID"/>
        </w:rPr>
        <w:t xml:space="preserve"> yang </w:t>
      </w:r>
      <w:proofErr w:type="spellStart"/>
      <w:r w:rsidRPr="009721F5">
        <w:rPr>
          <w:bCs/>
          <w:szCs w:val="24"/>
          <w:lang w:val="en-ID"/>
        </w:rPr>
        <w:t>telah</w:t>
      </w:r>
      <w:proofErr w:type="spellEnd"/>
      <w:r w:rsidRPr="009721F5">
        <w:rPr>
          <w:bCs/>
          <w:szCs w:val="24"/>
          <w:lang w:val="en-ID"/>
        </w:rPr>
        <w:t xml:space="preserve"> </w:t>
      </w:r>
      <w:proofErr w:type="spellStart"/>
      <w:r w:rsidRPr="009721F5">
        <w:rPr>
          <w:bCs/>
          <w:szCs w:val="24"/>
          <w:lang w:val="en-ID"/>
        </w:rPr>
        <w:t>disebutkan</w:t>
      </w:r>
      <w:proofErr w:type="spellEnd"/>
      <w:r w:rsidRPr="009721F5">
        <w:rPr>
          <w:bCs/>
          <w:szCs w:val="24"/>
          <w:lang w:val="en-ID"/>
        </w:rPr>
        <w:t xml:space="preserve"> </w:t>
      </w:r>
      <w:proofErr w:type="spellStart"/>
      <w:r w:rsidRPr="009721F5">
        <w:rPr>
          <w:bCs/>
          <w:szCs w:val="24"/>
          <w:lang w:val="en-ID"/>
        </w:rPr>
        <w:t>sebelumnya</w:t>
      </w:r>
      <w:proofErr w:type="spellEnd"/>
      <w:r w:rsidRPr="009721F5">
        <w:rPr>
          <w:bCs/>
          <w:szCs w:val="24"/>
          <w:lang w:val="en-ID"/>
        </w:rPr>
        <w:t xml:space="preserve">. </w:t>
      </w:r>
      <w:proofErr w:type="spellStart"/>
      <w:r w:rsidRPr="009721F5">
        <w:rPr>
          <w:bCs/>
          <w:szCs w:val="24"/>
          <w:lang w:val="en-ID"/>
        </w:rPr>
        <w:t>Apabila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alpha Cronbach </w:t>
      </w:r>
      <w:proofErr w:type="spellStart"/>
      <w:r w:rsidRPr="009721F5">
        <w:rPr>
          <w:bCs/>
          <w:szCs w:val="24"/>
          <w:lang w:val="en-ID"/>
        </w:rPr>
        <w:t>suatu</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0,7, </w:t>
      </w:r>
      <w:proofErr w:type="spellStart"/>
      <w:r w:rsidRPr="009721F5">
        <w:rPr>
          <w:bCs/>
          <w:szCs w:val="24"/>
          <w:lang w:val="en-ID"/>
        </w:rPr>
        <w:t>maka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dikatakan</w:t>
      </w:r>
      <w:proofErr w:type="spellEnd"/>
      <w:r w:rsidRPr="009721F5">
        <w:rPr>
          <w:bCs/>
          <w:szCs w:val="24"/>
          <w:lang w:val="en-ID"/>
        </w:rPr>
        <w:t xml:space="preserve"> </w:t>
      </w:r>
      <w:proofErr w:type="spellStart"/>
      <w:r w:rsidRPr="009721F5">
        <w:rPr>
          <w:bCs/>
          <w:szCs w:val="24"/>
          <w:lang w:val="en-ID"/>
        </w:rPr>
        <w:t>reliabel</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alpha Cronbach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w:t>
      </w:r>
    </w:p>
    <w:p w14:paraId="06717F81" w14:textId="77777777" w:rsidR="00EC1B9C" w:rsidRPr="009721F5" w:rsidRDefault="00EC1B9C" w:rsidP="003532F4">
      <w:pPr>
        <w:ind w:firstLine="720"/>
        <w:rPr>
          <w:bCs/>
          <w:szCs w:val="24"/>
          <w:lang w:val="en-ID"/>
        </w:rPr>
      </w:pPr>
    </w:p>
    <w:tbl>
      <w:tblPr>
        <w:tblpPr w:leftFromText="180" w:rightFromText="180" w:bottomFromText="160" w:vertAnchor="text" w:horzAnchor="margin" w:tblpX="392" w:tblpY="287"/>
        <w:tblW w:w="7559" w:type="dxa"/>
        <w:tblBorders>
          <w:top w:val="single" w:sz="4" w:space="0" w:color="auto"/>
          <w:bottom w:val="single" w:sz="4" w:space="0" w:color="auto"/>
          <w:insideH w:val="single" w:sz="4" w:space="0" w:color="auto"/>
        </w:tblBorders>
        <w:tblLook w:val="04A0" w:firstRow="1" w:lastRow="0" w:firstColumn="1" w:lastColumn="0" w:noHBand="0" w:noVBand="1"/>
      </w:tblPr>
      <w:tblGrid>
        <w:gridCol w:w="4111"/>
        <w:gridCol w:w="1815"/>
        <w:gridCol w:w="1633"/>
      </w:tblGrid>
      <w:tr w:rsidR="003532F4" w:rsidRPr="009721F5" w14:paraId="054F782E" w14:textId="77777777" w:rsidTr="00ED024F">
        <w:trPr>
          <w:trHeight w:val="54"/>
        </w:trPr>
        <w:tc>
          <w:tcPr>
            <w:tcW w:w="4111" w:type="dxa"/>
            <w:noWrap/>
            <w:vAlign w:val="center"/>
            <w:hideMark/>
          </w:tcPr>
          <w:p w14:paraId="5887D374" w14:textId="77777777" w:rsidR="003532F4" w:rsidRPr="009721F5" w:rsidRDefault="003532F4" w:rsidP="00ED024F">
            <w:pPr>
              <w:rPr>
                <w:b/>
                <w:bCs/>
                <w:szCs w:val="24"/>
                <w:lang w:val="en-ID"/>
              </w:rPr>
            </w:pPr>
            <w:proofErr w:type="spellStart"/>
            <w:r w:rsidRPr="009721F5">
              <w:rPr>
                <w:b/>
                <w:bCs/>
                <w:szCs w:val="24"/>
                <w:lang w:val="en-ID"/>
              </w:rPr>
              <w:t>Variabel</w:t>
            </w:r>
            <w:proofErr w:type="spellEnd"/>
          </w:p>
        </w:tc>
        <w:tc>
          <w:tcPr>
            <w:tcW w:w="1815" w:type="dxa"/>
            <w:noWrap/>
            <w:vAlign w:val="center"/>
            <w:hideMark/>
          </w:tcPr>
          <w:p w14:paraId="6DC7FC3A" w14:textId="17612312" w:rsidR="003532F4" w:rsidRPr="009721F5" w:rsidRDefault="00EC1B9C" w:rsidP="00ED024F">
            <w:pPr>
              <w:jc w:val="center"/>
              <w:rPr>
                <w:b/>
                <w:bCs/>
                <w:szCs w:val="24"/>
                <w:lang w:val="en-ID"/>
              </w:rPr>
            </w:pPr>
            <w:r>
              <w:rPr>
                <w:b/>
                <w:bCs/>
                <w:szCs w:val="24"/>
                <w:lang w:val="en-ID"/>
              </w:rPr>
              <w:t>Cronbach’s Alpha</w:t>
            </w:r>
          </w:p>
        </w:tc>
        <w:tc>
          <w:tcPr>
            <w:tcW w:w="1633" w:type="dxa"/>
            <w:noWrap/>
            <w:vAlign w:val="center"/>
            <w:hideMark/>
          </w:tcPr>
          <w:p w14:paraId="2C243D46" w14:textId="5CB31D86" w:rsidR="003532F4" w:rsidRPr="009721F5" w:rsidRDefault="00EC1B9C" w:rsidP="00ED024F">
            <w:pPr>
              <w:jc w:val="center"/>
              <w:rPr>
                <w:b/>
                <w:bCs/>
                <w:szCs w:val="24"/>
                <w:lang w:val="en-ID"/>
              </w:rPr>
            </w:pPr>
            <w:proofErr w:type="spellStart"/>
            <w:r>
              <w:rPr>
                <w:b/>
                <w:bCs/>
                <w:szCs w:val="24"/>
                <w:lang w:val="en-ID"/>
              </w:rPr>
              <w:t>Keterangan</w:t>
            </w:r>
            <w:proofErr w:type="spellEnd"/>
          </w:p>
        </w:tc>
      </w:tr>
      <w:tr w:rsidR="003532F4" w:rsidRPr="009721F5" w14:paraId="4A1CEE2E" w14:textId="77777777" w:rsidTr="00ED024F">
        <w:trPr>
          <w:trHeight w:val="54"/>
        </w:trPr>
        <w:tc>
          <w:tcPr>
            <w:tcW w:w="4111" w:type="dxa"/>
            <w:noWrap/>
            <w:vAlign w:val="center"/>
            <w:hideMark/>
          </w:tcPr>
          <w:p w14:paraId="54C236B4" w14:textId="77777777" w:rsidR="003532F4" w:rsidRPr="009721F5" w:rsidRDefault="003532F4" w:rsidP="00ED024F">
            <w:pPr>
              <w:rPr>
                <w:b/>
                <w:bCs/>
                <w:szCs w:val="24"/>
                <w:lang w:val="en-ID"/>
              </w:rPr>
            </w:pPr>
            <w:proofErr w:type="spellStart"/>
            <w:r w:rsidRPr="009721F5">
              <w:rPr>
                <w:b/>
                <w:bCs/>
                <w:szCs w:val="24"/>
                <w:lang w:val="en-ID"/>
              </w:rPr>
              <w:t>Pengetahuan</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(X1)</w:t>
            </w:r>
          </w:p>
        </w:tc>
        <w:tc>
          <w:tcPr>
            <w:tcW w:w="1815" w:type="dxa"/>
            <w:noWrap/>
            <w:vAlign w:val="center"/>
            <w:hideMark/>
          </w:tcPr>
          <w:p w14:paraId="39B987DC" w14:textId="77777777" w:rsidR="003532F4" w:rsidRPr="009721F5" w:rsidRDefault="003532F4" w:rsidP="00ED024F">
            <w:pPr>
              <w:jc w:val="center"/>
              <w:rPr>
                <w:b/>
                <w:bCs/>
                <w:szCs w:val="24"/>
                <w:lang w:val="en-ID"/>
              </w:rPr>
            </w:pPr>
            <w:r w:rsidRPr="009721F5">
              <w:rPr>
                <w:b/>
                <w:bCs/>
                <w:szCs w:val="24"/>
                <w:lang w:val="en-ID"/>
              </w:rPr>
              <w:t>0,811</w:t>
            </w:r>
          </w:p>
        </w:tc>
        <w:tc>
          <w:tcPr>
            <w:tcW w:w="1633" w:type="dxa"/>
            <w:noWrap/>
            <w:vAlign w:val="center"/>
            <w:hideMark/>
          </w:tcPr>
          <w:p w14:paraId="1D9DCF0D" w14:textId="7F22678E"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0510B5A8" w14:textId="77777777" w:rsidTr="00ED024F">
        <w:trPr>
          <w:trHeight w:val="84"/>
        </w:trPr>
        <w:tc>
          <w:tcPr>
            <w:tcW w:w="4111" w:type="dxa"/>
            <w:noWrap/>
            <w:vAlign w:val="center"/>
            <w:hideMark/>
          </w:tcPr>
          <w:p w14:paraId="52EA26FD" w14:textId="77777777" w:rsidR="003532F4" w:rsidRPr="009721F5" w:rsidRDefault="003532F4" w:rsidP="00ED024F">
            <w:pPr>
              <w:rPr>
                <w:b/>
                <w:bCs/>
                <w:szCs w:val="24"/>
                <w:lang w:val="en-ID"/>
              </w:rPr>
            </w:pPr>
            <w:proofErr w:type="spellStart"/>
            <w:r w:rsidRPr="009721F5">
              <w:rPr>
                <w:b/>
                <w:bCs/>
                <w:szCs w:val="24"/>
                <w:lang w:val="en-ID"/>
              </w:rPr>
              <w:t>Efektivitas</w:t>
            </w:r>
            <w:proofErr w:type="spellEnd"/>
            <w:r w:rsidRPr="009721F5">
              <w:rPr>
                <w:b/>
                <w:bCs/>
                <w:szCs w:val="24"/>
                <w:lang w:val="en-ID"/>
              </w:rPr>
              <w:t xml:space="preserve"> </w:t>
            </w:r>
            <w:proofErr w:type="spellStart"/>
            <w:r w:rsidRPr="009721F5">
              <w:rPr>
                <w:b/>
                <w:bCs/>
                <w:szCs w:val="24"/>
                <w:lang w:val="en-ID"/>
              </w:rPr>
              <w:t>Konsumen</w:t>
            </w:r>
            <w:proofErr w:type="spellEnd"/>
            <w:r w:rsidRPr="009721F5">
              <w:rPr>
                <w:b/>
                <w:bCs/>
                <w:szCs w:val="24"/>
                <w:lang w:val="en-ID"/>
              </w:rPr>
              <w:t xml:space="preserve"> yang </w:t>
            </w:r>
            <w:proofErr w:type="spellStart"/>
            <w:r w:rsidRPr="009721F5">
              <w:rPr>
                <w:b/>
                <w:bCs/>
                <w:szCs w:val="24"/>
                <w:lang w:val="en-ID"/>
              </w:rPr>
              <w:t>Dirasakan</w:t>
            </w:r>
            <w:proofErr w:type="spellEnd"/>
            <w:r w:rsidRPr="009721F5">
              <w:rPr>
                <w:b/>
                <w:bCs/>
                <w:szCs w:val="24"/>
                <w:lang w:val="en-ID"/>
              </w:rPr>
              <w:t xml:space="preserve"> (X2)</w:t>
            </w:r>
          </w:p>
        </w:tc>
        <w:tc>
          <w:tcPr>
            <w:tcW w:w="1815" w:type="dxa"/>
            <w:noWrap/>
            <w:vAlign w:val="center"/>
            <w:hideMark/>
          </w:tcPr>
          <w:p w14:paraId="7BE68E4D" w14:textId="77777777" w:rsidR="003532F4" w:rsidRPr="009721F5" w:rsidRDefault="003532F4" w:rsidP="00ED024F">
            <w:pPr>
              <w:jc w:val="center"/>
              <w:rPr>
                <w:b/>
                <w:bCs/>
                <w:szCs w:val="24"/>
                <w:lang w:val="en-ID"/>
              </w:rPr>
            </w:pPr>
            <w:r w:rsidRPr="009721F5">
              <w:rPr>
                <w:b/>
                <w:bCs/>
                <w:szCs w:val="24"/>
                <w:lang w:val="en-ID"/>
              </w:rPr>
              <w:t>0,802</w:t>
            </w:r>
          </w:p>
        </w:tc>
        <w:tc>
          <w:tcPr>
            <w:tcW w:w="1633" w:type="dxa"/>
            <w:noWrap/>
            <w:vAlign w:val="center"/>
            <w:hideMark/>
          </w:tcPr>
          <w:p w14:paraId="56EE0A5F" w14:textId="1AE9A727"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36CB9CD6" w14:textId="77777777" w:rsidTr="00ED024F">
        <w:trPr>
          <w:trHeight w:val="54"/>
        </w:trPr>
        <w:tc>
          <w:tcPr>
            <w:tcW w:w="4111" w:type="dxa"/>
            <w:noWrap/>
            <w:vAlign w:val="center"/>
            <w:hideMark/>
          </w:tcPr>
          <w:p w14:paraId="6D15AB05" w14:textId="77777777" w:rsidR="003532F4" w:rsidRPr="009721F5" w:rsidRDefault="003532F4" w:rsidP="00ED024F">
            <w:pPr>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 (Z)</w:t>
            </w:r>
          </w:p>
        </w:tc>
        <w:tc>
          <w:tcPr>
            <w:tcW w:w="1815" w:type="dxa"/>
            <w:noWrap/>
            <w:vAlign w:val="center"/>
            <w:hideMark/>
          </w:tcPr>
          <w:p w14:paraId="734ED979" w14:textId="77777777" w:rsidR="003532F4" w:rsidRPr="009721F5" w:rsidRDefault="003532F4" w:rsidP="00ED024F">
            <w:pPr>
              <w:jc w:val="center"/>
              <w:rPr>
                <w:b/>
                <w:bCs/>
                <w:szCs w:val="24"/>
                <w:lang w:val="en-ID"/>
              </w:rPr>
            </w:pPr>
            <w:r w:rsidRPr="009721F5">
              <w:rPr>
                <w:b/>
                <w:bCs/>
                <w:szCs w:val="24"/>
                <w:lang w:val="en-ID"/>
              </w:rPr>
              <w:t>0,942</w:t>
            </w:r>
          </w:p>
        </w:tc>
        <w:tc>
          <w:tcPr>
            <w:tcW w:w="1633" w:type="dxa"/>
            <w:noWrap/>
            <w:vAlign w:val="center"/>
            <w:hideMark/>
          </w:tcPr>
          <w:p w14:paraId="32F9DE22" w14:textId="7095D7D2"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185B6E95" w14:textId="77777777" w:rsidTr="00ED024F">
        <w:trPr>
          <w:trHeight w:val="54"/>
        </w:trPr>
        <w:tc>
          <w:tcPr>
            <w:tcW w:w="4111" w:type="dxa"/>
            <w:tcBorders>
              <w:bottom w:val="single" w:sz="4" w:space="0" w:color="auto"/>
            </w:tcBorders>
            <w:noWrap/>
            <w:vAlign w:val="center"/>
          </w:tcPr>
          <w:p w14:paraId="3C4C9974" w14:textId="77777777" w:rsidR="003532F4" w:rsidRPr="009721F5" w:rsidRDefault="003532F4" w:rsidP="00ED024F">
            <w:pPr>
              <w:rPr>
                <w:b/>
                <w:bCs/>
                <w:szCs w:val="24"/>
                <w:lang w:val="en-ID"/>
              </w:rPr>
            </w:pPr>
            <w:r w:rsidRPr="009721F5">
              <w:rPr>
                <w:b/>
                <w:bCs/>
                <w:szCs w:val="24"/>
                <w:lang w:val="en-ID"/>
              </w:rPr>
              <w:t>Minat Beli (Y)</w:t>
            </w:r>
          </w:p>
        </w:tc>
        <w:tc>
          <w:tcPr>
            <w:tcW w:w="1815" w:type="dxa"/>
            <w:tcBorders>
              <w:bottom w:val="single" w:sz="4" w:space="0" w:color="auto"/>
            </w:tcBorders>
            <w:noWrap/>
            <w:vAlign w:val="center"/>
          </w:tcPr>
          <w:p w14:paraId="61A7DD91" w14:textId="77777777" w:rsidR="003532F4" w:rsidRPr="009721F5" w:rsidRDefault="003532F4" w:rsidP="00ED024F">
            <w:pPr>
              <w:jc w:val="center"/>
              <w:rPr>
                <w:b/>
                <w:bCs/>
                <w:szCs w:val="24"/>
                <w:lang w:val="en-ID"/>
              </w:rPr>
            </w:pPr>
            <w:r w:rsidRPr="009721F5">
              <w:rPr>
                <w:b/>
                <w:bCs/>
                <w:szCs w:val="24"/>
                <w:lang w:val="en-ID"/>
              </w:rPr>
              <w:t>0,809</w:t>
            </w:r>
          </w:p>
        </w:tc>
        <w:tc>
          <w:tcPr>
            <w:tcW w:w="1633" w:type="dxa"/>
            <w:tcBorders>
              <w:bottom w:val="single" w:sz="4" w:space="0" w:color="auto"/>
            </w:tcBorders>
            <w:noWrap/>
            <w:vAlign w:val="center"/>
          </w:tcPr>
          <w:p w14:paraId="7FEBE920" w14:textId="0058D30B" w:rsidR="003532F4" w:rsidRPr="009721F5" w:rsidRDefault="00EC1B9C" w:rsidP="00ED024F">
            <w:pPr>
              <w:jc w:val="center"/>
              <w:rPr>
                <w:bCs/>
                <w:szCs w:val="24"/>
                <w:lang w:val="en-ID"/>
              </w:rPr>
            </w:pPr>
            <w:proofErr w:type="spellStart"/>
            <w:r>
              <w:rPr>
                <w:bCs/>
                <w:szCs w:val="24"/>
                <w:lang w:val="en-ID"/>
              </w:rPr>
              <w:t>Realibel</w:t>
            </w:r>
            <w:proofErr w:type="spellEnd"/>
          </w:p>
        </w:tc>
      </w:tr>
      <w:tr w:rsidR="003532F4" w:rsidRPr="009721F5" w14:paraId="6E53CAE8" w14:textId="77777777" w:rsidTr="00ED024F">
        <w:trPr>
          <w:trHeight w:val="54"/>
        </w:trPr>
        <w:tc>
          <w:tcPr>
            <w:tcW w:w="4111" w:type="dxa"/>
            <w:tcBorders>
              <w:bottom w:val="nil"/>
            </w:tcBorders>
            <w:noWrap/>
            <w:vAlign w:val="center"/>
          </w:tcPr>
          <w:p w14:paraId="06AE0AA5" w14:textId="77777777" w:rsidR="003532F4" w:rsidRPr="009721F5" w:rsidRDefault="003532F4" w:rsidP="00ED024F">
            <w:pPr>
              <w:rPr>
                <w:bCs/>
                <w:szCs w:val="24"/>
              </w:rPr>
            </w:pPr>
            <w:proofErr w:type="spellStart"/>
            <w:r w:rsidRPr="009721F5">
              <w:rPr>
                <w:bCs/>
                <w:i/>
                <w:iCs/>
                <w:szCs w:val="24"/>
                <w:lang w:val="en-ID"/>
              </w:rPr>
              <w:t>Sumber</w:t>
            </w:r>
            <w:proofErr w:type="spellEnd"/>
            <w:r w:rsidRPr="009721F5">
              <w:rPr>
                <w:bCs/>
                <w:i/>
                <w:iCs/>
                <w:szCs w:val="24"/>
                <w:lang w:val="en-ID"/>
              </w:rPr>
              <w:t xml:space="preserve">: data primer </w:t>
            </w:r>
            <w:proofErr w:type="spellStart"/>
            <w:r w:rsidRPr="009721F5">
              <w:rPr>
                <w:bCs/>
                <w:i/>
                <w:iCs/>
                <w:szCs w:val="24"/>
                <w:lang w:val="en-ID"/>
              </w:rPr>
              <w:t>olahan</w:t>
            </w:r>
            <w:proofErr w:type="spellEnd"/>
            <w:r w:rsidRPr="009721F5">
              <w:rPr>
                <w:bCs/>
                <w:i/>
                <w:iCs/>
                <w:szCs w:val="24"/>
                <w:lang w:val="en-ID"/>
              </w:rPr>
              <w:t>, 2024</w:t>
            </w:r>
          </w:p>
        </w:tc>
        <w:tc>
          <w:tcPr>
            <w:tcW w:w="1815" w:type="dxa"/>
            <w:tcBorders>
              <w:bottom w:val="nil"/>
            </w:tcBorders>
            <w:noWrap/>
            <w:vAlign w:val="center"/>
          </w:tcPr>
          <w:p w14:paraId="5DDB1E7A" w14:textId="77777777" w:rsidR="003532F4" w:rsidRPr="009721F5" w:rsidRDefault="003532F4" w:rsidP="00ED024F">
            <w:pPr>
              <w:jc w:val="center"/>
              <w:rPr>
                <w:b/>
                <w:bCs/>
                <w:szCs w:val="24"/>
                <w:lang w:val="en-ID"/>
              </w:rPr>
            </w:pPr>
          </w:p>
        </w:tc>
        <w:tc>
          <w:tcPr>
            <w:tcW w:w="1633" w:type="dxa"/>
            <w:tcBorders>
              <w:bottom w:val="nil"/>
            </w:tcBorders>
            <w:noWrap/>
            <w:vAlign w:val="center"/>
          </w:tcPr>
          <w:p w14:paraId="3A2D138D" w14:textId="77777777" w:rsidR="003532F4" w:rsidRPr="009721F5" w:rsidRDefault="003532F4" w:rsidP="00ED024F">
            <w:pPr>
              <w:jc w:val="center"/>
              <w:rPr>
                <w:bCs/>
                <w:szCs w:val="24"/>
                <w:lang w:val="en-ID"/>
              </w:rPr>
            </w:pPr>
          </w:p>
        </w:tc>
      </w:tr>
    </w:tbl>
    <w:p w14:paraId="1F9C1973" w14:textId="6227A7CB" w:rsidR="003532F4" w:rsidRPr="009721F5" w:rsidRDefault="003532F4" w:rsidP="003532F4">
      <w:pPr>
        <w:jc w:val="center"/>
        <w:rPr>
          <w:bCs/>
          <w:szCs w:val="24"/>
        </w:rPr>
      </w:pPr>
      <w:r w:rsidRPr="009721F5">
        <w:rPr>
          <w:bCs/>
          <w:szCs w:val="24"/>
        </w:rPr>
        <w:t xml:space="preserve">Tabel 4. </w:t>
      </w:r>
      <w:r w:rsidR="00EC1B9C">
        <w:rPr>
          <w:b/>
          <w:bCs/>
          <w:szCs w:val="24"/>
          <w:lang w:val="en-ID"/>
        </w:rPr>
        <w:t>C</w:t>
      </w:r>
      <w:r w:rsidR="00EC1B9C" w:rsidRPr="00EC1B9C">
        <w:rPr>
          <w:szCs w:val="24"/>
          <w:lang w:val="en-ID"/>
        </w:rPr>
        <w:t>ronbach’s Alpha</w:t>
      </w:r>
    </w:p>
    <w:p w14:paraId="42890B4C" w14:textId="77777777" w:rsidR="003532F4" w:rsidRPr="009721F5" w:rsidRDefault="003532F4" w:rsidP="003532F4">
      <w:pPr>
        <w:rPr>
          <w:bCs/>
          <w:szCs w:val="24"/>
        </w:rPr>
      </w:pPr>
    </w:p>
    <w:p w14:paraId="1E833721" w14:textId="77777777" w:rsidR="003532F4" w:rsidRPr="009721F5" w:rsidRDefault="003532F4" w:rsidP="003532F4">
      <w:pPr>
        <w:rPr>
          <w:bCs/>
          <w:szCs w:val="24"/>
        </w:rPr>
      </w:pPr>
    </w:p>
    <w:p w14:paraId="2AE6C2A2" w14:textId="77777777" w:rsidR="003532F4" w:rsidRPr="009721F5" w:rsidRDefault="003532F4" w:rsidP="003532F4">
      <w:pPr>
        <w:rPr>
          <w:bCs/>
          <w:szCs w:val="24"/>
        </w:rPr>
      </w:pPr>
    </w:p>
    <w:p w14:paraId="71C58BED" w14:textId="77777777" w:rsidR="003532F4" w:rsidRPr="009721F5" w:rsidRDefault="003532F4" w:rsidP="003532F4">
      <w:pPr>
        <w:rPr>
          <w:bCs/>
          <w:szCs w:val="24"/>
        </w:rPr>
      </w:pPr>
    </w:p>
    <w:p w14:paraId="42960373" w14:textId="77777777" w:rsidR="003532F4" w:rsidRPr="009721F5" w:rsidRDefault="003532F4" w:rsidP="003532F4">
      <w:pPr>
        <w:rPr>
          <w:bCs/>
          <w:szCs w:val="24"/>
        </w:rPr>
      </w:pPr>
    </w:p>
    <w:p w14:paraId="100F3277" w14:textId="77777777" w:rsidR="003532F4" w:rsidRPr="009721F5" w:rsidRDefault="003532F4" w:rsidP="003532F4">
      <w:pPr>
        <w:rPr>
          <w:bCs/>
          <w:szCs w:val="24"/>
        </w:rPr>
      </w:pPr>
    </w:p>
    <w:p w14:paraId="320FB0FC" w14:textId="77777777" w:rsidR="003532F4" w:rsidRPr="009721F5" w:rsidRDefault="003532F4" w:rsidP="003532F4">
      <w:pPr>
        <w:rPr>
          <w:bCs/>
          <w:szCs w:val="24"/>
        </w:rPr>
      </w:pPr>
    </w:p>
    <w:p w14:paraId="55132A85" w14:textId="77777777" w:rsidR="00EC1B9C" w:rsidRDefault="00EC1B9C" w:rsidP="003532F4">
      <w:pPr>
        <w:ind w:firstLine="426"/>
        <w:jc w:val="both"/>
        <w:rPr>
          <w:bCs/>
          <w:szCs w:val="24"/>
          <w:lang w:val="en-ID"/>
        </w:rPr>
      </w:pPr>
    </w:p>
    <w:p w14:paraId="1DE4393F" w14:textId="77777777" w:rsidR="00EC1B9C" w:rsidRDefault="00EC1B9C" w:rsidP="003532F4">
      <w:pPr>
        <w:ind w:firstLine="426"/>
        <w:jc w:val="both"/>
        <w:rPr>
          <w:bCs/>
          <w:szCs w:val="24"/>
          <w:lang w:val="en-ID"/>
        </w:rPr>
      </w:pPr>
    </w:p>
    <w:p w14:paraId="1F057E67" w14:textId="5774E32D" w:rsidR="003532F4" w:rsidRPr="009721F5" w:rsidRDefault="003532F4" w:rsidP="003532F4">
      <w:pPr>
        <w:ind w:firstLine="426"/>
        <w:jc w:val="both"/>
        <w:rPr>
          <w:bCs/>
          <w:szCs w:val="24"/>
          <w:lang w:val="en-ID"/>
        </w:rPr>
      </w:pPr>
      <w:proofErr w:type="spellStart"/>
      <w:r w:rsidRPr="009721F5">
        <w:rPr>
          <w:bCs/>
          <w:szCs w:val="24"/>
          <w:lang w:val="en-ID"/>
        </w:rPr>
        <w:t>Diketahui</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alpha Cronbach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0,7 </w:t>
      </w:r>
      <w:proofErr w:type="spellStart"/>
      <w:r w:rsidRPr="009721F5">
        <w:rPr>
          <w:bCs/>
          <w:szCs w:val="24"/>
          <w:lang w:val="en-ID"/>
        </w:rPr>
        <w:t>berdasarkan</w:t>
      </w:r>
      <w:proofErr w:type="spellEnd"/>
      <w:r w:rsidRPr="009721F5">
        <w:rPr>
          <w:bCs/>
          <w:szCs w:val="24"/>
          <w:lang w:val="en-ID"/>
        </w:rPr>
        <w:t xml:space="preserve"> </w:t>
      </w:r>
      <w:proofErr w:type="spellStart"/>
      <w:r w:rsidRPr="009721F5">
        <w:rPr>
          <w:bCs/>
          <w:szCs w:val="24"/>
          <w:lang w:val="en-ID"/>
        </w:rPr>
        <w:t>tabel</w:t>
      </w:r>
      <w:proofErr w:type="spellEnd"/>
      <w:r w:rsidRPr="009721F5">
        <w:rPr>
          <w:bCs/>
          <w:szCs w:val="24"/>
          <w:lang w:val="en-ID"/>
        </w:rPr>
        <w:t xml:space="preserve"> di </w:t>
      </w:r>
      <w:proofErr w:type="spellStart"/>
      <w:r w:rsidRPr="009721F5">
        <w:rPr>
          <w:bCs/>
          <w:szCs w:val="24"/>
          <w:lang w:val="en-ID"/>
        </w:rPr>
        <w:t>atas</w:t>
      </w:r>
      <w:proofErr w:type="spellEnd"/>
      <w:r w:rsidRPr="009721F5">
        <w:rPr>
          <w:bCs/>
          <w:szCs w:val="24"/>
          <w:lang w:val="en-ID"/>
        </w:rPr>
        <w:t xml:space="preserve">, </w:t>
      </w:r>
      <w:proofErr w:type="spellStart"/>
      <w:r w:rsidRPr="009721F5">
        <w:rPr>
          <w:bCs/>
          <w:szCs w:val="24"/>
          <w:lang w:val="en-ID"/>
        </w:rPr>
        <w:t>khususnya</w:t>
      </w:r>
      <w:proofErr w:type="spellEnd"/>
      <w:r w:rsidRPr="009721F5">
        <w:rPr>
          <w:bCs/>
          <w:szCs w:val="24"/>
          <w:lang w:val="en-ID"/>
        </w:rPr>
        <w:t xml:space="preserve"> pada </w:t>
      </w:r>
      <w:proofErr w:type="spellStart"/>
      <w:r w:rsidRPr="009721F5">
        <w:rPr>
          <w:bCs/>
          <w:szCs w:val="24"/>
          <w:lang w:val="en-ID"/>
        </w:rPr>
        <w:t>variabel</w:t>
      </w:r>
      <w:proofErr w:type="spellEnd"/>
      <w:r w:rsidRPr="009721F5">
        <w:rPr>
          <w:bCs/>
          <w:szCs w:val="24"/>
          <w:lang w:val="en-ID"/>
        </w:rPr>
        <w:t xml:space="preserve"> Z </w:t>
      </w:r>
      <w:proofErr w:type="spellStart"/>
      <w:r w:rsidRPr="009721F5">
        <w:rPr>
          <w:bCs/>
          <w:szCs w:val="24"/>
          <w:lang w:val="en-ID"/>
        </w:rPr>
        <w:t>sebesar</w:t>
      </w:r>
      <w:proofErr w:type="spellEnd"/>
      <w:r w:rsidRPr="009721F5">
        <w:rPr>
          <w:bCs/>
          <w:szCs w:val="24"/>
          <w:lang w:val="en-ID"/>
        </w:rPr>
        <w:t xml:space="preserve"> 0,942, Y </w:t>
      </w:r>
      <w:proofErr w:type="spellStart"/>
      <w:r w:rsidRPr="009721F5">
        <w:rPr>
          <w:bCs/>
          <w:szCs w:val="24"/>
          <w:lang w:val="en-ID"/>
        </w:rPr>
        <w:t>sebesar</w:t>
      </w:r>
      <w:proofErr w:type="spellEnd"/>
      <w:r w:rsidRPr="009721F5">
        <w:rPr>
          <w:bCs/>
          <w:szCs w:val="24"/>
          <w:lang w:val="en-ID"/>
        </w:rPr>
        <w:t xml:space="preserve"> 0,809, X1 </w:t>
      </w:r>
      <w:proofErr w:type="spellStart"/>
      <w:r w:rsidRPr="009721F5">
        <w:rPr>
          <w:bCs/>
          <w:szCs w:val="24"/>
          <w:lang w:val="en-ID"/>
        </w:rPr>
        <w:t>sebesar</w:t>
      </w:r>
      <w:proofErr w:type="spellEnd"/>
      <w:r w:rsidRPr="009721F5">
        <w:rPr>
          <w:bCs/>
          <w:szCs w:val="24"/>
          <w:lang w:val="en-ID"/>
        </w:rPr>
        <w:t xml:space="preserve"> 0,811, dan X2 </w:t>
      </w:r>
      <w:proofErr w:type="spellStart"/>
      <w:r w:rsidRPr="009721F5">
        <w:rPr>
          <w:bCs/>
          <w:szCs w:val="24"/>
          <w:lang w:val="en-ID"/>
        </w:rPr>
        <w:t>sebesar</w:t>
      </w:r>
      <w:proofErr w:type="spellEnd"/>
      <w:r w:rsidRPr="009721F5">
        <w:rPr>
          <w:bCs/>
          <w:szCs w:val="24"/>
          <w:lang w:val="en-ID"/>
        </w:rPr>
        <w:t xml:space="preserve"> 0,802. Hal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dikatakan</w:t>
      </w:r>
      <w:proofErr w:type="spellEnd"/>
      <w:r w:rsidRPr="009721F5">
        <w:rPr>
          <w:bCs/>
          <w:szCs w:val="24"/>
          <w:lang w:val="en-ID"/>
        </w:rPr>
        <w:t xml:space="preserve"> </w:t>
      </w:r>
      <w:proofErr w:type="spellStart"/>
      <w:r w:rsidRPr="009721F5">
        <w:rPr>
          <w:bCs/>
          <w:szCs w:val="24"/>
          <w:lang w:val="en-ID"/>
        </w:rPr>
        <w:t>reliabel</w:t>
      </w:r>
      <w:proofErr w:type="spellEnd"/>
      <w:r w:rsidRPr="009721F5">
        <w:rPr>
          <w:bCs/>
          <w:szCs w:val="24"/>
          <w:lang w:val="en-ID"/>
        </w:rPr>
        <w:t>.</w:t>
      </w:r>
    </w:p>
    <w:p w14:paraId="30CEFA81" w14:textId="77777777" w:rsidR="003532F4" w:rsidRPr="009721F5" w:rsidRDefault="003532F4" w:rsidP="003532F4">
      <w:pPr>
        <w:ind w:firstLine="426"/>
        <w:jc w:val="both"/>
        <w:rPr>
          <w:b/>
          <w:bCs/>
          <w:szCs w:val="24"/>
        </w:rPr>
      </w:pPr>
    </w:p>
    <w:p w14:paraId="0F6CEC7A" w14:textId="77777777" w:rsidR="003532F4" w:rsidRPr="009721F5" w:rsidRDefault="003532F4" w:rsidP="00D361EB">
      <w:pPr>
        <w:rPr>
          <w:b/>
          <w:bCs/>
          <w:szCs w:val="24"/>
        </w:rPr>
      </w:pPr>
      <w:r w:rsidRPr="009721F5">
        <w:rPr>
          <w:b/>
          <w:bCs/>
          <w:szCs w:val="24"/>
        </w:rPr>
        <w:t xml:space="preserve">Uji </w:t>
      </w:r>
      <w:proofErr w:type="spellStart"/>
      <w:r w:rsidRPr="009721F5">
        <w:rPr>
          <w:b/>
          <w:bCs/>
          <w:szCs w:val="24"/>
        </w:rPr>
        <w:t>Multikolinearitas</w:t>
      </w:r>
      <w:proofErr w:type="spellEnd"/>
    </w:p>
    <w:p w14:paraId="60B8ADFB" w14:textId="77777777" w:rsidR="003532F4" w:rsidRDefault="003532F4" w:rsidP="003532F4">
      <w:pPr>
        <w:ind w:firstLine="426"/>
        <w:rPr>
          <w:bCs/>
          <w:szCs w:val="24"/>
          <w:lang w:val="en-ID"/>
        </w:rPr>
      </w:pPr>
      <w:r w:rsidRPr="009721F5">
        <w:rPr>
          <w:bCs/>
          <w:szCs w:val="24"/>
          <w:lang w:val="en-ID"/>
        </w:rPr>
        <w:t xml:space="preserve">Uji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digunakan</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mengetahui</w:t>
      </w:r>
      <w:proofErr w:type="spellEnd"/>
      <w:r w:rsidRPr="009721F5">
        <w:rPr>
          <w:bCs/>
          <w:szCs w:val="24"/>
          <w:lang w:val="en-ID"/>
        </w:rPr>
        <w:t xml:space="preserve"> </w:t>
      </w:r>
      <w:proofErr w:type="spellStart"/>
      <w:r w:rsidRPr="009721F5">
        <w:rPr>
          <w:bCs/>
          <w:szCs w:val="24"/>
          <w:lang w:val="en-ID"/>
        </w:rPr>
        <w:t>apakah</w:t>
      </w:r>
      <w:proofErr w:type="spellEnd"/>
      <w:r w:rsidRPr="009721F5">
        <w:rPr>
          <w:bCs/>
          <w:szCs w:val="24"/>
          <w:lang w:val="en-ID"/>
        </w:rPr>
        <w:t xml:space="preserve"> dua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bebas</w:t>
      </w:r>
      <w:proofErr w:type="spellEnd"/>
      <w:r w:rsidRPr="009721F5">
        <w:rPr>
          <w:bCs/>
          <w:szCs w:val="24"/>
          <w:lang w:val="en-ID"/>
        </w:rPr>
        <w:t xml:space="preserve"> </w:t>
      </w:r>
      <w:proofErr w:type="spellStart"/>
      <w:r w:rsidRPr="009721F5">
        <w:rPr>
          <w:bCs/>
          <w:szCs w:val="24"/>
          <w:lang w:val="en-ID"/>
        </w:rPr>
        <w:t>saling</w:t>
      </w:r>
      <w:proofErr w:type="spellEnd"/>
      <w:r w:rsidRPr="009721F5">
        <w:rPr>
          <w:bCs/>
          <w:szCs w:val="24"/>
          <w:lang w:val="en-ID"/>
        </w:rPr>
        <w:t xml:space="preserve"> </w:t>
      </w:r>
      <w:proofErr w:type="spellStart"/>
      <w:r w:rsidRPr="009721F5">
        <w:rPr>
          <w:bCs/>
          <w:szCs w:val="24"/>
          <w:lang w:val="en-ID"/>
        </w:rPr>
        <w:t>berkorelasi</w:t>
      </w:r>
      <w:proofErr w:type="spellEnd"/>
      <w:r w:rsidRPr="009721F5">
        <w:rPr>
          <w:bCs/>
          <w:szCs w:val="24"/>
          <w:lang w:val="en-ID"/>
        </w:rPr>
        <w:t xml:space="preserve">. </w:t>
      </w:r>
      <w:proofErr w:type="spellStart"/>
      <w:r w:rsidRPr="009721F5">
        <w:rPr>
          <w:bCs/>
          <w:szCs w:val="24"/>
          <w:lang w:val="en-ID"/>
        </w:rPr>
        <w:t>Menurut</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“uji </w:t>
      </w:r>
      <w:proofErr w:type="spellStart"/>
      <w:r w:rsidRPr="009721F5">
        <w:rPr>
          <w:bCs/>
          <w:szCs w:val="24"/>
          <w:lang w:val="en-ID"/>
        </w:rPr>
        <w:t>multikolinearitas</w:t>
      </w:r>
      <w:proofErr w:type="spellEnd"/>
      <w:r w:rsidRPr="009721F5">
        <w:rPr>
          <w:bCs/>
          <w:szCs w:val="24"/>
          <w:lang w:val="en-ID"/>
        </w:rPr>
        <w:t xml:space="preserve"> </w:t>
      </w:r>
      <w:proofErr w:type="spellStart"/>
      <w:r w:rsidRPr="009721F5">
        <w:rPr>
          <w:bCs/>
          <w:szCs w:val="24"/>
          <w:lang w:val="en-ID"/>
        </w:rPr>
        <w:t>memerlukan</w:t>
      </w:r>
      <w:proofErr w:type="spellEnd"/>
      <w:r w:rsidRPr="009721F5">
        <w:rPr>
          <w:bCs/>
          <w:szCs w:val="24"/>
          <w:lang w:val="en-ID"/>
        </w:rPr>
        <w:t xml:space="preserve"> </w:t>
      </w:r>
      <w:proofErr w:type="spellStart"/>
      <w:r w:rsidRPr="009721F5">
        <w:rPr>
          <w:bCs/>
          <w:szCs w:val="24"/>
          <w:lang w:val="en-ID"/>
        </w:rPr>
        <w:t>toleransi</w:t>
      </w:r>
      <w:proofErr w:type="spellEnd"/>
      <w:r w:rsidRPr="009721F5">
        <w:rPr>
          <w:bCs/>
          <w:szCs w:val="24"/>
          <w:lang w:val="en-ID"/>
        </w:rPr>
        <w:t xml:space="preserve"> </w:t>
      </w:r>
      <w:proofErr w:type="spellStart"/>
      <w:r w:rsidRPr="009721F5">
        <w:rPr>
          <w:bCs/>
          <w:szCs w:val="24"/>
          <w:lang w:val="en-ID"/>
        </w:rPr>
        <w:t>kurang</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0,01 dan VIF </w:t>
      </w:r>
      <w:proofErr w:type="spellStart"/>
      <w:r w:rsidRPr="009721F5">
        <w:rPr>
          <w:bCs/>
          <w:szCs w:val="24"/>
          <w:lang w:val="en-ID"/>
        </w:rPr>
        <w:t>kurang</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10”. Hasil uji </w:t>
      </w:r>
      <w:proofErr w:type="spellStart"/>
      <w:r w:rsidRPr="009721F5">
        <w:rPr>
          <w:bCs/>
          <w:szCs w:val="24"/>
          <w:lang w:val="en-ID"/>
        </w:rPr>
        <w:t>multikolinearitas</w:t>
      </w:r>
      <w:proofErr w:type="spellEnd"/>
      <w:r w:rsidRPr="009721F5">
        <w:rPr>
          <w:bCs/>
          <w:szCs w:val="24"/>
          <w:lang w:val="en-ID"/>
        </w:rPr>
        <w:t xml:space="preserve"> pada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sebagai</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w:t>
      </w:r>
    </w:p>
    <w:p w14:paraId="5C9388F6" w14:textId="77777777" w:rsidR="00EC1B9C" w:rsidRPr="009721F5" w:rsidRDefault="00EC1B9C" w:rsidP="003532F4">
      <w:pPr>
        <w:ind w:firstLine="426"/>
        <w:rPr>
          <w:bCs/>
          <w:szCs w:val="24"/>
          <w:lang w:val="en-ID"/>
        </w:rPr>
      </w:pPr>
    </w:p>
    <w:p w14:paraId="27F74FBA" w14:textId="3F8F8713" w:rsidR="003532F4" w:rsidRPr="009721F5" w:rsidRDefault="003532F4" w:rsidP="003532F4">
      <w:pPr>
        <w:jc w:val="center"/>
        <w:rPr>
          <w:bCs/>
          <w:i/>
          <w:iCs/>
          <w:szCs w:val="24"/>
        </w:rPr>
      </w:pPr>
      <w:r w:rsidRPr="009721F5">
        <w:rPr>
          <w:bCs/>
          <w:szCs w:val="24"/>
        </w:rPr>
        <w:lastRenderedPageBreak/>
        <w:t xml:space="preserve">Tabel 5 </w:t>
      </w:r>
      <w:proofErr w:type="spellStart"/>
      <w:r w:rsidR="00EC1B9C">
        <w:rPr>
          <w:bCs/>
          <w:szCs w:val="24"/>
        </w:rPr>
        <w:t>Collinierity</w:t>
      </w:r>
      <w:proofErr w:type="spellEnd"/>
      <w:r w:rsidR="00EC1B9C">
        <w:rPr>
          <w:bCs/>
          <w:szCs w:val="24"/>
        </w:rPr>
        <w:t xml:space="preserve"> Statistic</w:t>
      </w:r>
    </w:p>
    <w:tbl>
      <w:tblPr>
        <w:tblW w:w="500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918"/>
        <w:gridCol w:w="1516"/>
        <w:gridCol w:w="2307"/>
        <w:gridCol w:w="1768"/>
        <w:gridCol w:w="848"/>
      </w:tblGrid>
      <w:tr w:rsidR="003532F4" w:rsidRPr="009721F5" w14:paraId="72C9B836" w14:textId="77777777" w:rsidTr="00ED024F">
        <w:trPr>
          <w:trHeight w:val="489"/>
          <w:jc w:val="center"/>
        </w:trPr>
        <w:tc>
          <w:tcPr>
            <w:tcW w:w="1559" w:type="pct"/>
            <w:noWrap/>
            <w:vAlign w:val="center"/>
            <w:hideMark/>
          </w:tcPr>
          <w:p w14:paraId="55BA485E" w14:textId="77777777" w:rsidR="003532F4" w:rsidRPr="009721F5" w:rsidRDefault="003532F4" w:rsidP="00ED024F">
            <w:pPr>
              <w:jc w:val="center"/>
              <w:rPr>
                <w:b/>
                <w:bCs/>
                <w:szCs w:val="24"/>
                <w:lang w:val="en-ID"/>
              </w:rPr>
            </w:pPr>
          </w:p>
        </w:tc>
        <w:tc>
          <w:tcPr>
            <w:tcW w:w="810" w:type="pct"/>
            <w:noWrap/>
            <w:vAlign w:val="center"/>
            <w:hideMark/>
          </w:tcPr>
          <w:p w14:paraId="66772805" w14:textId="77777777" w:rsidR="003532F4" w:rsidRPr="009721F5" w:rsidRDefault="003532F4" w:rsidP="00ED024F">
            <w:pPr>
              <w:jc w:val="center"/>
              <w:rPr>
                <w:b/>
                <w:bCs/>
                <w:szCs w:val="24"/>
                <w:lang w:val="en-ID"/>
              </w:rPr>
            </w:pPr>
            <w:proofErr w:type="spellStart"/>
            <w:r w:rsidRPr="009721F5">
              <w:rPr>
                <w:b/>
                <w:bCs/>
                <w:szCs w:val="24"/>
                <w:lang w:val="en-ID"/>
              </w:rPr>
              <w:t>Pengetahuan</w:t>
            </w:r>
            <w:proofErr w:type="spellEnd"/>
            <w:r w:rsidRPr="009721F5">
              <w:rPr>
                <w:b/>
                <w:bCs/>
                <w:szCs w:val="24"/>
                <w:lang w:val="en-ID"/>
              </w:rPr>
              <w:t xml:space="preserve"> </w:t>
            </w:r>
            <w:proofErr w:type="spellStart"/>
            <w:r w:rsidRPr="009721F5">
              <w:rPr>
                <w:b/>
                <w:bCs/>
                <w:szCs w:val="24"/>
                <w:lang w:val="en-ID"/>
              </w:rPr>
              <w:t>Produk</w:t>
            </w:r>
            <w:proofErr w:type="spellEnd"/>
          </w:p>
        </w:tc>
        <w:tc>
          <w:tcPr>
            <w:tcW w:w="1233" w:type="pct"/>
            <w:noWrap/>
            <w:vAlign w:val="center"/>
            <w:hideMark/>
          </w:tcPr>
          <w:p w14:paraId="04473AE9" w14:textId="77777777" w:rsidR="003532F4" w:rsidRPr="009721F5" w:rsidRDefault="003532F4" w:rsidP="00ED024F">
            <w:pPr>
              <w:jc w:val="center"/>
              <w:rPr>
                <w:b/>
                <w:bCs/>
                <w:szCs w:val="24"/>
                <w:lang w:val="en-ID"/>
              </w:rPr>
            </w:pPr>
            <w:proofErr w:type="spellStart"/>
            <w:r w:rsidRPr="009721F5">
              <w:rPr>
                <w:b/>
                <w:bCs/>
                <w:szCs w:val="24"/>
                <w:lang w:val="en-ID"/>
              </w:rPr>
              <w:t>Efektivitas</w:t>
            </w:r>
            <w:proofErr w:type="spellEnd"/>
            <w:r w:rsidRPr="009721F5">
              <w:rPr>
                <w:b/>
                <w:bCs/>
                <w:szCs w:val="24"/>
                <w:lang w:val="en-ID"/>
              </w:rPr>
              <w:t xml:space="preserve"> </w:t>
            </w:r>
            <w:proofErr w:type="spellStart"/>
            <w:r w:rsidRPr="009721F5">
              <w:rPr>
                <w:b/>
                <w:bCs/>
                <w:szCs w:val="24"/>
                <w:lang w:val="en-ID"/>
              </w:rPr>
              <w:t>Konsumen</w:t>
            </w:r>
            <w:proofErr w:type="spellEnd"/>
            <w:r w:rsidRPr="009721F5">
              <w:rPr>
                <w:b/>
                <w:bCs/>
                <w:szCs w:val="24"/>
                <w:lang w:val="en-ID"/>
              </w:rPr>
              <w:t xml:space="preserve"> yang </w:t>
            </w:r>
            <w:proofErr w:type="spellStart"/>
            <w:r w:rsidRPr="009721F5">
              <w:rPr>
                <w:b/>
                <w:bCs/>
                <w:szCs w:val="24"/>
                <w:lang w:val="en-ID"/>
              </w:rPr>
              <w:t>Dirasakan</w:t>
            </w:r>
            <w:proofErr w:type="spellEnd"/>
          </w:p>
        </w:tc>
        <w:tc>
          <w:tcPr>
            <w:tcW w:w="945" w:type="pct"/>
            <w:noWrap/>
            <w:vAlign w:val="center"/>
            <w:hideMark/>
          </w:tcPr>
          <w:p w14:paraId="3BABB01F" w14:textId="77777777" w:rsidR="003532F4" w:rsidRPr="009721F5" w:rsidRDefault="003532F4" w:rsidP="00ED024F">
            <w:pPr>
              <w:jc w:val="center"/>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w:t>
            </w:r>
          </w:p>
        </w:tc>
        <w:tc>
          <w:tcPr>
            <w:tcW w:w="453" w:type="pct"/>
            <w:vAlign w:val="center"/>
          </w:tcPr>
          <w:p w14:paraId="449066EF" w14:textId="5F6EB894" w:rsidR="003532F4" w:rsidRPr="009721F5" w:rsidRDefault="003532F4" w:rsidP="00ED024F">
            <w:pPr>
              <w:jc w:val="center"/>
              <w:rPr>
                <w:b/>
                <w:bCs/>
                <w:szCs w:val="24"/>
                <w:lang w:val="en-ID"/>
              </w:rPr>
            </w:pPr>
            <w:r w:rsidRPr="009721F5">
              <w:rPr>
                <w:b/>
                <w:bCs/>
                <w:szCs w:val="24"/>
                <w:lang w:val="en-ID"/>
              </w:rPr>
              <w:t xml:space="preserve">Minat </w:t>
            </w:r>
            <w:proofErr w:type="spellStart"/>
            <w:r w:rsidRPr="009721F5">
              <w:rPr>
                <w:b/>
                <w:bCs/>
                <w:szCs w:val="24"/>
                <w:lang w:val="en-ID"/>
              </w:rPr>
              <w:t>beli</w:t>
            </w:r>
            <w:proofErr w:type="spellEnd"/>
          </w:p>
        </w:tc>
      </w:tr>
      <w:tr w:rsidR="003532F4" w:rsidRPr="009721F5" w14:paraId="4D65AFEB" w14:textId="77777777" w:rsidTr="00ED024F">
        <w:trPr>
          <w:trHeight w:val="67"/>
          <w:jc w:val="center"/>
        </w:trPr>
        <w:tc>
          <w:tcPr>
            <w:tcW w:w="1559" w:type="pct"/>
            <w:noWrap/>
            <w:vAlign w:val="center"/>
            <w:hideMark/>
          </w:tcPr>
          <w:p w14:paraId="3FACE435" w14:textId="77777777" w:rsidR="003532F4" w:rsidRPr="009721F5" w:rsidRDefault="003532F4" w:rsidP="00ED024F">
            <w:pPr>
              <w:rPr>
                <w:b/>
                <w:bCs/>
                <w:szCs w:val="24"/>
                <w:lang w:val="en-ID"/>
              </w:rPr>
            </w:pPr>
            <w:proofErr w:type="spellStart"/>
            <w:r w:rsidRPr="009721F5">
              <w:rPr>
                <w:b/>
                <w:bCs/>
                <w:szCs w:val="24"/>
                <w:lang w:val="en-ID"/>
              </w:rPr>
              <w:t>Pengetahuan</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(X1)</w:t>
            </w:r>
          </w:p>
        </w:tc>
        <w:tc>
          <w:tcPr>
            <w:tcW w:w="810" w:type="pct"/>
            <w:noWrap/>
            <w:vAlign w:val="center"/>
            <w:hideMark/>
          </w:tcPr>
          <w:p w14:paraId="66BB9101" w14:textId="77777777" w:rsidR="003532F4" w:rsidRPr="009721F5" w:rsidRDefault="003532F4" w:rsidP="00ED024F">
            <w:pPr>
              <w:rPr>
                <w:b/>
                <w:bCs/>
                <w:szCs w:val="24"/>
                <w:lang w:val="en-ID"/>
              </w:rPr>
            </w:pPr>
          </w:p>
        </w:tc>
        <w:tc>
          <w:tcPr>
            <w:tcW w:w="1233" w:type="pct"/>
            <w:noWrap/>
            <w:vAlign w:val="center"/>
            <w:hideMark/>
          </w:tcPr>
          <w:p w14:paraId="44B6C5B4" w14:textId="77777777" w:rsidR="003532F4" w:rsidRPr="009721F5" w:rsidRDefault="003532F4" w:rsidP="00ED024F">
            <w:pPr>
              <w:jc w:val="center"/>
              <w:rPr>
                <w:b/>
                <w:bCs/>
                <w:szCs w:val="24"/>
                <w:lang w:val="en-ID"/>
              </w:rPr>
            </w:pPr>
          </w:p>
        </w:tc>
        <w:tc>
          <w:tcPr>
            <w:tcW w:w="945" w:type="pct"/>
            <w:noWrap/>
            <w:vAlign w:val="center"/>
            <w:hideMark/>
          </w:tcPr>
          <w:p w14:paraId="32CB6B46" w14:textId="7330CC7E" w:rsidR="003532F4" w:rsidRPr="009721F5" w:rsidRDefault="003532F4" w:rsidP="00ED024F">
            <w:pPr>
              <w:jc w:val="center"/>
              <w:rPr>
                <w:b/>
                <w:bCs/>
                <w:szCs w:val="24"/>
                <w:lang w:val="en-ID"/>
              </w:rPr>
            </w:pPr>
            <w:r w:rsidRPr="009721F5">
              <w:rPr>
                <w:b/>
                <w:bCs/>
                <w:szCs w:val="24"/>
                <w:lang w:val="en-ID"/>
              </w:rPr>
              <w:t xml:space="preserve">1.485 </w:t>
            </w:r>
          </w:p>
        </w:tc>
        <w:tc>
          <w:tcPr>
            <w:tcW w:w="453" w:type="pct"/>
            <w:vAlign w:val="center"/>
          </w:tcPr>
          <w:p w14:paraId="40DF30F3" w14:textId="501B8286" w:rsidR="003532F4" w:rsidRPr="009721F5" w:rsidRDefault="003532F4" w:rsidP="00ED024F">
            <w:pPr>
              <w:jc w:val="center"/>
              <w:rPr>
                <w:b/>
                <w:bCs/>
                <w:szCs w:val="24"/>
                <w:lang w:val="en-ID"/>
              </w:rPr>
            </w:pPr>
            <w:r w:rsidRPr="009721F5">
              <w:rPr>
                <w:b/>
                <w:bCs/>
                <w:szCs w:val="24"/>
                <w:lang w:val="en-ID"/>
              </w:rPr>
              <w:t xml:space="preserve">1.908 </w:t>
            </w:r>
          </w:p>
        </w:tc>
      </w:tr>
      <w:tr w:rsidR="003532F4" w:rsidRPr="009721F5" w14:paraId="5A6266E4" w14:textId="77777777" w:rsidTr="00ED024F">
        <w:trPr>
          <w:trHeight w:val="67"/>
          <w:jc w:val="center"/>
        </w:trPr>
        <w:tc>
          <w:tcPr>
            <w:tcW w:w="1559" w:type="pct"/>
            <w:noWrap/>
            <w:vAlign w:val="center"/>
            <w:hideMark/>
          </w:tcPr>
          <w:p w14:paraId="511ABBD0" w14:textId="77777777" w:rsidR="003532F4" w:rsidRPr="009721F5" w:rsidRDefault="003532F4" w:rsidP="00ED024F">
            <w:pPr>
              <w:rPr>
                <w:b/>
                <w:bCs/>
                <w:szCs w:val="24"/>
                <w:lang w:val="en-ID"/>
              </w:rPr>
            </w:pPr>
            <w:proofErr w:type="spellStart"/>
            <w:r w:rsidRPr="009721F5">
              <w:rPr>
                <w:b/>
                <w:bCs/>
                <w:szCs w:val="24"/>
                <w:lang w:val="en-ID"/>
              </w:rPr>
              <w:t>Efektivitas</w:t>
            </w:r>
            <w:proofErr w:type="spellEnd"/>
            <w:r w:rsidRPr="009721F5">
              <w:rPr>
                <w:b/>
                <w:bCs/>
                <w:szCs w:val="24"/>
                <w:lang w:val="en-ID"/>
              </w:rPr>
              <w:t xml:space="preserve"> </w:t>
            </w:r>
            <w:proofErr w:type="spellStart"/>
            <w:r w:rsidRPr="009721F5">
              <w:rPr>
                <w:b/>
                <w:bCs/>
                <w:szCs w:val="24"/>
                <w:lang w:val="en-ID"/>
              </w:rPr>
              <w:t>Konsumen</w:t>
            </w:r>
            <w:proofErr w:type="spellEnd"/>
            <w:r w:rsidRPr="009721F5">
              <w:rPr>
                <w:b/>
                <w:bCs/>
                <w:szCs w:val="24"/>
                <w:lang w:val="en-ID"/>
              </w:rPr>
              <w:t xml:space="preserve"> yang </w:t>
            </w:r>
            <w:proofErr w:type="spellStart"/>
            <w:r w:rsidRPr="009721F5">
              <w:rPr>
                <w:b/>
                <w:bCs/>
                <w:szCs w:val="24"/>
                <w:lang w:val="en-ID"/>
              </w:rPr>
              <w:t>Dirasakan</w:t>
            </w:r>
            <w:proofErr w:type="spellEnd"/>
            <w:r w:rsidRPr="009721F5">
              <w:rPr>
                <w:b/>
                <w:bCs/>
                <w:szCs w:val="24"/>
                <w:lang w:val="en-ID"/>
              </w:rPr>
              <w:t xml:space="preserve"> (X2)</w:t>
            </w:r>
          </w:p>
        </w:tc>
        <w:tc>
          <w:tcPr>
            <w:tcW w:w="810" w:type="pct"/>
            <w:noWrap/>
            <w:vAlign w:val="center"/>
            <w:hideMark/>
          </w:tcPr>
          <w:p w14:paraId="09A3F48E" w14:textId="77777777" w:rsidR="003532F4" w:rsidRPr="009721F5" w:rsidRDefault="003532F4" w:rsidP="00ED024F">
            <w:pPr>
              <w:rPr>
                <w:bCs/>
                <w:szCs w:val="24"/>
                <w:lang w:val="en-ID"/>
              </w:rPr>
            </w:pPr>
          </w:p>
          <w:p w14:paraId="71E9A4D4" w14:textId="77777777" w:rsidR="003532F4" w:rsidRPr="009721F5" w:rsidRDefault="003532F4" w:rsidP="00ED024F">
            <w:pPr>
              <w:rPr>
                <w:bCs/>
                <w:szCs w:val="24"/>
                <w:lang w:val="en-ID"/>
              </w:rPr>
            </w:pPr>
          </w:p>
        </w:tc>
        <w:tc>
          <w:tcPr>
            <w:tcW w:w="1233" w:type="pct"/>
            <w:noWrap/>
            <w:vAlign w:val="center"/>
            <w:hideMark/>
          </w:tcPr>
          <w:p w14:paraId="2B655087" w14:textId="77777777" w:rsidR="003532F4" w:rsidRPr="009721F5" w:rsidRDefault="003532F4" w:rsidP="00ED024F">
            <w:pPr>
              <w:jc w:val="center"/>
              <w:rPr>
                <w:bCs/>
                <w:szCs w:val="24"/>
                <w:lang w:val="en-ID"/>
              </w:rPr>
            </w:pPr>
          </w:p>
        </w:tc>
        <w:tc>
          <w:tcPr>
            <w:tcW w:w="945" w:type="pct"/>
            <w:noWrap/>
            <w:vAlign w:val="center"/>
            <w:hideMark/>
          </w:tcPr>
          <w:p w14:paraId="68CF1A17" w14:textId="04880128" w:rsidR="003532F4" w:rsidRPr="009721F5" w:rsidRDefault="003532F4" w:rsidP="00ED024F">
            <w:pPr>
              <w:jc w:val="center"/>
              <w:rPr>
                <w:b/>
                <w:bCs/>
                <w:szCs w:val="24"/>
                <w:lang w:val="en-ID"/>
              </w:rPr>
            </w:pPr>
            <w:r w:rsidRPr="009721F5">
              <w:rPr>
                <w:b/>
                <w:bCs/>
                <w:szCs w:val="24"/>
                <w:lang w:val="en-ID"/>
              </w:rPr>
              <w:t>1.485</w:t>
            </w:r>
          </w:p>
        </w:tc>
        <w:tc>
          <w:tcPr>
            <w:tcW w:w="453" w:type="pct"/>
            <w:vAlign w:val="center"/>
          </w:tcPr>
          <w:p w14:paraId="6C28D665" w14:textId="77777777" w:rsidR="003532F4" w:rsidRPr="009721F5" w:rsidRDefault="003532F4" w:rsidP="00ED024F">
            <w:pPr>
              <w:jc w:val="center"/>
              <w:rPr>
                <w:bCs/>
                <w:szCs w:val="24"/>
                <w:lang w:val="en-ID"/>
              </w:rPr>
            </w:pPr>
          </w:p>
          <w:p w14:paraId="75B5CC10" w14:textId="2A636954" w:rsidR="003532F4" w:rsidRPr="009721F5" w:rsidRDefault="003532F4" w:rsidP="00ED024F">
            <w:pPr>
              <w:jc w:val="center"/>
              <w:rPr>
                <w:b/>
                <w:bCs/>
                <w:szCs w:val="24"/>
                <w:lang w:val="en-ID"/>
              </w:rPr>
            </w:pPr>
            <w:r w:rsidRPr="009721F5">
              <w:rPr>
                <w:b/>
                <w:bCs/>
                <w:szCs w:val="24"/>
                <w:lang w:val="en-ID"/>
              </w:rPr>
              <w:t xml:space="preserve">1.786 </w:t>
            </w:r>
          </w:p>
        </w:tc>
      </w:tr>
      <w:tr w:rsidR="003532F4" w:rsidRPr="009721F5" w14:paraId="023785A2" w14:textId="77777777" w:rsidTr="00ED024F">
        <w:trPr>
          <w:trHeight w:val="67"/>
          <w:jc w:val="center"/>
        </w:trPr>
        <w:tc>
          <w:tcPr>
            <w:tcW w:w="1559" w:type="pct"/>
            <w:noWrap/>
            <w:vAlign w:val="center"/>
            <w:hideMark/>
          </w:tcPr>
          <w:p w14:paraId="0C121405" w14:textId="77777777" w:rsidR="003532F4" w:rsidRPr="009721F5" w:rsidRDefault="003532F4" w:rsidP="00ED024F">
            <w:pPr>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 (Z)</w:t>
            </w:r>
          </w:p>
        </w:tc>
        <w:tc>
          <w:tcPr>
            <w:tcW w:w="810" w:type="pct"/>
            <w:noWrap/>
            <w:vAlign w:val="center"/>
            <w:hideMark/>
          </w:tcPr>
          <w:p w14:paraId="2C96B977" w14:textId="77777777" w:rsidR="003532F4" w:rsidRPr="009721F5" w:rsidRDefault="003532F4" w:rsidP="00ED024F">
            <w:pPr>
              <w:rPr>
                <w:bCs/>
                <w:szCs w:val="24"/>
                <w:lang w:val="en-ID"/>
              </w:rPr>
            </w:pPr>
          </w:p>
        </w:tc>
        <w:tc>
          <w:tcPr>
            <w:tcW w:w="1233" w:type="pct"/>
            <w:noWrap/>
            <w:vAlign w:val="center"/>
            <w:hideMark/>
          </w:tcPr>
          <w:p w14:paraId="2D55E62B" w14:textId="77777777" w:rsidR="003532F4" w:rsidRPr="009721F5" w:rsidRDefault="003532F4" w:rsidP="00ED024F">
            <w:pPr>
              <w:jc w:val="center"/>
              <w:rPr>
                <w:b/>
                <w:bCs/>
                <w:szCs w:val="24"/>
                <w:lang w:val="en-ID"/>
              </w:rPr>
            </w:pPr>
          </w:p>
        </w:tc>
        <w:tc>
          <w:tcPr>
            <w:tcW w:w="945" w:type="pct"/>
            <w:noWrap/>
            <w:vAlign w:val="center"/>
            <w:hideMark/>
          </w:tcPr>
          <w:p w14:paraId="536BD497" w14:textId="77777777" w:rsidR="003532F4" w:rsidRPr="009721F5" w:rsidRDefault="003532F4" w:rsidP="00ED024F">
            <w:pPr>
              <w:jc w:val="center"/>
              <w:rPr>
                <w:b/>
                <w:bCs/>
                <w:szCs w:val="24"/>
                <w:lang w:val="en-ID"/>
              </w:rPr>
            </w:pPr>
          </w:p>
        </w:tc>
        <w:tc>
          <w:tcPr>
            <w:tcW w:w="453" w:type="pct"/>
            <w:vAlign w:val="center"/>
          </w:tcPr>
          <w:p w14:paraId="6AC77DF1" w14:textId="3B3DAA23" w:rsidR="003532F4" w:rsidRPr="009721F5" w:rsidRDefault="003532F4" w:rsidP="00ED024F">
            <w:pPr>
              <w:jc w:val="center"/>
              <w:rPr>
                <w:b/>
                <w:bCs/>
                <w:szCs w:val="24"/>
                <w:lang w:val="en-ID"/>
              </w:rPr>
            </w:pPr>
            <w:r w:rsidRPr="009721F5">
              <w:rPr>
                <w:b/>
                <w:bCs/>
                <w:szCs w:val="24"/>
                <w:lang w:val="en-ID"/>
              </w:rPr>
              <w:t xml:space="preserve">2.132 </w:t>
            </w:r>
          </w:p>
        </w:tc>
      </w:tr>
      <w:tr w:rsidR="003532F4" w:rsidRPr="009721F5" w14:paraId="0D4DED07" w14:textId="77777777" w:rsidTr="00ED024F">
        <w:trPr>
          <w:trHeight w:val="67"/>
          <w:jc w:val="center"/>
        </w:trPr>
        <w:tc>
          <w:tcPr>
            <w:tcW w:w="1559" w:type="pct"/>
            <w:tcBorders>
              <w:bottom w:val="single" w:sz="4" w:space="0" w:color="auto"/>
            </w:tcBorders>
            <w:noWrap/>
            <w:vAlign w:val="center"/>
          </w:tcPr>
          <w:p w14:paraId="270E4DBA" w14:textId="77777777" w:rsidR="003532F4" w:rsidRPr="009721F5" w:rsidRDefault="003532F4" w:rsidP="00ED024F">
            <w:pPr>
              <w:rPr>
                <w:b/>
                <w:bCs/>
                <w:szCs w:val="24"/>
                <w:lang w:val="en-ID"/>
              </w:rPr>
            </w:pPr>
            <w:r w:rsidRPr="009721F5">
              <w:rPr>
                <w:b/>
                <w:bCs/>
                <w:szCs w:val="24"/>
                <w:lang w:val="en-ID"/>
              </w:rPr>
              <w:t>Minat Beli (Y)</w:t>
            </w:r>
          </w:p>
        </w:tc>
        <w:tc>
          <w:tcPr>
            <w:tcW w:w="810" w:type="pct"/>
            <w:tcBorders>
              <w:bottom w:val="single" w:sz="4" w:space="0" w:color="auto"/>
            </w:tcBorders>
            <w:noWrap/>
            <w:vAlign w:val="center"/>
          </w:tcPr>
          <w:p w14:paraId="6AC8A30D" w14:textId="77777777" w:rsidR="003532F4" w:rsidRPr="009721F5" w:rsidRDefault="003532F4" w:rsidP="00ED024F">
            <w:pPr>
              <w:rPr>
                <w:bCs/>
                <w:szCs w:val="24"/>
                <w:lang w:val="en-ID"/>
              </w:rPr>
            </w:pPr>
          </w:p>
        </w:tc>
        <w:tc>
          <w:tcPr>
            <w:tcW w:w="1233" w:type="pct"/>
            <w:tcBorders>
              <w:bottom w:val="single" w:sz="4" w:space="0" w:color="auto"/>
            </w:tcBorders>
            <w:noWrap/>
            <w:vAlign w:val="center"/>
          </w:tcPr>
          <w:p w14:paraId="2E240955" w14:textId="77777777" w:rsidR="003532F4" w:rsidRPr="009721F5" w:rsidRDefault="003532F4" w:rsidP="00ED024F">
            <w:pPr>
              <w:jc w:val="center"/>
              <w:rPr>
                <w:b/>
                <w:bCs/>
                <w:szCs w:val="24"/>
                <w:lang w:val="en-ID"/>
              </w:rPr>
            </w:pPr>
          </w:p>
        </w:tc>
        <w:tc>
          <w:tcPr>
            <w:tcW w:w="945" w:type="pct"/>
            <w:tcBorders>
              <w:bottom w:val="single" w:sz="4" w:space="0" w:color="auto"/>
            </w:tcBorders>
            <w:noWrap/>
            <w:vAlign w:val="center"/>
          </w:tcPr>
          <w:p w14:paraId="3786D307" w14:textId="77777777" w:rsidR="003532F4" w:rsidRPr="009721F5" w:rsidRDefault="003532F4" w:rsidP="00ED024F">
            <w:pPr>
              <w:rPr>
                <w:bCs/>
                <w:szCs w:val="24"/>
                <w:lang w:val="en-ID"/>
              </w:rPr>
            </w:pPr>
          </w:p>
        </w:tc>
        <w:tc>
          <w:tcPr>
            <w:tcW w:w="453" w:type="pct"/>
            <w:tcBorders>
              <w:bottom w:val="single" w:sz="4" w:space="0" w:color="auto"/>
            </w:tcBorders>
            <w:vAlign w:val="center"/>
          </w:tcPr>
          <w:p w14:paraId="4A5A8284" w14:textId="77777777" w:rsidR="003532F4" w:rsidRPr="009721F5" w:rsidRDefault="003532F4" w:rsidP="00ED024F">
            <w:pPr>
              <w:jc w:val="center"/>
              <w:rPr>
                <w:b/>
                <w:bCs/>
                <w:szCs w:val="24"/>
                <w:lang w:val="en-ID"/>
              </w:rPr>
            </w:pPr>
          </w:p>
        </w:tc>
      </w:tr>
      <w:tr w:rsidR="003532F4" w:rsidRPr="009721F5" w14:paraId="49F3211D" w14:textId="77777777" w:rsidTr="00ED024F">
        <w:trPr>
          <w:trHeight w:val="67"/>
          <w:jc w:val="center"/>
        </w:trPr>
        <w:tc>
          <w:tcPr>
            <w:tcW w:w="5000" w:type="pct"/>
            <w:gridSpan w:val="5"/>
            <w:tcBorders>
              <w:bottom w:val="nil"/>
            </w:tcBorders>
            <w:noWrap/>
            <w:vAlign w:val="center"/>
          </w:tcPr>
          <w:p w14:paraId="018AEEAD" w14:textId="37A6EF82" w:rsidR="003532F4" w:rsidRPr="009721F5" w:rsidRDefault="003532F4" w:rsidP="00ED024F">
            <w:pPr>
              <w:rPr>
                <w:bCs/>
                <w:i/>
                <w:szCs w:val="24"/>
                <w:lang w:val="en-ID"/>
              </w:rPr>
            </w:pPr>
            <w:proofErr w:type="spellStart"/>
            <w:r w:rsidRPr="009721F5">
              <w:rPr>
                <w:bCs/>
                <w:i/>
                <w:iCs/>
                <w:szCs w:val="24"/>
                <w:lang w:val="en-ID"/>
              </w:rPr>
              <w:t>Sumber</w:t>
            </w:r>
            <w:proofErr w:type="spellEnd"/>
            <w:r w:rsidRPr="009721F5">
              <w:rPr>
                <w:bCs/>
                <w:i/>
                <w:iCs/>
                <w:szCs w:val="24"/>
                <w:lang w:val="en-ID"/>
              </w:rPr>
              <w:t xml:space="preserve">: data primer </w:t>
            </w:r>
            <w:proofErr w:type="spellStart"/>
            <w:r w:rsidR="00B82C0C">
              <w:rPr>
                <w:bCs/>
                <w:i/>
                <w:iCs/>
                <w:szCs w:val="24"/>
                <w:lang w:val="en-ID"/>
              </w:rPr>
              <w:t>di</w:t>
            </w:r>
            <w:r w:rsidRPr="009721F5">
              <w:rPr>
                <w:bCs/>
                <w:i/>
                <w:iCs/>
                <w:szCs w:val="24"/>
                <w:lang w:val="en-ID"/>
              </w:rPr>
              <w:t>olah</w:t>
            </w:r>
            <w:proofErr w:type="spellEnd"/>
            <w:r w:rsidRPr="009721F5">
              <w:rPr>
                <w:bCs/>
                <w:i/>
                <w:iCs/>
                <w:szCs w:val="24"/>
                <w:lang w:val="en-ID"/>
              </w:rPr>
              <w:t>, 2024</w:t>
            </w:r>
            <w:r w:rsidRPr="009721F5">
              <w:rPr>
                <w:bCs/>
                <w:i/>
                <w:szCs w:val="24"/>
                <w:lang w:val="en-ID"/>
              </w:rPr>
              <w:tab/>
            </w:r>
          </w:p>
        </w:tc>
      </w:tr>
    </w:tbl>
    <w:p w14:paraId="0F4A2D35" w14:textId="77777777" w:rsidR="003532F4" w:rsidRPr="009721F5" w:rsidRDefault="003532F4" w:rsidP="003532F4">
      <w:pPr>
        <w:rPr>
          <w:bCs/>
          <w:szCs w:val="24"/>
        </w:rPr>
      </w:pPr>
    </w:p>
    <w:p w14:paraId="2BB4F6C3" w14:textId="77777777" w:rsidR="003532F4" w:rsidRPr="009721F5" w:rsidRDefault="003532F4" w:rsidP="00B82C0C">
      <w:pPr>
        <w:ind w:firstLine="720"/>
        <w:rPr>
          <w:bCs/>
          <w:szCs w:val="24"/>
          <w:lang w:val="en-ID"/>
        </w:rPr>
      </w:pPr>
      <w:r w:rsidRPr="009721F5">
        <w:rPr>
          <w:bCs/>
          <w:szCs w:val="24"/>
          <w:lang w:val="en-ID"/>
        </w:rPr>
        <w:t xml:space="preserve">Nilai </w:t>
      </w:r>
      <w:proofErr w:type="spellStart"/>
      <w:r w:rsidRPr="009721F5">
        <w:rPr>
          <w:bCs/>
          <w:szCs w:val="24"/>
          <w:lang w:val="en-ID"/>
        </w:rPr>
        <w:t>variabel</w:t>
      </w:r>
      <w:proofErr w:type="spellEnd"/>
      <w:r w:rsidRPr="009721F5">
        <w:rPr>
          <w:bCs/>
          <w:szCs w:val="24"/>
          <w:lang w:val="en-ID"/>
        </w:rPr>
        <w:t xml:space="preserve"> X1 </w:t>
      </w:r>
      <w:proofErr w:type="spellStart"/>
      <w:r w:rsidRPr="009721F5">
        <w:rPr>
          <w:bCs/>
          <w:szCs w:val="24"/>
          <w:lang w:val="en-ID"/>
        </w:rPr>
        <w:t>terhadap</w:t>
      </w:r>
      <w:proofErr w:type="spellEnd"/>
      <w:r w:rsidRPr="009721F5">
        <w:rPr>
          <w:bCs/>
          <w:szCs w:val="24"/>
          <w:lang w:val="en-ID"/>
        </w:rPr>
        <w:t xml:space="preserve"> Z </w:t>
      </w:r>
      <w:proofErr w:type="spellStart"/>
      <w:r w:rsidRPr="009721F5">
        <w:rPr>
          <w:bCs/>
          <w:szCs w:val="24"/>
          <w:lang w:val="en-ID"/>
        </w:rPr>
        <w:t>adalah</w:t>
      </w:r>
      <w:proofErr w:type="spellEnd"/>
      <w:r w:rsidRPr="009721F5">
        <w:rPr>
          <w:bCs/>
          <w:szCs w:val="24"/>
          <w:lang w:val="en-ID"/>
        </w:rPr>
        <w:t xml:space="preserve"> 1,485,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X1 </w:t>
      </w:r>
      <w:proofErr w:type="spellStart"/>
      <w:r w:rsidRPr="009721F5">
        <w:rPr>
          <w:bCs/>
          <w:szCs w:val="24"/>
          <w:lang w:val="en-ID"/>
        </w:rPr>
        <w:t>terhadap</w:t>
      </w:r>
      <w:proofErr w:type="spellEnd"/>
      <w:r w:rsidRPr="009721F5">
        <w:rPr>
          <w:bCs/>
          <w:szCs w:val="24"/>
          <w:lang w:val="en-ID"/>
        </w:rPr>
        <w:t xml:space="preserve"> Y </w:t>
      </w:r>
      <w:proofErr w:type="spellStart"/>
      <w:r w:rsidRPr="009721F5">
        <w:rPr>
          <w:bCs/>
          <w:szCs w:val="24"/>
          <w:lang w:val="en-ID"/>
        </w:rPr>
        <w:t>adalah</w:t>
      </w:r>
      <w:proofErr w:type="spellEnd"/>
      <w:r w:rsidRPr="009721F5">
        <w:rPr>
          <w:bCs/>
          <w:szCs w:val="24"/>
          <w:lang w:val="en-ID"/>
        </w:rPr>
        <w:t xml:space="preserve"> 1,908,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X2 </w:t>
      </w:r>
      <w:proofErr w:type="spellStart"/>
      <w:r w:rsidRPr="009721F5">
        <w:rPr>
          <w:bCs/>
          <w:szCs w:val="24"/>
          <w:lang w:val="en-ID"/>
        </w:rPr>
        <w:t>terhadap</w:t>
      </w:r>
      <w:proofErr w:type="spellEnd"/>
      <w:r w:rsidRPr="009721F5">
        <w:rPr>
          <w:bCs/>
          <w:szCs w:val="24"/>
          <w:lang w:val="en-ID"/>
        </w:rPr>
        <w:t xml:space="preserve"> Z </w:t>
      </w:r>
      <w:proofErr w:type="spellStart"/>
      <w:r w:rsidRPr="009721F5">
        <w:rPr>
          <w:bCs/>
          <w:szCs w:val="24"/>
          <w:lang w:val="en-ID"/>
        </w:rPr>
        <w:t>adalah</w:t>
      </w:r>
      <w:proofErr w:type="spellEnd"/>
      <w:r w:rsidRPr="009721F5">
        <w:rPr>
          <w:bCs/>
          <w:szCs w:val="24"/>
          <w:lang w:val="en-ID"/>
        </w:rPr>
        <w:t xml:space="preserve"> 1,485, dan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Y </w:t>
      </w:r>
      <w:proofErr w:type="spellStart"/>
      <w:r w:rsidRPr="009721F5">
        <w:rPr>
          <w:bCs/>
          <w:szCs w:val="24"/>
          <w:lang w:val="en-ID"/>
        </w:rPr>
        <w:t>adalah</w:t>
      </w:r>
      <w:proofErr w:type="spellEnd"/>
      <w:r w:rsidRPr="009721F5">
        <w:rPr>
          <w:bCs/>
          <w:szCs w:val="24"/>
          <w:lang w:val="en-ID"/>
        </w:rPr>
        <w:t xml:space="preserve"> 2,132, </w:t>
      </w:r>
      <w:proofErr w:type="spellStart"/>
      <w:r w:rsidRPr="009721F5">
        <w:rPr>
          <w:bCs/>
          <w:szCs w:val="24"/>
          <w:lang w:val="en-ID"/>
        </w:rPr>
        <w:t>seperti</w:t>
      </w:r>
      <w:proofErr w:type="spellEnd"/>
      <w:r w:rsidRPr="009721F5">
        <w:rPr>
          <w:bCs/>
          <w:szCs w:val="24"/>
          <w:lang w:val="en-ID"/>
        </w:rPr>
        <w:t xml:space="preserve"> yang </w:t>
      </w:r>
      <w:proofErr w:type="spellStart"/>
      <w:r w:rsidRPr="009721F5">
        <w:rPr>
          <w:bCs/>
          <w:szCs w:val="24"/>
          <w:lang w:val="en-ID"/>
        </w:rPr>
        <w:t>ditunjukkan</w:t>
      </w:r>
      <w:proofErr w:type="spellEnd"/>
      <w:r w:rsidRPr="009721F5">
        <w:rPr>
          <w:bCs/>
          <w:szCs w:val="24"/>
          <w:lang w:val="en-ID"/>
        </w:rPr>
        <w:t xml:space="preserve"> pada </w:t>
      </w:r>
      <w:proofErr w:type="spellStart"/>
      <w:r w:rsidRPr="009721F5">
        <w:rPr>
          <w:bCs/>
          <w:szCs w:val="24"/>
          <w:lang w:val="en-ID"/>
        </w:rPr>
        <w:t>tabel</w:t>
      </w:r>
      <w:proofErr w:type="spellEnd"/>
      <w:r w:rsidRPr="009721F5">
        <w:rPr>
          <w:bCs/>
          <w:szCs w:val="24"/>
          <w:lang w:val="en-ID"/>
        </w:rPr>
        <w:t xml:space="preserve"> di </w:t>
      </w:r>
      <w:proofErr w:type="spellStart"/>
      <w:r w:rsidRPr="009721F5">
        <w:rPr>
          <w:bCs/>
          <w:szCs w:val="24"/>
          <w:lang w:val="en-ID"/>
        </w:rPr>
        <w:t>atas</w:t>
      </w:r>
      <w:proofErr w:type="spellEnd"/>
      <w:r w:rsidRPr="009721F5">
        <w:rPr>
          <w:bCs/>
          <w:szCs w:val="24"/>
          <w:lang w:val="en-ID"/>
        </w:rPr>
        <w:t xml:space="preserve">. Hal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ada</w:t>
      </w:r>
      <w:proofErr w:type="spellEnd"/>
      <w:r w:rsidRPr="009721F5">
        <w:rPr>
          <w:bCs/>
          <w:szCs w:val="24"/>
          <w:lang w:val="en-ID"/>
        </w:rPr>
        <w:t xml:space="preserve"> </w:t>
      </w:r>
      <w:proofErr w:type="spellStart"/>
      <w:r w:rsidRPr="009721F5">
        <w:rPr>
          <w:bCs/>
          <w:szCs w:val="24"/>
          <w:lang w:val="en-ID"/>
        </w:rPr>
        <w:t>satu</w:t>
      </w:r>
      <w:proofErr w:type="spellEnd"/>
      <w:r w:rsidRPr="009721F5">
        <w:rPr>
          <w:bCs/>
          <w:szCs w:val="24"/>
          <w:lang w:val="en-ID"/>
        </w:rPr>
        <w:t xml:space="preserve"> pun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yang </w:t>
      </w:r>
      <w:proofErr w:type="spellStart"/>
      <w:r w:rsidRPr="009721F5">
        <w:rPr>
          <w:bCs/>
          <w:szCs w:val="24"/>
          <w:lang w:val="en-ID"/>
        </w:rPr>
        <w:t>gagal</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uji </w:t>
      </w:r>
      <w:proofErr w:type="spellStart"/>
      <w:r w:rsidRPr="009721F5">
        <w:rPr>
          <w:bCs/>
          <w:szCs w:val="24"/>
          <w:lang w:val="en-ID"/>
        </w:rPr>
        <w:t>asumsi</w:t>
      </w:r>
      <w:proofErr w:type="spellEnd"/>
      <w:r w:rsidRPr="009721F5">
        <w:rPr>
          <w:bCs/>
          <w:szCs w:val="24"/>
          <w:lang w:val="en-ID"/>
        </w:rPr>
        <w:t xml:space="preserve"> </w:t>
      </w:r>
      <w:proofErr w:type="spellStart"/>
      <w:r w:rsidRPr="009721F5">
        <w:rPr>
          <w:bCs/>
          <w:szCs w:val="24"/>
          <w:lang w:val="en-ID"/>
        </w:rPr>
        <w:t>multikolinearitas</w:t>
      </w:r>
      <w:proofErr w:type="spellEnd"/>
      <w:r w:rsidRPr="009721F5">
        <w:rPr>
          <w:bCs/>
          <w:szCs w:val="24"/>
          <w:lang w:val="en-ID"/>
        </w:rPr>
        <w:t>.</w:t>
      </w:r>
    </w:p>
    <w:p w14:paraId="586B6CA2" w14:textId="77777777" w:rsidR="003532F4" w:rsidRPr="009721F5" w:rsidRDefault="003532F4" w:rsidP="003532F4">
      <w:pPr>
        <w:rPr>
          <w:bCs/>
          <w:szCs w:val="24"/>
          <w:lang w:val="en-ID"/>
        </w:rPr>
      </w:pPr>
    </w:p>
    <w:p w14:paraId="2C335BDE" w14:textId="77777777" w:rsidR="003532F4" w:rsidRPr="009721F5" w:rsidRDefault="003532F4" w:rsidP="003532F4">
      <w:pPr>
        <w:rPr>
          <w:bCs/>
          <w:szCs w:val="24"/>
        </w:rPr>
      </w:pPr>
    </w:p>
    <w:p w14:paraId="49582565" w14:textId="4D9BCF5B" w:rsidR="003532F4" w:rsidRPr="009721F5" w:rsidRDefault="003532F4" w:rsidP="003532F4">
      <w:pPr>
        <w:rPr>
          <w:b/>
          <w:bCs/>
          <w:szCs w:val="24"/>
        </w:rPr>
      </w:pPr>
      <w:r w:rsidRPr="009721F5">
        <w:rPr>
          <w:b/>
          <w:bCs/>
          <w:szCs w:val="24"/>
        </w:rPr>
        <w:t xml:space="preserve">Model </w:t>
      </w:r>
      <w:proofErr w:type="spellStart"/>
      <w:r w:rsidRPr="009721F5">
        <w:rPr>
          <w:b/>
          <w:bCs/>
          <w:szCs w:val="24"/>
        </w:rPr>
        <w:t>Struktural</w:t>
      </w:r>
      <w:proofErr w:type="spellEnd"/>
      <w:r w:rsidRPr="009721F5">
        <w:rPr>
          <w:b/>
          <w:bCs/>
          <w:szCs w:val="24"/>
        </w:rPr>
        <w:t xml:space="preserve"> (</w:t>
      </w:r>
      <w:r w:rsidR="006C4475">
        <w:rPr>
          <w:b/>
          <w:bCs/>
          <w:szCs w:val="24"/>
        </w:rPr>
        <w:t>Inner Model</w:t>
      </w:r>
      <w:r w:rsidRPr="009721F5">
        <w:rPr>
          <w:b/>
          <w:bCs/>
          <w:szCs w:val="24"/>
        </w:rPr>
        <w:t>)</w:t>
      </w:r>
    </w:p>
    <w:p w14:paraId="559F740C" w14:textId="77777777" w:rsidR="003532F4" w:rsidRPr="009721F5" w:rsidRDefault="003532F4" w:rsidP="006C4475">
      <w:pPr>
        <w:ind w:firstLine="720"/>
        <w:rPr>
          <w:bCs/>
          <w:szCs w:val="24"/>
          <w:lang w:val="en-ID"/>
        </w:rPr>
      </w:pPr>
      <w:r w:rsidRPr="009721F5">
        <w:rPr>
          <w:bCs/>
          <w:szCs w:val="24"/>
          <w:lang w:val="en-ID"/>
        </w:rPr>
        <w:t xml:space="preserve">Salah </w:t>
      </w:r>
      <w:proofErr w:type="spellStart"/>
      <w:r w:rsidRPr="009721F5">
        <w:rPr>
          <w:bCs/>
          <w:szCs w:val="24"/>
          <w:lang w:val="en-ID"/>
        </w:rPr>
        <w:t>satu</w:t>
      </w:r>
      <w:proofErr w:type="spellEnd"/>
      <w:r w:rsidRPr="009721F5">
        <w:rPr>
          <w:bCs/>
          <w:szCs w:val="24"/>
          <w:lang w:val="en-ID"/>
        </w:rPr>
        <w:t xml:space="preserve"> </w:t>
      </w:r>
      <w:proofErr w:type="spellStart"/>
      <w:r w:rsidRPr="009721F5">
        <w:rPr>
          <w:bCs/>
          <w:szCs w:val="24"/>
          <w:lang w:val="en-ID"/>
        </w:rPr>
        <w:t>cara</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menguji</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laten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laten </w:t>
      </w:r>
      <w:proofErr w:type="spellStart"/>
      <w:r w:rsidRPr="009721F5">
        <w:rPr>
          <w:bCs/>
          <w:szCs w:val="24"/>
          <w:lang w:val="en-ID"/>
        </w:rPr>
        <w:t>lainnya</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menggunakan</w:t>
      </w:r>
      <w:proofErr w:type="spellEnd"/>
      <w:r w:rsidRPr="009721F5">
        <w:rPr>
          <w:bCs/>
          <w:szCs w:val="24"/>
          <w:lang w:val="en-ID"/>
        </w:rPr>
        <w:t xml:space="preserve"> model </w:t>
      </w:r>
      <w:proofErr w:type="spellStart"/>
      <w:r w:rsidRPr="009721F5">
        <w:rPr>
          <w:bCs/>
          <w:szCs w:val="24"/>
          <w:lang w:val="en-ID"/>
        </w:rPr>
        <w:t>struktural</w:t>
      </w:r>
      <w:proofErr w:type="spellEnd"/>
      <w:r w:rsidRPr="009721F5">
        <w:rPr>
          <w:bCs/>
          <w:szCs w:val="24"/>
          <w:lang w:val="en-ID"/>
        </w:rPr>
        <w:t xml:space="preserve">, yang juga </w:t>
      </w:r>
      <w:proofErr w:type="spellStart"/>
      <w:r w:rsidRPr="009721F5">
        <w:rPr>
          <w:bCs/>
          <w:szCs w:val="24"/>
          <w:lang w:val="en-ID"/>
        </w:rPr>
        <w:t>disebut</w:t>
      </w:r>
      <w:proofErr w:type="spellEnd"/>
      <w:r w:rsidRPr="009721F5">
        <w:rPr>
          <w:bCs/>
          <w:szCs w:val="24"/>
          <w:lang w:val="en-ID"/>
        </w:rPr>
        <w:t xml:space="preserve"> model internal. Investigasi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mencakup</w:t>
      </w:r>
      <w:proofErr w:type="spellEnd"/>
      <w:r w:rsidRPr="009721F5">
        <w:rPr>
          <w:bCs/>
          <w:szCs w:val="24"/>
          <w:lang w:val="en-ID"/>
        </w:rPr>
        <w:t xml:space="preserve"> </w:t>
      </w:r>
      <w:proofErr w:type="spellStart"/>
      <w:r w:rsidRPr="009721F5">
        <w:rPr>
          <w:bCs/>
          <w:szCs w:val="24"/>
          <w:lang w:val="en-ID"/>
        </w:rPr>
        <w:t>pengujian</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pemeriksaan</w:t>
      </w:r>
      <w:proofErr w:type="spellEnd"/>
      <w:r w:rsidRPr="009721F5">
        <w:rPr>
          <w:bCs/>
          <w:szCs w:val="24"/>
          <w:lang w:val="en-ID"/>
        </w:rPr>
        <w:t xml:space="preserve"> </w:t>
      </w:r>
      <w:proofErr w:type="spellStart"/>
      <w:r w:rsidRPr="009721F5">
        <w:rPr>
          <w:bCs/>
          <w:szCs w:val="24"/>
          <w:lang w:val="en-ID"/>
        </w:rPr>
        <w:t>koefisien</w:t>
      </w:r>
      <w:proofErr w:type="spellEnd"/>
      <w:r w:rsidRPr="009721F5">
        <w:rPr>
          <w:bCs/>
          <w:szCs w:val="24"/>
          <w:lang w:val="en-ID"/>
        </w:rPr>
        <w:t xml:space="preserve"> </w:t>
      </w:r>
      <w:proofErr w:type="spellStart"/>
      <w:r w:rsidRPr="009721F5">
        <w:rPr>
          <w:bCs/>
          <w:szCs w:val="24"/>
          <w:lang w:val="en-ID"/>
        </w:rPr>
        <w:t>determinasi</w:t>
      </w:r>
      <w:proofErr w:type="spellEnd"/>
      <w:r w:rsidRPr="009721F5">
        <w:rPr>
          <w:bCs/>
          <w:szCs w:val="24"/>
          <w:lang w:val="en-ID"/>
        </w:rPr>
        <w:t xml:space="preserve"> </w:t>
      </w:r>
      <w:proofErr w:type="spellStart"/>
      <w:r w:rsidRPr="009721F5">
        <w:rPr>
          <w:bCs/>
          <w:szCs w:val="24"/>
          <w:lang w:val="en-ID"/>
        </w:rPr>
        <w:t>pengikatan</w:t>
      </w:r>
      <w:proofErr w:type="spellEnd"/>
      <w:r w:rsidRPr="009721F5">
        <w:rPr>
          <w:bCs/>
          <w:szCs w:val="24"/>
          <w:lang w:val="en-ID"/>
        </w:rPr>
        <w:t xml:space="preserve"> </w:t>
      </w:r>
      <w:proofErr w:type="spellStart"/>
      <w:r w:rsidRPr="009721F5">
        <w:rPr>
          <w:bCs/>
          <w:szCs w:val="24"/>
          <w:lang w:val="en-ID"/>
        </w:rPr>
        <w:t>sepatu</w:t>
      </w:r>
      <w:proofErr w:type="spellEnd"/>
      <w:r w:rsidRPr="009721F5">
        <w:rPr>
          <w:bCs/>
          <w:szCs w:val="24"/>
          <w:lang w:val="en-ID"/>
        </w:rPr>
        <w:t xml:space="preserve"> bot </w:t>
      </w:r>
      <w:proofErr w:type="spellStart"/>
      <w:r w:rsidRPr="009721F5">
        <w:rPr>
          <w:bCs/>
          <w:szCs w:val="24"/>
          <w:lang w:val="en-ID"/>
        </w:rPr>
        <w:t>disajikan</w:t>
      </w:r>
      <w:proofErr w:type="spellEnd"/>
      <w:r w:rsidRPr="009721F5">
        <w:rPr>
          <w:bCs/>
          <w:szCs w:val="24"/>
          <w:lang w:val="en-ID"/>
        </w:rPr>
        <w:t xml:space="preserve"> di </w:t>
      </w:r>
      <w:proofErr w:type="spellStart"/>
      <w:r w:rsidRPr="009721F5">
        <w:rPr>
          <w:bCs/>
          <w:szCs w:val="24"/>
          <w:lang w:val="en-ID"/>
        </w:rPr>
        <w:t>bawah</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langkah-langkah</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mengikat</w:t>
      </w:r>
      <w:proofErr w:type="spellEnd"/>
      <w:r w:rsidRPr="009721F5">
        <w:rPr>
          <w:bCs/>
          <w:szCs w:val="24"/>
          <w:lang w:val="en-ID"/>
        </w:rPr>
        <w:t xml:space="preserve"> </w:t>
      </w:r>
      <w:proofErr w:type="spellStart"/>
      <w:r w:rsidRPr="009721F5">
        <w:rPr>
          <w:bCs/>
          <w:szCs w:val="24"/>
          <w:lang w:val="en-ID"/>
        </w:rPr>
        <w:t>sepatu</w:t>
      </w:r>
      <w:proofErr w:type="spellEnd"/>
      <w:r w:rsidRPr="009721F5">
        <w:rPr>
          <w:bCs/>
          <w:szCs w:val="24"/>
          <w:lang w:val="en-ID"/>
        </w:rPr>
        <w:t xml:space="preserve"> bot: </w:t>
      </w:r>
      <w:proofErr w:type="spellStart"/>
      <w:r w:rsidRPr="009721F5">
        <w:rPr>
          <w:bCs/>
          <w:szCs w:val="24"/>
          <w:lang w:val="en-ID"/>
        </w:rPr>
        <w:t>Rasio</w:t>
      </w:r>
      <w:proofErr w:type="spellEnd"/>
      <w:r w:rsidRPr="009721F5">
        <w:rPr>
          <w:bCs/>
          <w:szCs w:val="24"/>
          <w:lang w:val="en-ID"/>
        </w:rPr>
        <w:t xml:space="preserve">, </w:t>
      </w:r>
      <w:proofErr w:type="spellStart"/>
      <w:r w:rsidRPr="009721F5">
        <w:rPr>
          <w:bCs/>
          <w:szCs w:val="24"/>
          <w:lang w:val="en-ID"/>
        </w:rPr>
        <w:t>Kualitas</w:t>
      </w:r>
      <w:proofErr w:type="spellEnd"/>
      <w:r w:rsidRPr="009721F5">
        <w:rPr>
          <w:bCs/>
          <w:szCs w:val="24"/>
          <w:lang w:val="en-ID"/>
        </w:rPr>
        <w:t xml:space="preserve"> </w:t>
      </w:r>
      <w:proofErr w:type="spellStart"/>
      <w:r w:rsidRPr="009721F5">
        <w:rPr>
          <w:bCs/>
          <w:szCs w:val="24"/>
          <w:lang w:val="en-ID"/>
        </w:rPr>
        <w:t>Kesesuaian</w:t>
      </w:r>
      <w:proofErr w:type="spellEnd"/>
      <w:r w:rsidRPr="009721F5">
        <w:rPr>
          <w:bCs/>
          <w:szCs w:val="24"/>
          <w:lang w:val="en-ID"/>
        </w:rPr>
        <w:t xml:space="preserve">, dan </w:t>
      </w:r>
      <w:proofErr w:type="spellStart"/>
      <w:r w:rsidRPr="009721F5">
        <w:rPr>
          <w:bCs/>
          <w:szCs w:val="24"/>
          <w:lang w:val="en-ID"/>
        </w:rPr>
        <w:t>Ukuran</w:t>
      </w:r>
      <w:proofErr w:type="spellEnd"/>
      <w:r w:rsidRPr="009721F5">
        <w:rPr>
          <w:bCs/>
          <w:szCs w:val="24"/>
          <w:lang w:val="en-ID"/>
        </w:rPr>
        <w:t xml:space="preserve"> </w:t>
      </w:r>
      <w:proofErr w:type="spellStart"/>
      <w:r w:rsidRPr="009721F5">
        <w:rPr>
          <w:bCs/>
          <w:szCs w:val="24"/>
          <w:lang w:val="en-ID"/>
        </w:rPr>
        <w:t>Efek</w:t>
      </w:r>
      <w:proofErr w:type="spellEnd"/>
      <w:r w:rsidRPr="009721F5">
        <w:rPr>
          <w:bCs/>
          <w:szCs w:val="24"/>
          <w:lang w:val="en-ID"/>
        </w:rPr>
        <w:t xml:space="preserve"> (f2). Hasil yang </w:t>
      </w:r>
      <w:proofErr w:type="spellStart"/>
      <w:r w:rsidRPr="009721F5">
        <w:rPr>
          <w:bCs/>
          <w:szCs w:val="24"/>
          <w:lang w:val="en-ID"/>
        </w:rPr>
        <w:t>dianalisis</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model internal.</w:t>
      </w:r>
    </w:p>
    <w:p w14:paraId="6133E0D3" w14:textId="77777777" w:rsidR="003532F4" w:rsidRPr="009721F5" w:rsidRDefault="003532F4" w:rsidP="003532F4">
      <w:pPr>
        <w:jc w:val="center"/>
        <w:rPr>
          <w:bCs/>
          <w:szCs w:val="24"/>
          <w:lang w:val="id-ID"/>
        </w:rPr>
      </w:pPr>
    </w:p>
    <w:p w14:paraId="1E44F125" w14:textId="77777777" w:rsidR="003532F4" w:rsidRPr="009721F5" w:rsidRDefault="003532F4" w:rsidP="003532F4">
      <w:pPr>
        <w:jc w:val="center"/>
        <w:rPr>
          <w:bCs/>
          <w:szCs w:val="24"/>
        </w:rPr>
      </w:pPr>
      <w:r w:rsidRPr="009721F5">
        <w:rPr>
          <w:noProof/>
          <w:color w:val="000000" w:themeColor="text1"/>
          <w:szCs w:val="24"/>
          <w14:ligatures w14:val="standardContextual"/>
        </w:rPr>
        <w:drawing>
          <wp:inline distT="0" distB="0" distL="0" distR="0" wp14:anchorId="4BADF63D" wp14:editId="0F62D24F">
            <wp:extent cx="2880000" cy="2489202"/>
            <wp:effectExtent l="0" t="0" r="0" b="6350"/>
            <wp:docPr id="1764491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91516" name="Picture 17644915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489202"/>
                    </a:xfrm>
                    <a:prstGeom prst="rect">
                      <a:avLst/>
                    </a:prstGeom>
                  </pic:spPr>
                </pic:pic>
              </a:graphicData>
            </a:graphic>
          </wp:inline>
        </w:drawing>
      </w:r>
    </w:p>
    <w:p w14:paraId="55E3E0E5" w14:textId="24D2F51B" w:rsidR="003532F4" w:rsidRPr="009721F5" w:rsidRDefault="003532F4" w:rsidP="003532F4">
      <w:pPr>
        <w:jc w:val="center"/>
        <w:rPr>
          <w:b/>
          <w:bCs/>
          <w:szCs w:val="24"/>
        </w:rPr>
      </w:pPr>
      <w:r w:rsidRPr="009721F5">
        <w:rPr>
          <w:b/>
          <w:bCs/>
          <w:szCs w:val="24"/>
        </w:rPr>
        <w:t xml:space="preserve">Gambar 2 </w:t>
      </w:r>
      <w:r w:rsidR="006C4475">
        <w:rPr>
          <w:b/>
          <w:bCs/>
          <w:szCs w:val="24"/>
        </w:rPr>
        <w:t>Inner Model</w:t>
      </w:r>
    </w:p>
    <w:p w14:paraId="2237A3D5" w14:textId="6B119785" w:rsidR="003532F4" w:rsidRPr="009721F5" w:rsidRDefault="003532F4" w:rsidP="003532F4">
      <w:pPr>
        <w:jc w:val="center"/>
        <w:rPr>
          <w:bCs/>
          <w:i/>
          <w:iCs/>
          <w:szCs w:val="24"/>
        </w:rPr>
      </w:pPr>
      <w:proofErr w:type="spellStart"/>
      <w:r w:rsidRPr="009721F5">
        <w:rPr>
          <w:bCs/>
          <w:i/>
          <w:iCs/>
          <w:szCs w:val="24"/>
        </w:rPr>
        <w:t>Sumber</w:t>
      </w:r>
      <w:proofErr w:type="spellEnd"/>
      <w:r w:rsidRPr="009721F5">
        <w:rPr>
          <w:bCs/>
          <w:i/>
          <w:iCs/>
          <w:szCs w:val="24"/>
        </w:rPr>
        <w:t xml:space="preserve">: data primer </w:t>
      </w:r>
      <w:proofErr w:type="spellStart"/>
      <w:r w:rsidR="006C4475">
        <w:rPr>
          <w:bCs/>
          <w:i/>
          <w:iCs/>
          <w:szCs w:val="24"/>
        </w:rPr>
        <w:t>di</w:t>
      </w:r>
      <w:r w:rsidRPr="009721F5">
        <w:rPr>
          <w:bCs/>
          <w:i/>
          <w:iCs/>
          <w:szCs w:val="24"/>
        </w:rPr>
        <w:t>olah</w:t>
      </w:r>
      <w:proofErr w:type="spellEnd"/>
      <w:r w:rsidRPr="009721F5">
        <w:rPr>
          <w:bCs/>
          <w:i/>
          <w:iCs/>
          <w:szCs w:val="24"/>
        </w:rPr>
        <w:t>, 2024</w:t>
      </w:r>
    </w:p>
    <w:p w14:paraId="4B94F8C5" w14:textId="77777777" w:rsidR="003532F4" w:rsidRPr="009721F5" w:rsidRDefault="003532F4" w:rsidP="003532F4">
      <w:pPr>
        <w:rPr>
          <w:b/>
          <w:bCs/>
          <w:szCs w:val="24"/>
        </w:rPr>
      </w:pPr>
    </w:p>
    <w:p w14:paraId="672DC998" w14:textId="77777777" w:rsidR="006C4475" w:rsidRDefault="006C4475" w:rsidP="006C4475">
      <w:pPr>
        <w:ind w:firstLine="426"/>
        <w:jc w:val="both"/>
        <w:rPr>
          <w:b/>
          <w:bCs/>
        </w:rPr>
      </w:pPr>
      <w:r w:rsidRPr="001B2DCB">
        <w:rPr>
          <w:b/>
          <w:bCs/>
          <w:i/>
          <w:iCs/>
        </w:rPr>
        <w:t xml:space="preserve">Coefficient Determination </w:t>
      </w:r>
      <w:r w:rsidRPr="001B2DCB">
        <w:rPr>
          <w:b/>
          <w:bCs/>
        </w:rPr>
        <w:t>(R</w:t>
      </w:r>
      <w:r w:rsidRPr="001B2DCB">
        <w:rPr>
          <w:b/>
          <w:bCs/>
          <w:vertAlign w:val="superscript"/>
        </w:rPr>
        <w:t>2</w:t>
      </w:r>
      <w:r w:rsidRPr="001B2DCB">
        <w:rPr>
          <w:b/>
          <w:bCs/>
        </w:rPr>
        <w:t>)</w:t>
      </w:r>
    </w:p>
    <w:p w14:paraId="2124E5E0" w14:textId="77777777" w:rsidR="003532F4" w:rsidRPr="009721F5" w:rsidRDefault="003532F4" w:rsidP="003532F4">
      <w:pPr>
        <w:ind w:firstLine="426"/>
        <w:jc w:val="both"/>
        <w:rPr>
          <w:bCs/>
          <w:szCs w:val="24"/>
          <w:lang w:val="en-ID"/>
        </w:rPr>
      </w:pPr>
      <w:proofErr w:type="spellStart"/>
      <w:r w:rsidRPr="009721F5">
        <w:rPr>
          <w:bCs/>
          <w:szCs w:val="24"/>
          <w:lang w:val="en-ID"/>
        </w:rPr>
        <w:t>Mencari</w:t>
      </w:r>
      <w:proofErr w:type="spellEnd"/>
      <w:r w:rsidRPr="009721F5">
        <w:rPr>
          <w:bCs/>
          <w:szCs w:val="24"/>
          <w:lang w:val="en-ID"/>
        </w:rPr>
        <w:t xml:space="preserve"> </w:t>
      </w:r>
      <w:proofErr w:type="spellStart"/>
      <w:r w:rsidRPr="009721F5">
        <w:rPr>
          <w:bCs/>
          <w:szCs w:val="24"/>
          <w:lang w:val="en-ID"/>
        </w:rPr>
        <w:t>koefisien</w:t>
      </w:r>
      <w:proofErr w:type="spellEnd"/>
      <w:r w:rsidRPr="009721F5">
        <w:rPr>
          <w:bCs/>
          <w:szCs w:val="24"/>
          <w:lang w:val="en-ID"/>
        </w:rPr>
        <w:t xml:space="preserve"> </w:t>
      </w:r>
      <w:proofErr w:type="spellStart"/>
      <w:r w:rsidRPr="009721F5">
        <w:rPr>
          <w:bCs/>
          <w:szCs w:val="24"/>
          <w:lang w:val="en-ID"/>
        </w:rPr>
        <w:t>determinasi</w:t>
      </w:r>
      <w:proofErr w:type="spellEnd"/>
      <w:r w:rsidRPr="009721F5">
        <w:rPr>
          <w:bCs/>
          <w:szCs w:val="24"/>
          <w:lang w:val="en-ID"/>
        </w:rPr>
        <w:t xml:space="preserve"> (R2) </w:t>
      </w:r>
      <w:proofErr w:type="spellStart"/>
      <w:r w:rsidRPr="009721F5">
        <w:rPr>
          <w:bCs/>
          <w:szCs w:val="24"/>
          <w:lang w:val="en-ID"/>
        </w:rPr>
        <w:t>merupakan</w:t>
      </w:r>
      <w:proofErr w:type="spellEnd"/>
      <w:r w:rsidRPr="009721F5">
        <w:rPr>
          <w:bCs/>
          <w:szCs w:val="24"/>
          <w:lang w:val="en-ID"/>
        </w:rPr>
        <w:t xml:space="preserve"> salah </w:t>
      </w:r>
      <w:proofErr w:type="spellStart"/>
      <w:r w:rsidRPr="009721F5">
        <w:rPr>
          <w:bCs/>
          <w:szCs w:val="24"/>
          <w:lang w:val="en-ID"/>
        </w:rPr>
        <w:t>satu</w:t>
      </w:r>
      <w:proofErr w:type="spellEnd"/>
      <w:r w:rsidRPr="009721F5">
        <w:rPr>
          <w:bCs/>
          <w:szCs w:val="24"/>
          <w:lang w:val="en-ID"/>
        </w:rPr>
        <w:t xml:space="preserve"> </w:t>
      </w:r>
      <w:proofErr w:type="spellStart"/>
      <w:r w:rsidRPr="009721F5">
        <w:rPr>
          <w:bCs/>
          <w:szCs w:val="24"/>
          <w:lang w:val="en-ID"/>
        </w:rPr>
        <w:t>pendekatan</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mengevaluasi</w:t>
      </w:r>
      <w:proofErr w:type="spellEnd"/>
      <w:r w:rsidRPr="009721F5">
        <w:rPr>
          <w:bCs/>
          <w:szCs w:val="24"/>
          <w:lang w:val="en-ID"/>
        </w:rPr>
        <w:t xml:space="preserve"> </w:t>
      </w:r>
      <w:proofErr w:type="spellStart"/>
      <w:r w:rsidRPr="009721F5">
        <w:rPr>
          <w:bCs/>
          <w:szCs w:val="24"/>
          <w:lang w:val="en-ID"/>
        </w:rPr>
        <w:t>kapasitas</w:t>
      </w:r>
      <w:proofErr w:type="spellEnd"/>
      <w:r w:rsidRPr="009721F5">
        <w:rPr>
          <w:bCs/>
          <w:szCs w:val="24"/>
          <w:lang w:val="en-ID"/>
        </w:rPr>
        <w:t xml:space="preserve"> model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memperhitungkan</w:t>
      </w:r>
      <w:proofErr w:type="spellEnd"/>
      <w:r w:rsidRPr="009721F5">
        <w:rPr>
          <w:bCs/>
          <w:szCs w:val="24"/>
          <w:lang w:val="en-ID"/>
        </w:rPr>
        <w:t xml:space="preserve"> </w:t>
      </w:r>
      <w:proofErr w:type="spellStart"/>
      <w:r w:rsidRPr="009721F5">
        <w:rPr>
          <w:bCs/>
          <w:szCs w:val="24"/>
          <w:lang w:val="en-ID"/>
        </w:rPr>
        <w:t>variabilitas</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dependen</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klasifikasi</w:t>
      </w:r>
      <w:proofErr w:type="spellEnd"/>
      <w:r w:rsidRPr="009721F5">
        <w:rPr>
          <w:bCs/>
          <w:szCs w:val="24"/>
          <w:lang w:val="en-ID"/>
        </w:rPr>
        <w:t xml:space="preserve"> </w:t>
      </w:r>
      <w:proofErr w:type="spellStart"/>
      <w:r w:rsidRPr="009721F5">
        <w:rPr>
          <w:bCs/>
          <w:szCs w:val="24"/>
          <w:lang w:val="en-ID"/>
        </w:rPr>
        <w:t>koefisien</w:t>
      </w:r>
      <w:proofErr w:type="spellEnd"/>
      <w:r w:rsidRPr="009721F5">
        <w:rPr>
          <w:bCs/>
          <w:szCs w:val="24"/>
          <w:lang w:val="en-ID"/>
        </w:rPr>
        <w:t xml:space="preserve"> </w:t>
      </w:r>
      <w:proofErr w:type="spellStart"/>
      <w:r w:rsidRPr="009721F5">
        <w:rPr>
          <w:bCs/>
          <w:szCs w:val="24"/>
          <w:lang w:val="en-ID"/>
        </w:rPr>
        <w:t>korelasi</w:t>
      </w:r>
      <w:proofErr w:type="spellEnd"/>
      <w:r w:rsidRPr="009721F5">
        <w:rPr>
          <w:bCs/>
          <w:szCs w:val="24"/>
          <w:lang w:val="en-ID"/>
        </w:rPr>
        <w:t xml:space="preserve">: Nilai </w:t>
      </w:r>
      <w:proofErr w:type="spellStart"/>
      <w:r w:rsidRPr="009721F5">
        <w:rPr>
          <w:bCs/>
          <w:szCs w:val="24"/>
          <w:lang w:val="en-ID"/>
        </w:rPr>
        <w:t>korelasi</w:t>
      </w:r>
      <w:proofErr w:type="spellEnd"/>
      <w:r w:rsidRPr="009721F5">
        <w:rPr>
          <w:bCs/>
          <w:szCs w:val="24"/>
          <w:lang w:val="en-ID"/>
        </w:rPr>
        <w:t xml:space="preserve"> </w:t>
      </w:r>
      <w:proofErr w:type="spellStart"/>
      <w:r w:rsidRPr="009721F5">
        <w:rPr>
          <w:bCs/>
          <w:szCs w:val="24"/>
          <w:lang w:val="en-ID"/>
        </w:rPr>
        <w:t>berkisar</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0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ada</w:t>
      </w:r>
      <w:proofErr w:type="spellEnd"/>
      <w:r w:rsidRPr="009721F5">
        <w:rPr>
          <w:bCs/>
          <w:szCs w:val="24"/>
          <w:lang w:val="en-ID"/>
        </w:rPr>
        <w:t xml:space="preserve"> </w:t>
      </w:r>
      <w:proofErr w:type="spellStart"/>
      <w:r w:rsidRPr="009721F5">
        <w:rPr>
          <w:bCs/>
          <w:szCs w:val="24"/>
          <w:lang w:val="en-ID"/>
        </w:rPr>
        <w:t>korelasi</w:t>
      </w:r>
      <w:proofErr w:type="spellEnd"/>
      <w:r w:rsidRPr="009721F5">
        <w:rPr>
          <w:bCs/>
          <w:szCs w:val="24"/>
          <w:lang w:val="en-ID"/>
        </w:rPr>
        <w:t>), 0-0,49 (</w:t>
      </w:r>
      <w:proofErr w:type="spellStart"/>
      <w:r w:rsidRPr="009721F5">
        <w:rPr>
          <w:bCs/>
          <w:szCs w:val="24"/>
          <w:lang w:val="en-ID"/>
        </w:rPr>
        <w:t>korelasi</w:t>
      </w:r>
      <w:proofErr w:type="spellEnd"/>
      <w:r w:rsidRPr="009721F5">
        <w:rPr>
          <w:bCs/>
          <w:szCs w:val="24"/>
          <w:lang w:val="en-ID"/>
        </w:rPr>
        <w:t xml:space="preserve"> </w:t>
      </w:r>
      <w:proofErr w:type="spellStart"/>
      <w:r w:rsidRPr="009721F5">
        <w:rPr>
          <w:bCs/>
          <w:szCs w:val="24"/>
          <w:lang w:val="en-ID"/>
        </w:rPr>
        <w:lastRenderedPageBreak/>
        <w:t>lemah</w:t>
      </w:r>
      <w:proofErr w:type="spellEnd"/>
      <w:r w:rsidRPr="009721F5">
        <w:rPr>
          <w:bCs/>
          <w:szCs w:val="24"/>
          <w:lang w:val="en-ID"/>
        </w:rPr>
        <w:t>), 0,50 (</w:t>
      </w:r>
      <w:proofErr w:type="spellStart"/>
      <w:r w:rsidRPr="009721F5">
        <w:rPr>
          <w:bCs/>
          <w:szCs w:val="24"/>
          <w:lang w:val="en-ID"/>
        </w:rPr>
        <w:t>korelasi</w:t>
      </w:r>
      <w:proofErr w:type="spellEnd"/>
      <w:r w:rsidRPr="009721F5">
        <w:rPr>
          <w:bCs/>
          <w:szCs w:val="24"/>
          <w:lang w:val="en-ID"/>
        </w:rPr>
        <w:t xml:space="preserve"> </w:t>
      </w:r>
      <w:proofErr w:type="spellStart"/>
      <w:r w:rsidRPr="009721F5">
        <w:rPr>
          <w:bCs/>
          <w:szCs w:val="24"/>
          <w:lang w:val="en-ID"/>
        </w:rPr>
        <w:t>sedang</w:t>
      </w:r>
      <w:proofErr w:type="spellEnd"/>
      <w:r w:rsidRPr="009721F5">
        <w:rPr>
          <w:bCs/>
          <w:szCs w:val="24"/>
          <w:lang w:val="en-ID"/>
        </w:rPr>
        <w:t>), 0,51-0,99 (</w:t>
      </w:r>
      <w:proofErr w:type="spellStart"/>
      <w:r w:rsidRPr="009721F5">
        <w:rPr>
          <w:bCs/>
          <w:szCs w:val="24"/>
          <w:lang w:val="en-ID"/>
        </w:rPr>
        <w:t>korelasi</w:t>
      </w:r>
      <w:proofErr w:type="spellEnd"/>
      <w:r w:rsidRPr="009721F5">
        <w:rPr>
          <w:bCs/>
          <w:szCs w:val="24"/>
          <w:lang w:val="en-ID"/>
        </w:rPr>
        <w:t xml:space="preserve"> </w:t>
      </w:r>
      <w:proofErr w:type="spellStart"/>
      <w:r w:rsidRPr="009721F5">
        <w:rPr>
          <w:bCs/>
          <w:szCs w:val="24"/>
          <w:lang w:val="en-ID"/>
        </w:rPr>
        <w:t>tinggi</w:t>
      </w:r>
      <w:proofErr w:type="spellEnd"/>
      <w:r w:rsidRPr="009721F5">
        <w:rPr>
          <w:bCs/>
          <w:szCs w:val="24"/>
          <w:lang w:val="en-ID"/>
        </w:rPr>
        <w:t>), dan 1,00 (</w:t>
      </w:r>
      <w:proofErr w:type="spellStart"/>
      <w:r w:rsidRPr="009721F5">
        <w:rPr>
          <w:bCs/>
          <w:szCs w:val="24"/>
          <w:lang w:val="en-ID"/>
        </w:rPr>
        <w:t>korelasi</w:t>
      </w:r>
      <w:proofErr w:type="spellEnd"/>
      <w:r w:rsidRPr="009721F5">
        <w:rPr>
          <w:bCs/>
          <w:szCs w:val="24"/>
          <w:lang w:val="en-ID"/>
        </w:rPr>
        <w:t xml:space="preserve"> sangat </w:t>
      </w:r>
      <w:proofErr w:type="spellStart"/>
      <w:r w:rsidRPr="009721F5">
        <w:rPr>
          <w:bCs/>
          <w:szCs w:val="24"/>
          <w:lang w:val="en-ID"/>
        </w:rPr>
        <w:t>kuat</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korelasi</w:t>
      </w:r>
      <w:proofErr w:type="spellEnd"/>
      <w:r w:rsidRPr="009721F5">
        <w:rPr>
          <w:bCs/>
          <w:szCs w:val="24"/>
          <w:lang w:val="en-ID"/>
        </w:rPr>
        <w:t xml:space="preserve"> </w:t>
      </w:r>
      <w:proofErr w:type="spellStart"/>
      <w:r w:rsidRPr="009721F5">
        <w:rPr>
          <w:bCs/>
          <w:szCs w:val="24"/>
          <w:lang w:val="en-ID"/>
        </w:rPr>
        <w:t>sempurna</w:t>
      </w:r>
      <w:proofErr w:type="spellEnd"/>
      <w:r w:rsidRPr="009721F5">
        <w:rPr>
          <w:bCs/>
          <w:szCs w:val="24"/>
          <w:lang w:val="en-ID"/>
        </w:rPr>
        <w:t>) (</w:t>
      </w:r>
      <w:proofErr w:type="spellStart"/>
      <w:r w:rsidRPr="009721F5">
        <w:rPr>
          <w:bCs/>
          <w:szCs w:val="24"/>
          <w:lang w:val="en-ID"/>
        </w:rPr>
        <w:t>Ghozali</w:t>
      </w:r>
      <w:proofErr w:type="spellEnd"/>
      <w:r w:rsidRPr="009721F5">
        <w:rPr>
          <w:bCs/>
          <w:szCs w:val="24"/>
          <w:lang w:val="en-ID"/>
        </w:rPr>
        <w:t>, 2018). Nilai R-</w:t>
      </w:r>
      <w:proofErr w:type="spellStart"/>
      <w:r w:rsidRPr="009721F5">
        <w:rPr>
          <w:bCs/>
          <w:szCs w:val="24"/>
          <w:lang w:val="en-ID"/>
        </w:rPr>
        <w:t>kuadrat</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menghasilkan</w:t>
      </w:r>
      <w:proofErr w:type="spellEnd"/>
      <w:r w:rsidRPr="009721F5">
        <w:rPr>
          <w:bCs/>
          <w:szCs w:val="24"/>
          <w:lang w:val="en-ID"/>
        </w:rPr>
        <w:t xml:space="preserve"> </w:t>
      </w:r>
      <w:proofErr w:type="spellStart"/>
      <w:r w:rsidRPr="009721F5">
        <w:rPr>
          <w:bCs/>
          <w:szCs w:val="24"/>
          <w:lang w:val="en-ID"/>
        </w:rPr>
        <w:t>temuan</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w:t>
      </w:r>
    </w:p>
    <w:tbl>
      <w:tblPr>
        <w:tblpPr w:leftFromText="180" w:rightFromText="180" w:bottomFromText="160" w:vertAnchor="text" w:horzAnchor="margin" w:tblpXSpec="center" w:tblpY="287"/>
        <w:tblW w:w="8002" w:type="dxa"/>
        <w:tblBorders>
          <w:top w:val="single" w:sz="4" w:space="0" w:color="auto"/>
          <w:bottom w:val="single" w:sz="4" w:space="0" w:color="auto"/>
          <w:insideH w:val="single" w:sz="4" w:space="0" w:color="auto"/>
        </w:tblBorders>
        <w:tblLook w:val="04A0" w:firstRow="1" w:lastRow="0" w:firstColumn="1" w:lastColumn="0" w:noHBand="0" w:noVBand="1"/>
      </w:tblPr>
      <w:tblGrid>
        <w:gridCol w:w="3196"/>
        <w:gridCol w:w="1729"/>
        <w:gridCol w:w="3077"/>
      </w:tblGrid>
      <w:tr w:rsidR="003532F4" w:rsidRPr="009721F5" w14:paraId="25AAA29C" w14:textId="77777777" w:rsidTr="00ED024F">
        <w:trPr>
          <w:trHeight w:val="230"/>
        </w:trPr>
        <w:tc>
          <w:tcPr>
            <w:tcW w:w="3196" w:type="dxa"/>
            <w:shd w:val="clear" w:color="auto" w:fill="auto"/>
            <w:noWrap/>
            <w:vAlign w:val="center"/>
            <w:hideMark/>
          </w:tcPr>
          <w:p w14:paraId="1F937F5E" w14:textId="77777777" w:rsidR="003532F4" w:rsidRPr="009721F5" w:rsidRDefault="003532F4" w:rsidP="00ED024F">
            <w:pPr>
              <w:rPr>
                <w:b/>
                <w:bCs/>
                <w:szCs w:val="24"/>
                <w:lang w:val="en-ID"/>
              </w:rPr>
            </w:pPr>
          </w:p>
        </w:tc>
        <w:tc>
          <w:tcPr>
            <w:tcW w:w="1729" w:type="dxa"/>
            <w:shd w:val="clear" w:color="auto" w:fill="auto"/>
            <w:noWrap/>
            <w:vAlign w:val="center"/>
            <w:hideMark/>
          </w:tcPr>
          <w:p w14:paraId="788A0D71" w14:textId="6358F178" w:rsidR="003532F4" w:rsidRPr="006C4475" w:rsidRDefault="006C4475" w:rsidP="00ED024F">
            <w:pPr>
              <w:jc w:val="center"/>
              <w:rPr>
                <w:b/>
                <w:szCs w:val="24"/>
                <w:lang w:val="en-ID"/>
              </w:rPr>
            </w:pPr>
            <w:r w:rsidRPr="006C4475">
              <w:rPr>
                <w:b/>
                <w:szCs w:val="24"/>
              </w:rPr>
              <w:t xml:space="preserve"> R-Square</w:t>
            </w:r>
          </w:p>
        </w:tc>
        <w:tc>
          <w:tcPr>
            <w:tcW w:w="3077" w:type="dxa"/>
            <w:shd w:val="clear" w:color="auto" w:fill="auto"/>
            <w:noWrap/>
            <w:vAlign w:val="center"/>
            <w:hideMark/>
          </w:tcPr>
          <w:p w14:paraId="63328F26" w14:textId="3181AF7F" w:rsidR="003532F4" w:rsidRPr="009721F5" w:rsidRDefault="006C4475" w:rsidP="00ED024F">
            <w:pPr>
              <w:jc w:val="center"/>
              <w:rPr>
                <w:b/>
                <w:bCs/>
                <w:szCs w:val="24"/>
                <w:lang w:val="en-ID"/>
              </w:rPr>
            </w:pPr>
            <w:r w:rsidRPr="006C4475">
              <w:rPr>
                <w:b/>
                <w:szCs w:val="24"/>
              </w:rPr>
              <w:t>R-Square</w:t>
            </w:r>
            <w:r>
              <w:rPr>
                <w:b/>
                <w:szCs w:val="24"/>
              </w:rPr>
              <w:t xml:space="preserve"> Adjusted</w:t>
            </w:r>
          </w:p>
        </w:tc>
      </w:tr>
      <w:tr w:rsidR="003532F4" w:rsidRPr="009721F5" w14:paraId="062DE787" w14:textId="77777777" w:rsidTr="00ED024F">
        <w:trPr>
          <w:trHeight w:val="197"/>
        </w:trPr>
        <w:tc>
          <w:tcPr>
            <w:tcW w:w="3196" w:type="dxa"/>
            <w:shd w:val="clear" w:color="auto" w:fill="auto"/>
            <w:noWrap/>
            <w:vAlign w:val="center"/>
            <w:hideMark/>
          </w:tcPr>
          <w:p w14:paraId="1E2D138A" w14:textId="77777777" w:rsidR="003532F4" w:rsidRPr="009721F5" w:rsidRDefault="003532F4" w:rsidP="00ED024F">
            <w:pPr>
              <w:rPr>
                <w:b/>
                <w:bCs/>
                <w:szCs w:val="24"/>
                <w:lang w:val="en-ID"/>
              </w:rPr>
            </w:pPr>
            <w:r w:rsidRPr="009721F5">
              <w:rPr>
                <w:b/>
                <w:bCs/>
                <w:szCs w:val="24"/>
                <w:lang w:val="en-ID"/>
              </w:rPr>
              <w:t>Minat Beli (Y)</w:t>
            </w:r>
          </w:p>
        </w:tc>
        <w:tc>
          <w:tcPr>
            <w:tcW w:w="1729" w:type="dxa"/>
            <w:shd w:val="clear" w:color="auto" w:fill="auto"/>
            <w:noWrap/>
            <w:vAlign w:val="center"/>
            <w:hideMark/>
          </w:tcPr>
          <w:p w14:paraId="425358F1" w14:textId="77777777" w:rsidR="003532F4" w:rsidRPr="009721F5" w:rsidRDefault="003532F4" w:rsidP="00ED024F">
            <w:pPr>
              <w:jc w:val="center"/>
              <w:rPr>
                <w:bCs/>
                <w:szCs w:val="24"/>
                <w:lang w:val="en-ID"/>
              </w:rPr>
            </w:pPr>
            <w:r w:rsidRPr="009721F5">
              <w:rPr>
                <w:bCs/>
                <w:szCs w:val="24"/>
                <w:lang w:val="en-ID"/>
              </w:rPr>
              <w:t>0,494</w:t>
            </w:r>
          </w:p>
        </w:tc>
        <w:tc>
          <w:tcPr>
            <w:tcW w:w="3077" w:type="dxa"/>
            <w:shd w:val="clear" w:color="auto" w:fill="auto"/>
            <w:noWrap/>
            <w:vAlign w:val="center"/>
            <w:hideMark/>
          </w:tcPr>
          <w:p w14:paraId="1287FE27" w14:textId="77777777" w:rsidR="003532F4" w:rsidRPr="009721F5" w:rsidRDefault="003532F4" w:rsidP="00ED024F">
            <w:pPr>
              <w:jc w:val="center"/>
              <w:rPr>
                <w:bCs/>
                <w:szCs w:val="24"/>
                <w:lang w:val="en-ID"/>
              </w:rPr>
            </w:pPr>
            <w:r w:rsidRPr="009721F5">
              <w:rPr>
                <w:bCs/>
                <w:szCs w:val="24"/>
                <w:lang w:val="en-ID"/>
              </w:rPr>
              <w:t>0,485</w:t>
            </w:r>
          </w:p>
        </w:tc>
      </w:tr>
      <w:tr w:rsidR="003532F4" w:rsidRPr="009721F5" w14:paraId="29AB8127" w14:textId="77777777" w:rsidTr="00ED024F">
        <w:trPr>
          <w:trHeight w:val="197"/>
        </w:trPr>
        <w:tc>
          <w:tcPr>
            <w:tcW w:w="3196" w:type="dxa"/>
            <w:tcBorders>
              <w:bottom w:val="single" w:sz="4" w:space="0" w:color="auto"/>
            </w:tcBorders>
            <w:shd w:val="clear" w:color="auto" w:fill="auto"/>
            <w:noWrap/>
            <w:vAlign w:val="center"/>
          </w:tcPr>
          <w:p w14:paraId="2A17D2DA" w14:textId="77777777" w:rsidR="003532F4" w:rsidRPr="009721F5" w:rsidRDefault="003532F4" w:rsidP="00ED024F">
            <w:pPr>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 (Z)</w:t>
            </w:r>
          </w:p>
        </w:tc>
        <w:tc>
          <w:tcPr>
            <w:tcW w:w="1729" w:type="dxa"/>
            <w:tcBorders>
              <w:bottom w:val="single" w:sz="4" w:space="0" w:color="auto"/>
            </w:tcBorders>
            <w:shd w:val="clear" w:color="auto" w:fill="auto"/>
            <w:noWrap/>
            <w:vAlign w:val="center"/>
          </w:tcPr>
          <w:p w14:paraId="6F00C07F" w14:textId="77777777" w:rsidR="003532F4" w:rsidRPr="009721F5" w:rsidRDefault="003532F4" w:rsidP="00ED024F">
            <w:pPr>
              <w:jc w:val="center"/>
              <w:rPr>
                <w:bCs/>
                <w:szCs w:val="24"/>
                <w:lang w:val="en-ID"/>
              </w:rPr>
            </w:pPr>
            <w:r w:rsidRPr="009721F5">
              <w:rPr>
                <w:bCs/>
                <w:szCs w:val="24"/>
                <w:lang w:val="en-ID"/>
              </w:rPr>
              <w:t>0,531</w:t>
            </w:r>
          </w:p>
        </w:tc>
        <w:tc>
          <w:tcPr>
            <w:tcW w:w="3077" w:type="dxa"/>
            <w:tcBorders>
              <w:bottom w:val="single" w:sz="4" w:space="0" w:color="auto"/>
            </w:tcBorders>
            <w:shd w:val="clear" w:color="auto" w:fill="auto"/>
            <w:noWrap/>
            <w:vAlign w:val="center"/>
          </w:tcPr>
          <w:p w14:paraId="0AE5B709" w14:textId="77777777" w:rsidR="003532F4" w:rsidRPr="009721F5" w:rsidRDefault="003532F4" w:rsidP="00ED024F">
            <w:pPr>
              <w:jc w:val="center"/>
              <w:rPr>
                <w:bCs/>
                <w:szCs w:val="24"/>
                <w:lang w:val="en-ID"/>
              </w:rPr>
            </w:pPr>
            <w:r w:rsidRPr="009721F5">
              <w:rPr>
                <w:bCs/>
                <w:szCs w:val="24"/>
                <w:lang w:val="en-ID"/>
              </w:rPr>
              <w:t>0,526</w:t>
            </w:r>
          </w:p>
        </w:tc>
      </w:tr>
      <w:tr w:rsidR="003532F4" w:rsidRPr="009721F5" w14:paraId="4883E510" w14:textId="77777777" w:rsidTr="00ED024F">
        <w:trPr>
          <w:trHeight w:val="197"/>
        </w:trPr>
        <w:tc>
          <w:tcPr>
            <w:tcW w:w="3196" w:type="dxa"/>
            <w:tcBorders>
              <w:bottom w:val="nil"/>
            </w:tcBorders>
            <w:shd w:val="clear" w:color="auto" w:fill="auto"/>
            <w:noWrap/>
            <w:vAlign w:val="center"/>
          </w:tcPr>
          <w:p w14:paraId="33868771" w14:textId="1959E3D8" w:rsidR="003532F4" w:rsidRPr="009721F5" w:rsidRDefault="003532F4" w:rsidP="00ED024F">
            <w:pPr>
              <w:rPr>
                <w:bCs/>
                <w:i/>
                <w:iCs/>
                <w:szCs w:val="24"/>
              </w:rPr>
            </w:pPr>
            <w:proofErr w:type="spellStart"/>
            <w:r w:rsidRPr="009721F5">
              <w:rPr>
                <w:bCs/>
                <w:i/>
                <w:iCs/>
                <w:szCs w:val="24"/>
              </w:rPr>
              <w:t>Sumber</w:t>
            </w:r>
            <w:proofErr w:type="spellEnd"/>
            <w:r w:rsidRPr="009721F5">
              <w:rPr>
                <w:bCs/>
                <w:i/>
                <w:iCs/>
                <w:szCs w:val="24"/>
              </w:rPr>
              <w:t xml:space="preserve">: data primer </w:t>
            </w:r>
            <w:proofErr w:type="spellStart"/>
            <w:r w:rsidR="006C4475">
              <w:rPr>
                <w:bCs/>
                <w:i/>
                <w:iCs/>
                <w:szCs w:val="24"/>
              </w:rPr>
              <w:t>dio</w:t>
            </w:r>
            <w:r w:rsidRPr="009721F5">
              <w:rPr>
                <w:bCs/>
                <w:i/>
                <w:iCs/>
                <w:szCs w:val="24"/>
              </w:rPr>
              <w:t>lah</w:t>
            </w:r>
            <w:proofErr w:type="spellEnd"/>
            <w:r w:rsidRPr="009721F5">
              <w:rPr>
                <w:bCs/>
                <w:i/>
                <w:iCs/>
                <w:szCs w:val="24"/>
              </w:rPr>
              <w:t>, 2024</w:t>
            </w:r>
          </w:p>
          <w:p w14:paraId="4B06BE76" w14:textId="77777777" w:rsidR="003532F4" w:rsidRPr="009721F5" w:rsidRDefault="003532F4" w:rsidP="00ED024F">
            <w:pPr>
              <w:rPr>
                <w:bCs/>
                <w:szCs w:val="24"/>
                <w:lang w:val="en-ID"/>
              </w:rPr>
            </w:pPr>
          </w:p>
        </w:tc>
        <w:tc>
          <w:tcPr>
            <w:tcW w:w="1729" w:type="dxa"/>
            <w:tcBorders>
              <w:bottom w:val="nil"/>
            </w:tcBorders>
            <w:shd w:val="clear" w:color="auto" w:fill="auto"/>
            <w:noWrap/>
            <w:vAlign w:val="center"/>
          </w:tcPr>
          <w:p w14:paraId="5CC5887C" w14:textId="77777777" w:rsidR="003532F4" w:rsidRPr="009721F5" w:rsidRDefault="003532F4" w:rsidP="00ED024F">
            <w:pPr>
              <w:jc w:val="center"/>
              <w:rPr>
                <w:bCs/>
                <w:szCs w:val="24"/>
                <w:lang w:val="en-ID"/>
              </w:rPr>
            </w:pPr>
          </w:p>
        </w:tc>
        <w:tc>
          <w:tcPr>
            <w:tcW w:w="3077" w:type="dxa"/>
            <w:tcBorders>
              <w:bottom w:val="nil"/>
            </w:tcBorders>
            <w:shd w:val="clear" w:color="auto" w:fill="auto"/>
            <w:noWrap/>
            <w:vAlign w:val="center"/>
          </w:tcPr>
          <w:p w14:paraId="2111F229" w14:textId="77777777" w:rsidR="003532F4" w:rsidRPr="009721F5" w:rsidRDefault="003532F4" w:rsidP="00ED024F">
            <w:pPr>
              <w:jc w:val="center"/>
              <w:rPr>
                <w:bCs/>
                <w:szCs w:val="24"/>
                <w:lang w:val="en-ID"/>
              </w:rPr>
            </w:pPr>
          </w:p>
        </w:tc>
      </w:tr>
    </w:tbl>
    <w:p w14:paraId="06F76C4F" w14:textId="77777777" w:rsidR="003532F4" w:rsidRPr="009721F5" w:rsidRDefault="003532F4" w:rsidP="003532F4">
      <w:pPr>
        <w:jc w:val="center"/>
        <w:rPr>
          <w:bCs/>
          <w:szCs w:val="24"/>
        </w:rPr>
      </w:pPr>
      <w:r w:rsidRPr="009721F5">
        <w:rPr>
          <w:bCs/>
          <w:szCs w:val="24"/>
        </w:rPr>
        <w:t xml:space="preserve">Tabel 6. </w:t>
      </w:r>
      <w:proofErr w:type="spellStart"/>
      <w:r w:rsidRPr="009721F5">
        <w:rPr>
          <w:bCs/>
          <w:szCs w:val="24"/>
        </w:rPr>
        <w:t>Analisis</w:t>
      </w:r>
      <w:proofErr w:type="spellEnd"/>
      <w:r w:rsidRPr="009721F5">
        <w:rPr>
          <w:bCs/>
          <w:szCs w:val="24"/>
        </w:rPr>
        <w:t xml:space="preserve"> R-Square</w:t>
      </w:r>
    </w:p>
    <w:p w14:paraId="5D02CFD7" w14:textId="1F00A139" w:rsidR="003532F4" w:rsidRPr="009721F5" w:rsidRDefault="003532F4" w:rsidP="003532F4">
      <w:pPr>
        <w:ind w:firstLine="426"/>
        <w:jc w:val="both"/>
        <w:rPr>
          <w:bCs/>
          <w:szCs w:val="24"/>
        </w:rPr>
      </w:pPr>
      <w:r w:rsidRPr="009721F5">
        <w:rPr>
          <w:bCs/>
          <w:szCs w:val="24"/>
        </w:rPr>
        <w:t xml:space="preserve">Model R Square </w:t>
      </w:r>
      <w:r w:rsidR="006C4475">
        <w:rPr>
          <w:bCs/>
          <w:szCs w:val="24"/>
        </w:rPr>
        <w:t>Jalur</w:t>
      </w:r>
      <w:r w:rsidRPr="009721F5">
        <w:rPr>
          <w:bCs/>
          <w:szCs w:val="24"/>
        </w:rPr>
        <w:t xml:space="preserve"> 1 = 0,494. </w:t>
      </w:r>
      <w:proofErr w:type="spellStart"/>
      <w:r w:rsidRPr="009721F5">
        <w:rPr>
          <w:bCs/>
          <w:szCs w:val="24"/>
        </w:rPr>
        <w:t>Artinya</w:t>
      </w:r>
      <w:proofErr w:type="spellEnd"/>
      <w:r w:rsidRPr="009721F5">
        <w:rPr>
          <w:bCs/>
          <w:szCs w:val="24"/>
        </w:rPr>
        <w:t xml:space="preserve"> </w:t>
      </w:r>
      <w:proofErr w:type="spellStart"/>
      <w:r w:rsidRPr="009721F5">
        <w:rPr>
          <w:bCs/>
          <w:szCs w:val="24"/>
        </w:rPr>
        <w:t>kemampuan</w:t>
      </w:r>
      <w:proofErr w:type="spellEnd"/>
      <w:r w:rsidRPr="009721F5">
        <w:rPr>
          <w:bCs/>
          <w:szCs w:val="24"/>
        </w:rPr>
        <w:t xml:space="preserve"> </w:t>
      </w:r>
      <w:proofErr w:type="spellStart"/>
      <w:r w:rsidRPr="009721F5">
        <w:rPr>
          <w:bCs/>
          <w:szCs w:val="24"/>
        </w:rPr>
        <w:t>variabel</w:t>
      </w:r>
      <w:proofErr w:type="spellEnd"/>
      <w:r w:rsidRPr="009721F5">
        <w:rPr>
          <w:bCs/>
          <w:szCs w:val="24"/>
        </w:rPr>
        <w:t xml:space="preserve"> X1 dan X2 </w:t>
      </w:r>
      <w:proofErr w:type="spellStart"/>
      <w:r w:rsidRPr="009721F5">
        <w:rPr>
          <w:bCs/>
          <w:szCs w:val="24"/>
        </w:rPr>
        <w:t>dalam</w:t>
      </w:r>
      <w:proofErr w:type="spellEnd"/>
      <w:r w:rsidRPr="009721F5">
        <w:rPr>
          <w:bCs/>
          <w:szCs w:val="24"/>
        </w:rPr>
        <w:t xml:space="preserve"> </w:t>
      </w:r>
      <w:proofErr w:type="spellStart"/>
      <w:r w:rsidRPr="009721F5">
        <w:rPr>
          <w:bCs/>
          <w:szCs w:val="24"/>
        </w:rPr>
        <w:t>menjelaskan</w:t>
      </w:r>
      <w:proofErr w:type="spellEnd"/>
      <w:r w:rsidRPr="009721F5">
        <w:rPr>
          <w:bCs/>
          <w:szCs w:val="24"/>
        </w:rPr>
        <w:t xml:space="preserve"> Y </w:t>
      </w:r>
      <w:proofErr w:type="spellStart"/>
      <w:r w:rsidRPr="009721F5">
        <w:rPr>
          <w:bCs/>
          <w:szCs w:val="24"/>
        </w:rPr>
        <w:t>adalah</w:t>
      </w:r>
      <w:proofErr w:type="spellEnd"/>
      <w:r w:rsidRPr="009721F5">
        <w:rPr>
          <w:bCs/>
          <w:szCs w:val="24"/>
        </w:rPr>
        <w:t xml:space="preserve"> 49,4% (Sedang).</w:t>
      </w:r>
    </w:p>
    <w:p w14:paraId="4FEC4D56" w14:textId="0232E508" w:rsidR="003532F4" w:rsidRPr="009721F5" w:rsidRDefault="003532F4" w:rsidP="003532F4">
      <w:pPr>
        <w:ind w:firstLine="426"/>
        <w:jc w:val="both"/>
        <w:rPr>
          <w:bCs/>
          <w:szCs w:val="24"/>
        </w:rPr>
      </w:pPr>
      <w:r w:rsidRPr="009721F5">
        <w:rPr>
          <w:bCs/>
          <w:szCs w:val="24"/>
        </w:rPr>
        <w:t xml:space="preserve">R Square Model </w:t>
      </w:r>
      <w:r w:rsidR="006C4475">
        <w:rPr>
          <w:bCs/>
          <w:szCs w:val="24"/>
        </w:rPr>
        <w:t>Jalur</w:t>
      </w:r>
      <w:r w:rsidRPr="009721F5">
        <w:rPr>
          <w:bCs/>
          <w:szCs w:val="24"/>
        </w:rPr>
        <w:t xml:space="preserve"> 2 = 0,531. </w:t>
      </w:r>
      <w:proofErr w:type="spellStart"/>
      <w:r w:rsidRPr="009721F5">
        <w:rPr>
          <w:bCs/>
          <w:szCs w:val="24"/>
        </w:rPr>
        <w:t>Artinya</w:t>
      </w:r>
      <w:proofErr w:type="spellEnd"/>
      <w:r w:rsidRPr="009721F5">
        <w:rPr>
          <w:bCs/>
          <w:szCs w:val="24"/>
        </w:rPr>
        <w:t xml:space="preserve"> </w:t>
      </w:r>
      <w:proofErr w:type="spellStart"/>
      <w:r w:rsidRPr="009721F5">
        <w:rPr>
          <w:bCs/>
          <w:szCs w:val="24"/>
        </w:rPr>
        <w:t>kemampuan</w:t>
      </w:r>
      <w:proofErr w:type="spellEnd"/>
      <w:r w:rsidRPr="009721F5">
        <w:rPr>
          <w:bCs/>
          <w:szCs w:val="24"/>
        </w:rPr>
        <w:t xml:space="preserve"> </w:t>
      </w:r>
      <w:proofErr w:type="spellStart"/>
      <w:r w:rsidRPr="009721F5">
        <w:rPr>
          <w:bCs/>
          <w:szCs w:val="24"/>
        </w:rPr>
        <w:t>variabel</w:t>
      </w:r>
      <w:proofErr w:type="spellEnd"/>
      <w:r w:rsidRPr="009721F5">
        <w:rPr>
          <w:bCs/>
          <w:szCs w:val="24"/>
        </w:rPr>
        <w:t xml:space="preserve"> X1 dan X2 </w:t>
      </w:r>
      <w:proofErr w:type="spellStart"/>
      <w:r w:rsidRPr="009721F5">
        <w:rPr>
          <w:bCs/>
          <w:szCs w:val="24"/>
        </w:rPr>
        <w:t>dalam</w:t>
      </w:r>
      <w:proofErr w:type="spellEnd"/>
      <w:r w:rsidRPr="009721F5">
        <w:rPr>
          <w:bCs/>
          <w:szCs w:val="24"/>
        </w:rPr>
        <w:t xml:space="preserve"> </w:t>
      </w:r>
      <w:proofErr w:type="spellStart"/>
      <w:r w:rsidRPr="009721F5">
        <w:rPr>
          <w:bCs/>
          <w:szCs w:val="24"/>
        </w:rPr>
        <w:t>menjelaskan</w:t>
      </w:r>
      <w:proofErr w:type="spellEnd"/>
      <w:r w:rsidRPr="009721F5">
        <w:rPr>
          <w:bCs/>
          <w:szCs w:val="24"/>
        </w:rPr>
        <w:t xml:space="preserve"> Z </w:t>
      </w:r>
      <w:proofErr w:type="spellStart"/>
      <w:r w:rsidRPr="009721F5">
        <w:rPr>
          <w:bCs/>
          <w:szCs w:val="24"/>
        </w:rPr>
        <w:t>adalah</w:t>
      </w:r>
      <w:proofErr w:type="spellEnd"/>
      <w:r w:rsidRPr="009721F5">
        <w:rPr>
          <w:bCs/>
          <w:szCs w:val="24"/>
        </w:rPr>
        <w:t xml:space="preserve"> 53,1% (Sedang).</w:t>
      </w:r>
    </w:p>
    <w:p w14:paraId="375FBB1A" w14:textId="77777777" w:rsidR="003532F4" w:rsidRPr="009721F5" w:rsidRDefault="003532F4" w:rsidP="003532F4">
      <w:pPr>
        <w:ind w:firstLine="426"/>
        <w:jc w:val="both"/>
        <w:rPr>
          <w:b/>
          <w:bCs/>
          <w:szCs w:val="24"/>
        </w:rPr>
      </w:pPr>
    </w:p>
    <w:p w14:paraId="6E99ACA2" w14:textId="29A9E1BE" w:rsidR="003532F4" w:rsidRPr="009721F5" w:rsidRDefault="003532F4" w:rsidP="003532F4">
      <w:pPr>
        <w:ind w:firstLine="426"/>
        <w:jc w:val="both"/>
        <w:rPr>
          <w:b/>
          <w:bCs/>
          <w:szCs w:val="24"/>
        </w:rPr>
      </w:pPr>
      <w:r w:rsidRPr="009721F5">
        <w:rPr>
          <w:b/>
          <w:bCs/>
          <w:szCs w:val="24"/>
        </w:rPr>
        <w:t xml:space="preserve">Uji </w:t>
      </w:r>
      <w:proofErr w:type="spellStart"/>
      <w:r w:rsidRPr="009721F5">
        <w:rPr>
          <w:b/>
          <w:bCs/>
          <w:szCs w:val="24"/>
        </w:rPr>
        <w:t>Kelayakan</w:t>
      </w:r>
      <w:proofErr w:type="spellEnd"/>
      <w:r w:rsidRPr="009721F5">
        <w:rPr>
          <w:b/>
          <w:bCs/>
          <w:szCs w:val="24"/>
        </w:rPr>
        <w:t xml:space="preserve"> Model </w:t>
      </w:r>
    </w:p>
    <w:p w14:paraId="169A1F7C" w14:textId="47641379" w:rsidR="006C4475" w:rsidRPr="009721F5" w:rsidRDefault="003532F4" w:rsidP="006C4475">
      <w:pPr>
        <w:ind w:firstLine="426"/>
        <w:jc w:val="both"/>
        <w:rPr>
          <w:bCs/>
          <w:szCs w:val="24"/>
          <w:lang w:val="en-ID"/>
        </w:rPr>
      </w:pPr>
      <w:r w:rsidRPr="009721F5">
        <w:rPr>
          <w:bCs/>
          <w:szCs w:val="24"/>
          <w:lang w:val="en-ID"/>
        </w:rPr>
        <w:t xml:space="preserve">Uji </w:t>
      </w:r>
      <w:proofErr w:type="spellStart"/>
      <w:r w:rsidRPr="009721F5">
        <w:rPr>
          <w:bCs/>
          <w:szCs w:val="24"/>
          <w:lang w:val="en-ID"/>
        </w:rPr>
        <w:t>kecocokan</w:t>
      </w:r>
      <w:proofErr w:type="spellEnd"/>
      <w:r w:rsidRPr="009721F5">
        <w:rPr>
          <w:bCs/>
          <w:szCs w:val="24"/>
          <w:lang w:val="en-ID"/>
        </w:rPr>
        <w:t xml:space="preserve"> model, yang juga </w:t>
      </w:r>
      <w:proofErr w:type="spellStart"/>
      <w:r w:rsidRPr="009721F5">
        <w:rPr>
          <w:bCs/>
          <w:szCs w:val="24"/>
          <w:lang w:val="en-ID"/>
        </w:rPr>
        <w:t>disebut</w:t>
      </w:r>
      <w:proofErr w:type="spellEnd"/>
      <w:r w:rsidRPr="009721F5">
        <w:rPr>
          <w:bCs/>
          <w:szCs w:val="24"/>
          <w:lang w:val="en-ID"/>
        </w:rPr>
        <w:t xml:space="preserve"> uji </w:t>
      </w:r>
      <w:proofErr w:type="spellStart"/>
      <w:r w:rsidRPr="009721F5">
        <w:rPr>
          <w:bCs/>
          <w:szCs w:val="24"/>
          <w:lang w:val="en-ID"/>
        </w:rPr>
        <w:t>kesesuaian</w:t>
      </w:r>
      <w:proofErr w:type="spellEnd"/>
      <w:r w:rsidRPr="009721F5">
        <w:rPr>
          <w:bCs/>
          <w:szCs w:val="24"/>
          <w:lang w:val="en-ID"/>
        </w:rPr>
        <w:t xml:space="preserve">, </w:t>
      </w:r>
      <w:proofErr w:type="spellStart"/>
      <w:r w:rsidRPr="009721F5">
        <w:rPr>
          <w:bCs/>
          <w:szCs w:val="24"/>
          <w:lang w:val="en-ID"/>
        </w:rPr>
        <w:t>dilakukan</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mengetahui</w:t>
      </w:r>
      <w:proofErr w:type="spellEnd"/>
      <w:r w:rsidRPr="009721F5">
        <w:rPr>
          <w:bCs/>
          <w:szCs w:val="24"/>
          <w:lang w:val="en-ID"/>
        </w:rPr>
        <w:t xml:space="preserve"> </w:t>
      </w:r>
      <w:proofErr w:type="spellStart"/>
      <w:r w:rsidRPr="009721F5">
        <w:rPr>
          <w:bCs/>
          <w:szCs w:val="24"/>
          <w:lang w:val="en-ID"/>
        </w:rPr>
        <w:t>seberapa</w:t>
      </w:r>
      <w:proofErr w:type="spellEnd"/>
      <w:r w:rsidRPr="009721F5">
        <w:rPr>
          <w:bCs/>
          <w:szCs w:val="24"/>
          <w:lang w:val="en-ID"/>
        </w:rPr>
        <w:t xml:space="preserve"> </w:t>
      </w:r>
      <w:proofErr w:type="spellStart"/>
      <w:r w:rsidRPr="009721F5">
        <w:rPr>
          <w:bCs/>
          <w:szCs w:val="24"/>
          <w:lang w:val="en-ID"/>
        </w:rPr>
        <w:t>baik</w:t>
      </w:r>
      <w:proofErr w:type="spellEnd"/>
      <w:r w:rsidRPr="009721F5">
        <w:rPr>
          <w:bCs/>
          <w:szCs w:val="24"/>
          <w:lang w:val="en-ID"/>
        </w:rPr>
        <w:t xml:space="preserve"> </w:t>
      </w:r>
      <w:proofErr w:type="spellStart"/>
      <w:r w:rsidRPr="009721F5">
        <w:rPr>
          <w:bCs/>
          <w:szCs w:val="24"/>
          <w:lang w:val="en-ID"/>
        </w:rPr>
        <w:t>fungsi</w:t>
      </w:r>
      <w:proofErr w:type="spellEnd"/>
      <w:r w:rsidRPr="009721F5">
        <w:rPr>
          <w:bCs/>
          <w:szCs w:val="24"/>
          <w:lang w:val="en-ID"/>
        </w:rPr>
        <w:t xml:space="preserve"> </w:t>
      </w:r>
      <w:proofErr w:type="spellStart"/>
      <w:r w:rsidRPr="009721F5">
        <w:rPr>
          <w:bCs/>
          <w:szCs w:val="24"/>
          <w:lang w:val="en-ID"/>
        </w:rPr>
        <w:t>regresi</w:t>
      </w:r>
      <w:proofErr w:type="spellEnd"/>
      <w:r w:rsidRPr="009721F5">
        <w:rPr>
          <w:bCs/>
          <w:szCs w:val="24"/>
          <w:lang w:val="en-ID"/>
        </w:rPr>
        <w:t xml:space="preserve"> </w:t>
      </w:r>
      <w:proofErr w:type="spellStart"/>
      <w:r w:rsidRPr="009721F5">
        <w:rPr>
          <w:bCs/>
          <w:szCs w:val="24"/>
          <w:lang w:val="en-ID"/>
        </w:rPr>
        <w:t>sampel</w:t>
      </w:r>
      <w:proofErr w:type="spellEnd"/>
      <w:r w:rsidRPr="009721F5">
        <w:rPr>
          <w:bCs/>
          <w:szCs w:val="24"/>
          <w:lang w:val="en-ID"/>
        </w:rPr>
        <w:t xml:space="preserve"> </w:t>
      </w:r>
      <w:proofErr w:type="spellStart"/>
      <w:r w:rsidRPr="009721F5">
        <w:rPr>
          <w:bCs/>
          <w:szCs w:val="24"/>
          <w:lang w:val="en-ID"/>
        </w:rPr>
        <w:t>secara</w:t>
      </w:r>
      <w:proofErr w:type="spellEnd"/>
      <w:r w:rsidRPr="009721F5">
        <w:rPr>
          <w:bCs/>
          <w:szCs w:val="24"/>
          <w:lang w:val="en-ID"/>
        </w:rPr>
        <w:t xml:space="preserve"> </w:t>
      </w:r>
      <w:proofErr w:type="spellStart"/>
      <w:r w:rsidRPr="009721F5">
        <w:rPr>
          <w:bCs/>
          <w:szCs w:val="24"/>
          <w:lang w:val="en-ID"/>
        </w:rPr>
        <w:t>statistik</w:t>
      </w:r>
      <w:proofErr w:type="spellEnd"/>
      <w:r w:rsidRPr="009721F5">
        <w:rPr>
          <w:bCs/>
          <w:szCs w:val="24"/>
          <w:lang w:val="en-ID"/>
        </w:rPr>
        <w:t xml:space="preserve"> </w:t>
      </w:r>
      <w:proofErr w:type="spellStart"/>
      <w:r w:rsidRPr="009721F5">
        <w:rPr>
          <w:bCs/>
          <w:szCs w:val="24"/>
          <w:lang w:val="en-ID"/>
        </w:rPr>
        <w:t>memperkirakan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sebenarnya</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menggunakan</w:t>
      </w:r>
      <w:proofErr w:type="spellEnd"/>
      <w:r w:rsidRPr="009721F5">
        <w:rPr>
          <w:bCs/>
          <w:szCs w:val="24"/>
          <w:lang w:val="en-ID"/>
        </w:rPr>
        <w:t xml:space="preserve"> </w:t>
      </w:r>
      <w:proofErr w:type="spellStart"/>
      <w:r w:rsidRPr="009721F5">
        <w:rPr>
          <w:bCs/>
          <w:szCs w:val="24"/>
          <w:lang w:val="en-ID"/>
        </w:rPr>
        <w:t>SmartPLS</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metode</w:t>
      </w:r>
      <w:proofErr w:type="spellEnd"/>
      <w:r w:rsidRPr="009721F5">
        <w:rPr>
          <w:bCs/>
          <w:szCs w:val="24"/>
          <w:lang w:val="en-ID"/>
        </w:rPr>
        <w:t xml:space="preserve"> blindfolded, </w:t>
      </w:r>
      <w:proofErr w:type="spellStart"/>
      <w:r w:rsidRPr="009721F5">
        <w:rPr>
          <w:bCs/>
          <w:szCs w:val="24"/>
          <w:lang w:val="en-ID"/>
        </w:rPr>
        <w:t>kita</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menguji</w:t>
      </w:r>
      <w:proofErr w:type="spellEnd"/>
      <w:r w:rsidRPr="009721F5">
        <w:rPr>
          <w:bCs/>
          <w:szCs w:val="24"/>
          <w:lang w:val="en-ID"/>
        </w:rPr>
        <w:t xml:space="preserve"> </w:t>
      </w:r>
      <w:proofErr w:type="spellStart"/>
      <w:r w:rsidRPr="009721F5">
        <w:rPr>
          <w:bCs/>
          <w:szCs w:val="24"/>
          <w:lang w:val="en-ID"/>
        </w:rPr>
        <w:t>kelayakan</w:t>
      </w:r>
      <w:proofErr w:type="spellEnd"/>
      <w:r w:rsidRPr="009721F5">
        <w:rPr>
          <w:bCs/>
          <w:szCs w:val="24"/>
          <w:lang w:val="en-ID"/>
        </w:rPr>
        <w:t xml:space="preserve"> model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(goodness of fit). Hasil </w:t>
      </w:r>
      <w:proofErr w:type="spellStart"/>
      <w:r w:rsidRPr="009721F5">
        <w:rPr>
          <w:bCs/>
          <w:szCs w:val="24"/>
          <w:lang w:val="en-ID"/>
        </w:rPr>
        <w:t>analisis</w:t>
      </w:r>
      <w:proofErr w:type="spellEnd"/>
      <w:r w:rsidRPr="009721F5">
        <w:rPr>
          <w:bCs/>
          <w:szCs w:val="24"/>
          <w:lang w:val="en-ID"/>
        </w:rPr>
        <w:t xml:space="preserve"> Q-Square </w:t>
      </w:r>
      <w:proofErr w:type="spellStart"/>
      <w:r w:rsidRPr="009721F5">
        <w:rPr>
          <w:bCs/>
          <w:szCs w:val="24"/>
          <w:lang w:val="en-ID"/>
        </w:rPr>
        <w:t>menunjukkan</w:t>
      </w:r>
      <w:proofErr w:type="spellEnd"/>
      <w:r w:rsidRPr="009721F5">
        <w:rPr>
          <w:bCs/>
          <w:szCs w:val="24"/>
          <w:lang w:val="en-ID"/>
        </w:rPr>
        <w:t xml:space="preserve"> model yang </w:t>
      </w:r>
      <w:proofErr w:type="spellStart"/>
      <w:r w:rsidRPr="009721F5">
        <w:rPr>
          <w:bCs/>
          <w:szCs w:val="24"/>
          <w:lang w:val="en-ID"/>
        </w:rPr>
        <w:t>baik</w:t>
      </w:r>
      <w:proofErr w:type="spellEnd"/>
      <w:r w:rsidRPr="009721F5">
        <w:rPr>
          <w:bCs/>
          <w:szCs w:val="24"/>
          <w:lang w:val="en-ID"/>
        </w:rPr>
        <w:t xml:space="preserve"> </w:t>
      </w:r>
      <w:proofErr w:type="spellStart"/>
      <w:r w:rsidRPr="009721F5">
        <w:rPr>
          <w:bCs/>
          <w:szCs w:val="24"/>
          <w:lang w:val="en-ID"/>
        </w:rPr>
        <w:t>ketika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Q2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0,05 (</w:t>
      </w:r>
      <w:proofErr w:type="spellStart"/>
      <w:r w:rsidRPr="009721F5">
        <w:rPr>
          <w:bCs/>
          <w:szCs w:val="24"/>
          <w:lang w:val="en-ID"/>
        </w:rPr>
        <w:t>Ghozali</w:t>
      </w:r>
      <w:proofErr w:type="spellEnd"/>
      <w:r w:rsidRPr="009721F5">
        <w:rPr>
          <w:bCs/>
          <w:szCs w:val="24"/>
          <w:lang w:val="en-ID"/>
        </w:rPr>
        <w:t xml:space="preserve">, 2018). Hasil </w:t>
      </w:r>
      <w:proofErr w:type="spellStart"/>
      <w:r w:rsidRPr="009721F5">
        <w:rPr>
          <w:bCs/>
          <w:szCs w:val="24"/>
          <w:lang w:val="en-ID"/>
        </w:rPr>
        <w:t>nilai</w:t>
      </w:r>
      <w:proofErr w:type="spellEnd"/>
      <w:r w:rsidRPr="009721F5">
        <w:rPr>
          <w:bCs/>
          <w:szCs w:val="24"/>
          <w:lang w:val="en-ID"/>
        </w:rPr>
        <w:t xml:space="preserve"> Q-Square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sebagai</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w:t>
      </w:r>
    </w:p>
    <w:p w14:paraId="59023715" w14:textId="77777777" w:rsidR="006C4475" w:rsidRDefault="006C4475" w:rsidP="006C4475">
      <w:pPr>
        <w:jc w:val="center"/>
        <w:rPr>
          <w:bCs/>
          <w:iCs/>
        </w:rPr>
      </w:pPr>
      <w:r>
        <w:rPr>
          <w:bCs/>
        </w:rPr>
        <w:t xml:space="preserve">Tabel 7. </w:t>
      </w:r>
      <w:proofErr w:type="spellStart"/>
      <w:r>
        <w:rPr>
          <w:bCs/>
        </w:rPr>
        <w:t>Analisis</w:t>
      </w:r>
      <w:proofErr w:type="spellEnd"/>
      <w:r>
        <w:rPr>
          <w:bCs/>
        </w:rPr>
        <w:t xml:space="preserve"> Q</w:t>
      </w:r>
      <w:r w:rsidRPr="001B2DCB">
        <w:rPr>
          <w:bCs/>
        </w:rPr>
        <w:t>-</w:t>
      </w:r>
      <w:r w:rsidRPr="001B2DCB">
        <w:rPr>
          <w:bCs/>
          <w:i/>
          <w:iCs/>
        </w:rPr>
        <w:t>Square</w:t>
      </w:r>
    </w:p>
    <w:tbl>
      <w:tblPr>
        <w:tblpPr w:leftFromText="180" w:rightFromText="180" w:bottomFromText="160" w:vertAnchor="text" w:horzAnchor="margin" w:tblpXSpec="center" w:tblpY="1"/>
        <w:tblW w:w="9039" w:type="dxa"/>
        <w:tblBorders>
          <w:top w:val="single" w:sz="4" w:space="0" w:color="auto"/>
          <w:bottom w:val="single" w:sz="4" w:space="0" w:color="auto"/>
          <w:insideH w:val="single" w:sz="4" w:space="0" w:color="auto"/>
        </w:tblBorders>
        <w:tblLook w:val="04A0" w:firstRow="1" w:lastRow="0" w:firstColumn="1" w:lastColumn="0" w:noHBand="0" w:noVBand="1"/>
      </w:tblPr>
      <w:tblGrid>
        <w:gridCol w:w="3510"/>
        <w:gridCol w:w="1843"/>
        <w:gridCol w:w="866"/>
        <w:gridCol w:w="835"/>
        <w:gridCol w:w="1701"/>
        <w:gridCol w:w="284"/>
      </w:tblGrid>
      <w:tr w:rsidR="006C4475" w:rsidRPr="008805DA" w14:paraId="4949761D" w14:textId="77777777" w:rsidTr="00ED024F">
        <w:trPr>
          <w:trHeight w:val="67"/>
        </w:trPr>
        <w:tc>
          <w:tcPr>
            <w:tcW w:w="3510" w:type="dxa"/>
            <w:noWrap/>
            <w:vAlign w:val="center"/>
            <w:hideMark/>
          </w:tcPr>
          <w:p w14:paraId="4507F659" w14:textId="77777777" w:rsidR="006C4475" w:rsidRPr="008805DA" w:rsidRDefault="006C4475" w:rsidP="00ED024F">
            <w:pPr>
              <w:contextualSpacing/>
              <w:rPr>
                <w:b/>
                <w:bCs/>
                <w:lang w:val="en-ID"/>
              </w:rPr>
            </w:pPr>
          </w:p>
        </w:tc>
        <w:tc>
          <w:tcPr>
            <w:tcW w:w="1843" w:type="dxa"/>
            <w:noWrap/>
            <w:vAlign w:val="center"/>
            <w:hideMark/>
          </w:tcPr>
          <w:p w14:paraId="5D828661" w14:textId="77777777" w:rsidR="006C4475" w:rsidRPr="008805DA" w:rsidRDefault="006C4475" w:rsidP="00ED024F">
            <w:pPr>
              <w:contextualSpacing/>
              <w:jc w:val="center"/>
              <w:rPr>
                <w:b/>
                <w:bCs/>
                <w:lang w:val="en-ID"/>
              </w:rPr>
            </w:pPr>
            <w:r w:rsidRPr="008805DA">
              <w:rPr>
                <w:b/>
                <w:bCs/>
                <w:lang w:val="en-ID"/>
              </w:rPr>
              <w:t>SSO</w:t>
            </w:r>
          </w:p>
        </w:tc>
        <w:tc>
          <w:tcPr>
            <w:tcW w:w="1701" w:type="dxa"/>
            <w:gridSpan w:val="2"/>
            <w:vAlign w:val="center"/>
          </w:tcPr>
          <w:p w14:paraId="736A0D1A" w14:textId="77777777" w:rsidR="006C4475" w:rsidRPr="008805DA" w:rsidRDefault="006C4475" w:rsidP="00ED024F">
            <w:pPr>
              <w:contextualSpacing/>
              <w:jc w:val="center"/>
              <w:rPr>
                <w:b/>
                <w:bCs/>
                <w:i/>
                <w:iCs/>
                <w:lang w:val="en-ID"/>
              </w:rPr>
            </w:pPr>
            <w:r w:rsidRPr="008805DA">
              <w:rPr>
                <w:b/>
                <w:bCs/>
                <w:lang w:val="en-ID"/>
              </w:rPr>
              <w:t>SSE</w:t>
            </w:r>
          </w:p>
        </w:tc>
        <w:tc>
          <w:tcPr>
            <w:tcW w:w="1701" w:type="dxa"/>
            <w:vAlign w:val="center"/>
          </w:tcPr>
          <w:p w14:paraId="4685A4CB" w14:textId="77777777" w:rsidR="006C4475" w:rsidRPr="008805DA" w:rsidRDefault="006C4475" w:rsidP="00ED024F">
            <w:pPr>
              <w:contextualSpacing/>
              <w:jc w:val="center"/>
              <w:rPr>
                <w:b/>
                <w:bCs/>
                <w:i/>
                <w:iCs/>
                <w:lang w:val="en-ID"/>
              </w:rPr>
            </w:pPr>
            <w:r w:rsidRPr="008805DA">
              <w:rPr>
                <w:bCs/>
                <w:lang w:val="en-ID"/>
              </w:rPr>
              <w:t>Q² (=1-SSE/SSO)</w:t>
            </w:r>
          </w:p>
        </w:tc>
        <w:tc>
          <w:tcPr>
            <w:tcW w:w="284" w:type="dxa"/>
            <w:vAlign w:val="center"/>
          </w:tcPr>
          <w:p w14:paraId="100FCD73" w14:textId="77777777" w:rsidR="006C4475" w:rsidRPr="008805DA" w:rsidRDefault="006C4475" w:rsidP="00ED024F">
            <w:pPr>
              <w:contextualSpacing/>
              <w:rPr>
                <w:b/>
                <w:bCs/>
                <w:i/>
                <w:iCs/>
                <w:lang w:val="en-ID"/>
              </w:rPr>
            </w:pPr>
          </w:p>
        </w:tc>
      </w:tr>
      <w:tr w:rsidR="006C4475" w:rsidRPr="008805DA" w14:paraId="6076E32B" w14:textId="77777777" w:rsidTr="00ED024F">
        <w:trPr>
          <w:trHeight w:val="67"/>
        </w:trPr>
        <w:tc>
          <w:tcPr>
            <w:tcW w:w="3510" w:type="dxa"/>
            <w:noWrap/>
            <w:vAlign w:val="center"/>
            <w:hideMark/>
          </w:tcPr>
          <w:p w14:paraId="22451F5D" w14:textId="77777777" w:rsidR="006C4475" w:rsidRPr="008805DA" w:rsidRDefault="006C4475" w:rsidP="00ED024F">
            <w:pPr>
              <w:contextualSpacing/>
              <w:rPr>
                <w:b/>
                <w:bCs/>
                <w:lang w:val="en-ID"/>
              </w:rPr>
            </w:pPr>
            <w:proofErr w:type="spellStart"/>
            <w:r w:rsidRPr="008805DA">
              <w:rPr>
                <w:b/>
                <w:bCs/>
                <w:lang w:val="en-ID"/>
              </w:rPr>
              <w:t>Efektivitas</w:t>
            </w:r>
            <w:proofErr w:type="spellEnd"/>
            <w:r w:rsidRPr="008805DA">
              <w:rPr>
                <w:b/>
                <w:bCs/>
                <w:lang w:val="en-ID"/>
              </w:rPr>
              <w:t xml:space="preserve"> </w:t>
            </w:r>
            <w:proofErr w:type="spellStart"/>
            <w:r w:rsidRPr="008805DA">
              <w:rPr>
                <w:b/>
                <w:bCs/>
                <w:lang w:val="en-ID"/>
              </w:rPr>
              <w:t>Konsumen</w:t>
            </w:r>
            <w:proofErr w:type="spellEnd"/>
            <w:r w:rsidRPr="008805DA">
              <w:rPr>
                <w:b/>
                <w:bCs/>
                <w:lang w:val="en-ID"/>
              </w:rPr>
              <w:t xml:space="preserve"> Yang </w:t>
            </w:r>
            <w:proofErr w:type="spellStart"/>
            <w:r w:rsidRPr="008805DA">
              <w:rPr>
                <w:b/>
                <w:bCs/>
                <w:lang w:val="en-ID"/>
              </w:rPr>
              <w:t>Dirasakan</w:t>
            </w:r>
            <w:proofErr w:type="spellEnd"/>
            <w:r w:rsidRPr="008805DA">
              <w:rPr>
                <w:b/>
                <w:bCs/>
                <w:lang w:val="en-ID"/>
              </w:rPr>
              <w:t xml:space="preserve"> (X2)</w:t>
            </w:r>
          </w:p>
        </w:tc>
        <w:tc>
          <w:tcPr>
            <w:tcW w:w="1843" w:type="dxa"/>
            <w:noWrap/>
            <w:vAlign w:val="center"/>
            <w:hideMark/>
          </w:tcPr>
          <w:p w14:paraId="50D0EAAE" w14:textId="77777777" w:rsidR="006C4475" w:rsidRPr="008805DA" w:rsidRDefault="006C4475" w:rsidP="00ED024F">
            <w:pPr>
              <w:contextualSpacing/>
              <w:jc w:val="center"/>
              <w:rPr>
                <w:b/>
                <w:bCs/>
                <w:lang w:val="en-ID"/>
              </w:rPr>
            </w:pPr>
            <w:r w:rsidRPr="008805DA">
              <w:rPr>
                <w:b/>
                <w:bCs/>
                <w:lang w:val="en-ID"/>
              </w:rPr>
              <w:t>543,000</w:t>
            </w:r>
          </w:p>
        </w:tc>
        <w:tc>
          <w:tcPr>
            <w:tcW w:w="1701" w:type="dxa"/>
            <w:gridSpan w:val="2"/>
            <w:vAlign w:val="center"/>
          </w:tcPr>
          <w:p w14:paraId="79C80261" w14:textId="77777777" w:rsidR="006C4475" w:rsidRPr="008805DA" w:rsidRDefault="006C4475" w:rsidP="00ED024F">
            <w:pPr>
              <w:contextualSpacing/>
              <w:jc w:val="center"/>
              <w:rPr>
                <w:b/>
                <w:bCs/>
                <w:lang w:val="en-ID"/>
              </w:rPr>
            </w:pPr>
            <w:r w:rsidRPr="008805DA">
              <w:rPr>
                <w:b/>
                <w:bCs/>
                <w:lang w:val="en-ID"/>
              </w:rPr>
              <w:t>543,000</w:t>
            </w:r>
          </w:p>
        </w:tc>
        <w:tc>
          <w:tcPr>
            <w:tcW w:w="1701" w:type="dxa"/>
            <w:vAlign w:val="center"/>
          </w:tcPr>
          <w:p w14:paraId="09103608" w14:textId="77777777" w:rsidR="006C4475" w:rsidRPr="008805DA" w:rsidRDefault="006C4475" w:rsidP="00ED024F">
            <w:pPr>
              <w:contextualSpacing/>
              <w:jc w:val="center"/>
              <w:rPr>
                <w:b/>
                <w:bCs/>
                <w:lang w:val="en-ID"/>
              </w:rPr>
            </w:pPr>
          </w:p>
        </w:tc>
        <w:tc>
          <w:tcPr>
            <w:tcW w:w="284" w:type="dxa"/>
          </w:tcPr>
          <w:p w14:paraId="4DF58EDF" w14:textId="77777777" w:rsidR="006C4475" w:rsidRPr="008805DA" w:rsidRDefault="006C4475" w:rsidP="00ED024F">
            <w:pPr>
              <w:contextualSpacing/>
              <w:rPr>
                <w:b/>
                <w:bCs/>
                <w:lang w:val="en-ID"/>
              </w:rPr>
            </w:pPr>
          </w:p>
        </w:tc>
      </w:tr>
      <w:tr w:rsidR="006C4475" w:rsidRPr="008805DA" w14:paraId="540561C1" w14:textId="77777777" w:rsidTr="00ED024F">
        <w:trPr>
          <w:trHeight w:val="67"/>
        </w:trPr>
        <w:tc>
          <w:tcPr>
            <w:tcW w:w="3510" w:type="dxa"/>
            <w:noWrap/>
            <w:vAlign w:val="center"/>
            <w:hideMark/>
          </w:tcPr>
          <w:p w14:paraId="4BF5C083" w14:textId="77777777" w:rsidR="006C4475" w:rsidRPr="008805DA" w:rsidRDefault="006C4475" w:rsidP="00ED024F">
            <w:pPr>
              <w:contextualSpacing/>
              <w:rPr>
                <w:b/>
                <w:bCs/>
                <w:lang w:val="en-ID"/>
              </w:rPr>
            </w:pPr>
            <w:r w:rsidRPr="008805DA">
              <w:rPr>
                <w:b/>
                <w:bCs/>
                <w:lang w:val="en-ID"/>
              </w:rPr>
              <w:t>Minat Beli (Y)</w:t>
            </w:r>
          </w:p>
        </w:tc>
        <w:tc>
          <w:tcPr>
            <w:tcW w:w="1843" w:type="dxa"/>
            <w:noWrap/>
            <w:vAlign w:val="center"/>
            <w:hideMark/>
          </w:tcPr>
          <w:p w14:paraId="2DE73DE7" w14:textId="77777777" w:rsidR="006C4475" w:rsidRPr="008805DA" w:rsidRDefault="006C4475" w:rsidP="00ED024F">
            <w:pPr>
              <w:contextualSpacing/>
              <w:jc w:val="center"/>
              <w:rPr>
                <w:b/>
                <w:bCs/>
                <w:lang w:val="en-ID"/>
              </w:rPr>
            </w:pPr>
            <w:r w:rsidRPr="008805DA">
              <w:rPr>
                <w:b/>
                <w:bCs/>
                <w:lang w:val="en-ID"/>
              </w:rPr>
              <w:t>724,000</w:t>
            </w:r>
          </w:p>
        </w:tc>
        <w:tc>
          <w:tcPr>
            <w:tcW w:w="1701" w:type="dxa"/>
            <w:gridSpan w:val="2"/>
            <w:vAlign w:val="center"/>
          </w:tcPr>
          <w:p w14:paraId="1B3E985E" w14:textId="77777777" w:rsidR="006C4475" w:rsidRPr="008805DA" w:rsidRDefault="006C4475" w:rsidP="00ED024F">
            <w:pPr>
              <w:contextualSpacing/>
              <w:jc w:val="center"/>
              <w:rPr>
                <w:b/>
                <w:bCs/>
                <w:lang w:val="en-ID"/>
              </w:rPr>
            </w:pPr>
            <w:r w:rsidRPr="008805DA">
              <w:rPr>
                <w:b/>
                <w:bCs/>
                <w:lang w:val="en-ID"/>
              </w:rPr>
              <w:t>508,678</w:t>
            </w:r>
          </w:p>
        </w:tc>
        <w:tc>
          <w:tcPr>
            <w:tcW w:w="1701" w:type="dxa"/>
            <w:vAlign w:val="center"/>
          </w:tcPr>
          <w:p w14:paraId="4B6812A2" w14:textId="77777777" w:rsidR="006C4475" w:rsidRPr="008805DA" w:rsidRDefault="006C4475" w:rsidP="00ED024F">
            <w:pPr>
              <w:contextualSpacing/>
              <w:jc w:val="center"/>
              <w:rPr>
                <w:b/>
                <w:bCs/>
                <w:lang w:val="en-ID"/>
              </w:rPr>
            </w:pPr>
            <w:r w:rsidRPr="008805DA">
              <w:rPr>
                <w:b/>
                <w:bCs/>
                <w:lang w:val="en-ID"/>
              </w:rPr>
              <w:t>0,297</w:t>
            </w:r>
          </w:p>
        </w:tc>
        <w:tc>
          <w:tcPr>
            <w:tcW w:w="284" w:type="dxa"/>
          </w:tcPr>
          <w:p w14:paraId="729FAB70" w14:textId="77777777" w:rsidR="006C4475" w:rsidRPr="008805DA" w:rsidRDefault="006C4475" w:rsidP="00ED024F">
            <w:pPr>
              <w:contextualSpacing/>
              <w:rPr>
                <w:b/>
                <w:bCs/>
                <w:lang w:val="en-ID"/>
              </w:rPr>
            </w:pPr>
          </w:p>
          <w:p w14:paraId="7280D8AD" w14:textId="77777777" w:rsidR="006C4475" w:rsidRPr="008805DA" w:rsidRDefault="006C4475" w:rsidP="00ED024F">
            <w:pPr>
              <w:contextualSpacing/>
              <w:rPr>
                <w:b/>
                <w:bCs/>
                <w:lang w:val="en-ID"/>
              </w:rPr>
            </w:pPr>
          </w:p>
        </w:tc>
      </w:tr>
      <w:tr w:rsidR="006C4475" w:rsidRPr="008805DA" w14:paraId="1747EAD8" w14:textId="77777777" w:rsidTr="00ED024F">
        <w:trPr>
          <w:trHeight w:val="67"/>
        </w:trPr>
        <w:tc>
          <w:tcPr>
            <w:tcW w:w="3510" w:type="dxa"/>
            <w:noWrap/>
            <w:vAlign w:val="center"/>
          </w:tcPr>
          <w:p w14:paraId="6D83FB28" w14:textId="77777777" w:rsidR="006C4475" w:rsidRPr="008805DA" w:rsidRDefault="006C4475" w:rsidP="00ED024F">
            <w:pPr>
              <w:contextualSpacing/>
              <w:rPr>
                <w:b/>
                <w:bCs/>
                <w:lang w:val="en-ID"/>
              </w:rPr>
            </w:pPr>
            <w:proofErr w:type="spellStart"/>
            <w:r w:rsidRPr="008805DA">
              <w:rPr>
                <w:b/>
                <w:bCs/>
                <w:lang w:val="en-ID"/>
              </w:rPr>
              <w:t>Pengetahuan</w:t>
            </w:r>
            <w:proofErr w:type="spellEnd"/>
            <w:r w:rsidRPr="008805DA">
              <w:rPr>
                <w:b/>
                <w:bCs/>
                <w:lang w:val="en-ID"/>
              </w:rPr>
              <w:t xml:space="preserve"> </w:t>
            </w:r>
            <w:proofErr w:type="spellStart"/>
            <w:r w:rsidRPr="008805DA">
              <w:rPr>
                <w:b/>
                <w:bCs/>
                <w:lang w:val="en-ID"/>
              </w:rPr>
              <w:t>Produk</w:t>
            </w:r>
            <w:proofErr w:type="spellEnd"/>
            <w:r w:rsidRPr="008805DA">
              <w:rPr>
                <w:b/>
                <w:bCs/>
                <w:lang w:val="en-ID"/>
              </w:rPr>
              <w:t xml:space="preserve"> (X1)</w:t>
            </w:r>
          </w:p>
        </w:tc>
        <w:tc>
          <w:tcPr>
            <w:tcW w:w="1843" w:type="dxa"/>
            <w:noWrap/>
            <w:vAlign w:val="center"/>
          </w:tcPr>
          <w:p w14:paraId="7B4729C2" w14:textId="77777777" w:rsidR="006C4475" w:rsidRPr="008805DA" w:rsidRDefault="006C4475" w:rsidP="00ED024F">
            <w:pPr>
              <w:contextualSpacing/>
              <w:jc w:val="center"/>
              <w:rPr>
                <w:b/>
                <w:bCs/>
                <w:lang w:val="en-ID"/>
              </w:rPr>
            </w:pPr>
            <w:r w:rsidRPr="008805DA">
              <w:rPr>
                <w:b/>
                <w:bCs/>
                <w:lang w:val="en-ID"/>
              </w:rPr>
              <w:t>724,000</w:t>
            </w:r>
          </w:p>
        </w:tc>
        <w:tc>
          <w:tcPr>
            <w:tcW w:w="1701" w:type="dxa"/>
            <w:gridSpan w:val="2"/>
            <w:vAlign w:val="center"/>
          </w:tcPr>
          <w:p w14:paraId="7419FDF8" w14:textId="77777777" w:rsidR="006C4475" w:rsidRPr="008805DA" w:rsidRDefault="006C4475" w:rsidP="00ED024F">
            <w:pPr>
              <w:contextualSpacing/>
              <w:jc w:val="center"/>
              <w:rPr>
                <w:b/>
                <w:bCs/>
                <w:lang w:val="en-ID"/>
              </w:rPr>
            </w:pPr>
            <w:r w:rsidRPr="008805DA">
              <w:rPr>
                <w:b/>
                <w:bCs/>
                <w:lang w:val="en-ID"/>
              </w:rPr>
              <w:t>724,000</w:t>
            </w:r>
          </w:p>
        </w:tc>
        <w:tc>
          <w:tcPr>
            <w:tcW w:w="1701" w:type="dxa"/>
            <w:vAlign w:val="center"/>
          </w:tcPr>
          <w:p w14:paraId="24311519" w14:textId="77777777" w:rsidR="006C4475" w:rsidRPr="008805DA" w:rsidRDefault="006C4475" w:rsidP="00ED024F">
            <w:pPr>
              <w:contextualSpacing/>
              <w:rPr>
                <w:b/>
                <w:bCs/>
                <w:lang w:val="en-ID"/>
              </w:rPr>
            </w:pPr>
          </w:p>
        </w:tc>
        <w:tc>
          <w:tcPr>
            <w:tcW w:w="284" w:type="dxa"/>
          </w:tcPr>
          <w:p w14:paraId="0A031942" w14:textId="77777777" w:rsidR="006C4475" w:rsidRPr="008805DA" w:rsidRDefault="006C4475" w:rsidP="00ED024F">
            <w:pPr>
              <w:contextualSpacing/>
              <w:rPr>
                <w:b/>
                <w:bCs/>
                <w:lang w:val="en-ID"/>
              </w:rPr>
            </w:pPr>
          </w:p>
          <w:p w14:paraId="33EC9CCB" w14:textId="77777777" w:rsidR="006C4475" w:rsidRPr="008805DA" w:rsidRDefault="006C4475" w:rsidP="00ED024F">
            <w:pPr>
              <w:contextualSpacing/>
              <w:rPr>
                <w:b/>
                <w:bCs/>
                <w:lang w:val="en-ID"/>
              </w:rPr>
            </w:pPr>
          </w:p>
        </w:tc>
      </w:tr>
      <w:tr w:rsidR="006C4475" w:rsidRPr="008805DA" w14:paraId="5227E785" w14:textId="77777777" w:rsidTr="00ED024F">
        <w:trPr>
          <w:trHeight w:val="67"/>
        </w:trPr>
        <w:tc>
          <w:tcPr>
            <w:tcW w:w="3510" w:type="dxa"/>
            <w:tcBorders>
              <w:bottom w:val="single" w:sz="4" w:space="0" w:color="auto"/>
            </w:tcBorders>
            <w:noWrap/>
            <w:vAlign w:val="center"/>
          </w:tcPr>
          <w:p w14:paraId="3D0924CE" w14:textId="77777777" w:rsidR="006C4475" w:rsidRPr="009315AC" w:rsidRDefault="006C4475" w:rsidP="00ED024F">
            <w:pPr>
              <w:contextualSpacing/>
              <w:rPr>
                <w:b/>
                <w:bCs/>
                <w:iCs/>
                <w:lang w:val="en-ID"/>
              </w:rPr>
            </w:pPr>
            <w:proofErr w:type="spellStart"/>
            <w:r w:rsidRPr="009315AC">
              <w:rPr>
                <w:b/>
                <w:bCs/>
                <w:iCs/>
                <w:lang w:val="en-ID"/>
              </w:rPr>
              <w:t>Sikap</w:t>
            </w:r>
            <w:proofErr w:type="spellEnd"/>
            <w:r w:rsidRPr="009315AC">
              <w:rPr>
                <w:b/>
                <w:bCs/>
                <w:iCs/>
                <w:lang w:val="en-ID"/>
              </w:rPr>
              <w:t xml:space="preserve"> </w:t>
            </w:r>
            <w:proofErr w:type="spellStart"/>
            <w:r w:rsidRPr="009315AC">
              <w:rPr>
                <w:b/>
                <w:bCs/>
                <w:iCs/>
                <w:lang w:val="en-ID"/>
              </w:rPr>
              <w:t>Terhadap</w:t>
            </w:r>
            <w:proofErr w:type="spellEnd"/>
            <w:r w:rsidRPr="009315AC">
              <w:rPr>
                <w:b/>
                <w:bCs/>
                <w:iCs/>
                <w:lang w:val="en-ID"/>
              </w:rPr>
              <w:t xml:space="preserve"> </w:t>
            </w:r>
            <w:proofErr w:type="spellStart"/>
            <w:r w:rsidRPr="009315AC">
              <w:rPr>
                <w:b/>
                <w:bCs/>
                <w:iCs/>
                <w:lang w:val="en-ID"/>
              </w:rPr>
              <w:t>Produk</w:t>
            </w:r>
            <w:proofErr w:type="spellEnd"/>
          </w:p>
          <w:p w14:paraId="22D5BF7D" w14:textId="77777777" w:rsidR="006C4475" w:rsidRPr="008805DA" w:rsidRDefault="006C4475" w:rsidP="00ED024F">
            <w:pPr>
              <w:contextualSpacing/>
              <w:rPr>
                <w:b/>
                <w:bCs/>
                <w:lang w:val="en-ID"/>
              </w:rPr>
            </w:pPr>
            <w:r w:rsidRPr="009315AC">
              <w:rPr>
                <w:b/>
                <w:bCs/>
                <w:iCs/>
                <w:lang w:val="en-ID"/>
              </w:rPr>
              <w:t>Hijau (Z)</w:t>
            </w:r>
          </w:p>
        </w:tc>
        <w:tc>
          <w:tcPr>
            <w:tcW w:w="1843" w:type="dxa"/>
            <w:tcBorders>
              <w:bottom w:val="single" w:sz="4" w:space="0" w:color="auto"/>
            </w:tcBorders>
            <w:noWrap/>
            <w:vAlign w:val="center"/>
          </w:tcPr>
          <w:p w14:paraId="7D1FF147" w14:textId="77777777" w:rsidR="006C4475" w:rsidRPr="008805DA" w:rsidRDefault="006C4475" w:rsidP="00ED024F">
            <w:pPr>
              <w:contextualSpacing/>
              <w:jc w:val="center"/>
              <w:rPr>
                <w:b/>
                <w:bCs/>
                <w:lang w:val="en-ID"/>
              </w:rPr>
            </w:pPr>
            <w:r w:rsidRPr="008805DA">
              <w:rPr>
                <w:b/>
                <w:bCs/>
                <w:lang w:val="en-ID"/>
              </w:rPr>
              <w:t>724,000</w:t>
            </w:r>
          </w:p>
        </w:tc>
        <w:tc>
          <w:tcPr>
            <w:tcW w:w="1701" w:type="dxa"/>
            <w:gridSpan w:val="2"/>
            <w:tcBorders>
              <w:bottom w:val="single" w:sz="4" w:space="0" w:color="auto"/>
            </w:tcBorders>
            <w:vAlign w:val="center"/>
          </w:tcPr>
          <w:p w14:paraId="4D782CF3" w14:textId="77777777" w:rsidR="006C4475" w:rsidRPr="008805DA" w:rsidRDefault="006C4475" w:rsidP="00ED024F">
            <w:pPr>
              <w:contextualSpacing/>
              <w:jc w:val="center"/>
              <w:rPr>
                <w:b/>
                <w:bCs/>
                <w:lang w:val="en-ID"/>
              </w:rPr>
            </w:pPr>
            <w:r w:rsidRPr="008805DA">
              <w:rPr>
                <w:b/>
                <w:bCs/>
                <w:lang w:val="en-ID"/>
              </w:rPr>
              <w:t>486,954</w:t>
            </w:r>
          </w:p>
        </w:tc>
        <w:tc>
          <w:tcPr>
            <w:tcW w:w="1701" w:type="dxa"/>
            <w:tcBorders>
              <w:bottom w:val="single" w:sz="4" w:space="0" w:color="auto"/>
            </w:tcBorders>
            <w:vAlign w:val="center"/>
          </w:tcPr>
          <w:p w14:paraId="16613F5F" w14:textId="77777777" w:rsidR="006C4475" w:rsidRPr="008805DA" w:rsidRDefault="006C4475" w:rsidP="00ED024F">
            <w:pPr>
              <w:contextualSpacing/>
              <w:jc w:val="center"/>
              <w:rPr>
                <w:b/>
                <w:bCs/>
                <w:lang w:val="en-ID"/>
              </w:rPr>
            </w:pPr>
            <w:r w:rsidRPr="008805DA">
              <w:rPr>
                <w:b/>
                <w:bCs/>
                <w:lang w:val="en-ID"/>
              </w:rPr>
              <w:t>0,327</w:t>
            </w:r>
          </w:p>
        </w:tc>
        <w:tc>
          <w:tcPr>
            <w:tcW w:w="284" w:type="dxa"/>
            <w:tcBorders>
              <w:bottom w:val="single" w:sz="4" w:space="0" w:color="auto"/>
            </w:tcBorders>
          </w:tcPr>
          <w:p w14:paraId="2BC8D1DD" w14:textId="77777777" w:rsidR="006C4475" w:rsidRPr="008805DA" w:rsidRDefault="006C4475" w:rsidP="00ED024F">
            <w:pPr>
              <w:contextualSpacing/>
              <w:rPr>
                <w:b/>
                <w:bCs/>
                <w:lang w:val="en-ID"/>
              </w:rPr>
            </w:pPr>
          </w:p>
        </w:tc>
      </w:tr>
      <w:tr w:rsidR="006C4475" w:rsidRPr="008805DA" w14:paraId="081A6D51" w14:textId="77777777" w:rsidTr="00ED024F">
        <w:trPr>
          <w:trHeight w:val="323"/>
        </w:trPr>
        <w:tc>
          <w:tcPr>
            <w:tcW w:w="3510" w:type="dxa"/>
            <w:tcBorders>
              <w:bottom w:val="nil"/>
            </w:tcBorders>
            <w:noWrap/>
            <w:vAlign w:val="center"/>
          </w:tcPr>
          <w:p w14:paraId="5FE9CA28" w14:textId="77777777" w:rsidR="006C4475" w:rsidRPr="009315AC" w:rsidRDefault="006C4475" w:rsidP="00ED024F">
            <w:pPr>
              <w:contextualSpacing/>
              <w:rPr>
                <w:b/>
                <w:bCs/>
                <w:iCs/>
                <w:lang w:val="en-ID"/>
              </w:rPr>
            </w:pPr>
            <w:proofErr w:type="spellStart"/>
            <w:proofErr w:type="gramStart"/>
            <w:r w:rsidRPr="00521F41">
              <w:rPr>
                <w:i/>
                <w:iCs/>
                <w:color w:val="000000" w:themeColor="text1"/>
              </w:rPr>
              <w:t>Sumber</w:t>
            </w:r>
            <w:proofErr w:type="spellEnd"/>
            <w:r w:rsidRPr="00521F41">
              <w:rPr>
                <w:i/>
                <w:iCs/>
                <w:color w:val="000000" w:themeColor="text1"/>
              </w:rPr>
              <w:t xml:space="preserve"> :</w:t>
            </w:r>
            <w:proofErr w:type="gramEnd"/>
            <w:r w:rsidRPr="00521F41">
              <w:rPr>
                <w:i/>
                <w:iCs/>
                <w:color w:val="000000" w:themeColor="text1"/>
              </w:rPr>
              <w:t xml:space="preserve"> data primer </w:t>
            </w:r>
            <w:proofErr w:type="spellStart"/>
            <w:r w:rsidRPr="00521F41">
              <w:rPr>
                <w:i/>
                <w:iCs/>
                <w:color w:val="000000" w:themeColor="text1"/>
              </w:rPr>
              <w:t>diolah</w:t>
            </w:r>
            <w:proofErr w:type="spellEnd"/>
            <w:r w:rsidRPr="00521F41">
              <w:rPr>
                <w:i/>
                <w:iCs/>
                <w:color w:val="000000" w:themeColor="text1"/>
              </w:rPr>
              <w:t>, 202</w:t>
            </w:r>
            <w:r>
              <w:rPr>
                <w:i/>
                <w:iCs/>
                <w:color w:val="000000" w:themeColor="text1"/>
              </w:rPr>
              <w:t>4</w:t>
            </w:r>
          </w:p>
        </w:tc>
        <w:tc>
          <w:tcPr>
            <w:tcW w:w="1843" w:type="dxa"/>
            <w:tcBorders>
              <w:bottom w:val="nil"/>
            </w:tcBorders>
            <w:noWrap/>
            <w:vAlign w:val="center"/>
          </w:tcPr>
          <w:p w14:paraId="26FD4F80" w14:textId="77777777" w:rsidR="006C4475" w:rsidRPr="008805DA" w:rsidRDefault="006C4475" w:rsidP="00ED024F">
            <w:pPr>
              <w:contextualSpacing/>
              <w:jc w:val="center"/>
              <w:rPr>
                <w:b/>
                <w:bCs/>
                <w:lang w:val="en-ID"/>
              </w:rPr>
            </w:pPr>
          </w:p>
        </w:tc>
        <w:tc>
          <w:tcPr>
            <w:tcW w:w="866" w:type="dxa"/>
            <w:tcBorders>
              <w:bottom w:val="nil"/>
            </w:tcBorders>
            <w:vAlign w:val="center"/>
          </w:tcPr>
          <w:p w14:paraId="5EDFBBB6" w14:textId="77777777" w:rsidR="006C4475" w:rsidRPr="008805DA" w:rsidRDefault="006C4475" w:rsidP="00ED024F">
            <w:pPr>
              <w:contextualSpacing/>
              <w:jc w:val="center"/>
              <w:rPr>
                <w:b/>
                <w:bCs/>
                <w:lang w:val="en-ID"/>
              </w:rPr>
            </w:pPr>
          </w:p>
        </w:tc>
        <w:tc>
          <w:tcPr>
            <w:tcW w:w="2536" w:type="dxa"/>
            <w:gridSpan w:val="2"/>
            <w:tcBorders>
              <w:bottom w:val="nil"/>
            </w:tcBorders>
            <w:vAlign w:val="center"/>
          </w:tcPr>
          <w:p w14:paraId="483129A1" w14:textId="77777777" w:rsidR="006C4475" w:rsidRPr="008805DA" w:rsidRDefault="006C4475" w:rsidP="00ED024F">
            <w:pPr>
              <w:contextualSpacing/>
              <w:jc w:val="center"/>
              <w:rPr>
                <w:b/>
                <w:bCs/>
                <w:lang w:val="en-ID"/>
              </w:rPr>
            </w:pPr>
          </w:p>
        </w:tc>
        <w:tc>
          <w:tcPr>
            <w:tcW w:w="284" w:type="dxa"/>
            <w:tcBorders>
              <w:bottom w:val="nil"/>
            </w:tcBorders>
          </w:tcPr>
          <w:p w14:paraId="2116F0A3" w14:textId="77777777" w:rsidR="006C4475" w:rsidRPr="008805DA" w:rsidRDefault="006C4475" w:rsidP="00ED024F">
            <w:pPr>
              <w:contextualSpacing/>
              <w:rPr>
                <w:b/>
                <w:bCs/>
                <w:lang w:val="en-ID"/>
              </w:rPr>
            </w:pPr>
          </w:p>
        </w:tc>
      </w:tr>
    </w:tbl>
    <w:p w14:paraId="58F2C690" w14:textId="77777777" w:rsidR="003532F4" w:rsidRPr="009721F5" w:rsidRDefault="003532F4" w:rsidP="006C4475">
      <w:pPr>
        <w:ind w:firstLine="426"/>
        <w:jc w:val="both"/>
        <w:rPr>
          <w:bCs/>
          <w:szCs w:val="24"/>
          <w:lang w:val="en-ID"/>
        </w:rPr>
      </w:pPr>
      <w:proofErr w:type="spellStart"/>
      <w:r w:rsidRPr="009721F5">
        <w:rPr>
          <w:bCs/>
          <w:szCs w:val="24"/>
          <w:lang w:val="en-ID"/>
        </w:rPr>
        <w:t>Berdasarkan</w:t>
      </w:r>
      <w:proofErr w:type="spellEnd"/>
      <w:r w:rsidRPr="009721F5">
        <w:rPr>
          <w:bCs/>
          <w:szCs w:val="24"/>
          <w:lang w:val="en-ID"/>
        </w:rPr>
        <w:t xml:space="preserve"> data pada </w:t>
      </w:r>
      <w:proofErr w:type="spellStart"/>
      <w:r w:rsidRPr="009721F5">
        <w:rPr>
          <w:bCs/>
          <w:szCs w:val="24"/>
          <w:lang w:val="en-ID"/>
        </w:rPr>
        <w:t>tabel</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Z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Q-Square </w:t>
      </w:r>
      <w:proofErr w:type="spellStart"/>
      <w:r w:rsidRPr="009721F5">
        <w:rPr>
          <w:bCs/>
          <w:szCs w:val="24"/>
          <w:lang w:val="en-ID"/>
        </w:rPr>
        <w:t>sebesar</w:t>
      </w:r>
      <w:proofErr w:type="spellEnd"/>
      <w:r w:rsidRPr="009721F5">
        <w:rPr>
          <w:bCs/>
          <w:szCs w:val="24"/>
          <w:lang w:val="en-ID"/>
        </w:rPr>
        <w:t xml:space="preserve"> 0,327 dan </w:t>
      </w:r>
      <w:proofErr w:type="spellStart"/>
      <w:r w:rsidRPr="009721F5">
        <w:rPr>
          <w:bCs/>
          <w:szCs w:val="24"/>
          <w:lang w:val="en-ID"/>
        </w:rPr>
        <w:t>Variabel</w:t>
      </w:r>
      <w:proofErr w:type="spellEnd"/>
      <w:r w:rsidRPr="009721F5">
        <w:rPr>
          <w:bCs/>
          <w:szCs w:val="24"/>
          <w:lang w:val="en-ID"/>
        </w:rPr>
        <w:t xml:space="preserve"> Y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Q-Square </w:t>
      </w:r>
      <w:proofErr w:type="spellStart"/>
      <w:r w:rsidRPr="009721F5">
        <w:rPr>
          <w:bCs/>
          <w:szCs w:val="24"/>
          <w:lang w:val="en-ID"/>
        </w:rPr>
        <w:t>sebesar</w:t>
      </w:r>
      <w:proofErr w:type="spellEnd"/>
      <w:r w:rsidRPr="009721F5">
        <w:rPr>
          <w:bCs/>
          <w:szCs w:val="24"/>
          <w:lang w:val="en-ID"/>
        </w:rPr>
        <w:t xml:space="preserve"> 0,297, </w:t>
      </w:r>
      <w:proofErr w:type="spellStart"/>
      <w:r w:rsidRPr="009721F5">
        <w:rPr>
          <w:bCs/>
          <w:szCs w:val="24"/>
          <w:lang w:val="en-ID"/>
        </w:rPr>
        <w:t>keduanya</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0,05. Jika </w:t>
      </w:r>
      <w:proofErr w:type="spellStart"/>
      <w:r w:rsidRPr="009721F5">
        <w:rPr>
          <w:bCs/>
          <w:szCs w:val="24"/>
          <w:lang w:val="en-ID"/>
        </w:rPr>
        <w:t>demikian</w:t>
      </w:r>
      <w:proofErr w:type="spellEnd"/>
      <w:r w:rsidRPr="009721F5">
        <w:rPr>
          <w:bCs/>
          <w:szCs w:val="24"/>
          <w:lang w:val="en-ID"/>
        </w:rPr>
        <w:t xml:space="preserve">, model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memiliki</w:t>
      </w:r>
      <w:proofErr w:type="spellEnd"/>
      <w:r w:rsidRPr="009721F5">
        <w:rPr>
          <w:bCs/>
          <w:szCs w:val="24"/>
          <w:lang w:val="en-ID"/>
        </w:rPr>
        <w:t xml:space="preserve"> goodness-of-fit yang </w:t>
      </w:r>
      <w:proofErr w:type="spellStart"/>
      <w:r w:rsidRPr="009721F5">
        <w:rPr>
          <w:bCs/>
          <w:szCs w:val="24"/>
          <w:lang w:val="en-ID"/>
        </w:rPr>
        <w:t>baik</w:t>
      </w:r>
      <w:proofErr w:type="spellEnd"/>
      <w:r w:rsidRPr="009721F5">
        <w:rPr>
          <w:bCs/>
          <w:szCs w:val="24"/>
          <w:lang w:val="en-ID"/>
        </w:rPr>
        <w:t>.</w:t>
      </w:r>
    </w:p>
    <w:p w14:paraId="74B8752D" w14:textId="77777777" w:rsidR="003532F4" w:rsidRPr="009721F5" w:rsidRDefault="003532F4" w:rsidP="003532F4">
      <w:pPr>
        <w:ind w:firstLine="426"/>
        <w:jc w:val="both"/>
        <w:rPr>
          <w:bCs/>
          <w:szCs w:val="24"/>
        </w:rPr>
      </w:pPr>
    </w:p>
    <w:p w14:paraId="7ABED05A" w14:textId="77777777" w:rsidR="006C4475" w:rsidRDefault="006C4475" w:rsidP="006C4475">
      <w:pPr>
        <w:jc w:val="both"/>
        <w:rPr>
          <w:b/>
          <w:bCs/>
        </w:rPr>
      </w:pPr>
      <w:r>
        <w:rPr>
          <w:b/>
          <w:bCs/>
        </w:rPr>
        <w:t xml:space="preserve">Uji </w:t>
      </w:r>
      <w:r>
        <w:rPr>
          <w:b/>
          <w:bCs/>
          <w:i/>
        </w:rPr>
        <w:t>Effect Size</w:t>
      </w:r>
    </w:p>
    <w:p w14:paraId="7A94D9F9" w14:textId="77777777" w:rsidR="003532F4" w:rsidRDefault="003532F4" w:rsidP="003532F4">
      <w:pPr>
        <w:jc w:val="both"/>
        <w:rPr>
          <w:bCs/>
          <w:szCs w:val="24"/>
          <w:lang w:val="en-ID"/>
        </w:rPr>
      </w:pP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membandingkan</w:t>
      </w:r>
      <w:proofErr w:type="spellEnd"/>
      <w:r w:rsidRPr="009721F5">
        <w:rPr>
          <w:bCs/>
          <w:szCs w:val="24"/>
          <w:lang w:val="en-ID"/>
        </w:rPr>
        <w:t xml:space="preserve"> </w:t>
      </w:r>
      <w:proofErr w:type="spellStart"/>
      <w:r w:rsidRPr="009721F5">
        <w:rPr>
          <w:bCs/>
          <w:szCs w:val="24"/>
          <w:lang w:val="en-ID"/>
        </w:rPr>
        <w:t>signifikansi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endogen dan </w:t>
      </w:r>
      <w:proofErr w:type="spellStart"/>
      <w:r w:rsidRPr="009721F5">
        <w:rPr>
          <w:bCs/>
          <w:szCs w:val="24"/>
          <w:lang w:val="en-ID"/>
        </w:rPr>
        <w:t>eksogen</w:t>
      </w:r>
      <w:proofErr w:type="spellEnd"/>
      <w:r w:rsidRPr="009721F5">
        <w:rPr>
          <w:bCs/>
          <w:szCs w:val="24"/>
          <w:lang w:val="en-ID"/>
        </w:rPr>
        <w:t xml:space="preserve">, </w:t>
      </w:r>
      <w:proofErr w:type="spellStart"/>
      <w:r w:rsidRPr="009721F5">
        <w:rPr>
          <w:bCs/>
          <w:szCs w:val="24"/>
          <w:lang w:val="en-ID"/>
        </w:rPr>
        <w:t>peneliti</w:t>
      </w:r>
      <w:proofErr w:type="spellEnd"/>
      <w:r w:rsidRPr="009721F5">
        <w:rPr>
          <w:bCs/>
          <w:szCs w:val="24"/>
          <w:lang w:val="en-ID"/>
        </w:rPr>
        <w:t xml:space="preserve"> </w:t>
      </w:r>
      <w:proofErr w:type="spellStart"/>
      <w:r w:rsidRPr="009721F5">
        <w:rPr>
          <w:bCs/>
          <w:szCs w:val="24"/>
          <w:lang w:val="en-ID"/>
        </w:rPr>
        <w:t>menggunakan</w:t>
      </w:r>
      <w:proofErr w:type="spellEnd"/>
      <w:r w:rsidRPr="009721F5">
        <w:rPr>
          <w:bCs/>
          <w:szCs w:val="24"/>
          <w:lang w:val="en-ID"/>
        </w:rPr>
        <w:t xml:space="preserve"> uji effect size (f2). </w:t>
      </w:r>
      <w:proofErr w:type="spellStart"/>
      <w:r w:rsidRPr="009721F5">
        <w:rPr>
          <w:bCs/>
          <w:szCs w:val="24"/>
          <w:lang w:val="en-ID"/>
        </w:rPr>
        <w:t>Menurut</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“para </w:t>
      </w:r>
      <w:proofErr w:type="spellStart"/>
      <w:r w:rsidRPr="009721F5">
        <w:rPr>
          <w:bCs/>
          <w:szCs w:val="24"/>
          <w:lang w:val="en-ID"/>
        </w:rPr>
        <w:t>analis</w:t>
      </w:r>
      <w:proofErr w:type="spellEnd"/>
      <w:r w:rsidRPr="009721F5">
        <w:rPr>
          <w:bCs/>
          <w:szCs w:val="24"/>
          <w:lang w:val="en-ID"/>
        </w:rPr>
        <w:t xml:space="preserve"> </w:t>
      </w:r>
      <w:proofErr w:type="spellStart"/>
      <w:r w:rsidRPr="009721F5">
        <w:rPr>
          <w:bCs/>
          <w:szCs w:val="24"/>
          <w:lang w:val="en-ID"/>
        </w:rPr>
        <w:t>merekomendasikan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F2 yang sangat </w:t>
      </w:r>
      <w:proofErr w:type="spellStart"/>
      <w:r w:rsidRPr="009721F5">
        <w:rPr>
          <w:bCs/>
          <w:szCs w:val="24"/>
          <w:lang w:val="en-ID"/>
        </w:rPr>
        <w:t>rendah</w:t>
      </w:r>
      <w:proofErr w:type="spellEnd"/>
      <w:r w:rsidRPr="009721F5">
        <w:rPr>
          <w:bCs/>
          <w:szCs w:val="24"/>
          <w:lang w:val="en-ID"/>
        </w:rPr>
        <w:t xml:space="preserve"> </w:t>
      </w:r>
      <w:proofErr w:type="spellStart"/>
      <w:r w:rsidRPr="009721F5">
        <w:rPr>
          <w:bCs/>
          <w:szCs w:val="24"/>
          <w:lang w:val="en-ID"/>
        </w:rPr>
        <w:t>yaitu</w:t>
      </w:r>
      <w:proofErr w:type="spellEnd"/>
      <w:r w:rsidRPr="009721F5">
        <w:rPr>
          <w:bCs/>
          <w:szCs w:val="24"/>
          <w:lang w:val="en-ID"/>
        </w:rPr>
        <w:t xml:space="preserve"> 0,02, </w:t>
      </w:r>
      <w:proofErr w:type="spellStart"/>
      <w:r w:rsidRPr="009721F5">
        <w:rPr>
          <w:bCs/>
          <w:szCs w:val="24"/>
          <w:lang w:val="en-ID"/>
        </w:rPr>
        <w:t>nilai</w:t>
      </w:r>
      <w:proofErr w:type="spellEnd"/>
      <w:r w:rsidRPr="009721F5">
        <w:rPr>
          <w:bCs/>
          <w:szCs w:val="24"/>
          <w:lang w:val="en-ID"/>
        </w:rPr>
        <w:t xml:space="preserve"> yang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diterima</w:t>
      </w:r>
      <w:proofErr w:type="spellEnd"/>
      <w:r w:rsidRPr="009721F5">
        <w:rPr>
          <w:bCs/>
          <w:szCs w:val="24"/>
          <w:lang w:val="en-ID"/>
        </w:rPr>
        <w:t xml:space="preserve"> </w:t>
      </w:r>
      <w:proofErr w:type="spellStart"/>
      <w:r w:rsidRPr="009721F5">
        <w:rPr>
          <w:bCs/>
          <w:szCs w:val="24"/>
          <w:lang w:val="en-ID"/>
        </w:rPr>
        <w:t>yaitu</w:t>
      </w:r>
      <w:proofErr w:type="spellEnd"/>
      <w:r w:rsidRPr="009721F5">
        <w:rPr>
          <w:bCs/>
          <w:szCs w:val="24"/>
          <w:lang w:val="en-ID"/>
        </w:rPr>
        <w:t xml:space="preserve"> 0,15, dan </w:t>
      </w:r>
      <w:proofErr w:type="spellStart"/>
      <w:r w:rsidRPr="009721F5">
        <w:rPr>
          <w:bCs/>
          <w:szCs w:val="24"/>
          <w:lang w:val="en-ID"/>
        </w:rPr>
        <w:t>nilai</w:t>
      </w:r>
      <w:proofErr w:type="spellEnd"/>
      <w:r w:rsidRPr="009721F5">
        <w:rPr>
          <w:bCs/>
          <w:szCs w:val="24"/>
          <w:lang w:val="en-ID"/>
        </w:rPr>
        <w:t xml:space="preserve"> yang sangat </w:t>
      </w:r>
      <w:proofErr w:type="spellStart"/>
      <w:r w:rsidRPr="009721F5">
        <w:rPr>
          <w:bCs/>
          <w:szCs w:val="24"/>
          <w:lang w:val="en-ID"/>
        </w:rPr>
        <w:t>tinggi</w:t>
      </w:r>
      <w:proofErr w:type="spellEnd"/>
      <w:r w:rsidRPr="009721F5">
        <w:rPr>
          <w:bCs/>
          <w:szCs w:val="24"/>
          <w:lang w:val="en-ID"/>
        </w:rPr>
        <w:t xml:space="preserve"> </w:t>
      </w:r>
      <w:proofErr w:type="spellStart"/>
      <w:r w:rsidRPr="009721F5">
        <w:rPr>
          <w:bCs/>
          <w:szCs w:val="24"/>
          <w:lang w:val="en-ID"/>
        </w:rPr>
        <w:t>yaitu</w:t>
      </w:r>
      <w:proofErr w:type="spellEnd"/>
      <w:r w:rsidRPr="009721F5">
        <w:rPr>
          <w:bCs/>
          <w:szCs w:val="24"/>
          <w:lang w:val="en-ID"/>
        </w:rPr>
        <w:t xml:space="preserve"> 0,35”.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hasil</w:t>
      </w:r>
      <w:proofErr w:type="spellEnd"/>
      <w:r w:rsidRPr="009721F5">
        <w:rPr>
          <w:bCs/>
          <w:szCs w:val="24"/>
          <w:lang w:val="en-ID"/>
        </w:rPr>
        <w:t xml:space="preserve"> </w:t>
      </w:r>
      <w:proofErr w:type="spellStart"/>
      <w:r w:rsidRPr="009721F5">
        <w:rPr>
          <w:bCs/>
          <w:szCs w:val="24"/>
          <w:lang w:val="en-ID"/>
        </w:rPr>
        <w:t>analisis</w:t>
      </w:r>
      <w:proofErr w:type="spellEnd"/>
      <w:r w:rsidRPr="009721F5">
        <w:rPr>
          <w:bCs/>
          <w:szCs w:val="24"/>
          <w:lang w:val="en-ID"/>
        </w:rPr>
        <w:t xml:space="preserve"> f2 yang </w:t>
      </w:r>
      <w:proofErr w:type="spellStart"/>
      <w:r w:rsidRPr="009721F5">
        <w:rPr>
          <w:bCs/>
          <w:szCs w:val="24"/>
          <w:lang w:val="en-ID"/>
        </w:rPr>
        <w:t>dilakukan</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w:t>
      </w:r>
    </w:p>
    <w:p w14:paraId="2E79B88C" w14:textId="77777777" w:rsidR="006C4475" w:rsidRDefault="006C4475" w:rsidP="003532F4">
      <w:pPr>
        <w:jc w:val="both"/>
        <w:rPr>
          <w:bCs/>
          <w:szCs w:val="24"/>
          <w:lang w:val="en-ID"/>
        </w:rPr>
      </w:pPr>
    </w:p>
    <w:p w14:paraId="19905789" w14:textId="77777777" w:rsidR="006C4475" w:rsidRPr="009721F5" w:rsidRDefault="006C4475" w:rsidP="003532F4">
      <w:pPr>
        <w:jc w:val="both"/>
        <w:rPr>
          <w:bCs/>
          <w:szCs w:val="24"/>
          <w:lang w:val="en-ID"/>
        </w:rPr>
      </w:pPr>
    </w:p>
    <w:tbl>
      <w:tblPr>
        <w:tblpPr w:leftFromText="180" w:rightFromText="180" w:bottomFromText="160" w:vertAnchor="text" w:horzAnchor="margin" w:tblpXSpec="center" w:tblpY="299"/>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939"/>
        <w:gridCol w:w="1624"/>
        <w:gridCol w:w="1325"/>
        <w:gridCol w:w="1621"/>
        <w:gridCol w:w="848"/>
      </w:tblGrid>
      <w:tr w:rsidR="003532F4" w:rsidRPr="009721F5" w14:paraId="594EF3F2" w14:textId="77777777" w:rsidTr="00ED024F">
        <w:trPr>
          <w:trHeight w:val="361"/>
        </w:trPr>
        <w:tc>
          <w:tcPr>
            <w:tcW w:w="2105" w:type="pct"/>
            <w:noWrap/>
            <w:vAlign w:val="center"/>
            <w:hideMark/>
          </w:tcPr>
          <w:p w14:paraId="3B7B2416" w14:textId="77777777" w:rsidR="003532F4" w:rsidRPr="009721F5" w:rsidRDefault="003532F4" w:rsidP="00ED024F">
            <w:pPr>
              <w:rPr>
                <w:b/>
                <w:bCs/>
                <w:szCs w:val="24"/>
                <w:lang w:val="en-ID"/>
              </w:rPr>
            </w:pPr>
          </w:p>
        </w:tc>
        <w:tc>
          <w:tcPr>
            <w:tcW w:w="868" w:type="pct"/>
            <w:noWrap/>
            <w:vAlign w:val="center"/>
            <w:hideMark/>
          </w:tcPr>
          <w:p w14:paraId="7E2438EE" w14:textId="77777777" w:rsidR="003532F4" w:rsidRPr="009721F5" w:rsidRDefault="003532F4" w:rsidP="00ED024F">
            <w:pPr>
              <w:jc w:val="center"/>
              <w:rPr>
                <w:b/>
                <w:bCs/>
                <w:szCs w:val="24"/>
                <w:lang w:val="en-ID"/>
              </w:rPr>
            </w:pPr>
            <w:proofErr w:type="spellStart"/>
            <w:r w:rsidRPr="009721F5">
              <w:rPr>
                <w:b/>
                <w:bCs/>
                <w:szCs w:val="24"/>
                <w:lang w:val="en-ID"/>
              </w:rPr>
              <w:t>pengetahuan</w:t>
            </w:r>
            <w:proofErr w:type="spellEnd"/>
            <w:r w:rsidRPr="009721F5">
              <w:rPr>
                <w:b/>
                <w:bCs/>
                <w:szCs w:val="24"/>
                <w:lang w:val="en-ID"/>
              </w:rPr>
              <w:t xml:space="preserve"> </w:t>
            </w:r>
            <w:proofErr w:type="spellStart"/>
            <w:r w:rsidRPr="009721F5">
              <w:rPr>
                <w:b/>
                <w:bCs/>
                <w:szCs w:val="24"/>
                <w:lang w:val="en-ID"/>
              </w:rPr>
              <w:t>produk</w:t>
            </w:r>
            <w:proofErr w:type="spellEnd"/>
          </w:p>
        </w:tc>
        <w:tc>
          <w:tcPr>
            <w:tcW w:w="708" w:type="pct"/>
            <w:vAlign w:val="center"/>
          </w:tcPr>
          <w:p w14:paraId="4EA8F39A" w14:textId="77777777" w:rsidR="003532F4" w:rsidRPr="009721F5" w:rsidRDefault="003532F4" w:rsidP="00ED024F">
            <w:pPr>
              <w:jc w:val="center"/>
              <w:rPr>
                <w:b/>
                <w:bCs/>
                <w:szCs w:val="24"/>
                <w:lang w:val="en-ID"/>
              </w:rPr>
            </w:pPr>
            <w:proofErr w:type="spellStart"/>
            <w:r w:rsidRPr="009721F5">
              <w:rPr>
                <w:b/>
                <w:bCs/>
                <w:szCs w:val="24"/>
                <w:lang w:val="en-ID"/>
              </w:rPr>
              <w:t>Efektivitas</w:t>
            </w:r>
            <w:proofErr w:type="spellEnd"/>
            <w:r w:rsidRPr="009721F5">
              <w:rPr>
                <w:b/>
                <w:bCs/>
                <w:szCs w:val="24"/>
                <w:lang w:val="en-ID"/>
              </w:rPr>
              <w:t xml:space="preserve"> </w:t>
            </w:r>
            <w:proofErr w:type="spellStart"/>
            <w:r w:rsidRPr="009721F5">
              <w:rPr>
                <w:b/>
                <w:bCs/>
                <w:szCs w:val="24"/>
                <w:lang w:val="en-ID"/>
              </w:rPr>
              <w:t>Konsumen</w:t>
            </w:r>
            <w:proofErr w:type="spellEnd"/>
            <w:r w:rsidRPr="009721F5">
              <w:rPr>
                <w:b/>
                <w:bCs/>
                <w:szCs w:val="24"/>
                <w:lang w:val="en-ID"/>
              </w:rPr>
              <w:t xml:space="preserve"> yang </w:t>
            </w:r>
            <w:proofErr w:type="spellStart"/>
            <w:r w:rsidRPr="009721F5">
              <w:rPr>
                <w:b/>
                <w:bCs/>
                <w:szCs w:val="24"/>
                <w:lang w:val="en-ID"/>
              </w:rPr>
              <w:t>Dirasakan</w:t>
            </w:r>
            <w:proofErr w:type="spellEnd"/>
          </w:p>
        </w:tc>
        <w:tc>
          <w:tcPr>
            <w:tcW w:w="866" w:type="pct"/>
            <w:vAlign w:val="center"/>
          </w:tcPr>
          <w:p w14:paraId="42963F93" w14:textId="77777777" w:rsidR="003532F4" w:rsidRPr="009721F5" w:rsidRDefault="003532F4" w:rsidP="00ED024F">
            <w:pPr>
              <w:jc w:val="center"/>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w:t>
            </w:r>
          </w:p>
        </w:tc>
        <w:tc>
          <w:tcPr>
            <w:tcW w:w="453" w:type="pct"/>
            <w:vAlign w:val="center"/>
          </w:tcPr>
          <w:p w14:paraId="1911C212" w14:textId="3954499B" w:rsidR="003532F4" w:rsidRPr="009721F5" w:rsidRDefault="003532F4" w:rsidP="00ED024F">
            <w:pPr>
              <w:jc w:val="center"/>
              <w:rPr>
                <w:b/>
                <w:bCs/>
                <w:szCs w:val="24"/>
                <w:lang w:val="en-ID"/>
              </w:rPr>
            </w:pPr>
            <w:r w:rsidRPr="009721F5">
              <w:rPr>
                <w:b/>
                <w:bCs/>
                <w:szCs w:val="24"/>
                <w:lang w:val="en-ID"/>
              </w:rPr>
              <w:t xml:space="preserve">Minat </w:t>
            </w:r>
            <w:proofErr w:type="spellStart"/>
            <w:r w:rsidR="006C4475">
              <w:rPr>
                <w:b/>
                <w:bCs/>
                <w:szCs w:val="24"/>
                <w:lang w:val="en-ID"/>
              </w:rPr>
              <w:t>beli</w:t>
            </w:r>
            <w:proofErr w:type="spellEnd"/>
          </w:p>
        </w:tc>
      </w:tr>
      <w:tr w:rsidR="003532F4" w:rsidRPr="009721F5" w14:paraId="4CBD8560" w14:textId="77777777" w:rsidTr="00ED024F">
        <w:trPr>
          <w:trHeight w:val="309"/>
        </w:trPr>
        <w:tc>
          <w:tcPr>
            <w:tcW w:w="2105" w:type="pct"/>
            <w:noWrap/>
            <w:vAlign w:val="center"/>
            <w:hideMark/>
          </w:tcPr>
          <w:p w14:paraId="44F168B9" w14:textId="768F7A76" w:rsidR="003532F4" w:rsidRPr="009721F5" w:rsidRDefault="006C4475" w:rsidP="00ED024F">
            <w:pPr>
              <w:rPr>
                <w:b/>
                <w:bCs/>
                <w:szCs w:val="24"/>
                <w:lang w:val="en-ID"/>
              </w:rPr>
            </w:pPr>
            <w:proofErr w:type="spellStart"/>
            <w:r>
              <w:rPr>
                <w:b/>
                <w:bCs/>
                <w:szCs w:val="24"/>
                <w:lang w:val="en-ID"/>
              </w:rPr>
              <w:t>P</w:t>
            </w:r>
            <w:r w:rsidR="003532F4" w:rsidRPr="009721F5">
              <w:rPr>
                <w:b/>
                <w:bCs/>
                <w:szCs w:val="24"/>
                <w:lang w:val="en-ID"/>
              </w:rPr>
              <w:t>engetahuan</w:t>
            </w:r>
            <w:proofErr w:type="spellEnd"/>
            <w:r w:rsidR="003532F4" w:rsidRPr="009721F5">
              <w:rPr>
                <w:b/>
                <w:bCs/>
                <w:szCs w:val="24"/>
                <w:lang w:val="en-ID"/>
              </w:rPr>
              <w:t xml:space="preserve"> </w:t>
            </w:r>
            <w:proofErr w:type="spellStart"/>
            <w:r>
              <w:rPr>
                <w:b/>
                <w:bCs/>
                <w:szCs w:val="24"/>
                <w:lang w:val="en-ID"/>
              </w:rPr>
              <w:t>P</w:t>
            </w:r>
            <w:r w:rsidR="003532F4" w:rsidRPr="009721F5">
              <w:rPr>
                <w:b/>
                <w:bCs/>
                <w:szCs w:val="24"/>
                <w:lang w:val="en-ID"/>
              </w:rPr>
              <w:t>roduk</w:t>
            </w:r>
            <w:proofErr w:type="spellEnd"/>
            <w:r w:rsidR="003532F4" w:rsidRPr="009721F5">
              <w:rPr>
                <w:b/>
                <w:bCs/>
                <w:szCs w:val="24"/>
                <w:lang w:val="en-ID"/>
              </w:rPr>
              <w:t xml:space="preserve"> (X1)</w:t>
            </w:r>
          </w:p>
        </w:tc>
        <w:tc>
          <w:tcPr>
            <w:tcW w:w="868" w:type="pct"/>
            <w:noWrap/>
            <w:vAlign w:val="center"/>
            <w:hideMark/>
          </w:tcPr>
          <w:p w14:paraId="7C4B6AED" w14:textId="77777777" w:rsidR="003532F4" w:rsidRPr="009721F5" w:rsidRDefault="003532F4" w:rsidP="00ED024F">
            <w:pPr>
              <w:jc w:val="center"/>
              <w:rPr>
                <w:bCs/>
                <w:szCs w:val="24"/>
                <w:lang w:val="en-ID"/>
              </w:rPr>
            </w:pPr>
          </w:p>
        </w:tc>
        <w:tc>
          <w:tcPr>
            <w:tcW w:w="708" w:type="pct"/>
            <w:vAlign w:val="center"/>
          </w:tcPr>
          <w:p w14:paraId="7452119C" w14:textId="77777777" w:rsidR="003532F4" w:rsidRPr="009721F5" w:rsidRDefault="003532F4" w:rsidP="00ED024F">
            <w:pPr>
              <w:jc w:val="center"/>
              <w:rPr>
                <w:bCs/>
                <w:szCs w:val="24"/>
                <w:lang w:val="en-ID"/>
              </w:rPr>
            </w:pPr>
          </w:p>
        </w:tc>
        <w:tc>
          <w:tcPr>
            <w:tcW w:w="866" w:type="pct"/>
            <w:vAlign w:val="center"/>
          </w:tcPr>
          <w:p w14:paraId="0B7A9645" w14:textId="77777777" w:rsidR="003532F4" w:rsidRPr="009721F5" w:rsidRDefault="003532F4" w:rsidP="00ED024F">
            <w:pPr>
              <w:jc w:val="center"/>
              <w:rPr>
                <w:b/>
                <w:bCs/>
                <w:szCs w:val="24"/>
                <w:lang w:val="en-ID"/>
              </w:rPr>
            </w:pPr>
            <w:r w:rsidRPr="009721F5">
              <w:rPr>
                <w:b/>
                <w:bCs/>
                <w:szCs w:val="24"/>
                <w:lang w:val="en-ID"/>
              </w:rPr>
              <w:t>0,285</w:t>
            </w:r>
          </w:p>
        </w:tc>
        <w:tc>
          <w:tcPr>
            <w:tcW w:w="453" w:type="pct"/>
            <w:vAlign w:val="center"/>
          </w:tcPr>
          <w:p w14:paraId="78E38DA2" w14:textId="77777777" w:rsidR="003532F4" w:rsidRPr="009721F5" w:rsidRDefault="003532F4" w:rsidP="00ED024F">
            <w:pPr>
              <w:jc w:val="center"/>
              <w:rPr>
                <w:b/>
                <w:bCs/>
                <w:szCs w:val="24"/>
                <w:lang w:val="en-ID"/>
              </w:rPr>
            </w:pPr>
            <w:r w:rsidRPr="009721F5">
              <w:rPr>
                <w:b/>
                <w:bCs/>
                <w:szCs w:val="24"/>
                <w:lang w:val="en-ID"/>
              </w:rPr>
              <w:t>0,045</w:t>
            </w:r>
          </w:p>
        </w:tc>
      </w:tr>
      <w:tr w:rsidR="003532F4" w:rsidRPr="009721F5" w14:paraId="7677ACDC" w14:textId="77777777" w:rsidTr="00ED024F">
        <w:trPr>
          <w:trHeight w:val="323"/>
        </w:trPr>
        <w:tc>
          <w:tcPr>
            <w:tcW w:w="2105" w:type="pct"/>
            <w:noWrap/>
            <w:vAlign w:val="center"/>
            <w:hideMark/>
          </w:tcPr>
          <w:p w14:paraId="1DB281BA" w14:textId="77777777" w:rsidR="003532F4" w:rsidRPr="009721F5" w:rsidRDefault="003532F4" w:rsidP="00ED024F">
            <w:pPr>
              <w:rPr>
                <w:b/>
                <w:bCs/>
                <w:szCs w:val="24"/>
                <w:lang w:val="en-ID"/>
              </w:rPr>
            </w:pPr>
            <w:proofErr w:type="spellStart"/>
            <w:r w:rsidRPr="009721F5">
              <w:rPr>
                <w:b/>
                <w:bCs/>
                <w:szCs w:val="24"/>
                <w:lang w:val="en-ID"/>
              </w:rPr>
              <w:t>Efektivitas</w:t>
            </w:r>
            <w:proofErr w:type="spellEnd"/>
            <w:r w:rsidRPr="009721F5">
              <w:rPr>
                <w:b/>
                <w:bCs/>
                <w:szCs w:val="24"/>
                <w:lang w:val="en-ID"/>
              </w:rPr>
              <w:t xml:space="preserve"> </w:t>
            </w:r>
            <w:proofErr w:type="spellStart"/>
            <w:r w:rsidRPr="009721F5">
              <w:rPr>
                <w:b/>
                <w:bCs/>
                <w:szCs w:val="24"/>
                <w:lang w:val="en-ID"/>
              </w:rPr>
              <w:t>Konsumen</w:t>
            </w:r>
            <w:proofErr w:type="spellEnd"/>
            <w:r w:rsidRPr="009721F5">
              <w:rPr>
                <w:b/>
                <w:bCs/>
                <w:szCs w:val="24"/>
                <w:lang w:val="en-ID"/>
              </w:rPr>
              <w:t xml:space="preserve"> yang </w:t>
            </w:r>
            <w:proofErr w:type="spellStart"/>
            <w:r w:rsidRPr="009721F5">
              <w:rPr>
                <w:b/>
                <w:bCs/>
                <w:szCs w:val="24"/>
                <w:lang w:val="en-ID"/>
              </w:rPr>
              <w:t>Dirasakan</w:t>
            </w:r>
            <w:proofErr w:type="spellEnd"/>
            <w:r w:rsidRPr="009721F5">
              <w:rPr>
                <w:b/>
                <w:bCs/>
                <w:szCs w:val="24"/>
                <w:lang w:val="en-ID"/>
              </w:rPr>
              <w:t xml:space="preserve"> (X2)</w:t>
            </w:r>
          </w:p>
        </w:tc>
        <w:tc>
          <w:tcPr>
            <w:tcW w:w="868" w:type="pct"/>
            <w:noWrap/>
            <w:vAlign w:val="center"/>
            <w:hideMark/>
          </w:tcPr>
          <w:p w14:paraId="64278BD8" w14:textId="77777777" w:rsidR="003532F4" w:rsidRPr="009721F5" w:rsidRDefault="003532F4" w:rsidP="00ED024F">
            <w:pPr>
              <w:jc w:val="center"/>
              <w:rPr>
                <w:b/>
                <w:bCs/>
                <w:szCs w:val="24"/>
                <w:lang w:val="en-ID"/>
              </w:rPr>
            </w:pPr>
          </w:p>
          <w:p w14:paraId="5C2CBE0D" w14:textId="77777777" w:rsidR="003532F4" w:rsidRPr="009721F5" w:rsidRDefault="003532F4" w:rsidP="00ED024F">
            <w:pPr>
              <w:jc w:val="center"/>
              <w:rPr>
                <w:b/>
                <w:bCs/>
                <w:szCs w:val="24"/>
                <w:lang w:val="en-ID"/>
              </w:rPr>
            </w:pPr>
          </w:p>
        </w:tc>
        <w:tc>
          <w:tcPr>
            <w:tcW w:w="708" w:type="pct"/>
            <w:vAlign w:val="center"/>
          </w:tcPr>
          <w:p w14:paraId="3B83D7BB" w14:textId="77777777" w:rsidR="003532F4" w:rsidRPr="009721F5" w:rsidRDefault="003532F4" w:rsidP="00ED024F">
            <w:pPr>
              <w:jc w:val="center"/>
              <w:rPr>
                <w:b/>
                <w:bCs/>
                <w:szCs w:val="24"/>
                <w:lang w:val="en-ID"/>
              </w:rPr>
            </w:pPr>
          </w:p>
        </w:tc>
        <w:tc>
          <w:tcPr>
            <w:tcW w:w="866" w:type="pct"/>
            <w:vAlign w:val="center"/>
          </w:tcPr>
          <w:p w14:paraId="4BF8070F" w14:textId="77777777" w:rsidR="003532F4" w:rsidRPr="009721F5" w:rsidRDefault="003532F4" w:rsidP="00ED024F">
            <w:pPr>
              <w:jc w:val="center"/>
              <w:rPr>
                <w:b/>
                <w:bCs/>
                <w:szCs w:val="24"/>
                <w:lang w:val="en-ID"/>
              </w:rPr>
            </w:pPr>
          </w:p>
          <w:p w14:paraId="0533BA65" w14:textId="77777777" w:rsidR="003532F4" w:rsidRPr="009721F5" w:rsidRDefault="003532F4" w:rsidP="00ED024F">
            <w:pPr>
              <w:jc w:val="center"/>
              <w:rPr>
                <w:b/>
                <w:bCs/>
                <w:szCs w:val="24"/>
                <w:lang w:val="en-ID"/>
              </w:rPr>
            </w:pPr>
            <w:r w:rsidRPr="009721F5">
              <w:rPr>
                <w:b/>
                <w:bCs/>
                <w:szCs w:val="24"/>
                <w:lang w:val="en-ID"/>
              </w:rPr>
              <w:t>0,203</w:t>
            </w:r>
          </w:p>
        </w:tc>
        <w:tc>
          <w:tcPr>
            <w:tcW w:w="453" w:type="pct"/>
            <w:vAlign w:val="center"/>
          </w:tcPr>
          <w:p w14:paraId="2C827668" w14:textId="77777777" w:rsidR="003532F4" w:rsidRPr="009721F5" w:rsidRDefault="003532F4" w:rsidP="00ED024F">
            <w:pPr>
              <w:jc w:val="center"/>
              <w:rPr>
                <w:b/>
                <w:bCs/>
                <w:szCs w:val="24"/>
                <w:lang w:val="en-ID"/>
              </w:rPr>
            </w:pPr>
          </w:p>
          <w:p w14:paraId="240532B9" w14:textId="77777777" w:rsidR="003532F4" w:rsidRPr="009721F5" w:rsidRDefault="003532F4" w:rsidP="00ED024F">
            <w:pPr>
              <w:jc w:val="center"/>
              <w:rPr>
                <w:b/>
                <w:bCs/>
                <w:szCs w:val="24"/>
                <w:lang w:val="en-ID"/>
              </w:rPr>
            </w:pPr>
            <w:r w:rsidRPr="009721F5">
              <w:rPr>
                <w:b/>
                <w:bCs/>
                <w:szCs w:val="24"/>
                <w:lang w:val="en-ID"/>
              </w:rPr>
              <w:t>0,035</w:t>
            </w:r>
          </w:p>
        </w:tc>
      </w:tr>
      <w:tr w:rsidR="003532F4" w:rsidRPr="009721F5" w14:paraId="1912F38F" w14:textId="77777777" w:rsidTr="00ED024F">
        <w:trPr>
          <w:trHeight w:val="323"/>
        </w:trPr>
        <w:tc>
          <w:tcPr>
            <w:tcW w:w="2105" w:type="pct"/>
            <w:noWrap/>
            <w:vAlign w:val="center"/>
          </w:tcPr>
          <w:p w14:paraId="682F62F7" w14:textId="77777777" w:rsidR="003532F4" w:rsidRPr="009721F5" w:rsidRDefault="003532F4" w:rsidP="00ED024F">
            <w:pPr>
              <w:rPr>
                <w:b/>
                <w:bCs/>
                <w:szCs w:val="24"/>
                <w:lang w:val="en-ID"/>
              </w:rPr>
            </w:pPr>
            <w:proofErr w:type="spellStart"/>
            <w:r w:rsidRPr="009721F5">
              <w:rPr>
                <w:b/>
                <w:bCs/>
                <w:szCs w:val="24"/>
                <w:lang w:val="en-ID"/>
              </w:rPr>
              <w:t>Sikap</w:t>
            </w:r>
            <w:proofErr w:type="spellEnd"/>
            <w:r w:rsidRPr="009721F5">
              <w:rPr>
                <w:b/>
                <w:bCs/>
                <w:szCs w:val="24"/>
                <w:lang w:val="en-ID"/>
              </w:rPr>
              <w:t xml:space="preserve"> </w:t>
            </w:r>
            <w:proofErr w:type="spellStart"/>
            <w:r w:rsidRPr="009721F5">
              <w:rPr>
                <w:b/>
                <w:bCs/>
                <w:szCs w:val="24"/>
                <w:lang w:val="en-ID"/>
              </w:rPr>
              <w:t>terhadap</w:t>
            </w:r>
            <w:proofErr w:type="spellEnd"/>
            <w:r w:rsidRPr="009721F5">
              <w:rPr>
                <w:b/>
                <w:bCs/>
                <w:szCs w:val="24"/>
                <w:lang w:val="en-ID"/>
              </w:rPr>
              <w:t xml:space="preserve"> </w:t>
            </w:r>
            <w:proofErr w:type="spellStart"/>
            <w:r w:rsidRPr="009721F5">
              <w:rPr>
                <w:b/>
                <w:bCs/>
                <w:szCs w:val="24"/>
                <w:lang w:val="en-ID"/>
              </w:rPr>
              <w:t>Produk</w:t>
            </w:r>
            <w:proofErr w:type="spellEnd"/>
            <w:r w:rsidRPr="009721F5">
              <w:rPr>
                <w:b/>
                <w:bCs/>
                <w:szCs w:val="24"/>
                <w:lang w:val="en-ID"/>
              </w:rPr>
              <w:t xml:space="preserve"> Hijau (Z)</w:t>
            </w:r>
          </w:p>
        </w:tc>
        <w:tc>
          <w:tcPr>
            <w:tcW w:w="868" w:type="pct"/>
            <w:noWrap/>
            <w:vAlign w:val="center"/>
          </w:tcPr>
          <w:p w14:paraId="7CF47F0F" w14:textId="77777777" w:rsidR="003532F4" w:rsidRPr="009721F5" w:rsidRDefault="003532F4" w:rsidP="00ED024F">
            <w:pPr>
              <w:jc w:val="center"/>
              <w:rPr>
                <w:b/>
                <w:bCs/>
                <w:szCs w:val="24"/>
                <w:lang w:val="en-ID"/>
              </w:rPr>
            </w:pPr>
          </w:p>
        </w:tc>
        <w:tc>
          <w:tcPr>
            <w:tcW w:w="708" w:type="pct"/>
            <w:vAlign w:val="center"/>
          </w:tcPr>
          <w:p w14:paraId="4ABB60C7" w14:textId="77777777" w:rsidR="003532F4" w:rsidRPr="009721F5" w:rsidRDefault="003532F4" w:rsidP="00ED024F">
            <w:pPr>
              <w:jc w:val="center"/>
              <w:rPr>
                <w:b/>
                <w:bCs/>
                <w:szCs w:val="24"/>
                <w:lang w:val="en-ID"/>
              </w:rPr>
            </w:pPr>
          </w:p>
          <w:p w14:paraId="117C95BA" w14:textId="77777777" w:rsidR="003532F4" w:rsidRPr="009721F5" w:rsidRDefault="003532F4" w:rsidP="00ED024F">
            <w:pPr>
              <w:jc w:val="center"/>
              <w:rPr>
                <w:b/>
                <w:bCs/>
                <w:szCs w:val="24"/>
                <w:lang w:val="en-ID"/>
              </w:rPr>
            </w:pPr>
          </w:p>
        </w:tc>
        <w:tc>
          <w:tcPr>
            <w:tcW w:w="866" w:type="pct"/>
            <w:vAlign w:val="center"/>
          </w:tcPr>
          <w:p w14:paraId="7388B578" w14:textId="77777777" w:rsidR="003532F4" w:rsidRPr="009721F5" w:rsidRDefault="003532F4" w:rsidP="00ED024F">
            <w:pPr>
              <w:jc w:val="center"/>
              <w:rPr>
                <w:b/>
                <w:bCs/>
                <w:szCs w:val="24"/>
                <w:lang w:val="en-ID"/>
              </w:rPr>
            </w:pPr>
          </w:p>
        </w:tc>
        <w:tc>
          <w:tcPr>
            <w:tcW w:w="453" w:type="pct"/>
            <w:vAlign w:val="center"/>
          </w:tcPr>
          <w:p w14:paraId="5EA69F93" w14:textId="77777777" w:rsidR="003532F4" w:rsidRPr="009721F5" w:rsidRDefault="003532F4" w:rsidP="00ED024F">
            <w:pPr>
              <w:jc w:val="center"/>
              <w:rPr>
                <w:b/>
                <w:bCs/>
                <w:szCs w:val="24"/>
                <w:lang w:val="en-ID"/>
              </w:rPr>
            </w:pPr>
          </w:p>
          <w:p w14:paraId="3944A24B" w14:textId="77777777" w:rsidR="003532F4" w:rsidRPr="009721F5" w:rsidRDefault="003532F4" w:rsidP="00ED024F">
            <w:pPr>
              <w:jc w:val="center"/>
              <w:rPr>
                <w:b/>
                <w:bCs/>
                <w:szCs w:val="24"/>
                <w:lang w:val="en-ID"/>
              </w:rPr>
            </w:pPr>
            <w:r w:rsidRPr="009721F5">
              <w:rPr>
                <w:b/>
                <w:bCs/>
                <w:szCs w:val="24"/>
                <w:lang w:val="en-ID"/>
              </w:rPr>
              <w:t>0,158</w:t>
            </w:r>
          </w:p>
        </w:tc>
      </w:tr>
      <w:tr w:rsidR="003532F4" w:rsidRPr="009721F5" w14:paraId="28A9387E" w14:textId="77777777" w:rsidTr="00ED024F">
        <w:trPr>
          <w:trHeight w:val="323"/>
        </w:trPr>
        <w:tc>
          <w:tcPr>
            <w:tcW w:w="2105" w:type="pct"/>
            <w:tcBorders>
              <w:bottom w:val="single" w:sz="4" w:space="0" w:color="auto"/>
            </w:tcBorders>
            <w:noWrap/>
            <w:vAlign w:val="center"/>
          </w:tcPr>
          <w:p w14:paraId="07168666" w14:textId="77777777" w:rsidR="003532F4" w:rsidRPr="009721F5" w:rsidRDefault="003532F4" w:rsidP="00ED024F">
            <w:pPr>
              <w:rPr>
                <w:b/>
                <w:bCs/>
                <w:szCs w:val="24"/>
                <w:lang w:val="en-ID"/>
              </w:rPr>
            </w:pPr>
            <w:r w:rsidRPr="009721F5">
              <w:rPr>
                <w:b/>
                <w:bCs/>
                <w:szCs w:val="24"/>
                <w:lang w:val="en-ID"/>
              </w:rPr>
              <w:t>Minat Beli (Y)</w:t>
            </w:r>
          </w:p>
        </w:tc>
        <w:tc>
          <w:tcPr>
            <w:tcW w:w="868" w:type="pct"/>
            <w:tcBorders>
              <w:bottom w:val="single" w:sz="4" w:space="0" w:color="auto"/>
            </w:tcBorders>
            <w:noWrap/>
            <w:vAlign w:val="center"/>
          </w:tcPr>
          <w:p w14:paraId="062EBB8B" w14:textId="77777777" w:rsidR="003532F4" w:rsidRPr="009721F5" w:rsidRDefault="003532F4" w:rsidP="00ED024F">
            <w:pPr>
              <w:rPr>
                <w:b/>
                <w:bCs/>
                <w:szCs w:val="24"/>
                <w:lang w:val="en-ID"/>
              </w:rPr>
            </w:pPr>
          </w:p>
        </w:tc>
        <w:tc>
          <w:tcPr>
            <w:tcW w:w="708" w:type="pct"/>
            <w:tcBorders>
              <w:bottom w:val="single" w:sz="4" w:space="0" w:color="auto"/>
            </w:tcBorders>
          </w:tcPr>
          <w:p w14:paraId="49DD77B9" w14:textId="77777777" w:rsidR="003532F4" w:rsidRPr="009721F5" w:rsidRDefault="003532F4" w:rsidP="00ED024F">
            <w:pPr>
              <w:rPr>
                <w:b/>
                <w:bCs/>
                <w:szCs w:val="24"/>
                <w:lang w:val="en-ID"/>
              </w:rPr>
            </w:pPr>
          </w:p>
        </w:tc>
        <w:tc>
          <w:tcPr>
            <w:tcW w:w="866" w:type="pct"/>
            <w:tcBorders>
              <w:bottom w:val="single" w:sz="4" w:space="0" w:color="auto"/>
            </w:tcBorders>
          </w:tcPr>
          <w:p w14:paraId="5046BED6" w14:textId="77777777" w:rsidR="003532F4" w:rsidRPr="009721F5" w:rsidRDefault="003532F4" w:rsidP="00ED024F">
            <w:pPr>
              <w:rPr>
                <w:b/>
                <w:bCs/>
                <w:szCs w:val="24"/>
                <w:lang w:val="en-ID"/>
              </w:rPr>
            </w:pPr>
          </w:p>
        </w:tc>
        <w:tc>
          <w:tcPr>
            <w:tcW w:w="453" w:type="pct"/>
            <w:tcBorders>
              <w:bottom w:val="single" w:sz="4" w:space="0" w:color="auto"/>
            </w:tcBorders>
          </w:tcPr>
          <w:p w14:paraId="4513EE49" w14:textId="77777777" w:rsidR="003532F4" w:rsidRPr="009721F5" w:rsidRDefault="003532F4" w:rsidP="00ED024F">
            <w:pPr>
              <w:rPr>
                <w:b/>
                <w:bCs/>
                <w:szCs w:val="24"/>
                <w:lang w:val="en-ID"/>
              </w:rPr>
            </w:pPr>
          </w:p>
        </w:tc>
      </w:tr>
      <w:tr w:rsidR="003532F4" w:rsidRPr="009721F5" w14:paraId="6CEE4102" w14:textId="77777777" w:rsidTr="00ED024F">
        <w:trPr>
          <w:trHeight w:val="323"/>
        </w:trPr>
        <w:tc>
          <w:tcPr>
            <w:tcW w:w="2105" w:type="pct"/>
            <w:tcBorders>
              <w:bottom w:val="nil"/>
            </w:tcBorders>
            <w:noWrap/>
            <w:vAlign w:val="center"/>
          </w:tcPr>
          <w:p w14:paraId="7EE908AB" w14:textId="77777777" w:rsidR="003532F4" w:rsidRPr="009721F5" w:rsidRDefault="003532F4" w:rsidP="00ED024F">
            <w:pPr>
              <w:rPr>
                <w:b/>
                <w:bCs/>
                <w:szCs w:val="24"/>
                <w:lang w:val="en-ID"/>
              </w:rPr>
            </w:pPr>
            <w:proofErr w:type="spellStart"/>
            <w:r w:rsidRPr="009721F5">
              <w:rPr>
                <w:i/>
                <w:iCs/>
                <w:color w:val="000000" w:themeColor="text1"/>
                <w:szCs w:val="24"/>
              </w:rPr>
              <w:t>Sumber</w:t>
            </w:r>
            <w:proofErr w:type="spellEnd"/>
            <w:r w:rsidRPr="009721F5">
              <w:rPr>
                <w:i/>
                <w:iCs/>
                <w:color w:val="000000" w:themeColor="text1"/>
                <w:szCs w:val="24"/>
              </w:rPr>
              <w:t xml:space="preserve">: data primer </w:t>
            </w:r>
            <w:proofErr w:type="spellStart"/>
            <w:r w:rsidRPr="009721F5">
              <w:rPr>
                <w:i/>
                <w:iCs/>
                <w:color w:val="000000" w:themeColor="text1"/>
                <w:szCs w:val="24"/>
              </w:rPr>
              <w:t>olahan</w:t>
            </w:r>
            <w:proofErr w:type="spellEnd"/>
            <w:r w:rsidRPr="009721F5">
              <w:rPr>
                <w:i/>
                <w:iCs/>
                <w:color w:val="000000" w:themeColor="text1"/>
                <w:szCs w:val="24"/>
              </w:rPr>
              <w:t>, 2024</w:t>
            </w:r>
          </w:p>
        </w:tc>
        <w:tc>
          <w:tcPr>
            <w:tcW w:w="868" w:type="pct"/>
            <w:tcBorders>
              <w:bottom w:val="nil"/>
            </w:tcBorders>
            <w:noWrap/>
            <w:vAlign w:val="center"/>
          </w:tcPr>
          <w:p w14:paraId="4CFE9297" w14:textId="77777777" w:rsidR="003532F4" w:rsidRPr="009721F5" w:rsidRDefault="003532F4" w:rsidP="00ED024F">
            <w:pPr>
              <w:rPr>
                <w:b/>
                <w:bCs/>
                <w:szCs w:val="24"/>
                <w:lang w:val="en-ID"/>
              </w:rPr>
            </w:pPr>
          </w:p>
        </w:tc>
        <w:tc>
          <w:tcPr>
            <w:tcW w:w="708" w:type="pct"/>
            <w:tcBorders>
              <w:bottom w:val="nil"/>
            </w:tcBorders>
          </w:tcPr>
          <w:p w14:paraId="5D4A781B" w14:textId="77777777" w:rsidR="003532F4" w:rsidRPr="009721F5" w:rsidRDefault="003532F4" w:rsidP="00ED024F">
            <w:pPr>
              <w:rPr>
                <w:b/>
                <w:bCs/>
                <w:szCs w:val="24"/>
                <w:lang w:val="en-ID"/>
              </w:rPr>
            </w:pPr>
          </w:p>
        </w:tc>
        <w:tc>
          <w:tcPr>
            <w:tcW w:w="866" w:type="pct"/>
            <w:tcBorders>
              <w:bottom w:val="nil"/>
            </w:tcBorders>
          </w:tcPr>
          <w:p w14:paraId="0CEE8811" w14:textId="77777777" w:rsidR="003532F4" w:rsidRPr="009721F5" w:rsidRDefault="003532F4" w:rsidP="00ED024F">
            <w:pPr>
              <w:rPr>
                <w:b/>
                <w:bCs/>
                <w:szCs w:val="24"/>
                <w:lang w:val="en-ID"/>
              </w:rPr>
            </w:pPr>
          </w:p>
        </w:tc>
        <w:tc>
          <w:tcPr>
            <w:tcW w:w="453" w:type="pct"/>
            <w:tcBorders>
              <w:bottom w:val="nil"/>
            </w:tcBorders>
          </w:tcPr>
          <w:p w14:paraId="35E6A900" w14:textId="77777777" w:rsidR="003532F4" w:rsidRPr="009721F5" w:rsidRDefault="003532F4" w:rsidP="00ED024F">
            <w:pPr>
              <w:rPr>
                <w:b/>
                <w:bCs/>
                <w:szCs w:val="24"/>
                <w:lang w:val="en-ID"/>
              </w:rPr>
            </w:pPr>
          </w:p>
        </w:tc>
      </w:tr>
    </w:tbl>
    <w:p w14:paraId="0B40EC08" w14:textId="77777777" w:rsidR="003532F4" w:rsidRPr="009721F5" w:rsidRDefault="003532F4" w:rsidP="003532F4">
      <w:pPr>
        <w:jc w:val="center"/>
        <w:rPr>
          <w:bCs/>
          <w:szCs w:val="24"/>
        </w:rPr>
      </w:pPr>
      <w:r w:rsidRPr="009721F5">
        <w:rPr>
          <w:bCs/>
          <w:szCs w:val="24"/>
        </w:rPr>
        <w:t xml:space="preserve">Tabel 8. </w:t>
      </w:r>
      <w:proofErr w:type="spellStart"/>
      <w:r w:rsidRPr="009721F5">
        <w:rPr>
          <w:bCs/>
          <w:szCs w:val="24"/>
        </w:rPr>
        <w:t>Analisis</w:t>
      </w:r>
      <w:proofErr w:type="spellEnd"/>
      <w:r w:rsidRPr="009721F5">
        <w:rPr>
          <w:bCs/>
          <w:szCs w:val="24"/>
        </w:rPr>
        <w:t xml:space="preserve"> f-Square</w:t>
      </w:r>
    </w:p>
    <w:p w14:paraId="54AB9D96" w14:textId="77777777" w:rsidR="003532F4" w:rsidRPr="009721F5" w:rsidRDefault="003532F4" w:rsidP="003532F4">
      <w:pPr>
        <w:jc w:val="both"/>
        <w:rPr>
          <w:bCs/>
          <w:szCs w:val="24"/>
        </w:rPr>
      </w:pPr>
      <w:proofErr w:type="spellStart"/>
      <w:r w:rsidRPr="009721F5">
        <w:rPr>
          <w:bCs/>
          <w:szCs w:val="24"/>
        </w:rPr>
        <w:t>Berdasarkan</w:t>
      </w:r>
      <w:proofErr w:type="spellEnd"/>
      <w:r w:rsidRPr="009721F5">
        <w:rPr>
          <w:bCs/>
          <w:szCs w:val="24"/>
        </w:rPr>
        <w:t xml:space="preserve"> </w:t>
      </w:r>
      <w:proofErr w:type="spellStart"/>
      <w:r w:rsidRPr="009721F5">
        <w:rPr>
          <w:bCs/>
          <w:szCs w:val="24"/>
        </w:rPr>
        <w:t>hasil</w:t>
      </w:r>
      <w:proofErr w:type="spellEnd"/>
      <w:r w:rsidRPr="009721F5">
        <w:rPr>
          <w:bCs/>
          <w:szCs w:val="24"/>
        </w:rPr>
        <w:t xml:space="preserve"> </w:t>
      </w:r>
      <w:proofErr w:type="spellStart"/>
      <w:r w:rsidRPr="009721F5">
        <w:rPr>
          <w:bCs/>
          <w:szCs w:val="24"/>
        </w:rPr>
        <w:t>analisis</w:t>
      </w:r>
      <w:proofErr w:type="spellEnd"/>
      <w:r w:rsidRPr="009721F5">
        <w:rPr>
          <w:bCs/>
          <w:szCs w:val="24"/>
        </w:rPr>
        <w:t xml:space="preserve"> </w:t>
      </w:r>
      <w:proofErr w:type="spellStart"/>
      <w:r w:rsidRPr="009721F5">
        <w:rPr>
          <w:bCs/>
          <w:szCs w:val="24"/>
        </w:rPr>
        <w:t>tabel</w:t>
      </w:r>
      <w:proofErr w:type="spellEnd"/>
      <w:r w:rsidRPr="009721F5">
        <w:rPr>
          <w:bCs/>
          <w:szCs w:val="24"/>
        </w:rPr>
        <w:t xml:space="preserve"> di </w:t>
      </w:r>
      <w:proofErr w:type="spellStart"/>
      <w:r w:rsidRPr="009721F5">
        <w:rPr>
          <w:bCs/>
          <w:szCs w:val="24"/>
        </w:rPr>
        <w:t>atas</w:t>
      </w:r>
      <w:proofErr w:type="spellEnd"/>
      <w:r w:rsidRPr="009721F5">
        <w:rPr>
          <w:bCs/>
          <w:szCs w:val="24"/>
        </w:rPr>
        <w:t xml:space="preserve"> </w:t>
      </w:r>
      <w:proofErr w:type="spellStart"/>
      <w:r w:rsidRPr="009721F5">
        <w:rPr>
          <w:bCs/>
          <w:szCs w:val="24"/>
        </w:rPr>
        <w:t>dapat</w:t>
      </w:r>
      <w:proofErr w:type="spellEnd"/>
      <w:r w:rsidRPr="009721F5">
        <w:rPr>
          <w:bCs/>
          <w:szCs w:val="24"/>
        </w:rPr>
        <w:t xml:space="preserve"> </w:t>
      </w:r>
      <w:proofErr w:type="spellStart"/>
      <w:r w:rsidRPr="009721F5">
        <w:rPr>
          <w:bCs/>
          <w:szCs w:val="24"/>
        </w:rPr>
        <w:t>diketahui</w:t>
      </w:r>
      <w:proofErr w:type="spellEnd"/>
      <w:r w:rsidRPr="009721F5">
        <w:rPr>
          <w:bCs/>
          <w:szCs w:val="24"/>
        </w:rPr>
        <w:t xml:space="preserve"> </w:t>
      </w:r>
      <w:proofErr w:type="spellStart"/>
      <w:r w:rsidRPr="009721F5">
        <w:rPr>
          <w:bCs/>
          <w:szCs w:val="24"/>
        </w:rPr>
        <w:t>bahwa</w:t>
      </w:r>
      <w:proofErr w:type="spellEnd"/>
      <w:r w:rsidRPr="009721F5">
        <w:rPr>
          <w:bCs/>
          <w:szCs w:val="24"/>
        </w:rPr>
        <w:t>:</w:t>
      </w:r>
    </w:p>
    <w:p w14:paraId="56C9638D" w14:textId="77777777" w:rsidR="003532F4" w:rsidRPr="009721F5" w:rsidRDefault="003532F4" w:rsidP="003532F4">
      <w:pPr>
        <w:numPr>
          <w:ilvl w:val="0"/>
          <w:numId w:val="8"/>
        </w:numPr>
        <w:ind w:left="851"/>
        <w:jc w:val="both"/>
        <w:rPr>
          <w:bCs/>
          <w:szCs w:val="24"/>
        </w:rPr>
      </w:pPr>
      <w:r w:rsidRPr="009721F5">
        <w:rPr>
          <w:bCs/>
          <w:szCs w:val="24"/>
        </w:rPr>
        <w:t xml:space="preserve">1) </w:t>
      </w:r>
      <w:proofErr w:type="spellStart"/>
      <w:r w:rsidRPr="009721F5">
        <w:rPr>
          <w:bCs/>
          <w:szCs w:val="24"/>
        </w:rPr>
        <w:t>Variabel</w:t>
      </w:r>
      <w:proofErr w:type="spellEnd"/>
      <w:r w:rsidRPr="009721F5">
        <w:rPr>
          <w:bCs/>
          <w:szCs w:val="24"/>
        </w:rPr>
        <w:t xml:space="preserve"> X1 </w:t>
      </w:r>
      <w:proofErr w:type="spellStart"/>
      <w:r w:rsidRPr="009721F5">
        <w:rPr>
          <w:bCs/>
          <w:szCs w:val="24"/>
        </w:rPr>
        <w:t>menghasilkan</w:t>
      </w:r>
      <w:proofErr w:type="spellEnd"/>
      <w:r w:rsidRPr="009721F5">
        <w:rPr>
          <w:bCs/>
          <w:szCs w:val="24"/>
        </w:rPr>
        <w:t xml:space="preserve"> </w:t>
      </w:r>
      <w:proofErr w:type="spellStart"/>
      <w:r w:rsidRPr="009721F5">
        <w:rPr>
          <w:bCs/>
          <w:szCs w:val="24"/>
        </w:rPr>
        <w:t>nilai</w:t>
      </w:r>
      <w:proofErr w:type="spellEnd"/>
      <w:r w:rsidRPr="009721F5">
        <w:rPr>
          <w:bCs/>
          <w:szCs w:val="24"/>
        </w:rPr>
        <w:t xml:space="preserve"> f2 </w:t>
      </w:r>
      <w:proofErr w:type="spellStart"/>
      <w:r w:rsidRPr="009721F5">
        <w:rPr>
          <w:bCs/>
          <w:szCs w:val="24"/>
        </w:rPr>
        <w:t>sebesar</w:t>
      </w:r>
      <w:proofErr w:type="spellEnd"/>
      <w:r w:rsidRPr="009721F5">
        <w:rPr>
          <w:bCs/>
          <w:szCs w:val="24"/>
        </w:rPr>
        <w:t xml:space="preserve"> 0,285, yang </w:t>
      </w:r>
      <w:proofErr w:type="spellStart"/>
      <w:r w:rsidRPr="009721F5">
        <w:rPr>
          <w:bCs/>
          <w:szCs w:val="24"/>
        </w:rPr>
        <w:t>berarti</w:t>
      </w:r>
      <w:proofErr w:type="spellEnd"/>
      <w:r w:rsidRPr="009721F5">
        <w:rPr>
          <w:bCs/>
          <w:szCs w:val="24"/>
        </w:rPr>
        <w:t xml:space="preserve"> &gt; 0,02, dan &gt; 0,15 </w:t>
      </w:r>
      <w:proofErr w:type="spellStart"/>
      <w:r w:rsidRPr="009721F5">
        <w:rPr>
          <w:bCs/>
          <w:szCs w:val="24"/>
        </w:rPr>
        <w:t>tetapi</w:t>
      </w:r>
      <w:proofErr w:type="spellEnd"/>
      <w:r w:rsidRPr="009721F5">
        <w:rPr>
          <w:bCs/>
          <w:szCs w:val="24"/>
        </w:rPr>
        <w:t xml:space="preserve"> &lt; 0,35. Jadi </w:t>
      </w:r>
      <w:proofErr w:type="spellStart"/>
      <w:r w:rsidRPr="009721F5">
        <w:rPr>
          <w:bCs/>
          <w:szCs w:val="24"/>
        </w:rPr>
        <w:t>variabel</w:t>
      </w:r>
      <w:proofErr w:type="spellEnd"/>
      <w:r w:rsidRPr="009721F5">
        <w:rPr>
          <w:bCs/>
          <w:szCs w:val="24"/>
        </w:rPr>
        <w:t xml:space="preserve"> X1 </w:t>
      </w:r>
      <w:proofErr w:type="spellStart"/>
      <w:r w:rsidRPr="009721F5">
        <w:rPr>
          <w:bCs/>
          <w:szCs w:val="24"/>
        </w:rPr>
        <w:t>memiliki</w:t>
      </w:r>
      <w:proofErr w:type="spellEnd"/>
      <w:r w:rsidRPr="009721F5">
        <w:rPr>
          <w:bCs/>
          <w:szCs w:val="24"/>
        </w:rPr>
        <w:t xml:space="preserve"> </w:t>
      </w:r>
      <w:proofErr w:type="spellStart"/>
      <w:r w:rsidRPr="009721F5">
        <w:rPr>
          <w:bCs/>
          <w:szCs w:val="24"/>
        </w:rPr>
        <w:t>proporsi</w:t>
      </w:r>
      <w:proofErr w:type="spellEnd"/>
      <w:r w:rsidRPr="009721F5">
        <w:rPr>
          <w:bCs/>
          <w:szCs w:val="24"/>
        </w:rPr>
        <w:t xml:space="preserve"> </w:t>
      </w:r>
      <w:proofErr w:type="spellStart"/>
      <w:r w:rsidRPr="009721F5">
        <w:rPr>
          <w:bCs/>
          <w:szCs w:val="24"/>
        </w:rPr>
        <w:t>sikap</w:t>
      </w:r>
      <w:proofErr w:type="spellEnd"/>
      <w:r w:rsidRPr="009721F5">
        <w:rPr>
          <w:bCs/>
          <w:szCs w:val="24"/>
        </w:rPr>
        <w:t xml:space="preserve"> </w:t>
      </w:r>
      <w:proofErr w:type="spellStart"/>
      <w:r w:rsidRPr="009721F5">
        <w:rPr>
          <w:bCs/>
          <w:szCs w:val="24"/>
        </w:rPr>
        <w:t>terhadap</w:t>
      </w:r>
      <w:proofErr w:type="spellEnd"/>
      <w:r w:rsidRPr="009721F5">
        <w:rPr>
          <w:bCs/>
          <w:szCs w:val="24"/>
        </w:rPr>
        <w:t xml:space="preserve"> </w:t>
      </w:r>
      <w:proofErr w:type="spellStart"/>
      <w:r w:rsidRPr="009721F5">
        <w:rPr>
          <w:bCs/>
          <w:szCs w:val="24"/>
        </w:rPr>
        <w:t>produk</w:t>
      </w:r>
      <w:proofErr w:type="spellEnd"/>
      <w:r w:rsidRPr="009721F5">
        <w:rPr>
          <w:bCs/>
          <w:szCs w:val="24"/>
        </w:rPr>
        <w:t xml:space="preserve"> </w:t>
      </w:r>
      <w:proofErr w:type="spellStart"/>
      <w:r w:rsidRPr="009721F5">
        <w:rPr>
          <w:bCs/>
          <w:szCs w:val="24"/>
        </w:rPr>
        <w:t>ramah</w:t>
      </w:r>
      <w:proofErr w:type="spellEnd"/>
      <w:r w:rsidRPr="009721F5">
        <w:rPr>
          <w:bCs/>
          <w:szCs w:val="24"/>
        </w:rPr>
        <w:t xml:space="preserve"> </w:t>
      </w:r>
      <w:proofErr w:type="spellStart"/>
      <w:r w:rsidRPr="009721F5">
        <w:rPr>
          <w:bCs/>
          <w:szCs w:val="24"/>
        </w:rPr>
        <w:t>lingkungan</w:t>
      </w:r>
      <w:proofErr w:type="spellEnd"/>
      <w:r w:rsidRPr="009721F5">
        <w:rPr>
          <w:bCs/>
          <w:szCs w:val="24"/>
        </w:rPr>
        <w:t xml:space="preserve"> yang </w:t>
      </w:r>
      <w:proofErr w:type="spellStart"/>
      <w:r w:rsidRPr="009721F5">
        <w:rPr>
          <w:bCs/>
          <w:szCs w:val="24"/>
        </w:rPr>
        <w:t>dapat</w:t>
      </w:r>
      <w:proofErr w:type="spellEnd"/>
      <w:r w:rsidRPr="009721F5">
        <w:rPr>
          <w:bCs/>
          <w:szCs w:val="24"/>
        </w:rPr>
        <w:t xml:space="preserve"> </w:t>
      </w:r>
      <w:proofErr w:type="spellStart"/>
      <w:r w:rsidRPr="009721F5">
        <w:rPr>
          <w:bCs/>
          <w:szCs w:val="24"/>
        </w:rPr>
        <w:t>diterima</w:t>
      </w:r>
      <w:proofErr w:type="spellEnd"/>
      <w:r w:rsidRPr="009721F5">
        <w:rPr>
          <w:bCs/>
          <w:szCs w:val="24"/>
        </w:rPr>
        <w:t>.</w:t>
      </w:r>
    </w:p>
    <w:p w14:paraId="06FCECD2" w14:textId="77777777" w:rsidR="003532F4" w:rsidRPr="009721F5" w:rsidRDefault="003532F4" w:rsidP="003532F4">
      <w:pPr>
        <w:numPr>
          <w:ilvl w:val="0"/>
          <w:numId w:val="8"/>
        </w:numPr>
        <w:ind w:left="851"/>
        <w:jc w:val="both"/>
        <w:rPr>
          <w:bCs/>
          <w:szCs w:val="24"/>
        </w:rPr>
      </w:pPr>
      <w:proofErr w:type="spellStart"/>
      <w:r w:rsidRPr="009721F5">
        <w:rPr>
          <w:bCs/>
          <w:szCs w:val="24"/>
        </w:rPr>
        <w:t>Variabel</w:t>
      </w:r>
      <w:proofErr w:type="spellEnd"/>
      <w:r w:rsidRPr="009721F5">
        <w:rPr>
          <w:bCs/>
          <w:szCs w:val="24"/>
        </w:rPr>
        <w:t xml:space="preserve"> X1 </w:t>
      </w:r>
      <w:proofErr w:type="spellStart"/>
      <w:r w:rsidRPr="009721F5">
        <w:rPr>
          <w:bCs/>
          <w:szCs w:val="24"/>
        </w:rPr>
        <w:t>menghasilkan</w:t>
      </w:r>
      <w:proofErr w:type="spellEnd"/>
      <w:r w:rsidRPr="009721F5">
        <w:rPr>
          <w:bCs/>
          <w:szCs w:val="24"/>
        </w:rPr>
        <w:t xml:space="preserve"> </w:t>
      </w:r>
      <w:proofErr w:type="spellStart"/>
      <w:r w:rsidRPr="009721F5">
        <w:rPr>
          <w:bCs/>
          <w:szCs w:val="24"/>
        </w:rPr>
        <w:t>nilai</w:t>
      </w:r>
      <w:proofErr w:type="spellEnd"/>
      <w:r w:rsidRPr="009721F5">
        <w:rPr>
          <w:bCs/>
          <w:szCs w:val="24"/>
        </w:rPr>
        <w:t xml:space="preserve"> f2 </w:t>
      </w:r>
      <w:proofErr w:type="spellStart"/>
      <w:r w:rsidRPr="009721F5">
        <w:rPr>
          <w:bCs/>
          <w:szCs w:val="24"/>
        </w:rPr>
        <w:t>sebesar</w:t>
      </w:r>
      <w:proofErr w:type="spellEnd"/>
      <w:r w:rsidRPr="009721F5">
        <w:rPr>
          <w:bCs/>
          <w:szCs w:val="24"/>
        </w:rPr>
        <w:t xml:space="preserve"> 0,045, yang </w:t>
      </w:r>
      <w:proofErr w:type="spellStart"/>
      <w:r w:rsidRPr="009721F5">
        <w:rPr>
          <w:bCs/>
          <w:szCs w:val="24"/>
        </w:rPr>
        <w:t>berarti</w:t>
      </w:r>
      <w:proofErr w:type="spellEnd"/>
      <w:r w:rsidRPr="009721F5">
        <w:rPr>
          <w:bCs/>
          <w:szCs w:val="24"/>
        </w:rPr>
        <w:t xml:space="preserve"> &gt; 0,02 </w:t>
      </w:r>
      <w:proofErr w:type="spellStart"/>
      <w:r w:rsidRPr="009721F5">
        <w:rPr>
          <w:bCs/>
          <w:szCs w:val="24"/>
        </w:rPr>
        <w:t>tetapi</w:t>
      </w:r>
      <w:proofErr w:type="spellEnd"/>
      <w:r w:rsidRPr="009721F5">
        <w:rPr>
          <w:bCs/>
          <w:szCs w:val="24"/>
        </w:rPr>
        <w:t xml:space="preserve"> &lt; 0,15, dan &lt; 0,35. Jadi </w:t>
      </w:r>
      <w:proofErr w:type="spellStart"/>
      <w:r w:rsidRPr="009721F5">
        <w:rPr>
          <w:bCs/>
          <w:szCs w:val="24"/>
        </w:rPr>
        <w:t>variabel</w:t>
      </w:r>
      <w:proofErr w:type="spellEnd"/>
      <w:r w:rsidRPr="009721F5">
        <w:rPr>
          <w:bCs/>
          <w:szCs w:val="24"/>
        </w:rPr>
        <w:t xml:space="preserve"> X1 </w:t>
      </w:r>
      <w:proofErr w:type="spellStart"/>
      <w:r w:rsidRPr="009721F5">
        <w:rPr>
          <w:bCs/>
          <w:szCs w:val="24"/>
        </w:rPr>
        <w:t>memiliki</w:t>
      </w:r>
      <w:proofErr w:type="spellEnd"/>
      <w:r w:rsidRPr="009721F5">
        <w:rPr>
          <w:bCs/>
          <w:szCs w:val="24"/>
        </w:rPr>
        <w:t xml:space="preserve"> </w:t>
      </w:r>
      <w:proofErr w:type="spellStart"/>
      <w:r w:rsidRPr="009721F5">
        <w:rPr>
          <w:bCs/>
          <w:szCs w:val="24"/>
        </w:rPr>
        <w:t>proporsi</w:t>
      </w:r>
      <w:proofErr w:type="spellEnd"/>
      <w:r w:rsidRPr="009721F5">
        <w:rPr>
          <w:bCs/>
          <w:szCs w:val="24"/>
        </w:rPr>
        <w:t xml:space="preserve"> </w:t>
      </w:r>
      <w:proofErr w:type="spellStart"/>
      <w:r w:rsidRPr="009721F5">
        <w:rPr>
          <w:bCs/>
          <w:szCs w:val="24"/>
        </w:rPr>
        <w:t>minat</w:t>
      </w:r>
      <w:proofErr w:type="spellEnd"/>
      <w:r w:rsidRPr="009721F5">
        <w:rPr>
          <w:bCs/>
          <w:szCs w:val="24"/>
        </w:rPr>
        <w:t xml:space="preserve"> </w:t>
      </w:r>
      <w:proofErr w:type="spellStart"/>
      <w:r w:rsidRPr="009721F5">
        <w:rPr>
          <w:bCs/>
          <w:szCs w:val="24"/>
        </w:rPr>
        <w:t>beli</w:t>
      </w:r>
      <w:proofErr w:type="spellEnd"/>
      <w:r w:rsidRPr="009721F5">
        <w:rPr>
          <w:bCs/>
          <w:szCs w:val="24"/>
        </w:rPr>
        <w:t xml:space="preserve"> yang </w:t>
      </w:r>
      <w:proofErr w:type="spellStart"/>
      <w:r w:rsidRPr="009721F5">
        <w:rPr>
          <w:bCs/>
          <w:szCs w:val="24"/>
        </w:rPr>
        <w:t>kecil</w:t>
      </w:r>
      <w:proofErr w:type="spellEnd"/>
      <w:r w:rsidRPr="009721F5">
        <w:rPr>
          <w:bCs/>
          <w:szCs w:val="24"/>
        </w:rPr>
        <w:t>.</w:t>
      </w:r>
    </w:p>
    <w:p w14:paraId="3015EA8A" w14:textId="77777777" w:rsidR="003532F4" w:rsidRPr="009721F5" w:rsidRDefault="003532F4" w:rsidP="003532F4">
      <w:pPr>
        <w:numPr>
          <w:ilvl w:val="0"/>
          <w:numId w:val="8"/>
        </w:numPr>
        <w:ind w:left="851"/>
        <w:jc w:val="both"/>
        <w:rPr>
          <w:bCs/>
          <w:szCs w:val="24"/>
        </w:rPr>
      </w:pPr>
      <w:proofErr w:type="spellStart"/>
      <w:r w:rsidRPr="009721F5">
        <w:rPr>
          <w:bCs/>
          <w:szCs w:val="24"/>
        </w:rPr>
        <w:t>Variabel</w:t>
      </w:r>
      <w:proofErr w:type="spellEnd"/>
      <w:r w:rsidRPr="009721F5">
        <w:rPr>
          <w:bCs/>
          <w:szCs w:val="24"/>
        </w:rPr>
        <w:t xml:space="preserve"> X2 </w:t>
      </w:r>
      <w:proofErr w:type="spellStart"/>
      <w:r w:rsidRPr="009721F5">
        <w:rPr>
          <w:bCs/>
          <w:szCs w:val="24"/>
        </w:rPr>
        <w:t>menghasilkan</w:t>
      </w:r>
      <w:proofErr w:type="spellEnd"/>
      <w:r w:rsidRPr="009721F5">
        <w:rPr>
          <w:bCs/>
          <w:szCs w:val="24"/>
        </w:rPr>
        <w:t xml:space="preserve"> </w:t>
      </w:r>
      <w:proofErr w:type="spellStart"/>
      <w:r w:rsidRPr="009721F5">
        <w:rPr>
          <w:bCs/>
          <w:szCs w:val="24"/>
        </w:rPr>
        <w:t>nilai</w:t>
      </w:r>
      <w:proofErr w:type="spellEnd"/>
      <w:r w:rsidRPr="009721F5">
        <w:rPr>
          <w:bCs/>
          <w:szCs w:val="24"/>
        </w:rPr>
        <w:t xml:space="preserve"> f2 </w:t>
      </w:r>
      <w:proofErr w:type="spellStart"/>
      <w:r w:rsidRPr="009721F5">
        <w:rPr>
          <w:bCs/>
          <w:szCs w:val="24"/>
        </w:rPr>
        <w:t>sebesar</w:t>
      </w:r>
      <w:proofErr w:type="spellEnd"/>
      <w:r w:rsidRPr="009721F5">
        <w:rPr>
          <w:bCs/>
          <w:szCs w:val="24"/>
        </w:rPr>
        <w:t xml:space="preserve"> 0,203, yang </w:t>
      </w:r>
      <w:proofErr w:type="spellStart"/>
      <w:r w:rsidRPr="009721F5">
        <w:rPr>
          <w:bCs/>
          <w:szCs w:val="24"/>
        </w:rPr>
        <w:t>berarti</w:t>
      </w:r>
      <w:proofErr w:type="spellEnd"/>
      <w:r w:rsidRPr="009721F5">
        <w:rPr>
          <w:bCs/>
          <w:szCs w:val="24"/>
        </w:rPr>
        <w:t xml:space="preserve"> &gt; 0,02 dan &gt; 0,15, </w:t>
      </w:r>
      <w:proofErr w:type="spellStart"/>
      <w:r w:rsidRPr="009721F5">
        <w:rPr>
          <w:bCs/>
          <w:szCs w:val="24"/>
        </w:rPr>
        <w:t>tetapi</w:t>
      </w:r>
      <w:proofErr w:type="spellEnd"/>
      <w:r w:rsidRPr="009721F5">
        <w:rPr>
          <w:bCs/>
          <w:szCs w:val="24"/>
        </w:rPr>
        <w:t xml:space="preserve"> &lt; 0,35. </w:t>
      </w:r>
      <w:proofErr w:type="spellStart"/>
      <w:r w:rsidRPr="009721F5">
        <w:rPr>
          <w:bCs/>
          <w:szCs w:val="24"/>
        </w:rPr>
        <w:t>Dengan</w:t>
      </w:r>
      <w:proofErr w:type="spellEnd"/>
      <w:r w:rsidRPr="009721F5">
        <w:rPr>
          <w:bCs/>
          <w:szCs w:val="24"/>
        </w:rPr>
        <w:t xml:space="preserve"> </w:t>
      </w:r>
      <w:proofErr w:type="spellStart"/>
      <w:r w:rsidRPr="009721F5">
        <w:rPr>
          <w:bCs/>
          <w:szCs w:val="24"/>
        </w:rPr>
        <w:t>demikian</w:t>
      </w:r>
      <w:proofErr w:type="spellEnd"/>
      <w:r w:rsidRPr="009721F5">
        <w:rPr>
          <w:bCs/>
          <w:szCs w:val="24"/>
        </w:rPr>
        <w:t xml:space="preserve">, </w:t>
      </w:r>
      <w:proofErr w:type="spellStart"/>
      <w:r w:rsidRPr="009721F5">
        <w:rPr>
          <w:bCs/>
          <w:szCs w:val="24"/>
        </w:rPr>
        <w:t>variabel</w:t>
      </w:r>
      <w:proofErr w:type="spellEnd"/>
      <w:r w:rsidRPr="009721F5">
        <w:rPr>
          <w:bCs/>
          <w:szCs w:val="24"/>
        </w:rPr>
        <w:t xml:space="preserve"> X2 </w:t>
      </w:r>
      <w:proofErr w:type="spellStart"/>
      <w:r w:rsidRPr="009721F5">
        <w:rPr>
          <w:bCs/>
          <w:szCs w:val="24"/>
        </w:rPr>
        <w:t>memiliki</w:t>
      </w:r>
      <w:proofErr w:type="spellEnd"/>
      <w:r w:rsidRPr="009721F5">
        <w:rPr>
          <w:bCs/>
          <w:szCs w:val="24"/>
        </w:rPr>
        <w:t xml:space="preserve"> </w:t>
      </w:r>
      <w:proofErr w:type="spellStart"/>
      <w:r w:rsidRPr="009721F5">
        <w:rPr>
          <w:bCs/>
          <w:szCs w:val="24"/>
        </w:rPr>
        <w:t>proporsi</w:t>
      </w:r>
      <w:proofErr w:type="spellEnd"/>
      <w:r w:rsidRPr="009721F5">
        <w:rPr>
          <w:bCs/>
          <w:szCs w:val="24"/>
        </w:rPr>
        <w:t xml:space="preserve"> </w:t>
      </w:r>
      <w:proofErr w:type="spellStart"/>
      <w:r w:rsidRPr="009721F5">
        <w:rPr>
          <w:bCs/>
          <w:szCs w:val="24"/>
        </w:rPr>
        <w:t>sikap</w:t>
      </w:r>
      <w:proofErr w:type="spellEnd"/>
      <w:r w:rsidRPr="009721F5">
        <w:rPr>
          <w:bCs/>
          <w:szCs w:val="24"/>
        </w:rPr>
        <w:t xml:space="preserve"> </w:t>
      </w:r>
      <w:proofErr w:type="spellStart"/>
      <w:r w:rsidRPr="009721F5">
        <w:rPr>
          <w:bCs/>
          <w:szCs w:val="24"/>
        </w:rPr>
        <w:t>terhadap</w:t>
      </w:r>
      <w:proofErr w:type="spellEnd"/>
      <w:r w:rsidRPr="009721F5">
        <w:rPr>
          <w:bCs/>
          <w:szCs w:val="24"/>
        </w:rPr>
        <w:t xml:space="preserve"> </w:t>
      </w:r>
      <w:proofErr w:type="spellStart"/>
      <w:r w:rsidRPr="009721F5">
        <w:rPr>
          <w:bCs/>
          <w:szCs w:val="24"/>
        </w:rPr>
        <w:t>produk</w:t>
      </w:r>
      <w:proofErr w:type="spellEnd"/>
      <w:r w:rsidRPr="009721F5">
        <w:rPr>
          <w:bCs/>
          <w:szCs w:val="24"/>
        </w:rPr>
        <w:t xml:space="preserve"> </w:t>
      </w:r>
      <w:proofErr w:type="spellStart"/>
      <w:r w:rsidRPr="009721F5">
        <w:rPr>
          <w:bCs/>
          <w:szCs w:val="24"/>
        </w:rPr>
        <w:t>hijau</w:t>
      </w:r>
      <w:proofErr w:type="spellEnd"/>
      <w:r w:rsidRPr="009721F5">
        <w:rPr>
          <w:bCs/>
          <w:szCs w:val="24"/>
        </w:rPr>
        <w:t xml:space="preserve"> yang </w:t>
      </w:r>
      <w:proofErr w:type="spellStart"/>
      <w:r w:rsidRPr="009721F5">
        <w:rPr>
          <w:bCs/>
          <w:szCs w:val="24"/>
        </w:rPr>
        <w:t>dapat</w:t>
      </w:r>
      <w:proofErr w:type="spellEnd"/>
      <w:r w:rsidRPr="009721F5">
        <w:rPr>
          <w:bCs/>
          <w:szCs w:val="24"/>
        </w:rPr>
        <w:t xml:space="preserve"> </w:t>
      </w:r>
      <w:proofErr w:type="spellStart"/>
      <w:r w:rsidRPr="009721F5">
        <w:rPr>
          <w:bCs/>
          <w:szCs w:val="24"/>
        </w:rPr>
        <w:t>diterima</w:t>
      </w:r>
      <w:proofErr w:type="spellEnd"/>
      <w:r w:rsidRPr="009721F5">
        <w:rPr>
          <w:bCs/>
          <w:szCs w:val="24"/>
        </w:rPr>
        <w:t>.</w:t>
      </w:r>
    </w:p>
    <w:p w14:paraId="53D37717" w14:textId="77777777" w:rsidR="003532F4" w:rsidRPr="009721F5" w:rsidRDefault="003532F4" w:rsidP="003532F4">
      <w:pPr>
        <w:numPr>
          <w:ilvl w:val="0"/>
          <w:numId w:val="8"/>
        </w:numPr>
        <w:ind w:left="851"/>
        <w:jc w:val="both"/>
        <w:rPr>
          <w:bCs/>
          <w:szCs w:val="24"/>
        </w:rPr>
      </w:pPr>
      <w:proofErr w:type="spellStart"/>
      <w:r w:rsidRPr="009721F5">
        <w:rPr>
          <w:bCs/>
          <w:szCs w:val="24"/>
        </w:rPr>
        <w:t>Variabel</w:t>
      </w:r>
      <w:proofErr w:type="spellEnd"/>
      <w:r w:rsidRPr="009721F5">
        <w:rPr>
          <w:bCs/>
          <w:szCs w:val="24"/>
        </w:rPr>
        <w:t xml:space="preserve"> X2 </w:t>
      </w:r>
      <w:proofErr w:type="spellStart"/>
      <w:r w:rsidRPr="009721F5">
        <w:rPr>
          <w:bCs/>
          <w:szCs w:val="24"/>
        </w:rPr>
        <w:t>menghasilkan</w:t>
      </w:r>
      <w:proofErr w:type="spellEnd"/>
      <w:r w:rsidRPr="009721F5">
        <w:rPr>
          <w:bCs/>
          <w:szCs w:val="24"/>
        </w:rPr>
        <w:t xml:space="preserve"> </w:t>
      </w:r>
      <w:proofErr w:type="spellStart"/>
      <w:r w:rsidRPr="009721F5">
        <w:rPr>
          <w:bCs/>
          <w:szCs w:val="24"/>
        </w:rPr>
        <w:t>nilai</w:t>
      </w:r>
      <w:proofErr w:type="spellEnd"/>
      <w:r w:rsidRPr="009721F5">
        <w:rPr>
          <w:bCs/>
          <w:szCs w:val="24"/>
        </w:rPr>
        <w:t xml:space="preserve"> f2 </w:t>
      </w:r>
      <w:proofErr w:type="spellStart"/>
      <w:r w:rsidRPr="009721F5">
        <w:rPr>
          <w:bCs/>
          <w:szCs w:val="24"/>
        </w:rPr>
        <w:t>sebesar</w:t>
      </w:r>
      <w:proofErr w:type="spellEnd"/>
      <w:r w:rsidRPr="009721F5">
        <w:rPr>
          <w:bCs/>
          <w:szCs w:val="24"/>
        </w:rPr>
        <w:t xml:space="preserve"> 0,035, yang </w:t>
      </w:r>
      <w:proofErr w:type="spellStart"/>
      <w:r w:rsidRPr="009721F5">
        <w:rPr>
          <w:bCs/>
          <w:szCs w:val="24"/>
        </w:rPr>
        <w:t>berarti</w:t>
      </w:r>
      <w:proofErr w:type="spellEnd"/>
      <w:r w:rsidRPr="009721F5">
        <w:rPr>
          <w:bCs/>
          <w:szCs w:val="24"/>
        </w:rPr>
        <w:t xml:space="preserve"> &gt; 0,02 </w:t>
      </w:r>
      <w:proofErr w:type="spellStart"/>
      <w:r w:rsidRPr="009721F5">
        <w:rPr>
          <w:bCs/>
          <w:szCs w:val="24"/>
        </w:rPr>
        <w:t>tetapi</w:t>
      </w:r>
      <w:proofErr w:type="spellEnd"/>
      <w:r w:rsidRPr="009721F5">
        <w:rPr>
          <w:bCs/>
          <w:szCs w:val="24"/>
        </w:rPr>
        <w:t xml:space="preserve"> &lt; 0,15, dan &lt; 0,35. Jadi </w:t>
      </w:r>
      <w:proofErr w:type="spellStart"/>
      <w:r w:rsidRPr="009721F5">
        <w:rPr>
          <w:bCs/>
          <w:szCs w:val="24"/>
        </w:rPr>
        <w:t>variabel</w:t>
      </w:r>
      <w:proofErr w:type="spellEnd"/>
      <w:r w:rsidRPr="009721F5">
        <w:rPr>
          <w:bCs/>
          <w:szCs w:val="24"/>
        </w:rPr>
        <w:t xml:space="preserve"> X2 </w:t>
      </w:r>
      <w:proofErr w:type="spellStart"/>
      <w:r w:rsidRPr="009721F5">
        <w:rPr>
          <w:bCs/>
          <w:szCs w:val="24"/>
        </w:rPr>
        <w:t>memiliki</w:t>
      </w:r>
      <w:proofErr w:type="spellEnd"/>
      <w:r w:rsidRPr="009721F5">
        <w:rPr>
          <w:bCs/>
          <w:szCs w:val="24"/>
        </w:rPr>
        <w:t xml:space="preserve"> </w:t>
      </w:r>
      <w:proofErr w:type="spellStart"/>
      <w:r w:rsidRPr="009721F5">
        <w:rPr>
          <w:bCs/>
          <w:szCs w:val="24"/>
        </w:rPr>
        <w:t>proporsi</w:t>
      </w:r>
      <w:proofErr w:type="spellEnd"/>
      <w:r w:rsidRPr="009721F5">
        <w:rPr>
          <w:bCs/>
          <w:szCs w:val="24"/>
        </w:rPr>
        <w:t xml:space="preserve"> </w:t>
      </w:r>
      <w:proofErr w:type="spellStart"/>
      <w:r w:rsidRPr="009721F5">
        <w:rPr>
          <w:bCs/>
          <w:szCs w:val="24"/>
        </w:rPr>
        <w:t>kecil</w:t>
      </w:r>
      <w:proofErr w:type="spellEnd"/>
      <w:r w:rsidRPr="009721F5">
        <w:rPr>
          <w:bCs/>
          <w:szCs w:val="24"/>
        </w:rPr>
        <w:t xml:space="preserve"> </w:t>
      </w:r>
      <w:proofErr w:type="spellStart"/>
      <w:r w:rsidRPr="009721F5">
        <w:rPr>
          <w:bCs/>
          <w:szCs w:val="24"/>
        </w:rPr>
        <w:t>terhadap</w:t>
      </w:r>
      <w:proofErr w:type="spellEnd"/>
      <w:r w:rsidRPr="009721F5">
        <w:rPr>
          <w:bCs/>
          <w:szCs w:val="24"/>
        </w:rPr>
        <w:t xml:space="preserve"> </w:t>
      </w:r>
      <w:proofErr w:type="spellStart"/>
      <w:r w:rsidRPr="009721F5">
        <w:rPr>
          <w:bCs/>
          <w:szCs w:val="24"/>
        </w:rPr>
        <w:t>persepsi</w:t>
      </w:r>
      <w:proofErr w:type="spellEnd"/>
      <w:r w:rsidRPr="009721F5">
        <w:rPr>
          <w:bCs/>
          <w:szCs w:val="24"/>
        </w:rPr>
        <w:t xml:space="preserve"> </w:t>
      </w:r>
      <w:proofErr w:type="spellStart"/>
      <w:r w:rsidRPr="009721F5">
        <w:rPr>
          <w:bCs/>
          <w:szCs w:val="24"/>
        </w:rPr>
        <w:t>efektivitas</w:t>
      </w:r>
      <w:proofErr w:type="spellEnd"/>
      <w:r w:rsidRPr="009721F5">
        <w:rPr>
          <w:bCs/>
          <w:szCs w:val="24"/>
        </w:rPr>
        <w:t xml:space="preserve"> </w:t>
      </w:r>
      <w:proofErr w:type="spellStart"/>
      <w:r w:rsidRPr="009721F5">
        <w:rPr>
          <w:bCs/>
          <w:szCs w:val="24"/>
        </w:rPr>
        <w:t>konsumen</w:t>
      </w:r>
      <w:proofErr w:type="spellEnd"/>
      <w:r w:rsidRPr="009721F5">
        <w:rPr>
          <w:bCs/>
          <w:szCs w:val="24"/>
        </w:rPr>
        <w:t>.</w:t>
      </w:r>
    </w:p>
    <w:p w14:paraId="728C87B7" w14:textId="77777777" w:rsidR="003532F4" w:rsidRPr="009721F5" w:rsidRDefault="003532F4" w:rsidP="003532F4">
      <w:pPr>
        <w:numPr>
          <w:ilvl w:val="0"/>
          <w:numId w:val="8"/>
        </w:numPr>
        <w:ind w:left="851"/>
        <w:jc w:val="both"/>
        <w:rPr>
          <w:bCs/>
          <w:szCs w:val="24"/>
        </w:rPr>
      </w:pPr>
      <w:proofErr w:type="spellStart"/>
      <w:r w:rsidRPr="009721F5">
        <w:rPr>
          <w:bCs/>
          <w:szCs w:val="24"/>
        </w:rPr>
        <w:t>Variabel</w:t>
      </w:r>
      <w:proofErr w:type="spellEnd"/>
      <w:r w:rsidRPr="009721F5">
        <w:rPr>
          <w:bCs/>
          <w:szCs w:val="24"/>
        </w:rPr>
        <w:t xml:space="preserve"> Z </w:t>
      </w:r>
      <w:proofErr w:type="spellStart"/>
      <w:r w:rsidRPr="009721F5">
        <w:rPr>
          <w:bCs/>
          <w:szCs w:val="24"/>
        </w:rPr>
        <w:t>menghasilkan</w:t>
      </w:r>
      <w:proofErr w:type="spellEnd"/>
      <w:r w:rsidRPr="009721F5">
        <w:rPr>
          <w:bCs/>
          <w:szCs w:val="24"/>
        </w:rPr>
        <w:t xml:space="preserve"> </w:t>
      </w:r>
      <w:proofErr w:type="spellStart"/>
      <w:r w:rsidRPr="009721F5">
        <w:rPr>
          <w:bCs/>
          <w:szCs w:val="24"/>
        </w:rPr>
        <w:t>nilai</w:t>
      </w:r>
      <w:proofErr w:type="spellEnd"/>
      <w:r w:rsidRPr="009721F5">
        <w:rPr>
          <w:bCs/>
          <w:szCs w:val="24"/>
        </w:rPr>
        <w:t xml:space="preserve"> f2 </w:t>
      </w:r>
      <w:proofErr w:type="spellStart"/>
      <w:r w:rsidRPr="009721F5">
        <w:rPr>
          <w:bCs/>
          <w:szCs w:val="24"/>
        </w:rPr>
        <w:t>sebesar</w:t>
      </w:r>
      <w:proofErr w:type="spellEnd"/>
      <w:r w:rsidRPr="009721F5">
        <w:rPr>
          <w:bCs/>
          <w:szCs w:val="24"/>
        </w:rPr>
        <w:t xml:space="preserve"> 0,158, yang </w:t>
      </w:r>
      <w:proofErr w:type="spellStart"/>
      <w:r w:rsidRPr="009721F5">
        <w:rPr>
          <w:bCs/>
          <w:szCs w:val="24"/>
        </w:rPr>
        <w:t>berarti</w:t>
      </w:r>
      <w:proofErr w:type="spellEnd"/>
      <w:r w:rsidRPr="009721F5">
        <w:rPr>
          <w:bCs/>
          <w:szCs w:val="24"/>
        </w:rPr>
        <w:t xml:space="preserve"> &gt; 0,02 dan &gt; 0,15, </w:t>
      </w:r>
      <w:proofErr w:type="spellStart"/>
      <w:r w:rsidRPr="009721F5">
        <w:rPr>
          <w:bCs/>
          <w:szCs w:val="24"/>
        </w:rPr>
        <w:t>tetapi</w:t>
      </w:r>
      <w:proofErr w:type="spellEnd"/>
      <w:r w:rsidRPr="009721F5">
        <w:rPr>
          <w:bCs/>
          <w:szCs w:val="24"/>
        </w:rPr>
        <w:t xml:space="preserve"> &lt; 0,35. Jadi </w:t>
      </w:r>
      <w:proofErr w:type="spellStart"/>
      <w:r w:rsidRPr="009721F5">
        <w:rPr>
          <w:bCs/>
          <w:szCs w:val="24"/>
        </w:rPr>
        <w:t>variabel</w:t>
      </w:r>
      <w:proofErr w:type="spellEnd"/>
      <w:r w:rsidRPr="009721F5">
        <w:rPr>
          <w:bCs/>
          <w:szCs w:val="24"/>
        </w:rPr>
        <w:t xml:space="preserve"> Z </w:t>
      </w:r>
      <w:proofErr w:type="spellStart"/>
      <w:r w:rsidRPr="009721F5">
        <w:rPr>
          <w:bCs/>
          <w:szCs w:val="24"/>
        </w:rPr>
        <w:t>memiliki</w:t>
      </w:r>
      <w:proofErr w:type="spellEnd"/>
      <w:r w:rsidRPr="009721F5">
        <w:rPr>
          <w:bCs/>
          <w:szCs w:val="24"/>
        </w:rPr>
        <w:t xml:space="preserve"> </w:t>
      </w:r>
      <w:proofErr w:type="spellStart"/>
      <w:r w:rsidRPr="009721F5">
        <w:rPr>
          <w:bCs/>
          <w:szCs w:val="24"/>
        </w:rPr>
        <w:t>proporsi</w:t>
      </w:r>
      <w:proofErr w:type="spellEnd"/>
      <w:r w:rsidRPr="009721F5">
        <w:rPr>
          <w:bCs/>
          <w:szCs w:val="24"/>
        </w:rPr>
        <w:t xml:space="preserve"> Minat </w:t>
      </w:r>
      <w:proofErr w:type="spellStart"/>
      <w:r w:rsidRPr="009721F5">
        <w:rPr>
          <w:bCs/>
          <w:szCs w:val="24"/>
        </w:rPr>
        <w:t>Pembelian</w:t>
      </w:r>
      <w:proofErr w:type="spellEnd"/>
      <w:r w:rsidRPr="009721F5">
        <w:rPr>
          <w:bCs/>
          <w:szCs w:val="24"/>
        </w:rPr>
        <w:t xml:space="preserve"> yang </w:t>
      </w:r>
      <w:proofErr w:type="spellStart"/>
      <w:r w:rsidRPr="009721F5">
        <w:rPr>
          <w:bCs/>
          <w:szCs w:val="24"/>
        </w:rPr>
        <w:t>dapat</w:t>
      </w:r>
      <w:proofErr w:type="spellEnd"/>
      <w:r w:rsidRPr="009721F5">
        <w:rPr>
          <w:bCs/>
          <w:szCs w:val="24"/>
        </w:rPr>
        <w:t xml:space="preserve"> </w:t>
      </w:r>
      <w:proofErr w:type="spellStart"/>
      <w:r w:rsidRPr="009721F5">
        <w:rPr>
          <w:bCs/>
          <w:szCs w:val="24"/>
        </w:rPr>
        <w:t>diterima</w:t>
      </w:r>
      <w:proofErr w:type="spellEnd"/>
      <w:r w:rsidRPr="009721F5">
        <w:rPr>
          <w:bCs/>
          <w:szCs w:val="24"/>
        </w:rPr>
        <w:t>.</w:t>
      </w:r>
    </w:p>
    <w:p w14:paraId="143F79EF" w14:textId="77777777" w:rsidR="003532F4" w:rsidRPr="009721F5" w:rsidRDefault="003532F4" w:rsidP="003532F4">
      <w:pPr>
        <w:ind w:left="851"/>
        <w:jc w:val="both"/>
        <w:rPr>
          <w:bCs/>
          <w:szCs w:val="24"/>
        </w:rPr>
      </w:pPr>
    </w:p>
    <w:p w14:paraId="62358270" w14:textId="70F47F1D" w:rsidR="003532F4" w:rsidRPr="009721F5" w:rsidRDefault="006C4475" w:rsidP="006C4475">
      <w:pPr>
        <w:jc w:val="both"/>
        <w:rPr>
          <w:b/>
          <w:bCs/>
          <w:szCs w:val="24"/>
        </w:rPr>
      </w:pPr>
      <w:bookmarkStart w:id="3" w:name="_Hlk156517605"/>
      <w:r>
        <w:rPr>
          <w:b/>
          <w:bCs/>
          <w:szCs w:val="24"/>
        </w:rPr>
        <w:t>U</w:t>
      </w:r>
      <w:r w:rsidR="003532F4" w:rsidRPr="009721F5">
        <w:rPr>
          <w:b/>
          <w:bCs/>
          <w:szCs w:val="24"/>
        </w:rPr>
        <w:t xml:space="preserve">ji </w:t>
      </w:r>
      <w:proofErr w:type="spellStart"/>
      <w:r w:rsidR="003532F4" w:rsidRPr="009721F5">
        <w:rPr>
          <w:b/>
          <w:bCs/>
          <w:szCs w:val="24"/>
        </w:rPr>
        <w:t>Hipotesis</w:t>
      </w:r>
      <w:proofErr w:type="spellEnd"/>
    </w:p>
    <w:bookmarkEnd w:id="3"/>
    <w:p w14:paraId="07CF5FD6" w14:textId="77777777" w:rsidR="006C4475" w:rsidRDefault="003532F4" w:rsidP="003532F4">
      <w:pPr>
        <w:ind w:firstLine="426"/>
        <w:jc w:val="both"/>
        <w:rPr>
          <w:bCs/>
          <w:szCs w:val="24"/>
          <w:lang w:val="en-ID"/>
        </w:rPr>
      </w:pPr>
      <w:proofErr w:type="spellStart"/>
      <w:r w:rsidRPr="009721F5">
        <w:rPr>
          <w:bCs/>
          <w:szCs w:val="24"/>
          <w:lang w:val="en-ID"/>
        </w:rPr>
        <w:t>Pengujian</w:t>
      </w:r>
      <w:proofErr w:type="spellEnd"/>
      <w:r w:rsidRPr="009721F5">
        <w:rPr>
          <w:bCs/>
          <w:szCs w:val="24"/>
          <w:lang w:val="en-ID"/>
        </w:rPr>
        <w:t xml:space="preserve">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metode</w:t>
      </w:r>
      <w:proofErr w:type="spellEnd"/>
      <w:r w:rsidRPr="009721F5">
        <w:rPr>
          <w:bCs/>
          <w:szCs w:val="24"/>
          <w:lang w:val="en-ID"/>
        </w:rPr>
        <w:t xml:space="preserve"> </w:t>
      </w:r>
      <w:proofErr w:type="spellStart"/>
      <w:r w:rsidRPr="009721F5">
        <w:rPr>
          <w:bCs/>
          <w:szCs w:val="24"/>
          <w:lang w:val="en-ID"/>
        </w:rPr>
        <w:t>pengambilan</w:t>
      </w:r>
      <w:proofErr w:type="spellEnd"/>
      <w:r w:rsidRPr="009721F5">
        <w:rPr>
          <w:bCs/>
          <w:szCs w:val="24"/>
          <w:lang w:val="en-ID"/>
        </w:rPr>
        <w:t xml:space="preserve"> </w:t>
      </w:r>
      <w:proofErr w:type="spellStart"/>
      <w:r w:rsidRPr="009721F5">
        <w:rPr>
          <w:bCs/>
          <w:szCs w:val="24"/>
          <w:lang w:val="en-ID"/>
        </w:rPr>
        <w:t>keputusan</w:t>
      </w:r>
      <w:proofErr w:type="spellEnd"/>
      <w:r w:rsidRPr="009721F5">
        <w:rPr>
          <w:bCs/>
          <w:szCs w:val="24"/>
          <w:lang w:val="en-ID"/>
        </w:rPr>
        <w:t xml:space="preserve"> </w:t>
      </w:r>
      <w:proofErr w:type="spellStart"/>
      <w:r w:rsidRPr="009721F5">
        <w:rPr>
          <w:bCs/>
          <w:szCs w:val="24"/>
          <w:lang w:val="en-ID"/>
        </w:rPr>
        <w:t>berbasis</w:t>
      </w:r>
      <w:proofErr w:type="spellEnd"/>
      <w:r w:rsidRPr="009721F5">
        <w:rPr>
          <w:bCs/>
          <w:szCs w:val="24"/>
          <w:lang w:val="en-ID"/>
        </w:rPr>
        <w:t xml:space="preserve"> data. Tujuan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pengujian</w:t>
      </w:r>
      <w:proofErr w:type="spellEnd"/>
      <w:r w:rsidRPr="009721F5">
        <w:rPr>
          <w:bCs/>
          <w:szCs w:val="24"/>
          <w:lang w:val="en-ID"/>
        </w:rPr>
        <w:t xml:space="preserve">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menentukan</w:t>
      </w:r>
      <w:proofErr w:type="spellEnd"/>
      <w:r w:rsidRPr="009721F5">
        <w:rPr>
          <w:bCs/>
          <w:szCs w:val="24"/>
          <w:lang w:val="en-ID"/>
        </w:rPr>
        <w:t xml:space="preserve"> </w:t>
      </w:r>
      <w:proofErr w:type="spellStart"/>
      <w:r w:rsidRPr="009721F5">
        <w:rPr>
          <w:bCs/>
          <w:szCs w:val="24"/>
          <w:lang w:val="en-ID"/>
        </w:rPr>
        <w:t>kekuatan</w:t>
      </w:r>
      <w:proofErr w:type="spellEnd"/>
      <w:r w:rsidRPr="009721F5">
        <w:rPr>
          <w:bCs/>
          <w:szCs w:val="24"/>
          <w:lang w:val="en-ID"/>
        </w:rPr>
        <w:t xml:space="preserve"> dan </w:t>
      </w:r>
      <w:proofErr w:type="spellStart"/>
      <w:r w:rsidRPr="009721F5">
        <w:rPr>
          <w:bCs/>
          <w:szCs w:val="24"/>
          <w:lang w:val="en-ID"/>
        </w:rPr>
        <w:t>keandalan</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independen</w:t>
      </w:r>
      <w:proofErr w:type="spellEnd"/>
      <w:r w:rsidRPr="009721F5">
        <w:rPr>
          <w:bCs/>
          <w:szCs w:val="24"/>
          <w:lang w:val="en-ID"/>
        </w:rPr>
        <w:t xml:space="preserve"> dan </w:t>
      </w:r>
      <w:proofErr w:type="spellStart"/>
      <w:r w:rsidRPr="009721F5">
        <w:rPr>
          <w:bCs/>
          <w:szCs w:val="24"/>
          <w:lang w:val="en-ID"/>
        </w:rPr>
        <w:t>dependen</w:t>
      </w:r>
      <w:proofErr w:type="spellEnd"/>
      <w:r w:rsidRPr="009721F5">
        <w:rPr>
          <w:bCs/>
          <w:szCs w:val="24"/>
          <w:lang w:val="en-ID"/>
        </w:rPr>
        <w:t xml:space="preserve">. Anda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melihat</w:t>
      </w:r>
      <w:proofErr w:type="spellEnd"/>
      <w:r w:rsidRPr="009721F5">
        <w:rPr>
          <w:bCs/>
          <w:szCs w:val="24"/>
          <w:lang w:val="en-ID"/>
        </w:rPr>
        <w:t xml:space="preserve"> </w:t>
      </w:r>
      <w:proofErr w:type="spellStart"/>
      <w:r w:rsidRPr="009721F5">
        <w:rPr>
          <w:bCs/>
          <w:szCs w:val="24"/>
          <w:lang w:val="en-ID"/>
        </w:rPr>
        <w:t>hasil</w:t>
      </w:r>
      <w:proofErr w:type="spellEnd"/>
      <w:r w:rsidRPr="009721F5">
        <w:rPr>
          <w:bCs/>
          <w:szCs w:val="24"/>
          <w:lang w:val="en-ID"/>
        </w:rPr>
        <w:t xml:space="preserve"> uji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melihat</w:t>
      </w:r>
      <w:proofErr w:type="spellEnd"/>
    </w:p>
    <w:p w14:paraId="39DA00DE" w14:textId="399C42E6" w:rsidR="003532F4" w:rsidRDefault="006C4475" w:rsidP="006C4475">
      <w:pPr>
        <w:jc w:val="both"/>
        <w:rPr>
          <w:bCs/>
          <w:szCs w:val="24"/>
          <w:lang w:val="en-ID"/>
        </w:rPr>
      </w:pPr>
      <w:r>
        <w:rPr>
          <w:bCs/>
          <w:szCs w:val="24"/>
          <w:lang w:val="en-ID"/>
        </w:rPr>
        <w:t>t-</w:t>
      </w:r>
      <w:proofErr w:type="spellStart"/>
      <w:r w:rsidR="003532F4" w:rsidRPr="009721F5">
        <w:rPr>
          <w:bCs/>
          <w:szCs w:val="24"/>
          <w:lang w:val="en-ID"/>
        </w:rPr>
        <w:t>statistik</w:t>
      </w:r>
      <w:proofErr w:type="spellEnd"/>
      <w:r w:rsidR="003532F4" w:rsidRPr="009721F5">
        <w:rPr>
          <w:bCs/>
          <w:szCs w:val="24"/>
          <w:lang w:val="en-ID"/>
        </w:rPr>
        <w:t xml:space="preserve"> dan </w:t>
      </w:r>
      <w:proofErr w:type="spellStart"/>
      <w:r w:rsidR="003532F4" w:rsidRPr="009721F5">
        <w:rPr>
          <w:bCs/>
          <w:szCs w:val="24"/>
          <w:lang w:val="en-ID"/>
        </w:rPr>
        <w:t>nilai</w:t>
      </w:r>
      <w:proofErr w:type="spellEnd"/>
      <w:r w:rsidR="003532F4" w:rsidRPr="009721F5">
        <w:rPr>
          <w:bCs/>
          <w:szCs w:val="24"/>
          <w:lang w:val="en-ID"/>
        </w:rPr>
        <w:t xml:space="preserve"> p</w:t>
      </w:r>
      <w:r>
        <w:rPr>
          <w:bCs/>
          <w:szCs w:val="24"/>
          <w:lang w:val="en-ID"/>
        </w:rPr>
        <w:t>-value</w:t>
      </w:r>
      <w:r w:rsidR="003532F4" w:rsidRPr="009721F5">
        <w:rPr>
          <w:bCs/>
          <w:szCs w:val="24"/>
          <w:lang w:val="en-ID"/>
        </w:rPr>
        <w:t>.</w:t>
      </w:r>
    </w:p>
    <w:p w14:paraId="571B3A9B" w14:textId="77777777" w:rsidR="006C4475" w:rsidRPr="009721F5" w:rsidRDefault="006C4475" w:rsidP="006C4475">
      <w:pPr>
        <w:jc w:val="both"/>
        <w:rPr>
          <w:bCs/>
          <w:szCs w:val="24"/>
          <w:lang w:val="en-ID"/>
        </w:rPr>
      </w:pPr>
    </w:p>
    <w:p w14:paraId="7B6019FD" w14:textId="33D70557" w:rsidR="003532F4" w:rsidRPr="009721F5" w:rsidRDefault="003532F4" w:rsidP="006C4475">
      <w:pPr>
        <w:jc w:val="both"/>
        <w:rPr>
          <w:b/>
          <w:bCs/>
          <w:szCs w:val="24"/>
          <w:lang w:val="en-ID"/>
        </w:rPr>
      </w:pPr>
      <w:r w:rsidRPr="009721F5">
        <w:rPr>
          <w:b/>
          <w:bCs/>
          <w:szCs w:val="24"/>
          <w:lang w:val="en-ID"/>
        </w:rPr>
        <w:t xml:space="preserve">Uji </w:t>
      </w:r>
      <w:r w:rsidR="006C4475">
        <w:rPr>
          <w:b/>
          <w:bCs/>
          <w:szCs w:val="24"/>
          <w:lang w:val="en-ID"/>
        </w:rPr>
        <w:t>t(t-test)</w:t>
      </w:r>
    </w:p>
    <w:p w14:paraId="30D1FAD8" w14:textId="77777777" w:rsidR="003532F4" w:rsidRPr="009721F5" w:rsidRDefault="003532F4" w:rsidP="003532F4">
      <w:pPr>
        <w:ind w:firstLine="426"/>
        <w:jc w:val="both"/>
        <w:rPr>
          <w:bCs/>
          <w:szCs w:val="24"/>
          <w:lang w:val="en-ID"/>
        </w:rPr>
      </w:pPr>
      <w:r w:rsidRPr="009721F5">
        <w:rPr>
          <w:bCs/>
          <w:szCs w:val="24"/>
          <w:lang w:val="en-ID"/>
        </w:rPr>
        <w:t xml:space="preserve">Uji t </w:t>
      </w:r>
      <w:proofErr w:type="spellStart"/>
      <w:r w:rsidRPr="009721F5">
        <w:rPr>
          <w:bCs/>
          <w:szCs w:val="24"/>
          <w:lang w:val="en-ID"/>
        </w:rPr>
        <w:t>merupakan</w:t>
      </w:r>
      <w:proofErr w:type="spellEnd"/>
      <w:r w:rsidRPr="009721F5">
        <w:rPr>
          <w:bCs/>
          <w:szCs w:val="24"/>
          <w:lang w:val="en-ID"/>
        </w:rPr>
        <w:t xml:space="preserve"> </w:t>
      </w:r>
      <w:proofErr w:type="spellStart"/>
      <w:r w:rsidRPr="009721F5">
        <w:rPr>
          <w:bCs/>
          <w:szCs w:val="24"/>
          <w:lang w:val="en-ID"/>
        </w:rPr>
        <w:t>metode</w:t>
      </w:r>
      <w:proofErr w:type="spellEnd"/>
      <w:r w:rsidRPr="009721F5">
        <w:rPr>
          <w:bCs/>
          <w:szCs w:val="24"/>
          <w:lang w:val="en-ID"/>
        </w:rPr>
        <w:t xml:space="preserve"> </w:t>
      </w:r>
      <w:proofErr w:type="spellStart"/>
      <w:r w:rsidRPr="009721F5">
        <w:rPr>
          <w:bCs/>
          <w:szCs w:val="24"/>
          <w:lang w:val="en-ID"/>
        </w:rPr>
        <w:t>statistik</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menentukan</w:t>
      </w:r>
      <w:proofErr w:type="spellEnd"/>
      <w:r w:rsidRPr="009721F5">
        <w:rPr>
          <w:bCs/>
          <w:szCs w:val="24"/>
          <w:lang w:val="en-ID"/>
        </w:rPr>
        <w:t xml:space="preserve"> </w:t>
      </w:r>
      <w:proofErr w:type="spellStart"/>
      <w:r w:rsidRPr="009721F5">
        <w:rPr>
          <w:bCs/>
          <w:szCs w:val="24"/>
          <w:lang w:val="en-ID"/>
        </w:rPr>
        <w:t>seberapa</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eksogen</w:t>
      </w:r>
      <w:proofErr w:type="spellEnd"/>
      <w:r w:rsidRPr="009721F5">
        <w:rPr>
          <w:bCs/>
          <w:szCs w:val="24"/>
          <w:lang w:val="en-ID"/>
        </w:rPr>
        <w:t xml:space="preserve"> </w:t>
      </w:r>
      <w:proofErr w:type="spellStart"/>
      <w:r w:rsidRPr="009721F5">
        <w:rPr>
          <w:bCs/>
          <w:szCs w:val="24"/>
          <w:lang w:val="en-ID"/>
        </w:rPr>
        <w:t>tertentu</w:t>
      </w:r>
      <w:proofErr w:type="spellEnd"/>
      <w:r w:rsidRPr="009721F5">
        <w:rPr>
          <w:bCs/>
          <w:szCs w:val="24"/>
          <w:lang w:val="en-ID"/>
        </w:rPr>
        <w:t xml:space="preserve"> </w:t>
      </w:r>
      <w:proofErr w:type="spellStart"/>
      <w:r w:rsidRPr="009721F5">
        <w:rPr>
          <w:bCs/>
          <w:szCs w:val="24"/>
          <w:lang w:val="en-ID"/>
        </w:rPr>
        <w:t>menjelaskan</w:t>
      </w:r>
      <w:proofErr w:type="spellEnd"/>
      <w:r w:rsidRPr="009721F5">
        <w:rPr>
          <w:bCs/>
          <w:szCs w:val="24"/>
          <w:lang w:val="en-ID"/>
        </w:rPr>
        <w:t xml:space="preserve"> </w:t>
      </w:r>
      <w:proofErr w:type="spellStart"/>
      <w:r w:rsidRPr="009721F5">
        <w:rPr>
          <w:bCs/>
          <w:szCs w:val="24"/>
          <w:lang w:val="en-ID"/>
        </w:rPr>
        <w:t>variasi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endogen. Dalam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kami </w:t>
      </w:r>
      <w:proofErr w:type="spellStart"/>
      <w:r w:rsidRPr="009721F5">
        <w:rPr>
          <w:bCs/>
          <w:szCs w:val="24"/>
          <w:lang w:val="en-ID"/>
        </w:rPr>
        <w:t>menemukan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t </w:t>
      </w:r>
      <w:proofErr w:type="spellStart"/>
      <w:r w:rsidRPr="009721F5">
        <w:rPr>
          <w:bCs/>
          <w:szCs w:val="24"/>
          <w:lang w:val="en-ID"/>
        </w:rPr>
        <w:t>sebesar</w:t>
      </w:r>
      <w:proofErr w:type="spellEnd"/>
      <w:r w:rsidRPr="009721F5">
        <w:rPr>
          <w:bCs/>
          <w:szCs w:val="24"/>
          <w:lang w:val="en-ID"/>
        </w:rPr>
        <w:t xml:space="preserve"> 1,96 pada </w:t>
      </w:r>
      <w:proofErr w:type="spellStart"/>
      <w:r w:rsidRPr="009721F5">
        <w:rPr>
          <w:bCs/>
          <w:szCs w:val="24"/>
          <w:lang w:val="en-ID"/>
        </w:rPr>
        <w:t>tingkat</w:t>
      </w:r>
      <w:proofErr w:type="spellEnd"/>
      <w:r w:rsidRPr="009721F5">
        <w:rPr>
          <w:bCs/>
          <w:szCs w:val="24"/>
          <w:lang w:val="en-ID"/>
        </w:rPr>
        <w:t xml:space="preserve"> </w:t>
      </w:r>
      <w:proofErr w:type="spellStart"/>
      <w:r w:rsidRPr="009721F5">
        <w:rPr>
          <w:bCs/>
          <w:szCs w:val="24"/>
          <w:lang w:val="en-ID"/>
        </w:rPr>
        <w:t>signifikansi</w:t>
      </w:r>
      <w:proofErr w:type="spellEnd"/>
      <w:r w:rsidRPr="009721F5">
        <w:rPr>
          <w:bCs/>
          <w:szCs w:val="24"/>
          <w:lang w:val="en-ID"/>
        </w:rPr>
        <w:t xml:space="preserve"> 5%. </w:t>
      </w:r>
      <w:proofErr w:type="spellStart"/>
      <w:r w:rsidRPr="009721F5">
        <w:rPr>
          <w:bCs/>
          <w:szCs w:val="24"/>
          <w:lang w:val="en-ID"/>
        </w:rPr>
        <w:t>Menurut</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suatu</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lain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disimpulkan</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t yang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1,96”. </w:t>
      </w:r>
      <w:proofErr w:type="spellStart"/>
      <w:r w:rsidRPr="009721F5">
        <w:rPr>
          <w:bCs/>
          <w:szCs w:val="24"/>
          <w:lang w:val="en-ID"/>
        </w:rPr>
        <w:t>Temuan</w:t>
      </w:r>
      <w:proofErr w:type="spellEnd"/>
      <w:r w:rsidRPr="009721F5">
        <w:rPr>
          <w:bCs/>
          <w:szCs w:val="24"/>
          <w:lang w:val="en-ID"/>
        </w:rPr>
        <w:t xml:space="preserve"> uji t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sebagai</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w:t>
      </w:r>
    </w:p>
    <w:p w14:paraId="0290F4BC" w14:textId="77777777" w:rsidR="003532F4" w:rsidRDefault="003532F4" w:rsidP="003532F4">
      <w:pPr>
        <w:ind w:firstLine="426"/>
        <w:rPr>
          <w:bCs/>
          <w:i/>
          <w:szCs w:val="24"/>
        </w:rPr>
      </w:pPr>
    </w:p>
    <w:p w14:paraId="79B83FB4" w14:textId="77777777" w:rsidR="006C4475" w:rsidRDefault="006C4475" w:rsidP="003532F4">
      <w:pPr>
        <w:ind w:firstLine="426"/>
        <w:rPr>
          <w:bCs/>
          <w:i/>
          <w:szCs w:val="24"/>
        </w:rPr>
      </w:pPr>
    </w:p>
    <w:p w14:paraId="49FDA52C" w14:textId="77777777" w:rsidR="006C4475" w:rsidRDefault="006C4475" w:rsidP="003532F4">
      <w:pPr>
        <w:ind w:firstLine="426"/>
        <w:rPr>
          <w:bCs/>
          <w:i/>
          <w:szCs w:val="24"/>
        </w:rPr>
      </w:pPr>
    </w:p>
    <w:p w14:paraId="4C27B13C" w14:textId="77777777" w:rsidR="006C4475" w:rsidRDefault="006C4475" w:rsidP="003532F4">
      <w:pPr>
        <w:ind w:firstLine="426"/>
        <w:rPr>
          <w:bCs/>
          <w:i/>
          <w:szCs w:val="24"/>
        </w:rPr>
      </w:pPr>
    </w:p>
    <w:p w14:paraId="58AFC90F" w14:textId="77777777" w:rsidR="006C4475" w:rsidRDefault="006C4475" w:rsidP="003532F4">
      <w:pPr>
        <w:ind w:firstLine="426"/>
        <w:rPr>
          <w:bCs/>
          <w:i/>
          <w:szCs w:val="24"/>
        </w:rPr>
      </w:pPr>
    </w:p>
    <w:p w14:paraId="0CB11A33" w14:textId="77777777" w:rsidR="006C4475" w:rsidRDefault="006C4475" w:rsidP="003532F4">
      <w:pPr>
        <w:ind w:firstLine="426"/>
        <w:rPr>
          <w:bCs/>
          <w:i/>
          <w:szCs w:val="24"/>
        </w:rPr>
      </w:pPr>
    </w:p>
    <w:p w14:paraId="006F6628" w14:textId="77777777" w:rsidR="006C4475" w:rsidRDefault="006C4475" w:rsidP="006C4475">
      <w:pPr>
        <w:rPr>
          <w:bCs/>
          <w:i/>
        </w:rPr>
      </w:pPr>
    </w:p>
    <w:tbl>
      <w:tblPr>
        <w:tblpPr w:leftFromText="180" w:rightFromText="180" w:bottomFromText="160" w:vertAnchor="text" w:horzAnchor="margin" w:tblpXSpec="center" w:tblpY="355"/>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5705"/>
        <w:gridCol w:w="2659"/>
      </w:tblGrid>
      <w:tr w:rsidR="006C4475" w:rsidRPr="001A3FB3" w14:paraId="139F0A99" w14:textId="77777777" w:rsidTr="00ED024F">
        <w:trPr>
          <w:trHeight w:val="336"/>
        </w:trPr>
        <w:tc>
          <w:tcPr>
            <w:tcW w:w="5705" w:type="dxa"/>
            <w:noWrap/>
            <w:vAlign w:val="center"/>
            <w:hideMark/>
          </w:tcPr>
          <w:p w14:paraId="28E6DA45" w14:textId="77777777" w:rsidR="006C4475" w:rsidRPr="001A3FB3" w:rsidRDefault="006C4475" w:rsidP="00ED024F">
            <w:pPr>
              <w:rPr>
                <w:b/>
                <w:bCs/>
                <w:lang w:val="en-ID"/>
              </w:rPr>
            </w:pPr>
            <w:r w:rsidRPr="001A3FB3">
              <w:rPr>
                <w:b/>
                <w:bCs/>
                <w:lang w:val="en-ID"/>
              </w:rPr>
              <w:lastRenderedPageBreak/>
              <w:t> </w:t>
            </w:r>
          </w:p>
        </w:tc>
        <w:tc>
          <w:tcPr>
            <w:tcW w:w="2659" w:type="dxa"/>
            <w:noWrap/>
            <w:vAlign w:val="center"/>
            <w:hideMark/>
          </w:tcPr>
          <w:p w14:paraId="3B505379" w14:textId="77777777" w:rsidR="006C4475" w:rsidRPr="001A3FB3" w:rsidRDefault="006C4475" w:rsidP="00ED024F">
            <w:pPr>
              <w:jc w:val="center"/>
              <w:rPr>
                <w:b/>
                <w:bCs/>
                <w:lang w:val="en-ID"/>
              </w:rPr>
            </w:pPr>
            <w:r w:rsidRPr="001A3FB3">
              <w:rPr>
                <w:b/>
                <w:bCs/>
                <w:lang w:val="en-ID"/>
              </w:rPr>
              <w:t>T Statistics (|O/STDEV|)</w:t>
            </w:r>
          </w:p>
        </w:tc>
      </w:tr>
      <w:tr w:rsidR="006C4475" w:rsidRPr="001A3FB3" w14:paraId="20531818" w14:textId="77777777" w:rsidTr="00ED024F">
        <w:trPr>
          <w:trHeight w:val="288"/>
        </w:trPr>
        <w:tc>
          <w:tcPr>
            <w:tcW w:w="5705" w:type="dxa"/>
            <w:noWrap/>
            <w:vAlign w:val="center"/>
            <w:hideMark/>
          </w:tcPr>
          <w:p w14:paraId="5766478D" w14:textId="77777777" w:rsidR="006C4475" w:rsidRPr="001A3FB3" w:rsidRDefault="006C4475" w:rsidP="00ED024F">
            <w:pPr>
              <w:rPr>
                <w:b/>
                <w:bCs/>
                <w:lang w:val="en-ID"/>
              </w:rPr>
            </w:pPr>
            <w:proofErr w:type="spellStart"/>
            <w:r w:rsidRPr="001A3FB3">
              <w:rPr>
                <w:b/>
                <w:bCs/>
                <w:lang w:val="en-ID"/>
              </w:rPr>
              <w:t>Pengetahuan</w:t>
            </w:r>
            <w:proofErr w:type="spellEnd"/>
            <w:r w:rsidRPr="001A3FB3">
              <w:rPr>
                <w:b/>
                <w:bCs/>
                <w:lang w:val="en-ID"/>
              </w:rPr>
              <w:t xml:space="preserve"> </w:t>
            </w:r>
            <w:proofErr w:type="spellStart"/>
            <w:r w:rsidRPr="001A3FB3">
              <w:rPr>
                <w:b/>
                <w:bCs/>
                <w:lang w:val="en-ID"/>
              </w:rPr>
              <w:t>Produk</w:t>
            </w:r>
            <w:proofErr w:type="spellEnd"/>
            <w:r w:rsidRPr="001A3FB3">
              <w:rPr>
                <w:b/>
                <w:bCs/>
                <w:lang w:val="en-ID"/>
              </w:rPr>
              <w:t xml:space="preserve"> (X1) -&gt; </w:t>
            </w:r>
            <w:proofErr w:type="spellStart"/>
            <w:r w:rsidRPr="001A3FB3">
              <w:rPr>
                <w:b/>
                <w:bCs/>
                <w:lang w:val="en-ID"/>
              </w:rPr>
              <w:t>Sikap</w:t>
            </w:r>
            <w:proofErr w:type="spellEnd"/>
            <w:r w:rsidRPr="001A3FB3">
              <w:rPr>
                <w:b/>
                <w:bCs/>
                <w:lang w:val="en-ID"/>
              </w:rPr>
              <w:t xml:space="preserve"> </w:t>
            </w:r>
            <w:proofErr w:type="spellStart"/>
            <w:r w:rsidRPr="001A3FB3">
              <w:rPr>
                <w:b/>
                <w:bCs/>
                <w:lang w:val="en-ID"/>
              </w:rPr>
              <w:t>Terhadap</w:t>
            </w:r>
            <w:proofErr w:type="spellEnd"/>
            <w:r w:rsidRPr="001A3FB3">
              <w:rPr>
                <w:b/>
                <w:bCs/>
                <w:lang w:val="en-ID"/>
              </w:rPr>
              <w:t xml:space="preserve"> </w:t>
            </w:r>
            <w:proofErr w:type="spellStart"/>
            <w:r w:rsidRPr="001A3FB3">
              <w:rPr>
                <w:b/>
                <w:bCs/>
                <w:lang w:val="en-ID"/>
              </w:rPr>
              <w:t>Produk</w:t>
            </w:r>
            <w:proofErr w:type="spellEnd"/>
            <w:r w:rsidRPr="001A3FB3">
              <w:rPr>
                <w:b/>
                <w:bCs/>
                <w:lang w:val="en-ID"/>
              </w:rPr>
              <w:t xml:space="preserve"> Hijau (Z)</w:t>
            </w:r>
          </w:p>
        </w:tc>
        <w:tc>
          <w:tcPr>
            <w:tcW w:w="2659" w:type="dxa"/>
            <w:noWrap/>
            <w:vAlign w:val="center"/>
            <w:hideMark/>
          </w:tcPr>
          <w:p w14:paraId="09D3E05D" w14:textId="77777777" w:rsidR="006C4475" w:rsidRPr="001A3FB3" w:rsidRDefault="006C4475" w:rsidP="00ED024F">
            <w:pPr>
              <w:jc w:val="center"/>
              <w:rPr>
                <w:bCs/>
                <w:lang w:val="en-ID"/>
              </w:rPr>
            </w:pPr>
            <w:r w:rsidRPr="001A3FB3">
              <w:rPr>
                <w:bCs/>
                <w:lang w:val="en-ID"/>
              </w:rPr>
              <w:t>5,513</w:t>
            </w:r>
          </w:p>
        </w:tc>
      </w:tr>
      <w:tr w:rsidR="006C4475" w:rsidRPr="001A3FB3" w14:paraId="3B70BC47" w14:textId="77777777" w:rsidTr="00ED024F">
        <w:trPr>
          <w:trHeight w:val="300"/>
        </w:trPr>
        <w:tc>
          <w:tcPr>
            <w:tcW w:w="5705" w:type="dxa"/>
            <w:noWrap/>
            <w:vAlign w:val="center"/>
            <w:hideMark/>
          </w:tcPr>
          <w:p w14:paraId="2ED00F0F" w14:textId="77777777" w:rsidR="006C4475" w:rsidRPr="001A3FB3" w:rsidRDefault="006C4475" w:rsidP="00ED024F">
            <w:pPr>
              <w:rPr>
                <w:b/>
                <w:bCs/>
                <w:lang w:val="en-ID"/>
              </w:rPr>
            </w:pPr>
            <w:proofErr w:type="spellStart"/>
            <w:r w:rsidRPr="001A3FB3">
              <w:rPr>
                <w:b/>
                <w:bCs/>
                <w:lang w:val="en-ID"/>
              </w:rPr>
              <w:t>Efektivitas</w:t>
            </w:r>
            <w:proofErr w:type="spellEnd"/>
            <w:r w:rsidRPr="001A3FB3">
              <w:rPr>
                <w:b/>
                <w:bCs/>
                <w:lang w:val="en-ID"/>
              </w:rPr>
              <w:t xml:space="preserve"> </w:t>
            </w:r>
            <w:proofErr w:type="spellStart"/>
            <w:r w:rsidRPr="001A3FB3">
              <w:rPr>
                <w:b/>
                <w:bCs/>
                <w:lang w:val="en-ID"/>
              </w:rPr>
              <w:t>Konsumen</w:t>
            </w:r>
            <w:proofErr w:type="spellEnd"/>
            <w:r w:rsidRPr="001A3FB3">
              <w:rPr>
                <w:b/>
                <w:bCs/>
                <w:lang w:val="en-ID"/>
              </w:rPr>
              <w:t xml:space="preserve"> Yang </w:t>
            </w:r>
            <w:proofErr w:type="spellStart"/>
            <w:r w:rsidRPr="001A3FB3">
              <w:rPr>
                <w:b/>
                <w:bCs/>
                <w:lang w:val="en-ID"/>
              </w:rPr>
              <w:t>Dirasakan</w:t>
            </w:r>
            <w:proofErr w:type="spellEnd"/>
            <w:r w:rsidRPr="001A3FB3">
              <w:rPr>
                <w:b/>
                <w:bCs/>
                <w:lang w:val="en-ID"/>
              </w:rPr>
              <w:t xml:space="preserve"> (X2</w:t>
            </w:r>
            <w:proofErr w:type="gramStart"/>
            <w:r w:rsidRPr="001A3FB3">
              <w:rPr>
                <w:b/>
                <w:bCs/>
                <w:lang w:val="en-ID"/>
              </w:rPr>
              <w:t>)  -</w:t>
            </w:r>
            <w:proofErr w:type="gramEnd"/>
            <w:r w:rsidRPr="001A3FB3">
              <w:rPr>
                <w:b/>
                <w:bCs/>
                <w:lang w:val="en-ID"/>
              </w:rPr>
              <w:t xml:space="preserve">&gt;   </w:t>
            </w:r>
            <w:proofErr w:type="spellStart"/>
            <w:r w:rsidRPr="001A3FB3">
              <w:rPr>
                <w:b/>
                <w:bCs/>
                <w:lang w:val="en-ID"/>
              </w:rPr>
              <w:t>Sikap</w:t>
            </w:r>
            <w:proofErr w:type="spellEnd"/>
            <w:r w:rsidRPr="001A3FB3">
              <w:rPr>
                <w:b/>
                <w:bCs/>
                <w:lang w:val="en-ID"/>
              </w:rPr>
              <w:t xml:space="preserve"> </w:t>
            </w:r>
            <w:proofErr w:type="spellStart"/>
            <w:r w:rsidRPr="001A3FB3">
              <w:rPr>
                <w:b/>
                <w:bCs/>
                <w:lang w:val="en-ID"/>
              </w:rPr>
              <w:t>Terhadap</w:t>
            </w:r>
            <w:proofErr w:type="spellEnd"/>
            <w:r w:rsidRPr="001A3FB3">
              <w:rPr>
                <w:b/>
                <w:bCs/>
                <w:lang w:val="en-ID"/>
              </w:rPr>
              <w:t xml:space="preserve"> </w:t>
            </w:r>
            <w:proofErr w:type="spellStart"/>
            <w:r w:rsidRPr="001A3FB3">
              <w:rPr>
                <w:b/>
                <w:bCs/>
                <w:lang w:val="en-ID"/>
              </w:rPr>
              <w:t>Produk</w:t>
            </w:r>
            <w:proofErr w:type="spellEnd"/>
            <w:r w:rsidRPr="001A3FB3">
              <w:rPr>
                <w:b/>
                <w:bCs/>
                <w:lang w:val="en-ID"/>
              </w:rPr>
              <w:t xml:space="preserve"> Hijau (Z)</w:t>
            </w:r>
          </w:p>
        </w:tc>
        <w:tc>
          <w:tcPr>
            <w:tcW w:w="2659" w:type="dxa"/>
            <w:noWrap/>
            <w:vAlign w:val="center"/>
            <w:hideMark/>
          </w:tcPr>
          <w:p w14:paraId="7EDE9115" w14:textId="77777777" w:rsidR="006C4475" w:rsidRPr="001A3FB3" w:rsidRDefault="006C4475" w:rsidP="00ED024F">
            <w:pPr>
              <w:jc w:val="center"/>
              <w:rPr>
                <w:bCs/>
                <w:lang w:val="en-ID"/>
              </w:rPr>
            </w:pPr>
            <w:r w:rsidRPr="001A3FB3">
              <w:rPr>
                <w:bCs/>
                <w:lang w:val="en-ID"/>
              </w:rPr>
              <w:t>5.413</w:t>
            </w:r>
          </w:p>
        </w:tc>
      </w:tr>
      <w:tr w:rsidR="006C4475" w:rsidRPr="001A3FB3" w14:paraId="617948A8" w14:textId="77777777" w:rsidTr="00ED024F">
        <w:trPr>
          <w:trHeight w:val="300"/>
        </w:trPr>
        <w:tc>
          <w:tcPr>
            <w:tcW w:w="5705" w:type="dxa"/>
            <w:noWrap/>
            <w:vAlign w:val="center"/>
          </w:tcPr>
          <w:p w14:paraId="6EF3CE20" w14:textId="77777777" w:rsidR="006C4475" w:rsidRPr="001A3FB3" w:rsidRDefault="006C4475" w:rsidP="00ED024F">
            <w:pPr>
              <w:rPr>
                <w:b/>
                <w:bCs/>
                <w:lang w:val="en-ID"/>
              </w:rPr>
            </w:pPr>
            <w:proofErr w:type="spellStart"/>
            <w:r w:rsidRPr="001A3FB3">
              <w:rPr>
                <w:b/>
                <w:bCs/>
                <w:lang w:val="en-ID"/>
              </w:rPr>
              <w:t>Sikap</w:t>
            </w:r>
            <w:proofErr w:type="spellEnd"/>
            <w:r w:rsidRPr="001A3FB3">
              <w:rPr>
                <w:b/>
                <w:bCs/>
                <w:lang w:val="en-ID"/>
              </w:rPr>
              <w:t xml:space="preserve"> </w:t>
            </w:r>
            <w:proofErr w:type="spellStart"/>
            <w:r w:rsidRPr="001A3FB3">
              <w:rPr>
                <w:b/>
                <w:bCs/>
                <w:lang w:val="en-ID"/>
              </w:rPr>
              <w:t>Terhadap</w:t>
            </w:r>
            <w:proofErr w:type="spellEnd"/>
            <w:r w:rsidRPr="001A3FB3">
              <w:rPr>
                <w:b/>
                <w:bCs/>
                <w:lang w:val="en-ID"/>
              </w:rPr>
              <w:t xml:space="preserve"> </w:t>
            </w:r>
            <w:proofErr w:type="spellStart"/>
            <w:r w:rsidRPr="001A3FB3">
              <w:rPr>
                <w:b/>
                <w:bCs/>
                <w:lang w:val="en-ID"/>
              </w:rPr>
              <w:t>Produk</w:t>
            </w:r>
            <w:proofErr w:type="spellEnd"/>
            <w:r w:rsidRPr="001A3FB3">
              <w:rPr>
                <w:b/>
                <w:bCs/>
                <w:lang w:val="en-ID"/>
              </w:rPr>
              <w:t xml:space="preserve"> Hijau (Z) -&gt; Minat Beli (Y)</w:t>
            </w:r>
          </w:p>
        </w:tc>
        <w:tc>
          <w:tcPr>
            <w:tcW w:w="2659" w:type="dxa"/>
            <w:noWrap/>
            <w:vAlign w:val="center"/>
          </w:tcPr>
          <w:p w14:paraId="1A3795C4" w14:textId="77777777" w:rsidR="006C4475" w:rsidRPr="001A3FB3" w:rsidRDefault="006C4475" w:rsidP="00ED024F">
            <w:pPr>
              <w:jc w:val="center"/>
              <w:rPr>
                <w:bCs/>
                <w:lang w:val="en-ID"/>
              </w:rPr>
            </w:pPr>
            <w:r w:rsidRPr="001A3FB3">
              <w:rPr>
                <w:bCs/>
                <w:lang w:val="en-ID"/>
              </w:rPr>
              <w:t>4,807</w:t>
            </w:r>
          </w:p>
        </w:tc>
      </w:tr>
      <w:tr w:rsidR="006C4475" w:rsidRPr="001A3FB3" w14:paraId="49CCE6C6" w14:textId="77777777" w:rsidTr="00ED024F">
        <w:trPr>
          <w:trHeight w:val="300"/>
        </w:trPr>
        <w:tc>
          <w:tcPr>
            <w:tcW w:w="5705" w:type="dxa"/>
            <w:noWrap/>
            <w:vAlign w:val="center"/>
          </w:tcPr>
          <w:p w14:paraId="04E547AD" w14:textId="77777777" w:rsidR="006C4475" w:rsidRPr="001A3FB3" w:rsidRDefault="006C4475" w:rsidP="00ED024F">
            <w:pPr>
              <w:rPr>
                <w:b/>
                <w:bCs/>
                <w:lang w:val="en-ID"/>
              </w:rPr>
            </w:pPr>
            <w:proofErr w:type="spellStart"/>
            <w:r w:rsidRPr="001A3FB3">
              <w:rPr>
                <w:b/>
                <w:bCs/>
                <w:lang w:val="en-ID"/>
              </w:rPr>
              <w:t>Pengetahuan</w:t>
            </w:r>
            <w:proofErr w:type="spellEnd"/>
            <w:r w:rsidRPr="001A3FB3">
              <w:rPr>
                <w:b/>
                <w:bCs/>
                <w:lang w:val="en-ID"/>
              </w:rPr>
              <w:t xml:space="preserve"> </w:t>
            </w:r>
            <w:proofErr w:type="spellStart"/>
            <w:r w:rsidRPr="001A3FB3">
              <w:rPr>
                <w:b/>
                <w:bCs/>
                <w:lang w:val="en-ID"/>
              </w:rPr>
              <w:t>Produk</w:t>
            </w:r>
            <w:proofErr w:type="spellEnd"/>
            <w:r w:rsidRPr="001A3FB3">
              <w:rPr>
                <w:b/>
                <w:bCs/>
                <w:lang w:val="en-ID"/>
              </w:rPr>
              <w:t xml:space="preserve"> (X1) -&gt; Minat Beli (Y)</w:t>
            </w:r>
          </w:p>
        </w:tc>
        <w:tc>
          <w:tcPr>
            <w:tcW w:w="2659" w:type="dxa"/>
            <w:noWrap/>
            <w:vAlign w:val="center"/>
          </w:tcPr>
          <w:p w14:paraId="6AFB67E0" w14:textId="77777777" w:rsidR="006C4475" w:rsidRPr="001A3FB3" w:rsidRDefault="006C4475" w:rsidP="00ED024F">
            <w:pPr>
              <w:jc w:val="center"/>
              <w:rPr>
                <w:bCs/>
                <w:lang w:val="en-ID"/>
              </w:rPr>
            </w:pPr>
            <w:r w:rsidRPr="001A3FB3">
              <w:rPr>
                <w:bCs/>
                <w:lang w:val="en-ID"/>
              </w:rPr>
              <w:t>2,451</w:t>
            </w:r>
          </w:p>
        </w:tc>
      </w:tr>
      <w:tr w:rsidR="006C4475" w:rsidRPr="001A3FB3" w14:paraId="4ABE9F7C" w14:textId="77777777" w:rsidTr="00ED024F">
        <w:trPr>
          <w:trHeight w:val="300"/>
        </w:trPr>
        <w:tc>
          <w:tcPr>
            <w:tcW w:w="5705" w:type="dxa"/>
            <w:tcBorders>
              <w:bottom w:val="single" w:sz="4" w:space="0" w:color="auto"/>
            </w:tcBorders>
            <w:noWrap/>
            <w:vAlign w:val="center"/>
          </w:tcPr>
          <w:p w14:paraId="54BE1112" w14:textId="77777777" w:rsidR="006C4475" w:rsidRPr="001A3FB3" w:rsidRDefault="006C4475" w:rsidP="00ED024F">
            <w:pPr>
              <w:rPr>
                <w:b/>
                <w:bCs/>
                <w:lang w:val="en-ID"/>
              </w:rPr>
            </w:pPr>
            <w:proofErr w:type="spellStart"/>
            <w:r w:rsidRPr="001A3FB3">
              <w:rPr>
                <w:b/>
                <w:bCs/>
                <w:lang w:val="en-ID"/>
              </w:rPr>
              <w:t>Efektivitas</w:t>
            </w:r>
            <w:proofErr w:type="spellEnd"/>
            <w:r w:rsidRPr="001A3FB3">
              <w:rPr>
                <w:b/>
                <w:bCs/>
                <w:lang w:val="en-ID"/>
              </w:rPr>
              <w:t xml:space="preserve"> </w:t>
            </w:r>
            <w:proofErr w:type="spellStart"/>
            <w:r w:rsidRPr="001A3FB3">
              <w:rPr>
                <w:b/>
                <w:bCs/>
                <w:lang w:val="en-ID"/>
              </w:rPr>
              <w:t>Konsumen</w:t>
            </w:r>
            <w:proofErr w:type="spellEnd"/>
            <w:r w:rsidRPr="001A3FB3">
              <w:rPr>
                <w:b/>
                <w:bCs/>
                <w:lang w:val="en-ID"/>
              </w:rPr>
              <w:t xml:space="preserve"> Yang </w:t>
            </w:r>
            <w:proofErr w:type="spellStart"/>
            <w:r w:rsidRPr="001A3FB3">
              <w:rPr>
                <w:b/>
                <w:bCs/>
                <w:lang w:val="en-ID"/>
              </w:rPr>
              <w:t>Dirasakan</w:t>
            </w:r>
            <w:proofErr w:type="spellEnd"/>
            <w:r w:rsidRPr="001A3FB3">
              <w:rPr>
                <w:b/>
                <w:bCs/>
                <w:lang w:val="en-ID"/>
              </w:rPr>
              <w:t xml:space="preserve"> (X2</w:t>
            </w:r>
            <w:proofErr w:type="gramStart"/>
            <w:r w:rsidRPr="001A3FB3">
              <w:rPr>
                <w:b/>
                <w:bCs/>
                <w:lang w:val="en-ID"/>
              </w:rPr>
              <w:t>)  -</w:t>
            </w:r>
            <w:proofErr w:type="gramEnd"/>
            <w:r w:rsidRPr="001A3FB3">
              <w:rPr>
                <w:b/>
                <w:bCs/>
                <w:lang w:val="en-ID"/>
              </w:rPr>
              <w:t>&gt;  Minat Beli (Y)</w:t>
            </w:r>
          </w:p>
        </w:tc>
        <w:tc>
          <w:tcPr>
            <w:tcW w:w="2659" w:type="dxa"/>
            <w:tcBorders>
              <w:bottom w:val="single" w:sz="4" w:space="0" w:color="auto"/>
            </w:tcBorders>
            <w:noWrap/>
            <w:vAlign w:val="center"/>
          </w:tcPr>
          <w:p w14:paraId="1AA1C2E6" w14:textId="77777777" w:rsidR="006C4475" w:rsidRPr="001A3FB3" w:rsidRDefault="006C4475" w:rsidP="00ED024F">
            <w:pPr>
              <w:jc w:val="center"/>
              <w:rPr>
                <w:bCs/>
                <w:lang w:val="en-ID"/>
              </w:rPr>
            </w:pPr>
            <w:r w:rsidRPr="001A3FB3">
              <w:rPr>
                <w:bCs/>
                <w:lang w:val="en-ID"/>
              </w:rPr>
              <w:t>2,589</w:t>
            </w:r>
          </w:p>
        </w:tc>
      </w:tr>
      <w:tr w:rsidR="006C4475" w:rsidRPr="001A3FB3" w14:paraId="2E5D85C1" w14:textId="77777777" w:rsidTr="00ED024F">
        <w:trPr>
          <w:trHeight w:val="300"/>
        </w:trPr>
        <w:tc>
          <w:tcPr>
            <w:tcW w:w="5705" w:type="dxa"/>
            <w:tcBorders>
              <w:bottom w:val="nil"/>
            </w:tcBorders>
            <w:noWrap/>
            <w:vAlign w:val="center"/>
          </w:tcPr>
          <w:p w14:paraId="0DF93F27" w14:textId="77777777" w:rsidR="006C4475" w:rsidRPr="00F0647E" w:rsidRDefault="006C4475" w:rsidP="00ED024F">
            <w:pPr>
              <w:rPr>
                <w:bCs/>
                <w:i/>
                <w:iCs/>
              </w:rPr>
            </w:pPr>
            <w:proofErr w:type="spellStart"/>
            <w:proofErr w:type="gramStart"/>
            <w:r w:rsidRPr="00F0647E">
              <w:rPr>
                <w:bCs/>
                <w:i/>
                <w:iCs/>
              </w:rPr>
              <w:t>Sumber</w:t>
            </w:r>
            <w:proofErr w:type="spellEnd"/>
            <w:r w:rsidRPr="00F0647E">
              <w:rPr>
                <w:bCs/>
                <w:i/>
                <w:iCs/>
              </w:rPr>
              <w:t xml:space="preserve"> :</w:t>
            </w:r>
            <w:proofErr w:type="gramEnd"/>
            <w:r w:rsidRPr="00F0647E">
              <w:rPr>
                <w:bCs/>
                <w:i/>
                <w:iCs/>
              </w:rPr>
              <w:t xml:space="preserve"> data primer </w:t>
            </w:r>
            <w:proofErr w:type="spellStart"/>
            <w:r w:rsidRPr="00F0647E">
              <w:rPr>
                <w:bCs/>
                <w:i/>
                <w:iCs/>
              </w:rPr>
              <w:t>diolah</w:t>
            </w:r>
            <w:proofErr w:type="spellEnd"/>
            <w:r w:rsidRPr="00F0647E">
              <w:rPr>
                <w:bCs/>
                <w:i/>
                <w:iCs/>
              </w:rPr>
              <w:t>, 2024</w:t>
            </w:r>
          </w:p>
        </w:tc>
        <w:tc>
          <w:tcPr>
            <w:tcW w:w="2659" w:type="dxa"/>
            <w:tcBorders>
              <w:bottom w:val="nil"/>
            </w:tcBorders>
            <w:noWrap/>
            <w:vAlign w:val="center"/>
          </w:tcPr>
          <w:p w14:paraId="2DF86C3F" w14:textId="77777777" w:rsidR="006C4475" w:rsidRPr="00F0647E" w:rsidRDefault="006C4475" w:rsidP="00ED024F">
            <w:pPr>
              <w:jc w:val="center"/>
              <w:rPr>
                <w:bCs/>
                <w:lang w:val="en-ID"/>
              </w:rPr>
            </w:pPr>
          </w:p>
        </w:tc>
      </w:tr>
    </w:tbl>
    <w:p w14:paraId="658A8F99" w14:textId="77777777" w:rsidR="006C4475" w:rsidRPr="001A3FB3" w:rsidRDefault="006C4475" w:rsidP="006C4475">
      <w:pPr>
        <w:jc w:val="center"/>
        <w:rPr>
          <w:bCs/>
        </w:rPr>
      </w:pPr>
      <w:r>
        <w:rPr>
          <w:bCs/>
        </w:rPr>
        <w:t xml:space="preserve">Tabel 9. </w:t>
      </w:r>
      <w:proofErr w:type="spellStart"/>
      <w:r>
        <w:rPr>
          <w:bCs/>
        </w:rPr>
        <w:t>Analisis</w:t>
      </w:r>
      <w:proofErr w:type="spellEnd"/>
      <w:r>
        <w:rPr>
          <w:bCs/>
        </w:rPr>
        <w:t xml:space="preserve"> </w:t>
      </w:r>
      <w:r>
        <w:rPr>
          <w:bCs/>
          <w:i/>
        </w:rPr>
        <w:t>t-test</w:t>
      </w:r>
    </w:p>
    <w:p w14:paraId="1B0BD765" w14:textId="266C822F" w:rsidR="003532F4" w:rsidRPr="009721F5" w:rsidRDefault="003532F4" w:rsidP="003532F4">
      <w:pPr>
        <w:jc w:val="center"/>
        <w:rPr>
          <w:bCs/>
          <w:szCs w:val="24"/>
        </w:rPr>
      </w:pPr>
    </w:p>
    <w:p w14:paraId="305303C0" w14:textId="77777777" w:rsidR="003532F4" w:rsidRPr="009721F5" w:rsidRDefault="003532F4" w:rsidP="003532F4">
      <w:pPr>
        <w:ind w:firstLine="426"/>
        <w:jc w:val="both"/>
        <w:rPr>
          <w:bCs/>
          <w:szCs w:val="24"/>
          <w:lang w:val="en-ID"/>
        </w:rPr>
      </w:pPr>
      <w:proofErr w:type="spellStart"/>
      <w:r w:rsidRPr="009721F5">
        <w:rPr>
          <w:bCs/>
          <w:szCs w:val="24"/>
          <w:lang w:val="en-ID"/>
        </w:rPr>
        <w:t>Berdasarkan</w:t>
      </w:r>
      <w:proofErr w:type="spellEnd"/>
      <w:r w:rsidRPr="009721F5">
        <w:rPr>
          <w:bCs/>
          <w:szCs w:val="24"/>
          <w:lang w:val="en-ID"/>
        </w:rPr>
        <w:t xml:space="preserve"> data pada </w:t>
      </w:r>
      <w:proofErr w:type="spellStart"/>
      <w:r w:rsidRPr="009721F5">
        <w:rPr>
          <w:bCs/>
          <w:szCs w:val="24"/>
          <w:lang w:val="en-ID"/>
        </w:rPr>
        <w:t>tabel</w:t>
      </w:r>
      <w:proofErr w:type="spellEnd"/>
      <w:r w:rsidRPr="009721F5">
        <w:rPr>
          <w:bCs/>
          <w:szCs w:val="24"/>
          <w:lang w:val="en-ID"/>
        </w:rPr>
        <w:t xml:space="preserve">, </w:t>
      </w:r>
      <w:proofErr w:type="spellStart"/>
      <w:r w:rsidRPr="009721F5">
        <w:rPr>
          <w:bCs/>
          <w:szCs w:val="24"/>
          <w:lang w:val="en-ID"/>
        </w:rPr>
        <w:t>terdapat</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yang </w:t>
      </w:r>
      <w:proofErr w:type="spellStart"/>
      <w:r w:rsidRPr="009721F5">
        <w:rPr>
          <w:bCs/>
          <w:szCs w:val="24"/>
          <w:lang w:val="en-ID"/>
        </w:rPr>
        <w:t>kuat</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X1, Z, Y, dan X1. X1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masing-masing </w:t>
      </w:r>
      <w:proofErr w:type="spellStart"/>
      <w:r w:rsidRPr="009721F5">
        <w:rPr>
          <w:bCs/>
          <w:szCs w:val="24"/>
          <w:lang w:val="en-ID"/>
        </w:rPr>
        <w:t>sebesar</w:t>
      </w:r>
      <w:proofErr w:type="spellEnd"/>
      <w:r w:rsidRPr="009721F5">
        <w:rPr>
          <w:bCs/>
          <w:szCs w:val="24"/>
          <w:lang w:val="en-ID"/>
        </w:rPr>
        <w:t xml:space="preserve"> 2,451 dan 5,513, yang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adanya</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yang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Y. X2 juga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yang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Z,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sebesar</w:t>
      </w:r>
      <w:proofErr w:type="spellEnd"/>
      <w:r w:rsidRPr="009721F5">
        <w:rPr>
          <w:bCs/>
          <w:szCs w:val="24"/>
          <w:lang w:val="en-ID"/>
        </w:rPr>
        <w:t xml:space="preserve"> 5,413. Z juga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yang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Y,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w:t>
      </w:r>
      <w:proofErr w:type="spellStart"/>
      <w:r w:rsidRPr="009721F5">
        <w:rPr>
          <w:bCs/>
          <w:szCs w:val="24"/>
          <w:lang w:val="en-ID"/>
        </w:rPr>
        <w:t>sebesar</w:t>
      </w:r>
      <w:proofErr w:type="spellEnd"/>
      <w:r w:rsidRPr="009721F5">
        <w:rPr>
          <w:bCs/>
          <w:szCs w:val="24"/>
          <w:lang w:val="en-ID"/>
        </w:rPr>
        <w:t xml:space="preserve"> 4,807.</w:t>
      </w:r>
    </w:p>
    <w:p w14:paraId="7BC3B037" w14:textId="77777777" w:rsidR="003532F4" w:rsidRPr="009721F5" w:rsidRDefault="003532F4" w:rsidP="003532F4">
      <w:pPr>
        <w:ind w:firstLine="426"/>
        <w:jc w:val="both"/>
        <w:rPr>
          <w:bCs/>
          <w:szCs w:val="24"/>
        </w:rPr>
      </w:pPr>
    </w:p>
    <w:p w14:paraId="1D4C3B86" w14:textId="77777777" w:rsidR="003532F4" w:rsidRPr="009721F5" w:rsidRDefault="003532F4" w:rsidP="003532F4">
      <w:pPr>
        <w:ind w:firstLine="426"/>
        <w:jc w:val="both"/>
        <w:rPr>
          <w:bCs/>
          <w:szCs w:val="24"/>
        </w:rPr>
      </w:pPr>
    </w:p>
    <w:p w14:paraId="6F93C8F6" w14:textId="7C30E65C" w:rsidR="001D62BE" w:rsidRDefault="001D62BE" w:rsidP="001D62BE">
      <w:pPr>
        <w:jc w:val="both"/>
        <w:rPr>
          <w:b/>
          <w:bCs/>
          <w:lang w:val="en-ID"/>
        </w:rPr>
      </w:pPr>
      <w:proofErr w:type="spellStart"/>
      <w:r>
        <w:rPr>
          <w:b/>
          <w:bCs/>
          <w:iCs/>
        </w:rPr>
        <w:t>Analisis</w:t>
      </w:r>
      <w:proofErr w:type="spellEnd"/>
      <w:r>
        <w:rPr>
          <w:b/>
          <w:bCs/>
          <w:iCs/>
        </w:rPr>
        <w:t xml:space="preserve"> Jalur</w:t>
      </w:r>
      <w:r>
        <w:rPr>
          <w:bCs/>
        </w:rPr>
        <w:t xml:space="preserve"> </w:t>
      </w:r>
      <w:r w:rsidRPr="00F0647E">
        <w:rPr>
          <w:b/>
          <w:bCs/>
          <w:lang w:val="en-ID"/>
        </w:rPr>
        <w:t>(</w:t>
      </w:r>
      <w:r w:rsidRPr="00F0647E">
        <w:rPr>
          <w:b/>
          <w:bCs/>
          <w:i/>
          <w:iCs/>
          <w:lang w:val="en-ID"/>
        </w:rPr>
        <w:t>path coefficient</w:t>
      </w:r>
      <w:r w:rsidRPr="00F0647E">
        <w:rPr>
          <w:b/>
          <w:bCs/>
          <w:lang w:val="en-ID"/>
        </w:rPr>
        <w:t>)</w:t>
      </w:r>
    </w:p>
    <w:p w14:paraId="21C70330" w14:textId="77777777" w:rsidR="003532F4" w:rsidRPr="009721F5" w:rsidRDefault="003532F4" w:rsidP="003532F4">
      <w:pPr>
        <w:ind w:firstLine="426"/>
        <w:jc w:val="both"/>
        <w:rPr>
          <w:bCs/>
          <w:szCs w:val="24"/>
          <w:lang w:val="en-ID"/>
        </w:rPr>
      </w:pPr>
      <w:proofErr w:type="spellStart"/>
      <w:r w:rsidRPr="009721F5">
        <w:rPr>
          <w:bCs/>
          <w:szCs w:val="24"/>
          <w:lang w:val="en-ID"/>
        </w:rPr>
        <w:t>Gunakan</w:t>
      </w:r>
      <w:proofErr w:type="spellEnd"/>
      <w:r w:rsidRPr="009721F5">
        <w:rPr>
          <w:bCs/>
          <w:szCs w:val="24"/>
          <w:lang w:val="en-ID"/>
        </w:rPr>
        <w:t xml:space="preserve"> </w:t>
      </w:r>
      <w:proofErr w:type="spellStart"/>
      <w:r w:rsidRPr="009721F5">
        <w:rPr>
          <w:bCs/>
          <w:szCs w:val="24"/>
          <w:lang w:val="en-ID"/>
        </w:rPr>
        <w:t>koefisien</w:t>
      </w:r>
      <w:proofErr w:type="spellEnd"/>
      <w:r w:rsidRPr="009721F5">
        <w:rPr>
          <w:bCs/>
          <w:szCs w:val="24"/>
          <w:lang w:val="en-ID"/>
        </w:rPr>
        <w:t xml:space="preserve"> </w:t>
      </w:r>
      <w:proofErr w:type="spellStart"/>
      <w:r w:rsidRPr="009721F5">
        <w:rPr>
          <w:bCs/>
          <w:szCs w:val="24"/>
          <w:lang w:val="en-ID"/>
        </w:rPr>
        <w:t>jalur</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menentukan</w:t>
      </w:r>
      <w:proofErr w:type="spellEnd"/>
      <w:r w:rsidRPr="009721F5">
        <w:rPr>
          <w:bCs/>
          <w:szCs w:val="24"/>
          <w:lang w:val="en-ID"/>
        </w:rPr>
        <w:t xml:space="preserve"> </w:t>
      </w:r>
      <w:proofErr w:type="spellStart"/>
      <w:r w:rsidRPr="009721F5">
        <w:rPr>
          <w:bCs/>
          <w:szCs w:val="24"/>
          <w:lang w:val="en-ID"/>
        </w:rPr>
        <w:t>apakah</w:t>
      </w:r>
      <w:proofErr w:type="spellEnd"/>
      <w:r w:rsidRPr="009721F5">
        <w:rPr>
          <w:bCs/>
          <w:szCs w:val="24"/>
          <w:lang w:val="en-ID"/>
        </w:rPr>
        <w:t xml:space="preserve"> </w:t>
      </w:r>
      <w:proofErr w:type="spellStart"/>
      <w:r w:rsidRPr="009721F5">
        <w:rPr>
          <w:bCs/>
          <w:szCs w:val="24"/>
          <w:lang w:val="en-ID"/>
        </w:rPr>
        <w:t>sekumpulan</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independen</w:t>
      </w:r>
      <w:proofErr w:type="spellEnd"/>
      <w:r w:rsidRPr="009721F5">
        <w:rPr>
          <w:bCs/>
          <w:szCs w:val="24"/>
          <w:lang w:val="en-ID"/>
        </w:rPr>
        <w:t xml:space="preserve">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dependen</w:t>
      </w:r>
      <w:proofErr w:type="spellEnd"/>
      <w:r w:rsidRPr="009721F5">
        <w:rPr>
          <w:bCs/>
          <w:szCs w:val="24"/>
          <w:lang w:val="en-ID"/>
        </w:rPr>
        <w:t xml:space="preserve"> </w:t>
      </w:r>
      <w:proofErr w:type="spellStart"/>
      <w:r w:rsidRPr="009721F5">
        <w:rPr>
          <w:bCs/>
          <w:szCs w:val="24"/>
          <w:lang w:val="en-ID"/>
        </w:rPr>
        <w:t>secara</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Tabel </w:t>
      </w:r>
      <w:proofErr w:type="spellStart"/>
      <w:r w:rsidRPr="009721F5">
        <w:rPr>
          <w:bCs/>
          <w:szCs w:val="24"/>
          <w:lang w:val="en-ID"/>
        </w:rPr>
        <w:t>koefisien</w:t>
      </w:r>
      <w:proofErr w:type="spellEnd"/>
      <w:r w:rsidRPr="009721F5">
        <w:rPr>
          <w:bCs/>
          <w:szCs w:val="24"/>
          <w:lang w:val="en-ID"/>
        </w:rPr>
        <w:t xml:space="preserve"> </w:t>
      </w:r>
      <w:proofErr w:type="spellStart"/>
      <w:r w:rsidRPr="009721F5">
        <w:rPr>
          <w:bCs/>
          <w:szCs w:val="24"/>
          <w:lang w:val="en-ID"/>
        </w:rPr>
        <w:t>jalur</w:t>
      </w:r>
      <w:proofErr w:type="spellEnd"/>
      <w:r w:rsidRPr="009721F5">
        <w:rPr>
          <w:bCs/>
          <w:szCs w:val="24"/>
          <w:lang w:val="en-ID"/>
        </w:rPr>
        <w:t xml:space="preserve"> </w:t>
      </w:r>
      <w:proofErr w:type="spellStart"/>
      <w:r w:rsidRPr="009721F5">
        <w:rPr>
          <w:bCs/>
          <w:szCs w:val="24"/>
          <w:lang w:val="en-ID"/>
        </w:rPr>
        <w:t>SmartPLS</w:t>
      </w:r>
      <w:proofErr w:type="spellEnd"/>
      <w:r w:rsidRPr="009721F5">
        <w:rPr>
          <w:bCs/>
          <w:szCs w:val="24"/>
          <w:lang w:val="en-ID"/>
        </w:rPr>
        <w:t xml:space="preserve">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hasil</w:t>
      </w:r>
      <w:proofErr w:type="spellEnd"/>
      <w:r w:rsidRPr="009721F5">
        <w:rPr>
          <w:bCs/>
          <w:szCs w:val="24"/>
          <w:lang w:val="en-ID"/>
        </w:rPr>
        <w:t xml:space="preserve"> </w:t>
      </w:r>
      <w:proofErr w:type="spellStart"/>
      <w:r w:rsidRPr="009721F5">
        <w:rPr>
          <w:bCs/>
          <w:szCs w:val="24"/>
          <w:lang w:val="en-ID"/>
        </w:rPr>
        <w:t>pengujian</w:t>
      </w:r>
      <w:proofErr w:type="spellEnd"/>
      <w:r w:rsidRPr="009721F5">
        <w:rPr>
          <w:bCs/>
          <w:szCs w:val="24"/>
          <w:lang w:val="en-ID"/>
        </w:rPr>
        <w:t xml:space="preserve">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efek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dan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p di </w:t>
      </w:r>
      <w:proofErr w:type="spellStart"/>
      <w:r w:rsidRPr="009721F5">
        <w:rPr>
          <w:bCs/>
          <w:szCs w:val="24"/>
          <w:lang w:val="en-ID"/>
        </w:rPr>
        <w:t>bawah</w:t>
      </w:r>
      <w:proofErr w:type="spellEnd"/>
      <w:r w:rsidRPr="009721F5">
        <w:rPr>
          <w:bCs/>
          <w:szCs w:val="24"/>
          <w:lang w:val="en-ID"/>
        </w:rPr>
        <w:t xml:space="preserve"> 0,05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dampak</w:t>
      </w:r>
      <w:proofErr w:type="spellEnd"/>
      <w:r w:rsidRPr="009721F5">
        <w:rPr>
          <w:bCs/>
          <w:szCs w:val="24"/>
          <w:lang w:val="en-ID"/>
        </w:rPr>
        <w:t xml:space="preserve"> yang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Ghozali</w:t>
      </w:r>
      <w:proofErr w:type="spellEnd"/>
      <w:r w:rsidRPr="009721F5">
        <w:rPr>
          <w:bCs/>
          <w:szCs w:val="24"/>
          <w:lang w:val="en-ID"/>
        </w:rPr>
        <w:t xml:space="preserve"> (2018) “</w:t>
      </w:r>
      <w:proofErr w:type="spellStart"/>
      <w:r w:rsidRPr="009721F5">
        <w:rPr>
          <w:bCs/>
          <w:szCs w:val="24"/>
          <w:lang w:val="en-ID"/>
        </w:rPr>
        <w:t>menyatakan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p yang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0,05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efek</w:t>
      </w:r>
      <w:proofErr w:type="spellEnd"/>
      <w:r w:rsidRPr="009721F5">
        <w:rPr>
          <w:bCs/>
          <w:szCs w:val="24"/>
          <w:lang w:val="en-ID"/>
        </w:rPr>
        <w:t xml:space="preserve"> yang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secara</w:t>
      </w:r>
      <w:proofErr w:type="spellEnd"/>
      <w:r w:rsidRPr="009721F5">
        <w:rPr>
          <w:bCs/>
          <w:szCs w:val="24"/>
          <w:lang w:val="en-ID"/>
        </w:rPr>
        <w:t xml:space="preserve"> </w:t>
      </w:r>
      <w:proofErr w:type="spellStart"/>
      <w:r w:rsidRPr="009721F5">
        <w:rPr>
          <w:bCs/>
          <w:szCs w:val="24"/>
          <w:lang w:val="en-ID"/>
        </w:rPr>
        <w:t>statistik</w:t>
      </w:r>
      <w:proofErr w:type="spellEnd"/>
      <w:r w:rsidRPr="009721F5">
        <w:rPr>
          <w:bCs/>
          <w:szCs w:val="24"/>
          <w:lang w:val="en-ID"/>
        </w:rPr>
        <w:t xml:space="preserve">”. </w:t>
      </w:r>
      <w:proofErr w:type="spellStart"/>
      <w:r w:rsidRPr="009721F5">
        <w:rPr>
          <w:bCs/>
          <w:szCs w:val="24"/>
          <w:lang w:val="en-ID"/>
        </w:rPr>
        <w:t>Koefisien</w:t>
      </w:r>
      <w:proofErr w:type="spellEnd"/>
      <w:r w:rsidRPr="009721F5">
        <w:rPr>
          <w:bCs/>
          <w:szCs w:val="24"/>
          <w:lang w:val="en-ID"/>
        </w:rPr>
        <w:t xml:space="preserve"> </w:t>
      </w:r>
      <w:proofErr w:type="spellStart"/>
      <w:r w:rsidRPr="009721F5">
        <w:rPr>
          <w:bCs/>
          <w:szCs w:val="24"/>
          <w:lang w:val="en-ID"/>
        </w:rPr>
        <w:t>jalur</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w:t>
      </w:r>
      <w:proofErr w:type="spellStart"/>
      <w:r w:rsidRPr="009721F5">
        <w:rPr>
          <w:bCs/>
          <w:szCs w:val="24"/>
          <w:lang w:val="en-ID"/>
        </w:rPr>
        <w:t>analisis</w:t>
      </w:r>
      <w:proofErr w:type="spellEnd"/>
      <w:r w:rsidRPr="009721F5">
        <w:rPr>
          <w:bCs/>
          <w:szCs w:val="24"/>
          <w:lang w:val="en-ID"/>
        </w:rPr>
        <w:t xml:space="preserve"> </w:t>
      </w:r>
      <w:proofErr w:type="spellStart"/>
      <w:r w:rsidRPr="009721F5">
        <w:rPr>
          <w:bCs/>
          <w:szCs w:val="24"/>
          <w:lang w:val="en-ID"/>
        </w:rPr>
        <w:t>jalur</w:t>
      </w:r>
      <w:proofErr w:type="spellEnd"/>
      <w:r w:rsidRPr="009721F5">
        <w:rPr>
          <w:bCs/>
          <w:szCs w:val="24"/>
          <w:lang w:val="en-ID"/>
        </w:rPr>
        <w:t xml:space="preserve">, </w:t>
      </w:r>
      <w:proofErr w:type="spellStart"/>
      <w:r w:rsidRPr="009721F5">
        <w:rPr>
          <w:bCs/>
          <w:szCs w:val="24"/>
          <w:lang w:val="en-ID"/>
        </w:rPr>
        <w:t>hasil</w:t>
      </w:r>
      <w:proofErr w:type="spellEnd"/>
      <w:r w:rsidRPr="009721F5">
        <w:rPr>
          <w:bCs/>
          <w:szCs w:val="24"/>
          <w:lang w:val="en-ID"/>
        </w:rPr>
        <w:t xml:space="preserve"> </w:t>
      </w:r>
      <w:proofErr w:type="spellStart"/>
      <w:r w:rsidRPr="009721F5">
        <w:rPr>
          <w:bCs/>
          <w:szCs w:val="24"/>
          <w:lang w:val="en-ID"/>
        </w:rPr>
        <w:t>studi</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w:t>
      </w:r>
      <w:r w:rsidRPr="009721F5">
        <w:rPr>
          <w:bCs/>
          <w:szCs w:val="24"/>
          <w:lang w:val="en-ID"/>
        </w:rPr>
        <w:tab/>
      </w:r>
    </w:p>
    <w:p w14:paraId="6AD20880" w14:textId="77777777" w:rsidR="003532F4" w:rsidRPr="009721F5" w:rsidRDefault="003532F4" w:rsidP="003532F4">
      <w:pPr>
        <w:ind w:firstLine="426"/>
        <w:jc w:val="both"/>
        <w:rPr>
          <w:bCs/>
          <w:szCs w:val="24"/>
        </w:rPr>
      </w:pPr>
    </w:p>
    <w:p w14:paraId="5B563434" w14:textId="77777777" w:rsidR="001D62BE" w:rsidRPr="001D62BE" w:rsidRDefault="001D62BE" w:rsidP="001D62BE">
      <w:pPr>
        <w:jc w:val="center"/>
        <w:rPr>
          <w:bCs/>
          <w:i/>
          <w:iCs/>
          <w:szCs w:val="24"/>
        </w:rPr>
      </w:pPr>
      <w:r w:rsidRPr="001D62BE">
        <w:rPr>
          <w:bCs/>
          <w:szCs w:val="24"/>
        </w:rPr>
        <w:t xml:space="preserve">Tabel 10 </w:t>
      </w:r>
      <w:r w:rsidRPr="001D62BE">
        <w:rPr>
          <w:bCs/>
          <w:i/>
          <w:iCs/>
          <w:szCs w:val="24"/>
        </w:rPr>
        <w:t>Path Coefficient</w:t>
      </w:r>
    </w:p>
    <w:tbl>
      <w:tblPr>
        <w:tblpPr w:leftFromText="180" w:rightFromText="180" w:bottomFromText="160" w:vertAnchor="text" w:horzAnchor="margin" w:tblpXSpec="center" w:tblpY="200"/>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16"/>
        <w:gridCol w:w="1327"/>
        <w:gridCol w:w="1179"/>
        <w:gridCol w:w="1029"/>
        <w:gridCol w:w="1179"/>
        <w:gridCol w:w="885"/>
        <w:gridCol w:w="1142"/>
      </w:tblGrid>
      <w:tr w:rsidR="001D62BE" w:rsidRPr="001D62BE" w14:paraId="5DEA1E9D" w14:textId="77777777" w:rsidTr="00ED024F">
        <w:trPr>
          <w:trHeight w:val="321"/>
        </w:trPr>
        <w:tc>
          <w:tcPr>
            <w:tcW w:w="1398" w:type="pct"/>
            <w:noWrap/>
            <w:vAlign w:val="center"/>
            <w:hideMark/>
          </w:tcPr>
          <w:p w14:paraId="151D867C" w14:textId="77777777" w:rsidR="001D62BE" w:rsidRPr="001D62BE" w:rsidRDefault="001D62BE" w:rsidP="00ED024F">
            <w:pPr>
              <w:rPr>
                <w:b/>
                <w:bCs/>
                <w:szCs w:val="24"/>
                <w:lang w:val="en-ID"/>
              </w:rPr>
            </w:pPr>
            <w:r w:rsidRPr="001D62BE">
              <w:rPr>
                <w:b/>
                <w:bCs/>
                <w:szCs w:val="24"/>
                <w:lang w:val="en-ID"/>
              </w:rPr>
              <w:t> </w:t>
            </w:r>
          </w:p>
        </w:tc>
        <w:tc>
          <w:tcPr>
            <w:tcW w:w="709" w:type="pct"/>
            <w:noWrap/>
            <w:vAlign w:val="center"/>
            <w:hideMark/>
          </w:tcPr>
          <w:p w14:paraId="28BD037D" w14:textId="77777777" w:rsidR="001D62BE" w:rsidRPr="001D62BE" w:rsidRDefault="001D62BE" w:rsidP="00ED024F">
            <w:pPr>
              <w:jc w:val="center"/>
              <w:rPr>
                <w:b/>
                <w:bCs/>
                <w:szCs w:val="24"/>
                <w:lang w:val="en-ID"/>
              </w:rPr>
            </w:pPr>
            <w:r w:rsidRPr="001D62BE">
              <w:rPr>
                <w:b/>
                <w:bCs/>
                <w:szCs w:val="24"/>
                <w:lang w:val="en-ID"/>
              </w:rPr>
              <w:t>Original Sample (O)</w:t>
            </w:r>
          </w:p>
        </w:tc>
        <w:tc>
          <w:tcPr>
            <w:tcW w:w="630" w:type="pct"/>
            <w:noWrap/>
            <w:vAlign w:val="center"/>
            <w:hideMark/>
          </w:tcPr>
          <w:p w14:paraId="763B8DFA" w14:textId="77777777" w:rsidR="001D62BE" w:rsidRPr="001D62BE" w:rsidRDefault="001D62BE" w:rsidP="00ED024F">
            <w:pPr>
              <w:jc w:val="center"/>
              <w:rPr>
                <w:b/>
                <w:bCs/>
                <w:szCs w:val="24"/>
                <w:lang w:val="en-ID"/>
              </w:rPr>
            </w:pPr>
            <w:r w:rsidRPr="001D62BE">
              <w:rPr>
                <w:b/>
                <w:bCs/>
                <w:szCs w:val="24"/>
                <w:lang w:val="en-ID"/>
              </w:rPr>
              <w:t>Sample Mean (M)</w:t>
            </w:r>
          </w:p>
        </w:tc>
        <w:tc>
          <w:tcPr>
            <w:tcW w:w="550" w:type="pct"/>
            <w:noWrap/>
            <w:vAlign w:val="center"/>
            <w:hideMark/>
          </w:tcPr>
          <w:p w14:paraId="65C2992B" w14:textId="77777777" w:rsidR="001D62BE" w:rsidRPr="001D62BE" w:rsidRDefault="001D62BE" w:rsidP="00ED024F">
            <w:pPr>
              <w:jc w:val="center"/>
              <w:rPr>
                <w:b/>
                <w:bCs/>
                <w:szCs w:val="24"/>
                <w:lang w:val="en-ID"/>
              </w:rPr>
            </w:pPr>
            <w:r w:rsidRPr="001D62BE">
              <w:rPr>
                <w:b/>
                <w:bCs/>
                <w:szCs w:val="24"/>
                <w:lang w:val="en-ID"/>
              </w:rPr>
              <w:t>Standard Deviation (STDEV)</w:t>
            </w:r>
          </w:p>
        </w:tc>
        <w:tc>
          <w:tcPr>
            <w:tcW w:w="630" w:type="pct"/>
            <w:noWrap/>
            <w:vAlign w:val="center"/>
            <w:hideMark/>
          </w:tcPr>
          <w:p w14:paraId="757AEF71" w14:textId="77777777" w:rsidR="001D62BE" w:rsidRPr="001D62BE" w:rsidRDefault="001D62BE" w:rsidP="00ED024F">
            <w:pPr>
              <w:jc w:val="center"/>
              <w:rPr>
                <w:b/>
                <w:bCs/>
                <w:szCs w:val="24"/>
                <w:lang w:val="en-ID"/>
              </w:rPr>
            </w:pPr>
            <w:r w:rsidRPr="001D62BE">
              <w:rPr>
                <w:b/>
                <w:bCs/>
                <w:szCs w:val="24"/>
                <w:lang w:val="en-ID"/>
              </w:rPr>
              <w:t>T Statistics |O/STDEV|</w:t>
            </w:r>
          </w:p>
        </w:tc>
        <w:tc>
          <w:tcPr>
            <w:tcW w:w="473" w:type="pct"/>
            <w:noWrap/>
            <w:vAlign w:val="center"/>
            <w:hideMark/>
          </w:tcPr>
          <w:p w14:paraId="0840C6AD" w14:textId="77777777" w:rsidR="001D62BE" w:rsidRPr="001D62BE" w:rsidRDefault="001D62BE" w:rsidP="00ED024F">
            <w:pPr>
              <w:jc w:val="center"/>
              <w:rPr>
                <w:b/>
                <w:bCs/>
                <w:szCs w:val="24"/>
                <w:lang w:val="en-ID"/>
              </w:rPr>
            </w:pPr>
            <w:r w:rsidRPr="001D62BE">
              <w:rPr>
                <w:b/>
                <w:bCs/>
                <w:szCs w:val="24"/>
                <w:lang w:val="en-ID"/>
              </w:rPr>
              <w:t>P Values</w:t>
            </w:r>
          </w:p>
        </w:tc>
        <w:tc>
          <w:tcPr>
            <w:tcW w:w="610" w:type="pct"/>
            <w:vAlign w:val="center"/>
          </w:tcPr>
          <w:p w14:paraId="3812A1CE" w14:textId="77777777" w:rsidR="001D62BE" w:rsidRPr="001D62BE" w:rsidRDefault="001D62BE" w:rsidP="00ED024F">
            <w:pPr>
              <w:jc w:val="center"/>
              <w:rPr>
                <w:b/>
                <w:bCs/>
                <w:szCs w:val="24"/>
                <w:lang w:val="en-ID"/>
              </w:rPr>
            </w:pPr>
          </w:p>
          <w:p w14:paraId="3DD63633" w14:textId="77777777" w:rsidR="001D62BE" w:rsidRPr="001D62BE" w:rsidRDefault="001D62BE" w:rsidP="00ED024F">
            <w:pPr>
              <w:jc w:val="center"/>
              <w:rPr>
                <w:b/>
                <w:bCs/>
                <w:szCs w:val="24"/>
                <w:lang w:val="en-ID"/>
              </w:rPr>
            </w:pPr>
            <w:proofErr w:type="spellStart"/>
            <w:r w:rsidRPr="001D62BE">
              <w:rPr>
                <w:b/>
                <w:bCs/>
                <w:szCs w:val="24"/>
                <w:lang w:val="en-ID"/>
              </w:rPr>
              <w:t>Keterangan</w:t>
            </w:r>
            <w:proofErr w:type="spellEnd"/>
          </w:p>
        </w:tc>
      </w:tr>
      <w:tr w:rsidR="001D62BE" w:rsidRPr="001D62BE" w14:paraId="682D1C61" w14:textId="77777777" w:rsidTr="00ED024F">
        <w:trPr>
          <w:trHeight w:val="274"/>
        </w:trPr>
        <w:tc>
          <w:tcPr>
            <w:tcW w:w="1398" w:type="pct"/>
            <w:noWrap/>
            <w:vAlign w:val="center"/>
            <w:hideMark/>
          </w:tcPr>
          <w:p w14:paraId="79A54FF0" w14:textId="77777777" w:rsidR="001D62BE" w:rsidRPr="001D62BE" w:rsidRDefault="001D62BE" w:rsidP="00ED024F">
            <w:pPr>
              <w:rPr>
                <w:bCs/>
                <w:szCs w:val="24"/>
                <w:lang w:val="en-ID"/>
              </w:rPr>
            </w:pPr>
            <w:proofErr w:type="spellStart"/>
            <w:r w:rsidRPr="001D62BE">
              <w:rPr>
                <w:bCs/>
                <w:szCs w:val="24"/>
                <w:lang w:val="en-ID"/>
              </w:rPr>
              <w:t>Pengetahuan</w:t>
            </w:r>
            <w:proofErr w:type="spellEnd"/>
            <w:r w:rsidRPr="001D62BE">
              <w:rPr>
                <w:bCs/>
                <w:szCs w:val="24"/>
                <w:lang w:val="en-ID"/>
              </w:rPr>
              <w:t xml:space="preserve"> </w:t>
            </w:r>
            <w:proofErr w:type="spellStart"/>
            <w:r w:rsidRPr="001D62BE">
              <w:rPr>
                <w:bCs/>
                <w:szCs w:val="24"/>
                <w:lang w:val="en-ID"/>
              </w:rPr>
              <w:t>Produk</w:t>
            </w:r>
            <w:proofErr w:type="spellEnd"/>
            <w:r w:rsidRPr="001D62BE">
              <w:rPr>
                <w:bCs/>
                <w:szCs w:val="24"/>
                <w:lang w:val="en-ID"/>
              </w:rPr>
              <w:t xml:space="preserve"> (X1) -&gt; </w:t>
            </w:r>
            <w:proofErr w:type="spellStart"/>
            <w:r w:rsidRPr="001D62BE">
              <w:rPr>
                <w:bCs/>
                <w:szCs w:val="24"/>
                <w:lang w:val="en-ID"/>
              </w:rPr>
              <w:t>Sikap</w:t>
            </w:r>
            <w:proofErr w:type="spellEnd"/>
            <w:r w:rsidRPr="001D62BE">
              <w:rPr>
                <w:bCs/>
                <w:szCs w:val="24"/>
                <w:lang w:val="en-ID"/>
              </w:rPr>
              <w:t xml:space="preserve"> </w:t>
            </w:r>
            <w:proofErr w:type="spellStart"/>
            <w:r w:rsidRPr="001D62BE">
              <w:rPr>
                <w:bCs/>
                <w:szCs w:val="24"/>
                <w:lang w:val="en-ID"/>
              </w:rPr>
              <w:t>Terhadap</w:t>
            </w:r>
            <w:proofErr w:type="spellEnd"/>
            <w:r w:rsidRPr="001D62BE">
              <w:rPr>
                <w:bCs/>
                <w:szCs w:val="24"/>
                <w:lang w:val="en-ID"/>
              </w:rPr>
              <w:t xml:space="preserve"> </w:t>
            </w:r>
            <w:proofErr w:type="spellStart"/>
            <w:r w:rsidRPr="001D62BE">
              <w:rPr>
                <w:bCs/>
                <w:szCs w:val="24"/>
                <w:lang w:val="en-ID"/>
              </w:rPr>
              <w:t>Produk</w:t>
            </w:r>
            <w:proofErr w:type="spellEnd"/>
            <w:r w:rsidRPr="001D62BE">
              <w:rPr>
                <w:bCs/>
                <w:szCs w:val="24"/>
                <w:lang w:val="en-ID"/>
              </w:rPr>
              <w:t xml:space="preserve"> Hijau (Z)</w:t>
            </w:r>
          </w:p>
        </w:tc>
        <w:tc>
          <w:tcPr>
            <w:tcW w:w="709" w:type="pct"/>
            <w:noWrap/>
            <w:vAlign w:val="center"/>
            <w:hideMark/>
          </w:tcPr>
          <w:p w14:paraId="55F8A166" w14:textId="77777777" w:rsidR="001D62BE" w:rsidRPr="001D62BE" w:rsidRDefault="001D62BE" w:rsidP="00ED024F">
            <w:pPr>
              <w:jc w:val="center"/>
              <w:rPr>
                <w:bCs/>
                <w:szCs w:val="24"/>
                <w:lang w:val="en-ID"/>
              </w:rPr>
            </w:pPr>
            <w:r w:rsidRPr="001D62BE">
              <w:rPr>
                <w:bCs/>
                <w:szCs w:val="24"/>
                <w:lang w:val="en-ID"/>
              </w:rPr>
              <w:t>0,445</w:t>
            </w:r>
          </w:p>
        </w:tc>
        <w:tc>
          <w:tcPr>
            <w:tcW w:w="630" w:type="pct"/>
            <w:noWrap/>
            <w:vAlign w:val="center"/>
            <w:hideMark/>
          </w:tcPr>
          <w:p w14:paraId="3E549F98" w14:textId="77777777" w:rsidR="001D62BE" w:rsidRPr="001D62BE" w:rsidRDefault="001D62BE" w:rsidP="00ED024F">
            <w:pPr>
              <w:jc w:val="center"/>
              <w:rPr>
                <w:bCs/>
                <w:szCs w:val="24"/>
                <w:lang w:val="en-ID"/>
              </w:rPr>
            </w:pPr>
            <w:r w:rsidRPr="001D62BE">
              <w:rPr>
                <w:bCs/>
                <w:szCs w:val="24"/>
                <w:lang w:val="en-ID"/>
              </w:rPr>
              <w:t>0,452</w:t>
            </w:r>
          </w:p>
        </w:tc>
        <w:tc>
          <w:tcPr>
            <w:tcW w:w="550" w:type="pct"/>
            <w:noWrap/>
            <w:vAlign w:val="center"/>
            <w:hideMark/>
          </w:tcPr>
          <w:p w14:paraId="4F7B6661" w14:textId="77777777" w:rsidR="001D62BE" w:rsidRPr="001D62BE" w:rsidRDefault="001D62BE" w:rsidP="00ED024F">
            <w:pPr>
              <w:jc w:val="center"/>
              <w:rPr>
                <w:bCs/>
                <w:szCs w:val="24"/>
                <w:lang w:val="en-ID"/>
              </w:rPr>
            </w:pPr>
            <w:r w:rsidRPr="001D62BE">
              <w:rPr>
                <w:bCs/>
                <w:szCs w:val="24"/>
                <w:lang w:val="en-ID"/>
              </w:rPr>
              <w:t>0,086</w:t>
            </w:r>
          </w:p>
        </w:tc>
        <w:tc>
          <w:tcPr>
            <w:tcW w:w="630" w:type="pct"/>
            <w:noWrap/>
            <w:vAlign w:val="center"/>
            <w:hideMark/>
          </w:tcPr>
          <w:p w14:paraId="4C13811D" w14:textId="77777777" w:rsidR="001D62BE" w:rsidRPr="001D62BE" w:rsidRDefault="001D62BE" w:rsidP="00ED024F">
            <w:pPr>
              <w:jc w:val="center"/>
              <w:rPr>
                <w:bCs/>
                <w:szCs w:val="24"/>
                <w:lang w:val="en-ID"/>
              </w:rPr>
            </w:pPr>
            <w:r w:rsidRPr="001D62BE">
              <w:rPr>
                <w:bCs/>
                <w:szCs w:val="24"/>
                <w:lang w:val="en-ID"/>
              </w:rPr>
              <w:t>5,513</w:t>
            </w:r>
          </w:p>
        </w:tc>
        <w:tc>
          <w:tcPr>
            <w:tcW w:w="473" w:type="pct"/>
            <w:noWrap/>
            <w:vAlign w:val="center"/>
            <w:hideMark/>
          </w:tcPr>
          <w:p w14:paraId="234D0244" w14:textId="77777777" w:rsidR="001D62BE" w:rsidRPr="001D62BE" w:rsidRDefault="001D62BE" w:rsidP="00ED024F">
            <w:pPr>
              <w:jc w:val="center"/>
              <w:rPr>
                <w:b/>
                <w:bCs/>
                <w:szCs w:val="24"/>
                <w:lang w:val="en-ID"/>
              </w:rPr>
            </w:pPr>
            <w:r w:rsidRPr="001D62BE">
              <w:rPr>
                <w:b/>
                <w:bCs/>
                <w:szCs w:val="24"/>
                <w:lang w:val="en-ID"/>
              </w:rPr>
              <w:t>0,015</w:t>
            </w:r>
          </w:p>
        </w:tc>
        <w:tc>
          <w:tcPr>
            <w:tcW w:w="610" w:type="pct"/>
            <w:vAlign w:val="center"/>
          </w:tcPr>
          <w:p w14:paraId="5C5C9E2D" w14:textId="77777777" w:rsidR="001D62BE" w:rsidRPr="001D62BE" w:rsidRDefault="001D62BE" w:rsidP="00ED024F">
            <w:pPr>
              <w:jc w:val="center"/>
              <w:rPr>
                <w:b/>
                <w:bCs/>
                <w:szCs w:val="24"/>
                <w:lang w:val="en-ID"/>
              </w:rPr>
            </w:pPr>
            <w:proofErr w:type="spellStart"/>
            <w:r w:rsidRPr="001D62BE">
              <w:rPr>
                <w:b/>
                <w:bCs/>
                <w:szCs w:val="24"/>
                <w:lang w:val="en-ID"/>
              </w:rPr>
              <w:t>Signifikan</w:t>
            </w:r>
            <w:proofErr w:type="spellEnd"/>
          </w:p>
        </w:tc>
      </w:tr>
      <w:tr w:rsidR="001D62BE" w:rsidRPr="001D62BE" w14:paraId="7855819D" w14:textId="77777777" w:rsidTr="00ED024F">
        <w:trPr>
          <w:trHeight w:val="286"/>
        </w:trPr>
        <w:tc>
          <w:tcPr>
            <w:tcW w:w="1398" w:type="pct"/>
            <w:noWrap/>
            <w:vAlign w:val="center"/>
            <w:hideMark/>
          </w:tcPr>
          <w:p w14:paraId="25A6B4FE" w14:textId="77777777" w:rsidR="001D62BE" w:rsidRPr="001D62BE" w:rsidRDefault="001D62BE" w:rsidP="00ED024F">
            <w:pPr>
              <w:rPr>
                <w:bCs/>
                <w:szCs w:val="24"/>
                <w:lang w:val="en-ID"/>
              </w:rPr>
            </w:pPr>
            <w:proofErr w:type="spellStart"/>
            <w:r w:rsidRPr="001D62BE">
              <w:rPr>
                <w:bCs/>
                <w:szCs w:val="24"/>
                <w:lang w:val="en-ID"/>
              </w:rPr>
              <w:t>Efektivitas</w:t>
            </w:r>
            <w:proofErr w:type="spellEnd"/>
            <w:r w:rsidRPr="001D62BE">
              <w:rPr>
                <w:bCs/>
                <w:szCs w:val="24"/>
                <w:lang w:val="en-ID"/>
              </w:rPr>
              <w:t xml:space="preserve"> </w:t>
            </w:r>
            <w:proofErr w:type="spellStart"/>
            <w:r w:rsidRPr="001D62BE">
              <w:rPr>
                <w:bCs/>
                <w:szCs w:val="24"/>
                <w:lang w:val="en-ID"/>
              </w:rPr>
              <w:t>Konsumen</w:t>
            </w:r>
            <w:proofErr w:type="spellEnd"/>
            <w:r w:rsidRPr="001D62BE">
              <w:rPr>
                <w:bCs/>
                <w:szCs w:val="24"/>
                <w:lang w:val="en-ID"/>
              </w:rPr>
              <w:t xml:space="preserve"> Yang </w:t>
            </w:r>
            <w:proofErr w:type="spellStart"/>
            <w:r w:rsidRPr="001D62BE">
              <w:rPr>
                <w:bCs/>
                <w:szCs w:val="24"/>
                <w:lang w:val="en-ID"/>
              </w:rPr>
              <w:t>Dirasakan</w:t>
            </w:r>
            <w:proofErr w:type="spellEnd"/>
            <w:r w:rsidRPr="001D62BE">
              <w:rPr>
                <w:bCs/>
                <w:szCs w:val="24"/>
                <w:lang w:val="en-ID"/>
              </w:rPr>
              <w:t xml:space="preserve"> (X2) -&gt; </w:t>
            </w:r>
            <w:proofErr w:type="spellStart"/>
            <w:r w:rsidRPr="001D62BE">
              <w:rPr>
                <w:bCs/>
                <w:szCs w:val="24"/>
                <w:lang w:val="en-ID"/>
              </w:rPr>
              <w:t>Sikap</w:t>
            </w:r>
            <w:proofErr w:type="spellEnd"/>
            <w:r w:rsidRPr="001D62BE">
              <w:rPr>
                <w:bCs/>
                <w:szCs w:val="24"/>
                <w:lang w:val="en-ID"/>
              </w:rPr>
              <w:t xml:space="preserve"> </w:t>
            </w:r>
            <w:proofErr w:type="spellStart"/>
            <w:r w:rsidRPr="001D62BE">
              <w:rPr>
                <w:bCs/>
                <w:szCs w:val="24"/>
                <w:lang w:val="en-ID"/>
              </w:rPr>
              <w:t>Terhadap</w:t>
            </w:r>
            <w:proofErr w:type="spellEnd"/>
            <w:r w:rsidRPr="001D62BE">
              <w:rPr>
                <w:bCs/>
                <w:szCs w:val="24"/>
                <w:lang w:val="en-ID"/>
              </w:rPr>
              <w:t xml:space="preserve"> </w:t>
            </w:r>
            <w:proofErr w:type="spellStart"/>
            <w:r w:rsidRPr="001D62BE">
              <w:rPr>
                <w:bCs/>
                <w:szCs w:val="24"/>
                <w:lang w:val="en-ID"/>
              </w:rPr>
              <w:t>Produk</w:t>
            </w:r>
            <w:proofErr w:type="spellEnd"/>
            <w:r w:rsidRPr="001D62BE">
              <w:rPr>
                <w:bCs/>
                <w:szCs w:val="24"/>
                <w:lang w:val="en-ID"/>
              </w:rPr>
              <w:t xml:space="preserve"> Hijau (Z)</w:t>
            </w:r>
          </w:p>
        </w:tc>
        <w:tc>
          <w:tcPr>
            <w:tcW w:w="709" w:type="pct"/>
            <w:noWrap/>
            <w:vAlign w:val="center"/>
            <w:hideMark/>
          </w:tcPr>
          <w:p w14:paraId="077A4281" w14:textId="77777777" w:rsidR="001D62BE" w:rsidRPr="001D62BE" w:rsidRDefault="001D62BE" w:rsidP="00ED024F">
            <w:pPr>
              <w:jc w:val="center"/>
              <w:rPr>
                <w:bCs/>
                <w:szCs w:val="24"/>
                <w:lang w:val="en-ID"/>
              </w:rPr>
            </w:pPr>
            <w:r w:rsidRPr="001D62BE">
              <w:rPr>
                <w:bCs/>
                <w:szCs w:val="24"/>
                <w:lang w:val="en-ID"/>
              </w:rPr>
              <w:t>0,413</w:t>
            </w:r>
          </w:p>
        </w:tc>
        <w:tc>
          <w:tcPr>
            <w:tcW w:w="630" w:type="pct"/>
            <w:noWrap/>
            <w:vAlign w:val="center"/>
            <w:hideMark/>
          </w:tcPr>
          <w:p w14:paraId="7855F440" w14:textId="77777777" w:rsidR="001D62BE" w:rsidRPr="001D62BE" w:rsidRDefault="001D62BE" w:rsidP="00ED024F">
            <w:pPr>
              <w:jc w:val="center"/>
              <w:rPr>
                <w:bCs/>
                <w:szCs w:val="24"/>
                <w:lang w:val="en-ID"/>
              </w:rPr>
            </w:pPr>
            <w:r w:rsidRPr="001D62BE">
              <w:rPr>
                <w:bCs/>
                <w:szCs w:val="24"/>
                <w:lang w:val="en-ID"/>
              </w:rPr>
              <w:t>0,411</w:t>
            </w:r>
          </w:p>
        </w:tc>
        <w:tc>
          <w:tcPr>
            <w:tcW w:w="550" w:type="pct"/>
            <w:noWrap/>
            <w:vAlign w:val="center"/>
            <w:hideMark/>
          </w:tcPr>
          <w:p w14:paraId="14882D98" w14:textId="77777777" w:rsidR="001D62BE" w:rsidRPr="001D62BE" w:rsidRDefault="001D62BE" w:rsidP="00ED024F">
            <w:pPr>
              <w:jc w:val="center"/>
              <w:rPr>
                <w:bCs/>
                <w:szCs w:val="24"/>
                <w:lang w:val="en-ID"/>
              </w:rPr>
            </w:pPr>
            <w:r w:rsidRPr="001D62BE">
              <w:rPr>
                <w:bCs/>
                <w:szCs w:val="24"/>
                <w:lang w:val="en-ID"/>
              </w:rPr>
              <w:t>0,085</w:t>
            </w:r>
          </w:p>
        </w:tc>
        <w:tc>
          <w:tcPr>
            <w:tcW w:w="630" w:type="pct"/>
            <w:noWrap/>
            <w:vAlign w:val="center"/>
            <w:hideMark/>
          </w:tcPr>
          <w:p w14:paraId="4749DAE3" w14:textId="77777777" w:rsidR="001D62BE" w:rsidRPr="001D62BE" w:rsidRDefault="001D62BE" w:rsidP="00ED024F">
            <w:pPr>
              <w:jc w:val="center"/>
              <w:rPr>
                <w:bCs/>
                <w:szCs w:val="24"/>
                <w:lang w:val="en-ID"/>
              </w:rPr>
            </w:pPr>
            <w:r w:rsidRPr="001D62BE">
              <w:rPr>
                <w:bCs/>
                <w:szCs w:val="24"/>
                <w:lang w:val="en-ID"/>
              </w:rPr>
              <w:t>5,413</w:t>
            </w:r>
          </w:p>
        </w:tc>
        <w:tc>
          <w:tcPr>
            <w:tcW w:w="473" w:type="pct"/>
            <w:noWrap/>
            <w:vAlign w:val="center"/>
            <w:hideMark/>
          </w:tcPr>
          <w:p w14:paraId="775F18EB" w14:textId="77777777" w:rsidR="001D62BE" w:rsidRPr="001D62BE" w:rsidRDefault="001D62BE" w:rsidP="00ED024F">
            <w:pPr>
              <w:jc w:val="center"/>
              <w:rPr>
                <w:b/>
                <w:bCs/>
                <w:szCs w:val="24"/>
                <w:lang w:val="en-ID"/>
              </w:rPr>
            </w:pPr>
            <w:r w:rsidRPr="001D62BE">
              <w:rPr>
                <w:b/>
                <w:bCs/>
                <w:szCs w:val="24"/>
                <w:lang w:val="en-ID"/>
              </w:rPr>
              <w:t>0,010</w:t>
            </w:r>
          </w:p>
        </w:tc>
        <w:tc>
          <w:tcPr>
            <w:tcW w:w="610" w:type="pct"/>
            <w:vAlign w:val="center"/>
          </w:tcPr>
          <w:p w14:paraId="164BE323" w14:textId="77777777" w:rsidR="001D62BE" w:rsidRPr="001D62BE" w:rsidRDefault="001D62BE" w:rsidP="00ED024F">
            <w:pPr>
              <w:jc w:val="center"/>
              <w:rPr>
                <w:b/>
                <w:bCs/>
                <w:szCs w:val="24"/>
                <w:lang w:val="en-ID"/>
              </w:rPr>
            </w:pPr>
            <w:proofErr w:type="spellStart"/>
            <w:r w:rsidRPr="001D62BE">
              <w:rPr>
                <w:b/>
                <w:bCs/>
                <w:szCs w:val="24"/>
                <w:lang w:val="en-ID"/>
              </w:rPr>
              <w:t>Signifikan</w:t>
            </w:r>
            <w:proofErr w:type="spellEnd"/>
          </w:p>
        </w:tc>
      </w:tr>
      <w:tr w:rsidR="001D62BE" w:rsidRPr="001D62BE" w14:paraId="374B5EA1" w14:textId="77777777" w:rsidTr="00ED024F">
        <w:trPr>
          <w:trHeight w:val="286"/>
        </w:trPr>
        <w:tc>
          <w:tcPr>
            <w:tcW w:w="1398" w:type="pct"/>
            <w:noWrap/>
            <w:vAlign w:val="center"/>
          </w:tcPr>
          <w:p w14:paraId="035A6451" w14:textId="77777777" w:rsidR="001D62BE" w:rsidRPr="001D62BE" w:rsidRDefault="001D62BE" w:rsidP="00ED024F">
            <w:pPr>
              <w:rPr>
                <w:bCs/>
                <w:szCs w:val="24"/>
                <w:lang w:val="en-ID"/>
              </w:rPr>
            </w:pPr>
            <w:proofErr w:type="spellStart"/>
            <w:r w:rsidRPr="001D62BE">
              <w:rPr>
                <w:bCs/>
                <w:szCs w:val="24"/>
                <w:lang w:val="en-ID"/>
              </w:rPr>
              <w:t>Sikap</w:t>
            </w:r>
            <w:proofErr w:type="spellEnd"/>
            <w:r w:rsidRPr="001D62BE">
              <w:rPr>
                <w:bCs/>
                <w:szCs w:val="24"/>
                <w:lang w:val="en-ID"/>
              </w:rPr>
              <w:t xml:space="preserve"> </w:t>
            </w:r>
            <w:proofErr w:type="spellStart"/>
            <w:r w:rsidRPr="001D62BE">
              <w:rPr>
                <w:bCs/>
                <w:szCs w:val="24"/>
                <w:lang w:val="en-ID"/>
              </w:rPr>
              <w:t>Terhadap</w:t>
            </w:r>
            <w:proofErr w:type="spellEnd"/>
            <w:r w:rsidRPr="001D62BE">
              <w:rPr>
                <w:bCs/>
                <w:szCs w:val="24"/>
                <w:lang w:val="en-ID"/>
              </w:rPr>
              <w:t xml:space="preserve"> </w:t>
            </w:r>
            <w:proofErr w:type="spellStart"/>
            <w:r w:rsidRPr="001D62BE">
              <w:rPr>
                <w:bCs/>
                <w:szCs w:val="24"/>
                <w:lang w:val="en-ID"/>
              </w:rPr>
              <w:t>Produk</w:t>
            </w:r>
            <w:proofErr w:type="spellEnd"/>
            <w:r w:rsidRPr="001D62BE">
              <w:rPr>
                <w:bCs/>
                <w:szCs w:val="24"/>
                <w:lang w:val="en-ID"/>
              </w:rPr>
              <w:t xml:space="preserve"> Hijau (Z) -&gt; Minat Beli (Y)</w:t>
            </w:r>
          </w:p>
        </w:tc>
        <w:tc>
          <w:tcPr>
            <w:tcW w:w="709" w:type="pct"/>
            <w:noWrap/>
            <w:vAlign w:val="center"/>
          </w:tcPr>
          <w:p w14:paraId="3DC729B4" w14:textId="77777777" w:rsidR="001D62BE" w:rsidRPr="001D62BE" w:rsidRDefault="001D62BE" w:rsidP="00ED024F">
            <w:pPr>
              <w:jc w:val="center"/>
              <w:rPr>
                <w:bCs/>
                <w:szCs w:val="24"/>
                <w:lang w:val="en-ID"/>
              </w:rPr>
            </w:pPr>
            <w:r w:rsidRPr="001D62BE">
              <w:rPr>
                <w:bCs/>
                <w:szCs w:val="24"/>
                <w:lang w:val="en-ID"/>
              </w:rPr>
              <w:t>0,376</w:t>
            </w:r>
          </w:p>
        </w:tc>
        <w:tc>
          <w:tcPr>
            <w:tcW w:w="630" w:type="pct"/>
            <w:noWrap/>
            <w:vAlign w:val="center"/>
          </w:tcPr>
          <w:p w14:paraId="1C97B3A9" w14:textId="77777777" w:rsidR="001D62BE" w:rsidRPr="001D62BE" w:rsidRDefault="001D62BE" w:rsidP="00ED024F">
            <w:pPr>
              <w:jc w:val="center"/>
              <w:rPr>
                <w:bCs/>
                <w:szCs w:val="24"/>
                <w:lang w:val="en-ID"/>
              </w:rPr>
            </w:pPr>
            <w:r w:rsidRPr="001D62BE">
              <w:rPr>
                <w:bCs/>
                <w:szCs w:val="24"/>
                <w:lang w:val="en-ID"/>
              </w:rPr>
              <w:t>0,373</w:t>
            </w:r>
          </w:p>
        </w:tc>
        <w:tc>
          <w:tcPr>
            <w:tcW w:w="550" w:type="pct"/>
            <w:noWrap/>
            <w:vAlign w:val="center"/>
          </w:tcPr>
          <w:p w14:paraId="02D42900" w14:textId="77777777" w:rsidR="001D62BE" w:rsidRPr="001D62BE" w:rsidRDefault="001D62BE" w:rsidP="00ED024F">
            <w:pPr>
              <w:jc w:val="center"/>
              <w:rPr>
                <w:bCs/>
                <w:szCs w:val="24"/>
                <w:lang w:val="en-ID"/>
              </w:rPr>
            </w:pPr>
            <w:r w:rsidRPr="001D62BE">
              <w:rPr>
                <w:bCs/>
                <w:szCs w:val="24"/>
                <w:lang w:val="en-ID"/>
              </w:rPr>
              <w:t>0,081</w:t>
            </w:r>
          </w:p>
        </w:tc>
        <w:tc>
          <w:tcPr>
            <w:tcW w:w="630" w:type="pct"/>
            <w:noWrap/>
            <w:vAlign w:val="center"/>
          </w:tcPr>
          <w:p w14:paraId="203586DF" w14:textId="77777777" w:rsidR="001D62BE" w:rsidRPr="001D62BE" w:rsidRDefault="001D62BE" w:rsidP="00ED024F">
            <w:pPr>
              <w:jc w:val="center"/>
              <w:rPr>
                <w:bCs/>
                <w:szCs w:val="24"/>
                <w:lang w:val="en-ID"/>
              </w:rPr>
            </w:pPr>
            <w:r w:rsidRPr="001D62BE">
              <w:rPr>
                <w:bCs/>
                <w:szCs w:val="24"/>
                <w:lang w:val="en-ID"/>
              </w:rPr>
              <w:t>4,807</w:t>
            </w:r>
          </w:p>
        </w:tc>
        <w:tc>
          <w:tcPr>
            <w:tcW w:w="473" w:type="pct"/>
            <w:noWrap/>
            <w:vAlign w:val="center"/>
          </w:tcPr>
          <w:p w14:paraId="4083D063" w14:textId="77777777" w:rsidR="001D62BE" w:rsidRPr="001D62BE" w:rsidRDefault="001D62BE" w:rsidP="00ED024F">
            <w:pPr>
              <w:jc w:val="center"/>
              <w:rPr>
                <w:b/>
                <w:bCs/>
                <w:szCs w:val="24"/>
                <w:lang w:val="en-ID"/>
              </w:rPr>
            </w:pPr>
            <w:r w:rsidRPr="001D62BE">
              <w:rPr>
                <w:b/>
                <w:bCs/>
                <w:szCs w:val="24"/>
                <w:lang w:val="en-ID"/>
              </w:rPr>
              <w:t>0,000</w:t>
            </w:r>
          </w:p>
        </w:tc>
        <w:tc>
          <w:tcPr>
            <w:tcW w:w="610" w:type="pct"/>
            <w:vAlign w:val="center"/>
          </w:tcPr>
          <w:p w14:paraId="1BDE395D" w14:textId="77777777" w:rsidR="001D62BE" w:rsidRPr="001D62BE" w:rsidRDefault="001D62BE" w:rsidP="00ED024F">
            <w:pPr>
              <w:jc w:val="center"/>
              <w:rPr>
                <w:b/>
                <w:bCs/>
                <w:szCs w:val="24"/>
                <w:lang w:val="en-ID"/>
              </w:rPr>
            </w:pPr>
            <w:proofErr w:type="spellStart"/>
            <w:r w:rsidRPr="001D62BE">
              <w:rPr>
                <w:b/>
                <w:bCs/>
                <w:szCs w:val="24"/>
                <w:lang w:val="en-ID"/>
              </w:rPr>
              <w:t>Signifikan</w:t>
            </w:r>
            <w:proofErr w:type="spellEnd"/>
          </w:p>
        </w:tc>
      </w:tr>
      <w:tr w:rsidR="001D62BE" w:rsidRPr="001D62BE" w14:paraId="2A0EDB1F" w14:textId="77777777" w:rsidTr="00ED024F">
        <w:trPr>
          <w:trHeight w:val="286"/>
        </w:trPr>
        <w:tc>
          <w:tcPr>
            <w:tcW w:w="1398" w:type="pct"/>
            <w:noWrap/>
            <w:vAlign w:val="center"/>
          </w:tcPr>
          <w:p w14:paraId="617A2904" w14:textId="77777777" w:rsidR="001D62BE" w:rsidRPr="001D62BE" w:rsidRDefault="001D62BE" w:rsidP="00ED024F">
            <w:pPr>
              <w:rPr>
                <w:bCs/>
                <w:szCs w:val="24"/>
                <w:lang w:val="en-ID"/>
              </w:rPr>
            </w:pPr>
            <w:proofErr w:type="spellStart"/>
            <w:r w:rsidRPr="001D62BE">
              <w:rPr>
                <w:bCs/>
                <w:szCs w:val="24"/>
                <w:lang w:val="en-ID"/>
              </w:rPr>
              <w:lastRenderedPageBreak/>
              <w:t>Pengetahuan</w:t>
            </w:r>
            <w:proofErr w:type="spellEnd"/>
            <w:r w:rsidRPr="001D62BE">
              <w:rPr>
                <w:bCs/>
                <w:szCs w:val="24"/>
                <w:lang w:val="en-ID"/>
              </w:rPr>
              <w:t xml:space="preserve"> </w:t>
            </w:r>
            <w:proofErr w:type="spellStart"/>
            <w:r w:rsidRPr="001D62BE">
              <w:rPr>
                <w:bCs/>
                <w:szCs w:val="24"/>
                <w:lang w:val="en-ID"/>
              </w:rPr>
              <w:t>Produk</w:t>
            </w:r>
            <w:proofErr w:type="spellEnd"/>
            <w:r w:rsidRPr="001D62BE">
              <w:rPr>
                <w:bCs/>
                <w:szCs w:val="24"/>
                <w:lang w:val="en-ID"/>
              </w:rPr>
              <w:t xml:space="preserve"> (X1</w:t>
            </w:r>
            <w:proofErr w:type="gramStart"/>
            <w:r w:rsidRPr="001D62BE">
              <w:rPr>
                <w:bCs/>
                <w:szCs w:val="24"/>
                <w:lang w:val="en-ID"/>
              </w:rPr>
              <w:t>)  -</w:t>
            </w:r>
            <w:proofErr w:type="gramEnd"/>
            <w:r w:rsidRPr="001D62BE">
              <w:rPr>
                <w:bCs/>
                <w:szCs w:val="24"/>
                <w:lang w:val="en-ID"/>
              </w:rPr>
              <w:t>&gt; Minat Beli (Y)</w:t>
            </w:r>
          </w:p>
        </w:tc>
        <w:tc>
          <w:tcPr>
            <w:tcW w:w="709" w:type="pct"/>
            <w:noWrap/>
            <w:vAlign w:val="center"/>
          </w:tcPr>
          <w:p w14:paraId="26847930" w14:textId="77777777" w:rsidR="001D62BE" w:rsidRPr="001D62BE" w:rsidRDefault="001D62BE" w:rsidP="00ED024F">
            <w:pPr>
              <w:jc w:val="center"/>
              <w:rPr>
                <w:bCs/>
                <w:szCs w:val="24"/>
                <w:lang w:val="en-ID"/>
              </w:rPr>
            </w:pPr>
            <w:r w:rsidRPr="001D62BE">
              <w:rPr>
                <w:bCs/>
                <w:szCs w:val="24"/>
                <w:lang w:val="en-ID"/>
              </w:rPr>
              <w:t>0,208</w:t>
            </w:r>
          </w:p>
        </w:tc>
        <w:tc>
          <w:tcPr>
            <w:tcW w:w="630" w:type="pct"/>
            <w:noWrap/>
            <w:vAlign w:val="center"/>
          </w:tcPr>
          <w:p w14:paraId="4329EE25" w14:textId="77777777" w:rsidR="001D62BE" w:rsidRPr="001D62BE" w:rsidRDefault="001D62BE" w:rsidP="00ED024F">
            <w:pPr>
              <w:jc w:val="center"/>
              <w:rPr>
                <w:bCs/>
                <w:szCs w:val="24"/>
                <w:lang w:val="en-ID"/>
              </w:rPr>
            </w:pPr>
            <w:r w:rsidRPr="001D62BE">
              <w:rPr>
                <w:bCs/>
                <w:szCs w:val="24"/>
                <w:lang w:val="en-ID"/>
              </w:rPr>
              <w:t>0,211</w:t>
            </w:r>
          </w:p>
        </w:tc>
        <w:tc>
          <w:tcPr>
            <w:tcW w:w="550" w:type="pct"/>
            <w:noWrap/>
            <w:vAlign w:val="center"/>
          </w:tcPr>
          <w:p w14:paraId="3AA1D4C3" w14:textId="77777777" w:rsidR="001D62BE" w:rsidRPr="001D62BE" w:rsidRDefault="001D62BE" w:rsidP="00ED024F">
            <w:pPr>
              <w:jc w:val="center"/>
              <w:rPr>
                <w:bCs/>
                <w:szCs w:val="24"/>
                <w:lang w:val="en-ID"/>
              </w:rPr>
            </w:pPr>
            <w:r w:rsidRPr="001D62BE">
              <w:rPr>
                <w:bCs/>
                <w:szCs w:val="24"/>
                <w:lang w:val="en-ID"/>
              </w:rPr>
              <w:t>0,069</w:t>
            </w:r>
          </w:p>
        </w:tc>
        <w:tc>
          <w:tcPr>
            <w:tcW w:w="630" w:type="pct"/>
            <w:noWrap/>
            <w:vAlign w:val="center"/>
          </w:tcPr>
          <w:p w14:paraId="6D6C1614" w14:textId="77777777" w:rsidR="001D62BE" w:rsidRPr="001D62BE" w:rsidRDefault="001D62BE" w:rsidP="00ED024F">
            <w:pPr>
              <w:jc w:val="center"/>
              <w:rPr>
                <w:bCs/>
                <w:szCs w:val="24"/>
                <w:lang w:val="en-ID"/>
              </w:rPr>
            </w:pPr>
            <w:r w:rsidRPr="001D62BE">
              <w:rPr>
                <w:bCs/>
                <w:szCs w:val="24"/>
                <w:lang w:val="en-ID"/>
              </w:rPr>
              <w:t>2,451</w:t>
            </w:r>
          </w:p>
        </w:tc>
        <w:tc>
          <w:tcPr>
            <w:tcW w:w="473" w:type="pct"/>
            <w:noWrap/>
            <w:vAlign w:val="center"/>
          </w:tcPr>
          <w:p w14:paraId="6697E3EA" w14:textId="77777777" w:rsidR="001D62BE" w:rsidRPr="001D62BE" w:rsidRDefault="001D62BE" w:rsidP="00ED024F">
            <w:pPr>
              <w:jc w:val="center"/>
              <w:rPr>
                <w:b/>
                <w:bCs/>
                <w:szCs w:val="24"/>
                <w:lang w:val="en-ID"/>
              </w:rPr>
            </w:pPr>
            <w:r w:rsidRPr="001D62BE">
              <w:rPr>
                <w:b/>
                <w:bCs/>
                <w:szCs w:val="24"/>
                <w:lang w:val="en-ID"/>
              </w:rPr>
              <w:t>0,000</w:t>
            </w:r>
          </w:p>
        </w:tc>
        <w:tc>
          <w:tcPr>
            <w:tcW w:w="610" w:type="pct"/>
            <w:vAlign w:val="center"/>
          </w:tcPr>
          <w:p w14:paraId="6C0F8283" w14:textId="77777777" w:rsidR="001D62BE" w:rsidRPr="001D62BE" w:rsidRDefault="001D62BE" w:rsidP="00ED024F">
            <w:pPr>
              <w:jc w:val="center"/>
              <w:rPr>
                <w:b/>
                <w:bCs/>
                <w:szCs w:val="24"/>
                <w:lang w:val="en-ID"/>
              </w:rPr>
            </w:pPr>
            <w:proofErr w:type="spellStart"/>
            <w:r w:rsidRPr="001D62BE">
              <w:rPr>
                <w:b/>
                <w:bCs/>
                <w:szCs w:val="24"/>
                <w:lang w:val="en-ID"/>
              </w:rPr>
              <w:t>Signifikan</w:t>
            </w:r>
            <w:proofErr w:type="spellEnd"/>
          </w:p>
        </w:tc>
      </w:tr>
      <w:tr w:rsidR="001D62BE" w:rsidRPr="001D62BE" w14:paraId="74D8CA1C" w14:textId="77777777" w:rsidTr="00ED024F">
        <w:trPr>
          <w:trHeight w:val="286"/>
        </w:trPr>
        <w:tc>
          <w:tcPr>
            <w:tcW w:w="1398" w:type="pct"/>
            <w:tcBorders>
              <w:bottom w:val="single" w:sz="4" w:space="0" w:color="auto"/>
            </w:tcBorders>
            <w:noWrap/>
            <w:vAlign w:val="center"/>
          </w:tcPr>
          <w:p w14:paraId="16F8EDBC" w14:textId="77777777" w:rsidR="001D62BE" w:rsidRPr="001D62BE" w:rsidRDefault="001D62BE" w:rsidP="00ED024F">
            <w:pPr>
              <w:rPr>
                <w:bCs/>
                <w:szCs w:val="24"/>
                <w:lang w:val="en-ID"/>
              </w:rPr>
            </w:pPr>
            <w:proofErr w:type="spellStart"/>
            <w:r w:rsidRPr="001D62BE">
              <w:rPr>
                <w:bCs/>
                <w:szCs w:val="24"/>
                <w:lang w:val="en-ID"/>
              </w:rPr>
              <w:t>Efektivitas</w:t>
            </w:r>
            <w:proofErr w:type="spellEnd"/>
            <w:r w:rsidRPr="001D62BE">
              <w:rPr>
                <w:bCs/>
                <w:szCs w:val="24"/>
                <w:lang w:val="en-ID"/>
              </w:rPr>
              <w:t xml:space="preserve"> </w:t>
            </w:r>
            <w:proofErr w:type="spellStart"/>
            <w:r w:rsidRPr="001D62BE">
              <w:rPr>
                <w:bCs/>
                <w:szCs w:val="24"/>
                <w:lang w:val="en-ID"/>
              </w:rPr>
              <w:t>Konsumen</w:t>
            </w:r>
            <w:proofErr w:type="spellEnd"/>
          </w:p>
          <w:p w14:paraId="66C504FC" w14:textId="77777777" w:rsidR="001D62BE" w:rsidRPr="001D62BE" w:rsidRDefault="001D62BE" w:rsidP="00ED024F">
            <w:pPr>
              <w:rPr>
                <w:bCs/>
                <w:i/>
                <w:iCs/>
                <w:szCs w:val="24"/>
                <w:lang w:val="en-ID"/>
              </w:rPr>
            </w:pPr>
            <w:r w:rsidRPr="001D62BE">
              <w:rPr>
                <w:bCs/>
                <w:szCs w:val="24"/>
                <w:lang w:val="en-ID"/>
              </w:rPr>
              <w:t xml:space="preserve">Yang </w:t>
            </w:r>
            <w:proofErr w:type="spellStart"/>
            <w:proofErr w:type="gramStart"/>
            <w:r w:rsidRPr="001D62BE">
              <w:rPr>
                <w:bCs/>
                <w:szCs w:val="24"/>
                <w:lang w:val="en-ID"/>
              </w:rPr>
              <w:t>Dirasakan</w:t>
            </w:r>
            <w:proofErr w:type="spellEnd"/>
            <w:r w:rsidRPr="001D62BE">
              <w:rPr>
                <w:bCs/>
                <w:szCs w:val="24"/>
                <w:lang w:val="en-ID"/>
              </w:rPr>
              <w:t xml:space="preserve">  (</w:t>
            </w:r>
            <w:proofErr w:type="gramEnd"/>
            <w:r w:rsidRPr="001D62BE">
              <w:rPr>
                <w:bCs/>
                <w:szCs w:val="24"/>
                <w:lang w:val="en-ID"/>
              </w:rPr>
              <w:t>X2) -&gt;  Minat Beli (Y)</w:t>
            </w:r>
          </w:p>
        </w:tc>
        <w:tc>
          <w:tcPr>
            <w:tcW w:w="709" w:type="pct"/>
            <w:tcBorders>
              <w:bottom w:val="single" w:sz="4" w:space="0" w:color="auto"/>
            </w:tcBorders>
            <w:noWrap/>
            <w:vAlign w:val="center"/>
          </w:tcPr>
          <w:p w14:paraId="2F5D2086" w14:textId="77777777" w:rsidR="001D62BE" w:rsidRPr="001D62BE" w:rsidRDefault="001D62BE" w:rsidP="00ED024F">
            <w:pPr>
              <w:jc w:val="center"/>
              <w:rPr>
                <w:bCs/>
                <w:szCs w:val="24"/>
                <w:lang w:val="en-ID"/>
              </w:rPr>
            </w:pPr>
            <w:r w:rsidRPr="001D62BE">
              <w:rPr>
                <w:bCs/>
                <w:szCs w:val="24"/>
                <w:lang w:val="en-ID"/>
              </w:rPr>
              <w:t>0,178</w:t>
            </w:r>
          </w:p>
        </w:tc>
        <w:tc>
          <w:tcPr>
            <w:tcW w:w="630" w:type="pct"/>
            <w:tcBorders>
              <w:bottom w:val="single" w:sz="4" w:space="0" w:color="auto"/>
            </w:tcBorders>
            <w:noWrap/>
            <w:vAlign w:val="center"/>
          </w:tcPr>
          <w:p w14:paraId="22B57A84" w14:textId="77777777" w:rsidR="001D62BE" w:rsidRPr="001D62BE" w:rsidRDefault="001D62BE" w:rsidP="00ED024F">
            <w:pPr>
              <w:jc w:val="center"/>
              <w:rPr>
                <w:bCs/>
                <w:szCs w:val="24"/>
                <w:lang w:val="en-ID"/>
              </w:rPr>
            </w:pPr>
            <w:r w:rsidRPr="001D62BE">
              <w:rPr>
                <w:bCs/>
                <w:szCs w:val="24"/>
                <w:lang w:val="en-ID"/>
              </w:rPr>
              <w:t>0,177</w:t>
            </w:r>
          </w:p>
        </w:tc>
        <w:tc>
          <w:tcPr>
            <w:tcW w:w="550" w:type="pct"/>
            <w:tcBorders>
              <w:bottom w:val="single" w:sz="4" w:space="0" w:color="auto"/>
            </w:tcBorders>
            <w:noWrap/>
            <w:vAlign w:val="center"/>
          </w:tcPr>
          <w:p w14:paraId="2729D885" w14:textId="77777777" w:rsidR="001D62BE" w:rsidRPr="001D62BE" w:rsidRDefault="001D62BE" w:rsidP="00ED024F">
            <w:pPr>
              <w:jc w:val="center"/>
              <w:rPr>
                <w:bCs/>
                <w:szCs w:val="24"/>
                <w:lang w:val="en-ID"/>
              </w:rPr>
            </w:pPr>
            <w:r w:rsidRPr="001D62BE">
              <w:rPr>
                <w:bCs/>
                <w:szCs w:val="24"/>
                <w:lang w:val="en-ID"/>
              </w:rPr>
              <w:t>0,069</w:t>
            </w:r>
          </w:p>
        </w:tc>
        <w:tc>
          <w:tcPr>
            <w:tcW w:w="630" w:type="pct"/>
            <w:tcBorders>
              <w:bottom w:val="single" w:sz="4" w:space="0" w:color="auto"/>
            </w:tcBorders>
            <w:noWrap/>
            <w:vAlign w:val="center"/>
          </w:tcPr>
          <w:p w14:paraId="0B64337F" w14:textId="77777777" w:rsidR="001D62BE" w:rsidRPr="001D62BE" w:rsidRDefault="001D62BE" w:rsidP="00ED024F">
            <w:pPr>
              <w:jc w:val="center"/>
              <w:rPr>
                <w:bCs/>
                <w:szCs w:val="24"/>
                <w:lang w:val="en-ID"/>
              </w:rPr>
            </w:pPr>
            <w:r w:rsidRPr="001D62BE">
              <w:rPr>
                <w:bCs/>
                <w:szCs w:val="24"/>
                <w:lang w:val="en-ID"/>
              </w:rPr>
              <w:t>2,589</w:t>
            </w:r>
          </w:p>
        </w:tc>
        <w:tc>
          <w:tcPr>
            <w:tcW w:w="473" w:type="pct"/>
            <w:tcBorders>
              <w:bottom w:val="single" w:sz="4" w:space="0" w:color="auto"/>
            </w:tcBorders>
            <w:noWrap/>
            <w:vAlign w:val="center"/>
          </w:tcPr>
          <w:p w14:paraId="1E184610" w14:textId="77777777" w:rsidR="001D62BE" w:rsidRPr="001D62BE" w:rsidRDefault="001D62BE" w:rsidP="00ED024F">
            <w:pPr>
              <w:jc w:val="center"/>
              <w:rPr>
                <w:b/>
                <w:bCs/>
                <w:szCs w:val="24"/>
                <w:lang w:val="en-ID"/>
              </w:rPr>
            </w:pPr>
            <w:r w:rsidRPr="001D62BE">
              <w:rPr>
                <w:b/>
                <w:bCs/>
                <w:szCs w:val="24"/>
                <w:lang w:val="en-ID"/>
              </w:rPr>
              <w:t>0,000</w:t>
            </w:r>
          </w:p>
        </w:tc>
        <w:tc>
          <w:tcPr>
            <w:tcW w:w="610" w:type="pct"/>
            <w:tcBorders>
              <w:bottom w:val="single" w:sz="4" w:space="0" w:color="auto"/>
            </w:tcBorders>
            <w:vAlign w:val="center"/>
          </w:tcPr>
          <w:p w14:paraId="24448CC3" w14:textId="77777777" w:rsidR="001D62BE" w:rsidRPr="001D62BE" w:rsidRDefault="001D62BE" w:rsidP="00ED024F">
            <w:pPr>
              <w:jc w:val="center"/>
              <w:rPr>
                <w:b/>
                <w:bCs/>
                <w:szCs w:val="24"/>
                <w:lang w:val="en-ID"/>
              </w:rPr>
            </w:pPr>
            <w:proofErr w:type="spellStart"/>
            <w:r w:rsidRPr="001D62BE">
              <w:rPr>
                <w:b/>
                <w:bCs/>
                <w:szCs w:val="24"/>
                <w:lang w:val="en-ID"/>
              </w:rPr>
              <w:t>Signifikan</w:t>
            </w:r>
            <w:proofErr w:type="spellEnd"/>
          </w:p>
        </w:tc>
      </w:tr>
      <w:tr w:rsidR="001D62BE" w:rsidRPr="001D62BE" w14:paraId="7FF68EFE" w14:textId="77777777" w:rsidTr="00ED024F">
        <w:trPr>
          <w:trHeight w:val="286"/>
        </w:trPr>
        <w:tc>
          <w:tcPr>
            <w:tcW w:w="5000" w:type="pct"/>
            <w:gridSpan w:val="7"/>
            <w:tcBorders>
              <w:bottom w:val="nil"/>
            </w:tcBorders>
            <w:noWrap/>
            <w:vAlign w:val="center"/>
          </w:tcPr>
          <w:p w14:paraId="3BCE99FF" w14:textId="77777777" w:rsidR="001D62BE" w:rsidRPr="001D62BE" w:rsidRDefault="001D62BE" w:rsidP="00ED024F">
            <w:pPr>
              <w:rPr>
                <w:b/>
                <w:bCs/>
                <w:szCs w:val="24"/>
                <w:lang w:val="en-ID"/>
              </w:rPr>
            </w:pPr>
            <w:proofErr w:type="spellStart"/>
            <w:proofErr w:type="gramStart"/>
            <w:r w:rsidRPr="001D62BE">
              <w:rPr>
                <w:bCs/>
                <w:i/>
                <w:iCs/>
                <w:szCs w:val="24"/>
              </w:rPr>
              <w:t>Sumber</w:t>
            </w:r>
            <w:proofErr w:type="spellEnd"/>
            <w:r w:rsidRPr="001D62BE">
              <w:rPr>
                <w:bCs/>
                <w:i/>
                <w:iCs/>
                <w:szCs w:val="24"/>
              </w:rPr>
              <w:t xml:space="preserve"> :</w:t>
            </w:r>
            <w:proofErr w:type="gramEnd"/>
            <w:r w:rsidRPr="001D62BE">
              <w:rPr>
                <w:bCs/>
                <w:i/>
                <w:iCs/>
                <w:szCs w:val="24"/>
              </w:rPr>
              <w:t xml:space="preserve"> data primer </w:t>
            </w:r>
            <w:proofErr w:type="spellStart"/>
            <w:r w:rsidRPr="001D62BE">
              <w:rPr>
                <w:bCs/>
                <w:i/>
                <w:iCs/>
                <w:szCs w:val="24"/>
              </w:rPr>
              <w:t>diolah</w:t>
            </w:r>
            <w:proofErr w:type="spellEnd"/>
            <w:r w:rsidRPr="001D62BE">
              <w:rPr>
                <w:bCs/>
                <w:i/>
                <w:iCs/>
                <w:szCs w:val="24"/>
              </w:rPr>
              <w:t>, 2024</w:t>
            </w:r>
          </w:p>
        </w:tc>
      </w:tr>
    </w:tbl>
    <w:p w14:paraId="3D0E58FA" w14:textId="77777777" w:rsidR="003532F4" w:rsidRPr="009721F5" w:rsidRDefault="003532F4" w:rsidP="001D62BE">
      <w:pPr>
        <w:jc w:val="both"/>
        <w:rPr>
          <w:bCs/>
          <w:szCs w:val="24"/>
          <w:lang w:val="en-ID"/>
        </w:rPr>
      </w:pPr>
    </w:p>
    <w:p w14:paraId="6A784882" w14:textId="77777777" w:rsidR="003532F4" w:rsidRPr="009721F5" w:rsidRDefault="003532F4" w:rsidP="003532F4">
      <w:pPr>
        <w:ind w:firstLine="426"/>
        <w:jc w:val="both"/>
        <w:rPr>
          <w:bCs/>
          <w:szCs w:val="24"/>
          <w:lang w:val="en-ID"/>
        </w:rPr>
      </w:pPr>
      <w:r w:rsidRPr="009721F5">
        <w:rPr>
          <w:bCs/>
          <w:szCs w:val="24"/>
          <w:lang w:val="en-ID"/>
        </w:rPr>
        <w:t xml:space="preserve">Tabel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X1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Z </w:t>
      </w:r>
      <w:proofErr w:type="spellStart"/>
      <w:r w:rsidRPr="009721F5">
        <w:rPr>
          <w:bCs/>
          <w:szCs w:val="24"/>
          <w:lang w:val="en-ID"/>
        </w:rPr>
        <w:t>dengan</w:t>
      </w:r>
      <w:proofErr w:type="spellEnd"/>
      <w:r w:rsidRPr="009721F5">
        <w:rPr>
          <w:bCs/>
          <w:szCs w:val="24"/>
          <w:lang w:val="en-ID"/>
        </w:rPr>
        <w:t xml:space="preserve"> t-</w:t>
      </w:r>
      <w:proofErr w:type="spellStart"/>
      <w:r w:rsidRPr="009721F5">
        <w:rPr>
          <w:bCs/>
          <w:szCs w:val="24"/>
          <w:lang w:val="en-ID"/>
        </w:rPr>
        <w:t>statistik</w:t>
      </w:r>
      <w:proofErr w:type="spellEnd"/>
      <w:r w:rsidRPr="009721F5">
        <w:rPr>
          <w:bCs/>
          <w:szCs w:val="24"/>
          <w:lang w:val="en-ID"/>
        </w:rPr>
        <w:t xml:space="preserve"> </w:t>
      </w:r>
      <w:proofErr w:type="spellStart"/>
      <w:r w:rsidRPr="009721F5">
        <w:rPr>
          <w:bCs/>
          <w:szCs w:val="24"/>
          <w:lang w:val="en-ID"/>
        </w:rPr>
        <w:t>sebesar</w:t>
      </w:r>
      <w:proofErr w:type="spellEnd"/>
      <w:r w:rsidRPr="009721F5">
        <w:rPr>
          <w:bCs/>
          <w:szCs w:val="24"/>
          <w:lang w:val="en-ID"/>
        </w:rPr>
        <w:t xml:space="preserve"> 5,513,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1,96, dan </w:t>
      </w:r>
      <w:proofErr w:type="spellStart"/>
      <w:r w:rsidRPr="009721F5">
        <w:rPr>
          <w:bCs/>
          <w:szCs w:val="24"/>
          <w:lang w:val="en-ID"/>
        </w:rPr>
        <w:t>nilai</w:t>
      </w:r>
      <w:proofErr w:type="spellEnd"/>
      <w:r w:rsidRPr="009721F5">
        <w:rPr>
          <w:bCs/>
          <w:szCs w:val="24"/>
          <w:lang w:val="en-ID"/>
        </w:rPr>
        <w:t xml:space="preserve">-p </w:t>
      </w:r>
      <w:proofErr w:type="spellStart"/>
      <w:r w:rsidRPr="009721F5">
        <w:rPr>
          <w:bCs/>
          <w:szCs w:val="24"/>
          <w:lang w:val="en-ID"/>
        </w:rPr>
        <w:t>sebesar</w:t>
      </w:r>
      <w:proofErr w:type="spellEnd"/>
      <w:r w:rsidRPr="009721F5">
        <w:rPr>
          <w:bCs/>
          <w:szCs w:val="24"/>
          <w:lang w:val="en-ID"/>
        </w:rPr>
        <w:t xml:space="preserve"> 0,015,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kecil</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0,05.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adanya</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X1 </w:t>
      </w:r>
      <w:proofErr w:type="spellStart"/>
      <w:r w:rsidRPr="009721F5">
        <w:rPr>
          <w:bCs/>
          <w:szCs w:val="24"/>
          <w:lang w:val="en-ID"/>
        </w:rPr>
        <w:t>memengaruhi</w:t>
      </w:r>
      <w:proofErr w:type="spellEnd"/>
      <w:r w:rsidRPr="009721F5">
        <w:rPr>
          <w:bCs/>
          <w:szCs w:val="24"/>
          <w:lang w:val="en-ID"/>
        </w:rPr>
        <w:t xml:space="preserve"> Z </w:t>
      </w:r>
      <w:proofErr w:type="spellStart"/>
      <w:r w:rsidRPr="009721F5">
        <w:rPr>
          <w:bCs/>
          <w:szCs w:val="24"/>
          <w:lang w:val="en-ID"/>
        </w:rPr>
        <w:t>secara</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demikian</w:t>
      </w:r>
      <w:proofErr w:type="spellEnd"/>
      <w:r w:rsidRPr="009721F5">
        <w:rPr>
          <w:bCs/>
          <w:szCs w:val="24"/>
          <w:lang w:val="en-ID"/>
        </w:rPr>
        <w:t xml:space="preserve">, </w:t>
      </w:r>
      <w:proofErr w:type="spellStart"/>
      <w:r w:rsidRPr="009721F5">
        <w:rPr>
          <w:bCs/>
          <w:szCs w:val="24"/>
          <w:lang w:val="en-ID"/>
        </w:rPr>
        <w:t>kita</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menerima</w:t>
      </w:r>
      <w:proofErr w:type="spellEnd"/>
      <w:r w:rsidRPr="009721F5">
        <w:rPr>
          <w:bCs/>
          <w:szCs w:val="24"/>
          <w:lang w:val="en-ID"/>
        </w:rPr>
        <w:t xml:space="preserve">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pertama</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sangat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sikap</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hijau</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X2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Z </w:t>
      </w:r>
      <w:proofErr w:type="spellStart"/>
      <w:r w:rsidRPr="009721F5">
        <w:rPr>
          <w:bCs/>
          <w:szCs w:val="24"/>
          <w:lang w:val="en-ID"/>
        </w:rPr>
        <w:t>memiliki</w:t>
      </w:r>
      <w:proofErr w:type="spellEnd"/>
      <w:r w:rsidRPr="009721F5">
        <w:rPr>
          <w:bCs/>
          <w:szCs w:val="24"/>
          <w:lang w:val="en-ID"/>
        </w:rPr>
        <w:t xml:space="preserve"> t-</w:t>
      </w:r>
      <w:proofErr w:type="spellStart"/>
      <w:r w:rsidRPr="009721F5">
        <w:rPr>
          <w:bCs/>
          <w:szCs w:val="24"/>
          <w:lang w:val="en-ID"/>
        </w:rPr>
        <w:t>statistik</w:t>
      </w:r>
      <w:proofErr w:type="spellEnd"/>
      <w:r w:rsidRPr="009721F5">
        <w:rPr>
          <w:bCs/>
          <w:szCs w:val="24"/>
          <w:lang w:val="en-ID"/>
        </w:rPr>
        <w:t xml:space="preserve"> </w:t>
      </w:r>
      <w:proofErr w:type="spellStart"/>
      <w:r w:rsidRPr="009721F5">
        <w:rPr>
          <w:bCs/>
          <w:szCs w:val="24"/>
          <w:lang w:val="en-ID"/>
        </w:rPr>
        <w:t>sebesar</w:t>
      </w:r>
      <w:proofErr w:type="spellEnd"/>
      <w:r w:rsidRPr="009721F5">
        <w:rPr>
          <w:bCs/>
          <w:szCs w:val="24"/>
          <w:lang w:val="en-ID"/>
        </w:rPr>
        <w:t xml:space="preserve"> 5,413 dan </w:t>
      </w:r>
      <w:proofErr w:type="spellStart"/>
      <w:r w:rsidRPr="009721F5">
        <w:rPr>
          <w:bCs/>
          <w:szCs w:val="24"/>
          <w:lang w:val="en-ID"/>
        </w:rPr>
        <w:t>nilai</w:t>
      </w:r>
      <w:proofErr w:type="spellEnd"/>
      <w:r w:rsidRPr="009721F5">
        <w:rPr>
          <w:bCs/>
          <w:szCs w:val="24"/>
          <w:lang w:val="en-ID"/>
        </w:rPr>
        <w:t xml:space="preserve">-p </w:t>
      </w:r>
      <w:proofErr w:type="spellStart"/>
      <w:r w:rsidRPr="009721F5">
        <w:rPr>
          <w:bCs/>
          <w:szCs w:val="24"/>
          <w:lang w:val="en-ID"/>
        </w:rPr>
        <w:t>sebesar</w:t>
      </w:r>
      <w:proofErr w:type="spellEnd"/>
      <w:r w:rsidRPr="009721F5">
        <w:rPr>
          <w:bCs/>
          <w:szCs w:val="24"/>
          <w:lang w:val="en-ID"/>
        </w:rPr>
        <w:t xml:space="preserve"> 0,010. </w:t>
      </w:r>
      <w:proofErr w:type="spellStart"/>
      <w:r w:rsidRPr="009721F5">
        <w:rPr>
          <w:bCs/>
          <w:szCs w:val="24"/>
          <w:lang w:val="en-ID"/>
        </w:rPr>
        <w:t>Kesimpulannya</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Z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Y </w:t>
      </w:r>
      <w:proofErr w:type="spellStart"/>
      <w:r w:rsidRPr="009721F5">
        <w:rPr>
          <w:bCs/>
          <w:szCs w:val="24"/>
          <w:lang w:val="en-ID"/>
        </w:rPr>
        <w:t>dengan</w:t>
      </w:r>
      <w:proofErr w:type="spellEnd"/>
      <w:r w:rsidRPr="009721F5">
        <w:rPr>
          <w:bCs/>
          <w:szCs w:val="24"/>
          <w:lang w:val="en-ID"/>
        </w:rPr>
        <w:t xml:space="preserve"> t-</w:t>
      </w:r>
      <w:proofErr w:type="spellStart"/>
      <w:r w:rsidRPr="009721F5">
        <w:rPr>
          <w:bCs/>
          <w:szCs w:val="24"/>
          <w:lang w:val="en-ID"/>
        </w:rPr>
        <w:t>statistik</w:t>
      </w:r>
      <w:proofErr w:type="spellEnd"/>
      <w:r w:rsidRPr="009721F5">
        <w:rPr>
          <w:bCs/>
          <w:szCs w:val="24"/>
          <w:lang w:val="en-ID"/>
        </w:rPr>
        <w:t xml:space="preserve"> </w:t>
      </w:r>
      <w:proofErr w:type="spellStart"/>
      <w:r w:rsidRPr="009721F5">
        <w:rPr>
          <w:bCs/>
          <w:szCs w:val="24"/>
          <w:lang w:val="en-ID"/>
        </w:rPr>
        <w:t>sebesar</w:t>
      </w:r>
      <w:proofErr w:type="spellEnd"/>
      <w:r w:rsidRPr="009721F5">
        <w:rPr>
          <w:bCs/>
          <w:szCs w:val="24"/>
          <w:lang w:val="en-ID"/>
        </w:rPr>
        <w:t xml:space="preserve"> 4,807,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besar</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1,96, dan </w:t>
      </w:r>
      <w:proofErr w:type="spellStart"/>
      <w:r w:rsidRPr="009721F5">
        <w:rPr>
          <w:bCs/>
          <w:szCs w:val="24"/>
          <w:lang w:val="en-ID"/>
        </w:rPr>
        <w:t>nilai</w:t>
      </w:r>
      <w:proofErr w:type="spellEnd"/>
      <w:r w:rsidRPr="009721F5">
        <w:rPr>
          <w:bCs/>
          <w:szCs w:val="24"/>
          <w:lang w:val="en-ID"/>
        </w:rPr>
        <w:t xml:space="preserve">-p </w:t>
      </w:r>
      <w:proofErr w:type="spellStart"/>
      <w:r w:rsidRPr="009721F5">
        <w:rPr>
          <w:bCs/>
          <w:szCs w:val="24"/>
          <w:lang w:val="en-ID"/>
        </w:rPr>
        <w:t>sebesar</w:t>
      </w:r>
      <w:proofErr w:type="spellEnd"/>
      <w:r w:rsidRPr="009721F5">
        <w:rPr>
          <w:bCs/>
          <w:szCs w:val="24"/>
          <w:lang w:val="en-ID"/>
        </w:rPr>
        <w:t xml:space="preserve"> 0,000,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kecil</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0,05. Z dan Y </w:t>
      </w:r>
      <w:proofErr w:type="spellStart"/>
      <w:r w:rsidRPr="009721F5">
        <w:rPr>
          <w:bCs/>
          <w:szCs w:val="24"/>
          <w:lang w:val="en-ID"/>
        </w:rPr>
        <w:t>berkorelasi</w:t>
      </w:r>
      <w:proofErr w:type="spellEnd"/>
      <w:r w:rsidRPr="009721F5">
        <w:rPr>
          <w:bCs/>
          <w:szCs w:val="24"/>
          <w:lang w:val="en-ID"/>
        </w:rPr>
        <w:t xml:space="preserve"> </w:t>
      </w:r>
      <w:proofErr w:type="spellStart"/>
      <w:r w:rsidRPr="009721F5">
        <w:rPr>
          <w:bCs/>
          <w:szCs w:val="24"/>
          <w:lang w:val="en-ID"/>
        </w:rPr>
        <w:t>kuat</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demikian</w:t>
      </w:r>
      <w:proofErr w:type="spellEnd"/>
      <w:r w:rsidRPr="009721F5">
        <w:rPr>
          <w:bCs/>
          <w:szCs w:val="24"/>
          <w:lang w:val="en-ID"/>
        </w:rPr>
        <w:t xml:space="preserve">, </w:t>
      </w:r>
      <w:proofErr w:type="spellStart"/>
      <w:r w:rsidRPr="009721F5">
        <w:rPr>
          <w:bCs/>
          <w:szCs w:val="24"/>
          <w:lang w:val="en-ID"/>
        </w:rPr>
        <w:t>kita</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menerima</w:t>
      </w:r>
      <w:proofErr w:type="spellEnd"/>
      <w:r w:rsidRPr="009721F5">
        <w:rPr>
          <w:bCs/>
          <w:szCs w:val="24"/>
          <w:lang w:val="en-ID"/>
        </w:rPr>
        <w:t xml:space="preserve">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ketiga</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sikap</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hijau</w:t>
      </w:r>
      <w:proofErr w:type="spellEnd"/>
      <w:r w:rsidRPr="009721F5">
        <w:rPr>
          <w:bCs/>
          <w:szCs w:val="24"/>
          <w:lang w:val="en-ID"/>
        </w:rPr>
        <w:t xml:space="preserve">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minat</w:t>
      </w:r>
      <w:proofErr w:type="spellEnd"/>
      <w:r w:rsidRPr="009721F5">
        <w:rPr>
          <w:bCs/>
          <w:szCs w:val="24"/>
          <w:lang w:val="en-ID"/>
        </w:rPr>
        <w:t xml:space="preserve"> </w:t>
      </w:r>
      <w:proofErr w:type="spellStart"/>
      <w:r w:rsidRPr="009721F5">
        <w:rPr>
          <w:bCs/>
          <w:szCs w:val="24"/>
          <w:lang w:val="en-ID"/>
        </w:rPr>
        <w:t>beli</w:t>
      </w:r>
      <w:proofErr w:type="spellEnd"/>
      <w:r w:rsidRPr="009721F5">
        <w:rPr>
          <w:bCs/>
          <w:szCs w:val="24"/>
          <w:lang w:val="en-ID"/>
        </w:rPr>
        <w:t>.</w:t>
      </w:r>
    </w:p>
    <w:p w14:paraId="23828D54" w14:textId="77777777" w:rsidR="003532F4" w:rsidRPr="009721F5" w:rsidRDefault="003532F4" w:rsidP="003532F4">
      <w:pPr>
        <w:ind w:firstLine="426"/>
        <w:jc w:val="both"/>
        <w:rPr>
          <w:bCs/>
          <w:szCs w:val="24"/>
          <w:lang w:val="en-ID"/>
        </w:rPr>
      </w:pPr>
      <w:proofErr w:type="spellStart"/>
      <w:r w:rsidRPr="009721F5">
        <w:rPr>
          <w:bCs/>
          <w:szCs w:val="24"/>
          <w:lang w:val="en-ID"/>
        </w:rPr>
        <w:t>Statistik</w:t>
      </w:r>
      <w:proofErr w:type="spellEnd"/>
      <w:r w:rsidRPr="009721F5">
        <w:rPr>
          <w:bCs/>
          <w:szCs w:val="24"/>
          <w:lang w:val="en-ID"/>
        </w:rPr>
        <w:t xml:space="preserve"> t </w:t>
      </w:r>
      <w:proofErr w:type="spellStart"/>
      <w:r w:rsidRPr="009721F5">
        <w:rPr>
          <w:bCs/>
          <w:szCs w:val="24"/>
          <w:lang w:val="en-ID"/>
        </w:rPr>
        <w:t>sebesar</w:t>
      </w:r>
      <w:proofErr w:type="spellEnd"/>
      <w:r w:rsidRPr="009721F5">
        <w:rPr>
          <w:bCs/>
          <w:szCs w:val="24"/>
          <w:lang w:val="en-ID"/>
        </w:rPr>
        <w:t xml:space="preserve"> 2,451 dan </w:t>
      </w:r>
      <w:proofErr w:type="spellStart"/>
      <w:r w:rsidRPr="009721F5">
        <w:rPr>
          <w:bCs/>
          <w:szCs w:val="24"/>
          <w:lang w:val="en-ID"/>
        </w:rPr>
        <w:t>nilai</w:t>
      </w:r>
      <w:proofErr w:type="spellEnd"/>
      <w:r w:rsidRPr="009721F5">
        <w:rPr>
          <w:bCs/>
          <w:szCs w:val="24"/>
          <w:lang w:val="en-ID"/>
        </w:rPr>
        <w:t xml:space="preserve"> p </w:t>
      </w:r>
      <w:proofErr w:type="spellStart"/>
      <w:r w:rsidRPr="009721F5">
        <w:rPr>
          <w:bCs/>
          <w:szCs w:val="24"/>
          <w:lang w:val="en-ID"/>
        </w:rPr>
        <w:t>sebesar</w:t>
      </w:r>
      <w:proofErr w:type="spellEnd"/>
      <w:r w:rsidRPr="009721F5">
        <w:rPr>
          <w:bCs/>
          <w:szCs w:val="24"/>
          <w:lang w:val="en-ID"/>
        </w:rPr>
        <w:t xml:space="preserve"> 0,000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dampak</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X1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Y (p&lt;0,05). Kita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menyimpulkan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X1 </w:t>
      </w:r>
      <w:proofErr w:type="spellStart"/>
      <w:r w:rsidRPr="009721F5">
        <w:rPr>
          <w:bCs/>
          <w:szCs w:val="24"/>
          <w:lang w:val="en-ID"/>
        </w:rPr>
        <w:t>berdampak</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Y.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keempat</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berdampak</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Minat </w:t>
      </w:r>
      <w:proofErr w:type="spellStart"/>
      <w:r w:rsidRPr="009721F5">
        <w:rPr>
          <w:bCs/>
          <w:szCs w:val="24"/>
          <w:lang w:val="en-ID"/>
        </w:rPr>
        <w:t>Pembelian</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benar</w:t>
      </w:r>
      <w:proofErr w:type="spellEnd"/>
      <w:r w:rsidRPr="009721F5">
        <w:rPr>
          <w:bCs/>
          <w:szCs w:val="24"/>
          <w:lang w:val="en-ID"/>
        </w:rPr>
        <w:t xml:space="preserve">. Nilai </w:t>
      </w:r>
      <w:proofErr w:type="spellStart"/>
      <w:r w:rsidRPr="009721F5">
        <w:rPr>
          <w:bCs/>
          <w:szCs w:val="24"/>
          <w:lang w:val="en-ID"/>
        </w:rPr>
        <w:t>statistik</w:t>
      </w:r>
      <w:proofErr w:type="spellEnd"/>
      <w:r w:rsidRPr="009721F5">
        <w:rPr>
          <w:bCs/>
          <w:szCs w:val="24"/>
          <w:lang w:val="en-ID"/>
        </w:rPr>
        <w:t xml:space="preserve"> t </w:t>
      </w:r>
      <w:proofErr w:type="spellStart"/>
      <w:r w:rsidRPr="009721F5">
        <w:rPr>
          <w:bCs/>
          <w:szCs w:val="24"/>
          <w:lang w:val="en-ID"/>
        </w:rPr>
        <w:t>sebesar</w:t>
      </w:r>
      <w:proofErr w:type="spellEnd"/>
      <w:r w:rsidRPr="009721F5">
        <w:rPr>
          <w:bCs/>
          <w:szCs w:val="24"/>
          <w:lang w:val="en-ID"/>
        </w:rPr>
        <w:t xml:space="preserve"> 2,589 dan </w:t>
      </w:r>
      <w:proofErr w:type="spellStart"/>
      <w:r w:rsidRPr="009721F5">
        <w:rPr>
          <w:bCs/>
          <w:szCs w:val="24"/>
          <w:lang w:val="en-ID"/>
        </w:rPr>
        <w:t>nilai</w:t>
      </w:r>
      <w:proofErr w:type="spellEnd"/>
      <w:r w:rsidRPr="009721F5">
        <w:rPr>
          <w:bCs/>
          <w:szCs w:val="24"/>
          <w:lang w:val="en-ID"/>
        </w:rPr>
        <w:t xml:space="preserve"> p </w:t>
      </w:r>
      <w:proofErr w:type="spellStart"/>
      <w:r w:rsidRPr="009721F5">
        <w:rPr>
          <w:bCs/>
          <w:szCs w:val="24"/>
          <w:lang w:val="en-ID"/>
        </w:rPr>
        <w:t>sebesar</w:t>
      </w:r>
      <w:proofErr w:type="spellEnd"/>
      <w:r w:rsidRPr="009721F5">
        <w:rPr>
          <w:bCs/>
          <w:szCs w:val="24"/>
          <w:lang w:val="en-ID"/>
        </w:rPr>
        <w:t xml:space="preserve"> 0,000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X2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Y. Kita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menyimpulkan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X2 </w:t>
      </w:r>
      <w:proofErr w:type="spellStart"/>
      <w:r w:rsidRPr="009721F5">
        <w:rPr>
          <w:bCs/>
          <w:szCs w:val="24"/>
          <w:lang w:val="en-ID"/>
        </w:rPr>
        <w:t>memengaruhi</w:t>
      </w:r>
      <w:proofErr w:type="spellEnd"/>
      <w:r w:rsidRPr="009721F5">
        <w:rPr>
          <w:bCs/>
          <w:szCs w:val="24"/>
          <w:lang w:val="en-ID"/>
        </w:rPr>
        <w:t xml:space="preserve"> Y </w:t>
      </w:r>
      <w:proofErr w:type="spellStart"/>
      <w:r w:rsidRPr="009721F5">
        <w:rPr>
          <w:bCs/>
          <w:szCs w:val="24"/>
          <w:lang w:val="en-ID"/>
        </w:rPr>
        <w:t>secara</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demikian</w:t>
      </w:r>
      <w:proofErr w:type="spellEnd"/>
      <w:r w:rsidRPr="009721F5">
        <w:rPr>
          <w:bCs/>
          <w:szCs w:val="24"/>
          <w:lang w:val="en-ID"/>
        </w:rPr>
        <w:t xml:space="preserve">, </w:t>
      </w:r>
      <w:proofErr w:type="spellStart"/>
      <w:r w:rsidRPr="009721F5">
        <w:rPr>
          <w:bCs/>
          <w:szCs w:val="24"/>
          <w:lang w:val="en-ID"/>
        </w:rPr>
        <w:t>kita</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menerima</w:t>
      </w:r>
      <w:proofErr w:type="spellEnd"/>
      <w:r w:rsidRPr="009721F5">
        <w:rPr>
          <w:bCs/>
          <w:szCs w:val="24"/>
          <w:lang w:val="en-ID"/>
        </w:rPr>
        <w:t xml:space="preserve">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kelima</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persepsi</w:t>
      </w:r>
      <w:proofErr w:type="spellEnd"/>
      <w:r w:rsidRPr="009721F5">
        <w:rPr>
          <w:bCs/>
          <w:szCs w:val="24"/>
          <w:lang w:val="en-ID"/>
        </w:rPr>
        <w:t xml:space="preserve"> </w:t>
      </w:r>
      <w:proofErr w:type="spellStart"/>
      <w:r w:rsidRPr="009721F5">
        <w:rPr>
          <w:bCs/>
          <w:szCs w:val="24"/>
          <w:lang w:val="en-ID"/>
        </w:rPr>
        <w:t>efektivitas</w:t>
      </w:r>
      <w:proofErr w:type="spellEnd"/>
      <w:r w:rsidRPr="009721F5">
        <w:rPr>
          <w:bCs/>
          <w:szCs w:val="24"/>
          <w:lang w:val="en-ID"/>
        </w:rPr>
        <w:t xml:space="preserve"> </w:t>
      </w:r>
      <w:proofErr w:type="spellStart"/>
      <w:r w:rsidRPr="009721F5">
        <w:rPr>
          <w:bCs/>
          <w:szCs w:val="24"/>
          <w:lang w:val="en-ID"/>
        </w:rPr>
        <w:t>konsumen</w:t>
      </w:r>
      <w:proofErr w:type="spellEnd"/>
      <w:r w:rsidRPr="009721F5">
        <w:rPr>
          <w:bCs/>
          <w:szCs w:val="24"/>
          <w:lang w:val="en-ID"/>
        </w:rPr>
        <w:t xml:space="preserve"> sangat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minat</w:t>
      </w:r>
      <w:proofErr w:type="spellEnd"/>
      <w:r w:rsidRPr="009721F5">
        <w:rPr>
          <w:bCs/>
          <w:szCs w:val="24"/>
          <w:lang w:val="en-ID"/>
        </w:rPr>
        <w:t xml:space="preserve"> </w:t>
      </w:r>
      <w:proofErr w:type="spellStart"/>
      <w:r w:rsidRPr="009721F5">
        <w:rPr>
          <w:bCs/>
          <w:szCs w:val="24"/>
          <w:lang w:val="en-ID"/>
        </w:rPr>
        <w:t>pembelian</w:t>
      </w:r>
      <w:proofErr w:type="spellEnd"/>
      <w:r w:rsidRPr="009721F5">
        <w:rPr>
          <w:bCs/>
          <w:szCs w:val="24"/>
          <w:lang w:val="en-ID"/>
        </w:rPr>
        <w:t>.</w:t>
      </w:r>
    </w:p>
    <w:p w14:paraId="62748AC8" w14:textId="77777777" w:rsidR="003532F4" w:rsidRPr="009721F5" w:rsidRDefault="003532F4" w:rsidP="003532F4">
      <w:pPr>
        <w:ind w:firstLine="426"/>
        <w:jc w:val="both"/>
        <w:rPr>
          <w:bCs/>
          <w:szCs w:val="24"/>
        </w:rPr>
      </w:pPr>
    </w:p>
    <w:p w14:paraId="387A0E27" w14:textId="3263B0A7" w:rsidR="001D62BE" w:rsidRDefault="001D62BE" w:rsidP="001D62BE">
      <w:pPr>
        <w:jc w:val="both"/>
        <w:rPr>
          <w:b/>
          <w:bCs/>
          <w:i/>
        </w:rPr>
      </w:pPr>
      <w:proofErr w:type="spellStart"/>
      <w:r>
        <w:rPr>
          <w:b/>
          <w:bCs/>
          <w:i/>
        </w:rPr>
        <w:t>Inderect</w:t>
      </w:r>
      <w:proofErr w:type="spellEnd"/>
      <w:r>
        <w:rPr>
          <w:b/>
          <w:bCs/>
          <w:i/>
        </w:rPr>
        <w:t xml:space="preserve"> Effect</w:t>
      </w:r>
    </w:p>
    <w:p w14:paraId="2621F0EF" w14:textId="77777777" w:rsidR="003532F4" w:rsidRPr="009721F5" w:rsidRDefault="003532F4" w:rsidP="003532F4">
      <w:pPr>
        <w:ind w:firstLine="426"/>
        <w:jc w:val="both"/>
        <w:rPr>
          <w:bCs/>
          <w:szCs w:val="24"/>
          <w:lang w:val="en-ID"/>
        </w:rPr>
      </w:pP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menguji</w:t>
      </w:r>
      <w:proofErr w:type="spellEnd"/>
      <w:r w:rsidRPr="009721F5">
        <w:rPr>
          <w:bCs/>
          <w:szCs w:val="24"/>
          <w:lang w:val="en-ID"/>
        </w:rPr>
        <w:t xml:space="preserve"> </w:t>
      </w:r>
      <w:proofErr w:type="spellStart"/>
      <w:r w:rsidRPr="009721F5">
        <w:rPr>
          <w:bCs/>
          <w:szCs w:val="24"/>
          <w:lang w:val="en-ID"/>
        </w:rPr>
        <w:t>hipotesis</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eksternal</w:t>
      </w:r>
      <w:proofErr w:type="spellEnd"/>
      <w:r w:rsidRPr="009721F5">
        <w:rPr>
          <w:bCs/>
          <w:szCs w:val="24"/>
          <w:lang w:val="en-ID"/>
        </w:rPr>
        <w:t xml:space="preserve"> (</w:t>
      </w:r>
      <w:proofErr w:type="spellStart"/>
      <w:r w:rsidRPr="009721F5">
        <w:rPr>
          <w:bCs/>
          <w:szCs w:val="24"/>
          <w:lang w:val="en-ID"/>
        </w:rPr>
        <w:t>atau</w:t>
      </w:r>
      <w:proofErr w:type="spellEnd"/>
      <w:r w:rsidRPr="009721F5">
        <w:rPr>
          <w:bCs/>
          <w:szCs w:val="24"/>
          <w:lang w:val="en-ID"/>
        </w:rPr>
        <w:t xml:space="preserve"> yang </w:t>
      </w:r>
      <w:proofErr w:type="spellStart"/>
      <w:r w:rsidRPr="009721F5">
        <w:rPr>
          <w:bCs/>
          <w:szCs w:val="24"/>
          <w:lang w:val="en-ID"/>
        </w:rPr>
        <w:t>mempengaruhi</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internal (</w:t>
      </w:r>
      <w:proofErr w:type="spellStart"/>
      <w:r w:rsidRPr="009721F5">
        <w:rPr>
          <w:bCs/>
          <w:szCs w:val="24"/>
          <w:lang w:val="en-ID"/>
        </w:rPr>
        <w:t>atau</w:t>
      </w:r>
      <w:proofErr w:type="spellEnd"/>
      <w:r w:rsidRPr="009721F5">
        <w:rPr>
          <w:bCs/>
          <w:szCs w:val="24"/>
          <w:lang w:val="en-ID"/>
        </w:rPr>
        <w:t xml:space="preserve"> yang </w:t>
      </w:r>
      <w:proofErr w:type="spellStart"/>
      <w:r w:rsidRPr="009721F5">
        <w:rPr>
          <w:bCs/>
          <w:szCs w:val="24"/>
          <w:lang w:val="en-ID"/>
        </w:rPr>
        <w:t>dipengaruhi</w:t>
      </w:r>
      <w:proofErr w:type="spellEnd"/>
      <w:r w:rsidRPr="009721F5">
        <w:rPr>
          <w:bCs/>
          <w:szCs w:val="24"/>
          <w:lang w:val="en-ID"/>
        </w:rPr>
        <w:t xml:space="preserve">) </w:t>
      </w:r>
      <w:proofErr w:type="spellStart"/>
      <w:r w:rsidRPr="009721F5">
        <w:rPr>
          <w:bCs/>
          <w:szCs w:val="24"/>
          <w:lang w:val="en-ID"/>
        </w:rPr>
        <w:t>melalui</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mediator (</w:t>
      </w:r>
      <w:proofErr w:type="spellStart"/>
      <w:r w:rsidRPr="009721F5">
        <w:rPr>
          <w:bCs/>
          <w:szCs w:val="24"/>
          <w:lang w:val="en-ID"/>
        </w:rPr>
        <w:t>atau</w:t>
      </w:r>
      <w:proofErr w:type="spellEnd"/>
      <w:r w:rsidRPr="009721F5">
        <w:rPr>
          <w:bCs/>
          <w:szCs w:val="24"/>
          <w:lang w:val="en-ID"/>
        </w:rPr>
        <w:t xml:space="preserve"> intervening),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digunakan</w:t>
      </w:r>
      <w:proofErr w:type="spellEnd"/>
      <w:r w:rsidRPr="009721F5">
        <w:rPr>
          <w:bCs/>
          <w:szCs w:val="24"/>
          <w:lang w:val="en-ID"/>
        </w:rPr>
        <w:t xml:space="preserve"> </w:t>
      </w:r>
      <w:proofErr w:type="spellStart"/>
      <w:r w:rsidRPr="009721F5">
        <w:rPr>
          <w:bCs/>
          <w:szCs w:val="24"/>
          <w:lang w:val="en-ID"/>
        </w:rPr>
        <w:t>analisis</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yang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terjadi</w:t>
      </w:r>
      <w:proofErr w:type="spellEnd"/>
      <w:r w:rsidRPr="009721F5">
        <w:rPr>
          <w:bCs/>
          <w:szCs w:val="24"/>
          <w:lang w:val="en-ID"/>
        </w:rPr>
        <w:t xml:space="preserve"> </w:t>
      </w:r>
      <w:proofErr w:type="spellStart"/>
      <w:r w:rsidRPr="009721F5">
        <w:rPr>
          <w:bCs/>
          <w:szCs w:val="24"/>
          <w:lang w:val="en-ID"/>
        </w:rPr>
        <w:t>apabila</w:t>
      </w:r>
      <w:proofErr w:type="spellEnd"/>
      <w:r w:rsidRPr="009721F5">
        <w:rPr>
          <w:bCs/>
          <w:szCs w:val="24"/>
          <w:lang w:val="en-ID"/>
        </w:rPr>
        <w:t xml:space="preserve"> Nilai-P </w:t>
      </w:r>
      <w:proofErr w:type="spellStart"/>
      <w:r w:rsidRPr="009721F5">
        <w:rPr>
          <w:bCs/>
          <w:szCs w:val="24"/>
          <w:lang w:val="en-ID"/>
        </w:rPr>
        <w:t>kurang</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0,05, yang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intervening </w:t>
      </w:r>
      <w:proofErr w:type="spellStart"/>
      <w:r w:rsidRPr="009721F5">
        <w:rPr>
          <w:bCs/>
          <w:szCs w:val="24"/>
          <w:lang w:val="en-ID"/>
        </w:rPr>
        <w:t>berperan</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memediasi</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eksogen</w:t>
      </w:r>
      <w:proofErr w:type="spellEnd"/>
      <w:r w:rsidRPr="009721F5">
        <w:rPr>
          <w:bCs/>
          <w:szCs w:val="24"/>
          <w:lang w:val="en-ID"/>
        </w:rPr>
        <w:t xml:space="preserve"> dan endogen. </w:t>
      </w:r>
      <w:proofErr w:type="spellStart"/>
      <w:r w:rsidRPr="009721F5">
        <w:rPr>
          <w:bCs/>
          <w:szCs w:val="24"/>
          <w:lang w:val="en-ID"/>
        </w:rPr>
        <w:t>Variabel</w:t>
      </w:r>
      <w:proofErr w:type="spellEnd"/>
      <w:r w:rsidRPr="009721F5">
        <w:rPr>
          <w:bCs/>
          <w:szCs w:val="24"/>
          <w:lang w:val="en-ID"/>
        </w:rPr>
        <w:t xml:space="preserve"> intervening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memediasi</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eksogen</w:t>
      </w:r>
      <w:proofErr w:type="spellEnd"/>
      <w:r w:rsidRPr="009721F5">
        <w:rPr>
          <w:bCs/>
          <w:szCs w:val="24"/>
          <w:lang w:val="en-ID"/>
        </w:rPr>
        <w:t xml:space="preserve"> dan endogen </w:t>
      </w:r>
      <w:proofErr w:type="spellStart"/>
      <w:r w:rsidRPr="009721F5">
        <w:rPr>
          <w:bCs/>
          <w:szCs w:val="24"/>
          <w:lang w:val="en-ID"/>
        </w:rPr>
        <w:t>apabila</w:t>
      </w:r>
      <w:proofErr w:type="spellEnd"/>
      <w:r w:rsidRPr="009721F5">
        <w:rPr>
          <w:bCs/>
          <w:szCs w:val="24"/>
          <w:lang w:val="en-ID"/>
        </w:rPr>
        <w:t xml:space="preserve"> Nilai-P &gt; 0,05, yang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bersifat</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dan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Berikut</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hasil</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Specific Indirect Effects yang </w:t>
      </w:r>
      <w:proofErr w:type="spellStart"/>
      <w:r w:rsidRPr="009721F5">
        <w:rPr>
          <w:bCs/>
          <w:szCs w:val="24"/>
          <w:lang w:val="en-ID"/>
        </w:rPr>
        <w:t>diperoleh</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w:t>
      </w:r>
    </w:p>
    <w:p w14:paraId="7F24CFA5" w14:textId="77777777" w:rsidR="003532F4" w:rsidRPr="009721F5" w:rsidRDefault="003532F4" w:rsidP="003532F4">
      <w:pPr>
        <w:rPr>
          <w:bCs/>
          <w:szCs w:val="24"/>
        </w:rPr>
      </w:pPr>
    </w:p>
    <w:tbl>
      <w:tblPr>
        <w:tblpPr w:leftFromText="180" w:rightFromText="180" w:vertAnchor="text" w:horzAnchor="margin" w:tblpXSpec="center" w:tblpY="461"/>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058"/>
        <w:gridCol w:w="1325"/>
        <w:gridCol w:w="1179"/>
        <w:gridCol w:w="1325"/>
        <w:gridCol w:w="1473"/>
        <w:gridCol w:w="997"/>
      </w:tblGrid>
      <w:tr w:rsidR="001D62BE" w:rsidRPr="00626AD7" w14:paraId="3136F655" w14:textId="77777777" w:rsidTr="001D62BE">
        <w:trPr>
          <w:trHeight w:val="290"/>
        </w:trPr>
        <w:tc>
          <w:tcPr>
            <w:tcW w:w="1634" w:type="pct"/>
            <w:shd w:val="clear" w:color="auto" w:fill="auto"/>
            <w:noWrap/>
            <w:vAlign w:val="center"/>
            <w:hideMark/>
          </w:tcPr>
          <w:p w14:paraId="1C3047EA" w14:textId="77777777" w:rsidR="001D62BE" w:rsidRPr="00626AD7" w:rsidRDefault="001D62BE" w:rsidP="00ED024F">
            <w:pPr>
              <w:jc w:val="center"/>
              <w:rPr>
                <w:b/>
                <w:bCs/>
                <w:lang w:val="en-ID"/>
              </w:rPr>
            </w:pPr>
          </w:p>
        </w:tc>
        <w:tc>
          <w:tcPr>
            <w:tcW w:w="708" w:type="pct"/>
            <w:shd w:val="clear" w:color="auto" w:fill="auto"/>
            <w:noWrap/>
            <w:vAlign w:val="center"/>
            <w:hideMark/>
          </w:tcPr>
          <w:p w14:paraId="0343A90A" w14:textId="77777777" w:rsidR="001D62BE" w:rsidRPr="00626AD7" w:rsidRDefault="001D62BE" w:rsidP="00ED024F">
            <w:pPr>
              <w:jc w:val="center"/>
              <w:rPr>
                <w:b/>
                <w:bCs/>
                <w:lang w:val="en-ID"/>
              </w:rPr>
            </w:pPr>
            <w:r w:rsidRPr="00626AD7">
              <w:rPr>
                <w:b/>
                <w:bCs/>
                <w:lang w:val="en-ID"/>
              </w:rPr>
              <w:t>Original Sample (O)</w:t>
            </w:r>
          </w:p>
        </w:tc>
        <w:tc>
          <w:tcPr>
            <w:tcW w:w="630" w:type="pct"/>
            <w:shd w:val="clear" w:color="auto" w:fill="auto"/>
            <w:noWrap/>
            <w:vAlign w:val="center"/>
            <w:hideMark/>
          </w:tcPr>
          <w:p w14:paraId="55B88D9E" w14:textId="77777777" w:rsidR="001D62BE" w:rsidRPr="00626AD7" w:rsidRDefault="001D62BE" w:rsidP="00ED024F">
            <w:pPr>
              <w:jc w:val="center"/>
              <w:rPr>
                <w:b/>
                <w:bCs/>
                <w:lang w:val="en-ID"/>
              </w:rPr>
            </w:pPr>
            <w:r w:rsidRPr="00626AD7">
              <w:rPr>
                <w:b/>
                <w:bCs/>
                <w:lang w:val="en-ID"/>
              </w:rPr>
              <w:t>Sample Mean (M)</w:t>
            </w:r>
          </w:p>
        </w:tc>
        <w:tc>
          <w:tcPr>
            <w:tcW w:w="708" w:type="pct"/>
            <w:shd w:val="clear" w:color="auto" w:fill="auto"/>
            <w:noWrap/>
            <w:vAlign w:val="center"/>
            <w:hideMark/>
          </w:tcPr>
          <w:p w14:paraId="241DCDF4" w14:textId="77777777" w:rsidR="001D62BE" w:rsidRPr="00626AD7" w:rsidRDefault="001D62BE" w:rsidP="00ED024F">
            <w:pPr>
              <w:jc w:val="center"/>
              <w:rPr>
                <w:b/>
                <w:bCs/>
                <w:lang w:val="en-ID"/>
              </w:rPr>
            </w:pPr>
            <w:r w:rsidRPr="00626AD7">
              <w:rPr>
                <w:b/>
                <w:bCs/>
                <w:lang w:val="en-ID"/>
              </w:rPr>
              <w:t>Standard Deviation (STDEV)</w:t>
            </w:r>
          </w:p>
        </w:tc>
        <w:tc>
          <w:tcPr>
            <w:tcW w:w="787" w:type="pct"/>
            <w:shd w:val="clear" w:color="auto" w:fill="auto"/>
            <w:noWrap/>
            <w:vAlign w:val="center"/>
            <w:hideMark/>
          </w:tcPr>
          <w:p w14:paraId="2672D52C" w14:textId="77777777" w:rsidR="001D62BE" w:rsidRPr="00626AD7" w:rsidRDefault="001D62BE" w:rsidP="00ED024F">
            <w:pPr>
              <w:jc w:val="center"/>
              <w:rPr>
                <w:b/>
                <w:bCs/>
                <w:lang w:val="en-ID"/>
              </w:rPr>
            </w:pPr>
            <w:r w:rsidRPr="00626AD7">
              <w:rPr>
                <w:b/>
                <w:bCs/>
                <w:lang w:val="en-ID"/>
              </w:rPr>
              <w:t>T Statistics (|O/STDEV|)</w:t>
            </w:r>
          </w:p>
        </w:tc>
        <w:tc>
          <w:tcPr>
            <w:tcW w:w="532" w:type="pct"/>
            <w:shd w:val="clear" w:color="auto" w:fill="auto"/>
            <w:noWrap/>
            <w:vAlign w:val="center"/>
            <w:hideMark/>
          </w:tcPr>
          <w:p w14:paraId="1E68B00F" w14:textId="77777777" w:rsidR="001D62BE" w:rsidRPr="00626AD7" w:rsidRDefault="001D62BE" w:rsidP="00ED024F">
            <w:pPr>
              <w:jc w:val="center"/>
              <w:rPr>
                <w:b/>
                <w:bCs/>
                <w:lang w:val="en-ID"/>
              </w:rPr>
            </w:pPr>
            <w:r w:rsidRPr="00626AD7">
              <w:rPr>
                <w:b/>
                <w:bCs/>
                <w:lang w:val="en-ID"/>
              </w:rPr>
              <w:t>P Values</w:t>
            </w:r>
          </w:p>
        </w:tc>
      </w:tr>
      <w:tr w:rsidR="001D62BE" w:rsidRPr="00626AD7" w14:paraId="4F0C5F1C" w14:textId="77777777" w:rsidTr="001D62BE">
        <w:trPr>
          <w:trHeight w:val="290"/>
        </w:trPr>
        <w:tc>
          <w:tcPr>
            <w:tcW w:w="1634" w:type="pct"/>
            <w:shd w:val="clear" w:color="auto" w:fill="auto"/>
            <w:noWrap/>
            <w:vAlign w:val="center"/>
            <w:hideMark/>
          </w:tcPr>
          <w:p w14:paraId="2494EE47" w14:textId="77777777" w:rsidR="001D62BE" w:rsidRPr="00626AD7" w:rsidRDefault="001D62BE" w:rsidP="00ED024F">
            <w:pPr>
              <w:rPr>
                <w:bCs/>
                <w:lang w:val="en-ID"/>
              </w:rPr>
            </w:pPr>
            <w:proofErr w:type="spellStart"/>
            <w:r w:rsidRPr="00626AD7">
              <w:rPr>
                <w:bCs/>
                <w:lang w:val="en-ID"/>
              </w:rPr>
              <w:t>Efektivitas</w:t>
            </w:r>
            <w:proofErr w:type="spellEnd"/>
            <w:r w:rsidRPr="00626AD7">
              <w:rPr>
                <w:bCs/>
                <w:lang w:val="en-ID"/>
              </w:rPr>
              <w:t xml:space="preserve"> </w:t>
            </w:r>
            <w:proofErr w:type="spellStart"/>
            <w:r w:rsidRPr="00626AD7">
              <w:rPr>
                <w:bCs/>
                <w:lang w:val="en-ID"/>
              </w:rPr>
              <w:t>Konsumen</w:t>
            </w:r>
            <w:proofErr w:type="spellEnd"/>
            <w:r w:rsidRPr="00626AD7">
              <w:rPr>
                <w:bCs/>
                <w:lang w:val="en-ID"/>
              </w:rPr>
              <w:t xml:space="preserve"> Yang </w:t>
            </w:r>
            <w:proofErr w:type="spellStart"/>
            <w:r w:rsidRPr="00626AD7">
              <w:rPr>
                <w:bCs/>
                <w:lang w:val="en-ID"/>
              </w:rPr>
              <w:t>Dirasakan</w:t>
            </w:r>
            <w:proofErr w:type="spellEnd"/>
            <w:r w:rsidRPr="00626AD7">
              <w:rPr>
                <w:bCs/>
                <w:lang w:val="en-ID"/>
              </w:rPr>
              <w:t xml:space="preserve"> (X2)-&gt; </w:t>
            </w:r>
            <w:proofErr w:type="spellStart"/>
            <w:r w:rsidRPr="00626AD7">
              <w:rPr>
                <w:bCs/>
                <w:lang w:val="en-ID"/>
              </w:rPr>
              <w:t>Sikap</w:t>
            </w:r>
            <w:proofErr w:type="spellEnd"/>
            <w:r w:rsidRPr="00626AD7">
              <w:rPr>
                <w:bCs/>
                <w:lang w:val="en-ID"/>
              </w:rPr>
              <w:t xml:space="preserve"> </w:t>
            </w:r>
            <w:proofErr w:type="spellStart"/>
            <w:r w:rsidRPr="00626AD7">
              <w:rPr>
                <w:bCs/>
                <w:lang w:val="en-ID"/>
              </w:rPr>
              <w:t>Terhadap</w:t>
            </w:r>
            <w:proofErr w:type="spellEnd"/>
            <w:r w:rsidRPr="00626AD7">
              <w:rPr>
                <w:bCs/>
                <w:lang w:val="en-ID"/>
              </w:rPr>
              <w:t xml:space="preserve"> </w:t>
            </w:r>
            <w:proofErr w:type="spellStart"/>
            <w:r w:rsidRPr="00626AD7">
              <w:rPr>
                <w:bCs/>
                <w:lang w:val="en-ID"/>
              </w:rPr>
              <w:t>Produk</w:t>
            </w:r>
            <w:proofErr w:type="spellEnd"/>
            <w:r w:rsidRPr="00626AD7">
              <w:rPr>
                <w:bCs/>
                <w:lang w:val="en-ID"/>
              </w:rPr>
              <w:t xml:space="preserve"> Hijau(Z) -&gt; Minat Beli (Y)</w:t>
            </w:r>
          </w:p>
        </w:tc>
        <w:tc>
          <w:tcPr>
            <w:tcW w:w="708" w:type="pct"/>
            <w:shd w:val="clear" w:color="auto" w:fill="auto"/>
            <w:noWrap/>
            <w:vAlign w:val="center"/>
            <w:hideMark/>
          </w:tcPr>
          <w:p w14:paraId="0085D3A4" w14:textId="77777777" w:rsidR="001D62BE" w:rsidRPr="00626AD7" w:rsidRDefault="001D62BE" w:rsidP="00ED024F">
            <w:pPr>
              <w:jc w:val="center"/>
              <w:rPr>
                <w:bCs/>
                <w:lang w:val="en-ID"/>
              </w:rPr>
            </w:pPr>
            <w:r w:rsidRPr="00626AD7">
              <w:rPr>
                <w:bCs/>
                <w:lang w:val="en-ID"/>
              </w:rPr>
              <w:t>0,155</w:t>
            </w:r>
          </w:p>
        </w:tc>
        <w:tc>
          <w:tcPr>
            <w:tcW w:w="630" w:type="pct"/>
            <w:shd w:val="clear" w:color="auto" w:fill="auto"/>
            <w:noWrap/>
            <w:vAlign w:val="center"/>
            <w:hideMark/>
          </w:tcPr>
          <w:p w14:paraId="2914F6BF" w14:textId="77777777" w:rsidR="001D62BE" w:rsidRPr="00626AD7" w:rsidRDefault="001D62BE" w:rsidP="00ED024F">
            <w:pPr>
              <w:jc w:val="center"/>
              <w:rPr>
                <w:bCs/>
                <w:lang w:val="en-ID"/>
              </w:rPr>
            </w:pPr>
            <w:r w:rsidRPr="00626AD7">
              <w:rPr>
                <w:bCs/>
                <w:lang w:val="en-ID"/>
              </w:rPr>
              <w:t>0,154</w:t>
            </w:r>
          </w:p>
        </w:tc>
        <w:tc>
          <w:tcPr>
            <w:tcW w:w="708" w:type="pct"/>
            <w:shd w:val="clear" w:color="auto" w:fill="auto"/>
            <w:noWrap/>
            <w:vAlign w:val="center"/>
            <w:hideMark/>
          </w:tcPr>
          <w:p w14:paraId="244AD1C2" w14:textId="77777777" w:rsidR="001D62BE" w:rsidRPr="00626AD7" w:rsidRDefault="001D62BE" w:rsidP="00ED024F">
            <w:pPr>
              <w:jc w:val="center"/>
              <w:rPr>
                <w:bCs/>
                <w:lang w:val="en-ID"/>
              </w:rPr>
            </w:pPr>
            <w:r w:rsidRPr="00626AD7">
              <w:rPr>
                <w:bCs/>
                <w:lang w:val="en-ID"/>
              </w:rPr>
              <w:t>0,046</w:t>
            </w:r>
          </w:p>
        </w:tc>
        <w:tc>
          <w:tcPr>
            <w:tcW w:w="787" w:type="pct"/>
            <w:shd w:val="clear" w:color="auto" w:fill="auto"/>
            <w:noWrap/>
            <w:vAlign w:val="center"/>
            <w:hideMark/>
          </w:tcPr>
          <w:p w14:paraId="655DD2AF" w14:textId="77777777" w:rsidR="001D62BE" w:rsidRPr="00626AD7" w:rsidRDefault="001D62BE" w:rsidP="00ED024F">
            <w:pPr>
              <w:jc w:val="center"/>
              <w:rPr>
                <w:bCs/>
                <w:lang w:val="en-ID"/>
              </w:rPr>
            </w:pPr>
            <w:r w:rsidRPr="00626AD7">
              <w:rPr>
                <w:bCs/>
                <w:lang w:val="en-ID"/>
              </w:rPr>
              <w:t>3,387</w:t>
            </w:r>
          </w:p>
        </w:tc>
        <w:tc>
          <w:tcPr>
            <w:tcW w:w="532" w:type="pct"/>
            <w:shd w:val="clear" w:color="auto" w:fill="auto"/>
            <w:noWrap/>
            <w:vAlign w:val="center"/>
            <w:hideMark/>
          </w:tcPr>
          <w:p w14:paraId="5B68658B" w14:textId="77777777" w:rsidR="001D62BE" w:rsidRPr="00626AD7" w:rsidRDefault="001D62BE" w:rsidP="00ED024F">
            <w:pPr>
              <w:jc w:val="center"/>
              <w:rPr>
                <w:b/>
                <w:bCs/>
                <w:lang w:val="en-ID"/>
              </w:rPr>
            </w:pPr>
            <w:r w:rsidRPr="00626AD7">
              <w:rPr>
                <w:b/>
                <w:bCs/>
                <w:lang w:val="en-ID"/>
              </w:rPr>
              <w:t>0,001</w:t>
            </w:r>
          </w:p>
        </w:tc>
      </w:tr>
      <w:tr w:rsidR="001D62BE" w:rsidRPr="00626AD7" w14:paraId="373082D8" w14:textId="77777777" w:rsidTr="001D62BE">
        <w:trPr>
          <w:trHeight w:val="290"/>
        </w:trPr>
        <w:tc>
          <w:tcPr>
            <w:tcW w:w="1634" w:type="pct"/>
            <w:tcBorders>
              <w:bottom w:val="single" w:sz="4" w:space="0" w:color="auto"/>
            </w:tcBorders>
            <w:shd w:val="clear" w:color="auto" w:fill="auto"/>
            <w:noWrap/>
            <w:vAlign w:val="center"/>
            <w:hideMark/>
          </w:tcPr>
          <w:p w14:paraId="28A9984E" w14:textId="77777777" w:rsidR="001D62BE" w:rsidRPr="00626AD7" w:rsidRDefault="001D62BE" w:rsidP="00ED024F">
            <w:pPr>
              <w:rPr>
                <w:bCs/>
                <w:lang w:val="en-ID"/>
              </w:rPr>
            </w:pPr>
            <w:proofErr w:type="spellStart"/>
            <w:r w:rsidRPr="00626AD7">
              <w:rPr>
                <w:bCs/>
                <w:lang w:val="en-ID"/>
              </w:rPr>
              <w:t>Pengetahuan</w:t>
            </w:r>
            <w:proofErr w:type="spellEnd"/>
            <w:r w:rsidRPr="00626AD7">
              <w:rPr>
                <w:bCs/>
                <w:lang w:val="en-ID"/>
              </w:rPr>
              <w:t xml:space="preserve"> </w:t>
            </w:r>
            <w:proofErr w:type="spellStart"/>
            <w:r w:rsidRPr="00626AD7">
              <w:rPr>
                <w:bCs/>
                <w:lang w:val="en-ID"/>
              </w:rPr>
              <w:t>Produk</w:t>
            </w:r>
            <w:proofErr w:type="spellEnd"/>
            <w:r w:rsidRPr="00626AD7">
              <w:rPr>
                <w:bCs/>
                <w:lang w:val="en-ID"/>
              </w:rPr>
              <w:t xml:space="preserve"> (X1) -&gt; </w:t>
            </w:r>
            <w:proofErr w:type="spellStart"/>
            <w:r w:rsidRPr="00626AD7">
              <w:rPr>
                <w:bCs/>
                <w:lang w:val="en-ID"/>
              </w:rPr>
              <w:t>Sikap</w:t>
            </w:r>
            <w:proofErr w:type="spellEnd"/>
            <w:r w:rsidRPr="00626AD7">
              <w:rPr>
                <w:bCs/>
                <w:lang w:val="en-ID"/>
              </w:rPr>
              <w:t xml:space="preserve"> </w:t>
            </w:r>
            <w:proofErr w:type="spellStart"/>
            <w:r w:rsidRPr="00626AD7">
              <w:rPr>
                <w:bCs/>
                <w:lang w:val="en-ID"/>
              </w:rPr>
              <w:t>Terhadap</w:t>
            </w:r>
            <w:proofErr w:type="spellEnd"/>
            <w:r w:rsidRPr="00626AD7">
              <w:rPr>
                <w:bCs/>
                <w:lang w:val="en-ID"/>
              </w:rPr>
              <w:t xml:space="preserve"> </w:t>
            </w:r>
            <w:proofErr w:type="spellStart"/>
            <w:r w:rsidRPr="00626AD7">
              <w:rPr>
                <w:bCs/>
                <w:lang w:val="en-ID"/>
              </w:rPr>
              <w:t>Produk</w:t>
            </w:r>
            <w:proofErr w:type="spellEnd"/>
            <w:r w:rsidRPr="00626AD7">
              <w:rPr>
                <w:bCs/>
                <w:lang w:val="en-ID"/>
              </w:rPr>
              <w:t xml:space="preserve"> Hijau(Z) -&gt; Minat Beli(Y)</w:t>
            </w:r>
          </w:p>
        </w:tc>
        <w:tc>
          <w:tcPr>
            <w:tcW w:w="708" w:type="pct"/>
            <w:tcBorders>
              <w:bottom w:val="single" w:sz="4" w:space="0" w:color="auto"/>
            </w:tcBorders>
            <w:shd w:val="clear" w:color="auto" w:fill="auto"/>
            <w:noWrap/>
            <w:vAlign w:val="center"/>
            <w:hideMark/>
          </w:tcPr>
          <w:p w14:paraId="0D44A7BB" w14:textId="77777777" w:rsidR="001D62BE" w:rsidRPr="00626AD7" w:rsidRDefault="001D62BE" w:rsidP="00ED024F">
            <w:pPr>
              <w:jc w:val="center"/>
              <w:rPr>
                <w:bCs/>
                <w:lang w:val="en-ID"/>
              </w:rPr>
            </w:pPr>
            <w:r w:rsidRPr="00626AD7">
              <w:rPr>
                <w:bCs/>
                <w:lang w:val="en-ID"/>
              </w:rPr>
              <w:t>0,184</w:t>
            </w:r>
          </w:p>
        </w:tc>
        <w:tc>
          <w:tcPr>
            <w:tcW w:w="630" w:type="pct"/>
            <w:tcBorders>
              <w:bottom w:val="single" w:sz="4" w:space="0" w:color="auto"/>
            </w:tcBorders>
            <w:shd w:val="clear" w:color="auto" w:fill="auto"/>
            <w:noWrap/>
            <w:vAlign w:val="center"/>
            <w:hideMark/>
          </w:tcPr>
          <w:p w14:paraId="1DE357AD" w14:textId="77777777" w:rsidR="001D62BE" w:rsidRPr="00626AD7" w:rsidRDefault="001D62BE" w:rsidP="00ED024F">
            <w:pPr>
              <w:jc w:val="center"/>
              <w:rPr>
                <w:bCs/>
                <w:lang w:val="en-ID"/>
              </w:rPr>
            </w:pPr>
            <w:r w:rsidRPr="00626AD7">
              <w:rPr>
                <w:bCs/>
                <w:lang w:val="en-ID"/>
              </w:rPr>
              <w:t>0,185</w:t>
            </w:r>
          </w:p>
        </w:tc>
        <w:tc>
          <w:tcPr>
            <w:tcW w:w="708" w:type="pct"/>
            <w:tcBorders>
              <w:bottom w:val="single" w:sz="4" w:space="0" w:color="auto"/>
            </w:tcBorders>
            <w:shd w:val="clear" w:color="auto" w:fill="auto"/>
            <w:noWrap/>
            <w:vAlign w:val="center"/>
            <w:hideMark/>
          </w:tcPr>
          <w:p w14:paraId="35A737CD" w14:textId="77777777" w:rsidR="001D62BE" w:rsidRPr="00626AD7" w:rsidRDefault="001D62BE" w:rsidP="00ED024F">
            <w:pPr>
              <w:jc w:val="center"/>
              <w:rPr>
                <w:bCs/>
                <w:lang w:val="en-ID"/>
              </w:rPr>
            </w:pPr>
            <w:r w:rsidRPr="00626AD7">
              <w:rPr>
                <w:bCs/>
                <w:lang w:val="en-ID"/>
              </w:rPr>
              <w:t>0,050</w:t>
            </w:r>
          </w:p>
        </w:tc>
        <w:tc>
          <w:tcPr>
            <w:tcW w:w="787" w:type="pct"/>
            <w:tcBorders>
              <w:bottom w:val="single" w:sz="4" w:space="0" w:color="auto"/>
            </w:tcBorders>
            <w:shd w:val="clear" w:color="auto" w:fill="auto"/>
            <w:noWrap/>
            <w:vAlign w:val="center"/>
            <w:hideMark/>
          </w:tcPr>
          <w:p w14:paraId="6B1496E6" w14:textId="77777777" w:rsidR="001D62BE" w:rsidRPr="00626AD7" w:rsidRDefault="001D62BE" w:rsidP="00ED024F">
            <w:pPr>
              <w:jc w:val="center"/>
              <w:rPr>
                <w:bCs/>
                <w:lang w:val="en-ID"/>
              </w:rPr>
            </w:pPr>
            <w:r w:rsidRPr="00626AD7">
              <w:rPr>
                <w:bCs/>
                <w:lang w:val="en-ID"/>
              </w:rPr>
              <w:t>3,654</w:t>
            </w:r>
          </w:p>
        </w:tc>
        <w:tc>
          <w:tcPr>
            <w:tcW w:w="532" w:type="pct"/>
            <w:tcBorders>
              <w:bottom w:val="single" w:sz="4" w:space="0" w:color="auto"/>
            </w:tcBorders>
            <w:shd w:val="clear" w:color="auto" w:fill="auto"/>
            <w:noWrap/>
            <w:vAlign w:val="center"/>
            <w:hideMark/>
          </w:tcPr>
          <w:p w14:paraId="0FEDF72F" w14:textId="77777777" w:rsidR="001D62BE" w:rsidRPr="00626AD7" w:rsidRDefault="001D62BE" w:rsidP="00ED024F">
            <w:pPr>
              <w:jc w:val="center"/>
              <w:rPr>
                <w:b/>
                <w:bCs/>
                <w:lang w:val="en-ID"/>
              </w:rPr>
            </w:pPr>
            <w:r w:rsidRPr="00626AD7">
              <w:rPr>
                <w:b/>
                <w:bCs/>
                <w:lang w:val="en-ID"/>
              </w:rPr>
              <w:t>0,000</w:t>
            </w:r>
          </w:p>
        </w:tc>
      </w:tr>
      <w:tr w:rsidR="001D62BE" w:rsidRPr="00626AD7" w14:paraId="4FEF6006" w14:textId="77777777" w:rsidTr="00ED024F">
        <w:trPr>
          <w:trHeight w:val="290"/>
        </w:trPr>
        <w:tc>
          <w:tcPr>
            <w:tcW w:w="5000" w:type="pct"/>
            <w:gridSpan w:val="6"/>
            <w:tcBorders>
              <w:bottom w:val="nil"/>
            </w:tcBorders>
            <w:shd w:val="clear" w:color="auto" w:fill="auto"/>
            <w:noWrap/>
            <w:vAlign w:val="center"/>
          </w:tcPr>
          <w:p w14:paraId="5B1857DB" w14:textId="77777777" w:rsidR="001D62BE" w:rsidRPr="00626AD7" w:rsidRDefault="001D62BE" w:rsidP="00ED024F">
            <w:pPr>
              <w:rPr>
                <w:b/>
                <w:bCs/>
                <w:lang w:val="en-ID"/>
              </w:rPr>
            </w:pPr>
            <w:proofErr w:type="spellStart"/>
            <w:proofErr w:type="gramStart"/>
            <w:r w:rsidRPr="00626AD7">
              <w:rPr>
                <w:bCs/>
                <w:i/>
                <w:iCs/>
              </w:rPr>
              <w:t>Sumber</w:t>
            </w:r>
            <w:proofErr w:type="spellEnd"/>
            <w:r w:rsidRPr="00626AD7">
              <w:rPr>
                <w:bCs/>
                <w:i/>
                <w:iCs/>
              </w:rPr>
              <w:t xml:space="preserve"> :</w:t>
            </w:r>
            <w:proofErr w:type="gramEnd"/>
            <w:r w:rsidRPr="00626AD7">
              <w:rPr>
                <w:bCs/>
                <w:i/>
                <w:iCs/>
              </w:rPr>
              <w:t xml:space="preserve"> data primer </w:t>
            </w:r>
            <w:proofErr w:type="spellStart"/>
            <w:r w:rsidRPr="00626AD7">
              <w:rPr>
                <w:bCs/>
                <w:i/>
                <w:iCs/>
              </w:rPr>
              <w:t>diolah</w:t>
            </w:r>
            <w:proofErr w:type="spellEnd"/>
            <w:r w:rsidRPr="00626AD7">
              <w:rPr>
                <w:bCs/>
                <w:i/>
                <w:iCs/>
              </w:rPr>
              <w:t>, 2024</w:t>
            </w:r>
          </w:p>
        </w:tc>
      </w:tr>
    </w:tbl>
    <w:p w14:paraId="039AF080" w14:textId="2F44759A" w:rsidR="003532F4" w:rsidRPr="001D62BE" w:rsidRDefault="001D62BE" w:rsidP="001D62BE">
      <w:pPr>
        <w:jc w:val="center"/>
        <w:rPr>
          <w:b/>
          <w:bCs/>
        </w:rPr>
      </w:pPr>
      <w:r w:rsidRPr="00626AD7">
        <w:rPr>
          <w:bCs/>
        </w:rPr>
        <w:t>Tabel 1</w:t>
      </w:r>
      <w:r>
        <w:rPr>
          <w:bCs/>
        </w:rPr>
        <w:t>1</w:t>
      </w:r>
      <w:r w:rsidRPr="00626AD7">
        <w:rPr>
          <w:bCs/>
        </w:rPr>
        <w:t xml:space="preserve"> </w:t>
      </w:r>
      <w:proofErr w:type="spellStart"/>
      <w:r w:rsidRPr="00626AD7">
        <w:rPr>
          <w:bCs/>
          <w:i/>
          <w:iCs/>
        </w:rPr>
        <w:t>Speciffic</w:t>
      </w:r>
      <w:proofErr w:type="spellEnd"/>
      <w:r w:rsidRPr="00626AD7">
        <w:rPr>
          <w:bCs/>
          <w:i/>
          <w:iCs/>
        </w:rPr>
        <w:t xml:space="preserve"> Indirect Effects</w:t>
      </w:r>
    </w:p>
    <w:p w14:paraId="6A0922FB" w14:textId="77777777" w:rsidR="003532F4" w:rsidRPr="009721F5" w:rsidRDefault="003532F4" w:rsidP="003532F4">
      <w:pPr>
        <w:rPr>
          <w:b/>
          <w:bCs/>
          <w:szCs w:val="24"/>
        </w:rPr>
      </w:pPr>
    </w:p>
    <w:p w14:paraId="7B8FF822" w14:textId="77777777" w:rsidR="003532F4" w:rsidRPr="009721F5" w:rsidRDefault="003532F4" w:rsidP="003532F4">
      <w:pPr>
        <w:ind w:firstLine="426"/>
        <w:jc w:val="both"/>
        <w:rPr>
          <w:bCs/>
          <w:szCs w:val="24"/>
          <w:lang w:val="en-ID"/>
        </w:rPr>
      </w:pPr>
      <w:r w:rsidRPr="009721F5">
        <w:rPr>
          <w:bCs/>
          <w:szCs w:val="24"/>
          <w:lang w:val="en-ID"/>
        </w:rPr>
        <w:t xml:space="preserve">Dari data yang </w:t>
      </w:r>
      <w:proofErr w:type="spellStart"/>
      <w:r w:rsidRPr="009721F5">
        <w:rPr>
          <w:bCs/>
          <w:szCs w:val="24"/>
          <w:lang w:val="en-ID"/>
        </w:rPr>
        <w:t>disajikan</w:t>
      </w:r>
      <w:proofErr w:type="spellEnd"/>
      <w:r w:rsidRPr="009721F5">
        <w:rPr>
          <w:bCs/>
          <w:szCs w:val="24"/>
          <w:lang w:val="en-ID"/>
        </w:rPr>
        <w:t xml:space="preserve"> pada </w:t>
      </w:r>
      <w:proofErr w:type="spellStart"/>
      <w:r w:rsidRPr="009721F5">
        <w:rPr>
          <w:bCs/>
          <w:szCs w:val="24"/>
          <w:lang w:val="en-ID"/>
        </w:rPr>
        <w:t>tabel</w:t>
      </w:r>
      <w:proofErr w:type="spellEnd"/>
      <w:r w:rsidRPr="009721F5">
        <w:rPr>
          <w:bCs/>
          <w:szCs w:val="24"/>
          <w:lang w:val="en-ID"/>
        </w:rPr>
        <w:t xml:space="preserve"> di </w:t>
      </w:r>
      <w:proofErr w:type="spellStart"/>
      <w:r w:rsidRPr="009721F5">
        <w:rPr>
          <w:bCs/>
          <w:szCs w:val="24"/>
          <w:lang w:val="en-ID"/>
        </w:rPr>
        <w:t>atas</w:t>
      </w:r>
      <w:proofErr w:type="spellEnd"/>
      <w:r w:rsidRPr="009721F5">
        <w:rPr>
          <w:bCs/>
          <w:szCs w:val="24"/>
          <w:lang w:val="en-ID"/>
        </w:rPr>
        <w:t xml:space="preserve"> </w:t>
      </w:r>
      <w:proofErr w:type="spellStart"/>
      <w:r w:rsidRPr="009721F5">
        <w:rPr>
          <w:bCs/>
          <w:szCs w:val="24"/>
          <w:lang w:val="en-ID"/>
        </w:rPr>
        <w:t>terlihat</w:t>
      </w:r>
      <w:proofErr w:type="spellEnd"/>
      <w:r w:rsidRPr="009721F5">
        <w:rPr>
          <w:bCs/>
          <w:szCs w:val="24"/>
          <w:lang w:val="en-ID"/>
        </w:rPr>
        <w:t xml:space="preserve"> </w:t>
      </w:r>
      <w:proofErr w:type="spellStart"/>
      <w:r w:rsidRPr="009721F5">
        <w:rPr>
          <w:bCs/>
          <w:szCs w:val="24"/>
          <w:lang w:val="en-ID"/>
        </w:rPr>
        <w:t>adanya</w:t>
      </w:r>
      <w:proofErr w:type="spellEnd"/>
      <w:r w:rsidRPr="009721F5">
        <w:rPr>
          <w:bCs/>
          <w:szCs w:val="24"/>
          <w:lang w:val="en-ID"/>
        </w:rPr>
        <w:t xml:space="preserve"> </w:t>
      </w:r>
      <w:proofErr w:type="spellStart"/>
      <w:r w:rsidRPr="009721F5">
        <w:rPr>
          <w:bCs/>
          <w:szCs w:val="24"/>
          <w:lang w:val="en-ID"/>
        </w:rPr>
        <w:t>pengaruh</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positif</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X2 -&gt; Z -&gt; Y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0,155 dan </w:t>
      </w:r>
      <w:proofErr w:type="spellStart"/>
      <w:r w:rsidRPr="009721F5">
        <w:rPr>
          <w:bCs/>
          <w:szCs w:val="24"/>
          <w:lang w:val="en-ID"/>
        </w:rPr>
        <w:t>tingkat</w:t>
      </w:r>
      <w:proofErr w:type="spellEnd"/>
      <w:r w:rsidRPr="009721F5">
        <w:rPr>
          <w:bCs/>
          <w:szCs w:val="24"/>
          <w:lang w:val="en-ID"/>
        </w:rPr>
        <w:t xml:space="preserve"> </w:t>
      </w:r>
      <w:proofErr w:type="spellStart"/>
      <w:r w:rsidRPr="009721F5">
        <w:rPr>
          <w:bCs/>
          <w:szCs w:val="24"/>
          <w:lang w:val="en-ID"/>
        </w:rPr>
        <w:t>signifikansi</w:t>
      </w:r>
      <w:proofErr w:type="spellEnd"/>
      <w:r w:rsidRPr="009721F5">
        <w:rPr>
          <w:bCs/>
          <w:szCs w:val="24"/>
          <w:lang w:val="en-ID"/>
        </w:rPr>
        <w:t xml:space="preserve"> P-Values ​​0,001&lt;0,05. Hal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sikap</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hijau</w:t>
      </w:r>
      <w:proofErr w:type="spellEnd"/>
      <w:r w:rsidRPr="009721F5">
        <w:rPr>
          <w:bCs/>
          <w:szCs w:val="24"/>
          <w:lang w:val="en-ID"/>
        </w:rPr>
        <w:t xml:space="preserve"> </w:t>
      </w:r>
      <w:proofErr w:type="spellStart"/>
      <w:r w:rsidRPr="009721F5">
        <w:rPr>
          <w:bCs/>
          <w:szCs w:val="24"/>
          <w:lang w:val="en-ID"/>
        </w:rPr>
        <w:t>berperan</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memediasi</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persepsi</w:t>
      </w:r>
      <w:proofErr w:type="spellEnd"/>
      <w:r w:rsidRPr="009721F5">
        <w:rPr>
          <w:bCs/>
          <w:szCs w:val="24"/>
          <w:lang w:val="en-ID"/>
        </w:rPr>
        <w:t xml:space="preserve"> </w:t>
      </w:r>
      <w:proofErr w:type="spellStart"/>
      <w:r w:rsidRPr="009721F5">
        <w:rPr>
          <w:bCs/>
          <w:szCs w:val="24"/>
          <w:lang w:val="en-ID"/>
        </w:rPr>
        <w:t>efektivitas</w:t>
      </w:r>
      <w:proofErr w:type="spellEnd"/>
      <w:r w:rsidRPr="009721F5">
        <w:rPr>
          <w:bCs/>
          <w:szCs w:val="24"/>
          <w:lang w:val="en-ID"/>
        </w:rPr>
        <w:t xml:space="preserve"> </w:t>
      </w:r>
      <w:proofErr w:type="spellStart"/>
      <w:r w:rsidRPr="009721F5">
        <w:rPr>
          <w:bCs/>
          <w:szCs w:val="24"/>
          <w:lang w:val="en-ID"/>
        </w:rPr>
        <w:t>konsumen</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minat</w:t>
      </w:r>
      <w:proofErr w:type="spellEnd"/>
      <w:r w:rsidRPr="009721F5">
        <w:rPr>
          <w:bCs/>
          <w:szCs w:val="24"/>
          <w:lang w:val="en-ID"/>
        </w:rPr>
        <w:t xml:space="preserve"> </w:t>
      </w:r>
      <w:proofErr w:type="spellStart"/>
      <w:r w:rsidRPr="009721F5">
        <w:rPr>
          <w:bCs/>
          <w:szCs w:val="24"/>
          <w:lang w:val="en-ID"/>
        </w:rPr>
        <w:t>beli</w:t>
      </w:r>
      <w:proofErr w:type="spellEnd"/>
      <w:r w:rsidRPr="009721F5">
        <w:rPr>
          <w:bCs/>
          <w:szCs w:val="24"/>
          <w:lang w:val="en-ID"/>
        </w:rPr>
        <w:t>.</w:t>
      </w:r>
    </w:p>
    <w:p w14:paraId="7506EAB9" w14:textId="1F861DD2" w:rsidR="003532F4" w:rsidRDefault="003532F4" w:rsidP="003532F4">
      <w:pPr>
        <w:ind w:firstLine="360"/>
        <w:jc w:val="both"/>
        <w:rPr>
          <w:bCs/>
          <w:szCs w:val="24"/>
          <w:lang w:val="en-ID"/>
        </w:rPr>
      </w:pPr>
      <w:r w:rsidRPr="009721F5">
        <w:rPr>
          <w:bCs/>
          <w:szCs w:val="24"/>
          <w:lang w:val="en-ID"/>
        </w:rPr>
        <w:t xml:space="preserve">Jelas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rantai</w:t>
      </w:r>
      <w:proofErr w:type="spellEnd"/>
      <w:r w:rsidRPr="009721F5">
        <w:rPr>
          <w:bCs/>
          <w:szCs w:val="24"/>
          <w:lang w:val="en-ID"/>
        </w:rPr>
        <w:t xml:space="preserve"> X1 -&gt; Z -&gt; Y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efek</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positif</w:t>
      </w:r>
      <w:proofErr w:type="spellEnd"/>
      <w:r w:rsidRPr="009721F5">
        <w:rPr>
          <w:bCs/>
          <w:szCs w:val="24"/>
          <w:lang w:val="en-ID"/>
        </w:rPr>
        <w:t xml:space="preserve"> </w:t>
      </w:r>
      <w:proofErr w:type="spellStart"/>
      <w:r w:rsidRPr="009721F5">
        <w:rPr>
          <w:bCs/>
          <w:szCs w:val="24"/>
          <w:lang w:val="en-ID"/>
        </w:rPr>
        <w:t>sebesar</w:t>
      </w:r>
      <w:proofErr w:type="spellEnd"/>
      <w:r w:rsidRPr="009721F5">
        <w:rPr>
          <w:bCs/>
          <w:szCs w:val="24"/>
          <w:lang w:val="en-ID"/>
        </w:rPr>
        <w:t xml:space="preserve"> 0,184, </w:t>
      </w:r>
      <w:proofErr w:type="spellStart"/>
      <w:r w:rsidRPr="009721F5">
        <w:rPr>
          <w:bCs/>
          <w:szCs w:val="24"/>
          <w:lang w:val="en-ID"/>
        </w:rPr>
        <w:t>dengan</w:t>
      </w:r>
      <w:proofErr w:type="spellEnd"/>
      <w:r w:rsidRPr="009721F5">
        <w:rPr>
          <w:bCs/>
          <w:szCs w:val="24"/>
          <w:lang w:val="en-ID"/>
        </w:rPr>
        <w:t xml:space="preserve"> Nilai-P </w:t>
      </w:r>
      <w:proofErr w:type="spellStart"/>
      <w:r w:rsidRPr="009721F5">
        <w:rPr>
          <w:bCs/>
          <w:szCs w:val="24"/>
          <w:lang w:val="en-ID"/>
        </w:rPr>
        <w:t>signifikan</w:t>
      </w:r>
      <w:proofErr w:type="spellEnd"/>
      <w:r w:rsidRPr="009721F5">
        <w:rPr>
          <w:bCs/>
          <w:szCs w:val="24"/>
          <w:lang w:val="en-ID"/>
        </w:rPr>
        <w:t xml:space="preserve"> </w:t>
      </w:r>
      <w:proofErr w:type="spellStart"/>
      <w:r w:rsidRPr="009721F5">
        <w:rPr>
          <w:bCs/>
          <w:szCs w:val="24"/>
          <w:lang w:val="en-ID"/>
        </w:rPr>
        <w:t>sebesar</w:t>
      </w:r>
      <w:proofErr w:type="spellEnd"/>
      <w:r w:rsidRPr="009721F5">
        <w:rPr>
          <w:bCs/>
          <w:szCs w:val="24"/>
          <w:lang w:val="en-ID"/>
        </w:rPr>
        <w:t xml:space="preserve"> 0,000&lt;0,05. </w:t>
      </w:r>
      <w:proofErr w:type="spellStart"/>
      <w:r w:rsidRPr="009721F5">
        <w:rPr>
          <w:bCs/>
          <w:szCs w:val="24"/>
          <w:lang w:val="en-ID"/>
        </w:rPr>
        <w:t>Sikap</w:t>
      </w:r>
      <w:proofErr w:type="spellEnd"/>
      <w:r w:rsidRPr="009721F5">
        <w:rPr>
          <w:bCs/>
          <w:szCs w:val="24"/>
          <w:lang w:val="en-ID"/>
        </w:rPr>
        <w:t xml:space="preserve"> </w:t>
      </w:r>
      <w:proofErr w:type="spellStart"/>
      <w:r w:rsidRPr="009721F5">
        <w:rPr>
          <w:bCs/>
          <w:szCs w:val="24"/>
          <w:lang w:val="en-ID"/>
        </w:rPr>
        <w:t>individu</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ramah</w:t>
      </w:r>
      <w:proofErr w:type="spellEnd"/>
      <w:r w:rsidRPr="009721F5">
        <w:rPr>
          <w:bCs/>
          <w:szCs w:val="24"/>
          <w:lang w:val="en-ID"/>
        </w:rPr>
        <w:t xml:space="preserve"> </w:t>
      </w:r>
      <w:proofErr w:type="spellStart"/>
      <w:r w:rsidRPr="009721F5">
        <w:rPr>
          <w:bCs/>
          <w:szCs w:val="24"/>
          <w:lang w:val="en-ID"/>
        </w:rPr>
        <w:t>lingkungan</w:t>
      </w:r>
      <w:proofErr w:type="spellEnd"/>
      <w:r w:rsidRPr="009721F5">
        <w:rPr>
          <w:bCs/>
          <w:szCs w:val="24"/>
          <w:lang w:val="en-ID"/>
        </w:rPr>
        <w:t xml:space="preserve"> </w:t>
      </w:r>
      <w:proofErr w:type="spellStart"/>
      <w:r w:rsidRPr="009721F5">
        <w:rPr>
          <w:bCs/>
          <w:szCs w:val="24"/>
          <w:lang w:val="en-ID"/>
        </w:rPr>
        <w:t>berperan</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memediasi</w:t>
      </w:r>
      <w:proofErr w:type="spellEnd"/>
      <w:r w:rsidRPr="009721F5">
        <w:rPr>
          <w:bCs/>
          <w:szCs w:val="24"/>
          <w:lang w:val="en-ID"/>
        </w:rPr>
        <w:t xml:space="preserve"> </w:t>
      </w:r>
      <w:proofErr w:type="spellStart"/>
      <w:r w:rsidRPr="009721F5">
        <w:rPr>
          <w:bCs/>
          <w:szCs w:val="24"/>
          <w:lang w:val="en-ID"/>
        </w:rPr>
        <w:t>hubungan</w:t>
      </w:r>
      <w:proofErr w:type="spellEnd"/>
      <w:r w:rsidRPr="009721F5">
        <w:rPr>
          <w:bCs/>
          <w:szCs w:val="24"/>
          <w:lang w:val="en-ID"/>
        </w:rPr>
        <w:t xml:space="preserve"> </w:t>
      </w:r>
      <w:proofErr w:type="spellStart"/>
      <w:r w:rsidRPr="009721F5">
        <w:rPr>
          <w:bCs/>
          <w:szCs w:val="24"/>
          <w:lang w:val="en-ID"/>
        </w:rPr>
        <w:t>antara</w:t>
      </w:r>
      <w:proofErr w:type="spellEnd"/>
      <w:r w:rsidRPr="009721F5">
        <w:rPr>
          <w:bCs/>
          <w:szCs w:val="24"/>
          <w:lang w:val="en-ID"/>
        </w:rPr>
        <w:t xml:space="preserve"> </w:t>
      </w: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dan </w:t>
      </w:r>
      <w:proofErr w:type="spellStart"/>
      <w:r w:rsidRPr="009721F5">
        <w:rPr>
          <w:bCs/>
          <w:szCs w:val="24"/>
          <w:lang w:val="en-ID"/>
        </w:rPr>
        <w:t>niat</w:t>
      </w:r>
      <w:proofErr w:type="spellEnd"/>
      <w:r w:rsidR="0015579A">
        <w:rPr>
          <w:bCs/>
          <w:szCs w:val="24"/>
          <w:lang w:val="en-ID"/>
        </w:rPr>
        <w:t>.</w:t>
      </w:r>
    </w:p>
    <w:p w14:paraId="39E52C0A" w14:textId="77777777" w:rsidR="001D62BE" w:rsidRPr="003532F4" w:rsidRDefault="001D62BE" w:rsidP="003532F4">
      <w:pPr>
        <w:ind w:firstLine="360"/>
        <w:jc w:val="both"/>
        <w:rPr>
          <w:szCs w:val="24"/>
          <w:lang w:val="en-ID"/>
        </w:rPr>
      </w:pPr>
    </w:p>
    <w:p w14:paraId="2C23BFE5" w14:textId="027339BE" w:rsidR="00D73172" w:rsidRPr="001D62BE" w:rsidRDefault="00670614" w:rsidP="001D62BE">
      <w:pPr>
        <w:pStyle w:val="Heading1"/>
        <w:numPr>
          <w:ilvl w:val="1"/>
          <w:numId w:val="7"/>
        </w:numPr>
        <w:suppressAutoHyphens/>
        <w:spacing w:after="60"/>
        <w:rPr>
          <w:i w:val="0"/>
          <w:sz w:val="22"/>
          <w:szCs w:val="22"/>
          <w:lang w:val="id-ID"/>
        </w:rPr>
      </w:pPr>
      <w:r w:rsidRPr="004B7814">
        <w:rPr>
          <w:i w:val="0"/>
          <w:sz w:val="22"/>
          <w:szCs w:val="22"/>
          <w:lang w:val="id-ID"/>
        </w:rPr>
        <w:t>Pembahasan</w:t>
      </w:r>
    </w:p>
    <w:p w14:paraId="6BC8A834" w14:textId="42ADD5FF" w:rsidR="003532F4" w:rsidRPr="009721F5" w:rsidRDefault="003532F4" w:rsidP="003532F4">
      <w:pPr>
        <w:jc w:val="both"/>
        <w:rPr>
          <w:szCs w:val="24"/>
          <w:lang w:val="en-ID"/>
        </w:rPr>
      </w:pPr>
      <w:r>
        <w:t xml:space="preserve">      </w:t>
      </w:r>
      <w:proofErr w:type="spellStart"/>
      <w:r w:rsidRPr="009721F5">
        <w:rPr>
          <w:b/>
          <w:szCs w:val="24"/>
        </w:rPr>
        <w:t>Pengaruh</w:t>
      </w:r>
      <w:proofErr w:type="spellEnd"/>
      <w:r w:rsidRPr="009721F5">
        <w:rPr>
          <w:b/>
          <w:szCs w:val="24"/>
        </w:rPr>
        <w:t xml:space="preserve"> </w:t>
      </w:r>
      <w:proofErr w:type="spellStart"/>
      <w:r w:rsidRPr="009721F5">
        <w:rPr>
          <w:b/>
          <w:szCs w:val="24"/>
        </w:rPr>
        <w:t>Pengetahuan</w:t>
      </w:r>
      <w:proofErr w:type="spellEnd"/>
      <w:r w:rsidRPr="009721F5">
        <w:rPr>
          <w:b/>
          <w:szCs w:val="24"/>
        </w:rPr>
        <w:t xml:space="preserve"> </w:t>
      </w:r>
      <w:proofErr w:type="spellStart"/>
      <w:r w:rsidRPr="009721F5">
        <w:rPr>
          <w:b/>
          <w:szCs w:val="24"/>
        </w:rPr>
        <w:t>Produk</w:t>
      </w:r>
      <w:proofErr w:type="spellEnd"/>
      <w:r w:rsidRPr="009721F5">
        <w:rPr>
          <w:b/>
          <w:szCs w:val="24"/>
        </w:rPr>
        <w:t xml:space="preserve"> (X1) </w:t>
      </w:r>
      <w:proofErr w:type="spellStart"/>
      <w:r w:rsidRPr="009721F5">
        <w:rPr>
          <w:b/>
          <w:szCs w:val="24"/>
        </w:rPr>
        <w:t>terhadap</w:t>
      </w:r>
      <w:proofErr w:type="spellEnd"/>
      <w:r w:rsidRPr="009721F5">
        <w:rPr>
          <w:b/>
          <w:szCs w:val="24"/>
        </w:rPr>
        <w:t xml:space="preserve"> </w:t>
      </w:r>
      <w:proofErr w:type="spellStart"/>
      <w:r w:rsidRPr="009721F5">
        <w:rPr>
          <w:b/>
          <w:szCs w:val="24"/>
        </w:rPr>
        <w:t>Sikap</w:t>
      </w:r>
      <w:proofErr w:type="spellEnd"/>
      <w:r w:rsidRPr="009721F5">
        <w:rPr>
          <w:b/>
          <w:szCs w:val="24"/>
        </w:rPr>
        <w:t xml:space="preserve"> </w:t>
      </w:r>
      <w:proofErr w:type="spellStart"/>
      <w:r w:rsidRPr="009721F5">
        <w:rPr>
          <w:b/>
          <w:szCs w:val="24"/>
        </w:rPr>
        <w:t>terhadap</w:t>
      </w:r>
      <w:proofErr w:type="spellEnd"/>
      <w:r w:rsidRPr="009721F5">
        <w:rPr>
          <w:b/>
          <w:szCs w:val="24"/>
        </w:rPr>
        <w:t xml:space="preserve"> </w:t>
      </w:r>
      <w:proofErr w:type="spellStart"/>
      <w:r w:rsidRPr="009721F5">
        <w:rPr>
          <w:b/>
          <w:szCs w:val="24"/>
        </w:rPr>
        <w:t>Produk</w:t>
      </w:r>
      <w:proofErr w:type="spellEnd"/>
      <w:r w:rsidRPr="009721F5">
        <w:rPr>
          <w:b/>
          <w:szCs w:val="24"/>
        </w:rPr>
        <w:t xml:space="preserve"> Hijau (Z)</w:t>
      </w:r>
      <w:r w:rsidRPr="009721F5">
        <w:rPr>
          <w:b/>
          <w:szCs w:val="24"/>
        </w:rPr>
        <w:br/>
      </w:r>
      <w:r w:rsidRPr="009721F5">
        <w:rPr>
          <w:szCs w:val="24"/>
        </w:rPr>
        <w:t xml:space="preserve"> </w:t>
      </w:r>
      <w:r w:rsidRPr="009721F5">
        <w:rPr>
          <w:szCs w:val="24"/>
        </w:rPr>
        <w:tab/>
      </w:r>
      <w:proofErr w:type="spellStart"/>
      <w:r w:rsidRPr="009721F5">
        <w:rPr>
          <w:szCs w:val="24"/>
          <w:lang w:val="en-ID"/>
        </w:rPr>
        <w:t>Pengetahuan</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adalah</w:t>
      </w:r>
      <w:proofErr w:type="spellEnd"/>
      <w:r w:rsidRPr="009721F5">
        <w:rPr>
          <w:szCs w:val="24"/>
          <w:lang w:val="en-ID"/>
        </w:rPr>
        <w:t xml:space="preserve"> </w:t>
      </w:r>
      <w:proofErr w:type="spellStart"/>
      <w:r w:rsidRPr="009721F5">
        <w:rPr>
          <w:szCs w:val="24"/>
          <w:lang w:val="en-ID"/>
        </w:rPr>
        <w:t>keakraban</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yang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dan </w:t>
      </w:r>
      <w:proofErr w:type="spellStart"/>
      <w:r w:rsidRPr="009721F5">
        <w:rPr>
          <w:szCs w:val="24"/>
          <w:lang w:val="en-ID"/>
        </w:rPr>
        <w:t>berkelanjutan</w:t>
      </w:r>
      <w:proofErr w:type="spellEnd"/>
      <w:r w:rsidRPr="009721F5">
        <w:rPr>
          <w:szCs w:val="24"/>
          <w:lang w:val="en-ID"/>
        </w:rPr>
        <w:t xml:space="preserve">. </w:t>
      </w:r>
      <w:proofErr w:type="spellStart"/>
      <w:r w:rsidRPr="009721F5">
        <w:rPr>
          <w:szCs w:val="24"/>
          <w:lang w:val="en-ID"/>
        </w:rPr>
        <w:t>Pelanggan</w:t>
      </w:r>
      <w:proofErr w:type="spellEnd"/>
      <w:r w:rsidRPr="009721F5">
        <w:rPr>
          <w:szCs w:val="24"/>
          <w:lang w:val="en-ID"/>
        </w:rPr>
        <w:t xml:space="preserve"> yang </w:t>
      </w:r>
      <w:proofErr w:type="spellStart"/>
      <w:r w:rsidRPr="009721F5">
        <w:rPr>
          <w:szCs w:val="24"/>
          <w:lang w:val="en-ID"/>
        </w:rPr>
        <w:t>memiliki</w:t>
      </w:r>
      <w:proofErr w:type="spellEnd"/>
      <w:r w:rsidRPr="009721F5">
        <w:rPr>
          <w:szCs w:val="24"/>
          <w:lang w:val="en-ID"/>
        </w:rPr>
        <w:t xml:space="preserve"> </w:t>
      </w:r>
      <w:proofErr w:type="spellStart"/>
      <w:r w:rsidRPr="009721F5">
        <w:rPr>
          <w:szCs w:val="24"/>
          <w:lang w:val="en-ID"/>
        </w:rPr>
        <w:t>informasi</w:t>
      </w:r>
      <w:proofErr w:type="spellEnd"/>
      <w:r w:rsidRPr="009721F5">
        <w:rPr>
          <w:szCs w:val="24"/>
          <w:lang w:val="en-ID"/>
        </w:rPr>
        <w:t xml:space="preserve"> yang </w:t>
      </w:r>
      <w:proofErr w:type="spellStart"/>
      <w:r w:rsidRPr="009721F5">
        <w:rPr>
          <w:szCs w:val="24"/>
          <w:lang w:val="en-ID"/>
        </w:rPr>
        <w:t>baik</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suatu</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cenderung</w:t>
      </w:r>
      <w:proofErr w:type="spellEnd"/>
      <w:r w:rsidRPr="009721F5">
        <w:rPr>
          <w:szCs w:val="24"/>
          <w:lang w:val="en-ID"/>
        </w:rPr>
        <w:t xml:space="preserve">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antusias</w:t>
      </w:r>
      <w:proofErr w:type="spellEnd"/>
      <w:r w:rsidRPr="009721F5">
        <w:rPr>
          <w:szCs w:val="24"/>
          <w:lang w:val="en-ID"/>
        </w:rPr>
        <w:t xml:space="preserve"> dan </w:t>
      </w:r>
      <w:proofErr w:type="spellStart"/>
      <w:r w:rsidRPr="009721F5">
        <w:rPr>
          <w:szCs w:val="24"/>
          <w:lang w:val="en-ID"/>
        </w:rPr>
        <w:t>melakukan</w:t>
      </w:r>
      <w:proofErr w:type="spellEnd"/>
      <w:r w:rsidRPr="009721F5">
        <w:rPr>
          <w:szCs w:val="24"/>
          <w:lang w:val="en-ID"/>
        </w:rPr>
        <w:t xml:space="preserve"> </w:t>
      </w:r>
      <w:proofErr w:type="spellStart"/>
      <w:r w:rsidRPr="009721F5">
        <w:rPr>
          <w:szCs w:val="24"/>
          <w:lang w:val="en-ID"/>
        </w:rPr>
        <w:t>pembelian</w:t>
      </w:r>
      <w:proofErr w:type="spellEnd"/>
      <w:r w:rsidRPr="009721F5">
        <w:rPr>
          <w:szCs w:val="24"/>
          <w:lang w:val="en-ID"/>
        </w:rPr>
        <w:t xml:space="preserve"> (Suki, 2016).</w:t>
      </w:r>
    </w:p>
    <w:p w14:paraId="0BE9C9E1" w14:textId="77777777" w:rsidR="003532F4" w:rsidRPr="009721F5" w:rsidRDefault="003532F4" w:rsidP="003532F4">
      <w:pPr>
        <w:ind w:firstLine="720"/>
        <w:jc w:val="both"/>
        <w:rPr>
          <w:szCs w:val="24"/>
          <w:lang w:val="en-ID"/>
        </w:rPr>
      </w:pPr>
      <w:proofErr w:type="spellStart"/>
      <w:r w:rsidRPr="009721F5">
        <w:rPr>
          <w:szCs w:val="24"/>
          <w:lang w:val="en-ID"/>
        </w:rPr>
        <w:t>Pemahaman</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masalah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dan </w:t>
      </w:r>
      <w:proofErr w:type="spellStart"/>
      <w:r w:rsidRPr="009721F5">
        <w:rPr>
          <w:szCs w:val="24"/>
          <w:lang w:val="en-ID"/>
        </w:rPr>
        <w:t>keberlanjutan</w:t>
      </w:r>
      <w:proofErr w:type="spellEnd"/>
      <w:r w:rsidRPr="009721F5">
        <w:rPr>
          <w:szCs w:val="24"/>
          <w:lang w:val="en-ID"/>
        </w:rPr>
        <w:t xml:space="preserve"> yang </w:t>
      </w:r>
      <w:proofErr w:type="spellStart"/>
      <w:r w:rsidRPr="009721F5">
        <w:rPr>
          <w:szCs w:val="24"/>
          <w:lang w:val="en-ID"/>
        </w:rPr>
        <w:t>terkait</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ditingkatkan</w:t>
      </w:r>
      <w:proofErr w:type="spellEnd"/>
      <w:r w:rsidRPr="009721F5">
        <w:rPr>
          <w:szCs w:val="24"/>
          <w:lang w:val="en-ID"/>
        </w:rPr>
        <w:t xml:space="preserve"> </w:t>
      </w:r>
      <w:proofErr w:type="spellStart"/>
      <w:r w:rsidRPr="009721F5">
        <w:rPr>
          <w:szCs w:val="24"/>
          <w:lang w:val="en-ID"/>
        </w:rPr>
        <w:t>melalui</w:t>
      </w:r>
      <w:proofErr w:type="spellEnd"/>
      <w:r w:rsidRPr="009721F5">
        <w:rPr>
          <w:szCs w:val="24"/>
          <w:lang w:val="en-ID"/>
        </w:rPr>
        <w:t xml:space="preserve"> </w:t>
      </w:r>
      <w:proofErr w:type="spellStart"/>
      <w:r w:rsidRPr="009721F5">
        <w:rPr>
          <w:szCs w:val="24"/>
          <w:lang w:val="en-ID"/>
        </w:rPr>
        <w:t>edukasi</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Hal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mengakibatkan</w:t>
      </w:r>
      <w:proofErr w:type="spellEnd"/>
      <w:r w:rsidRPr="009721F5">
        <w:rPr>
          <w:szCs w:val="24"/>
          <w:lang w:val="en-ID"/>
        </w:rPr>
        <w:t xml:space="preserve"> </w:t>
      </w:r>
      <w:proofErr w:type="spellStart"/>
      <w:r w:rsidRPr="009721F5">
        <w:rPr>
          <w:szCs w:val="24"/>
          <w:lang w:val="en-ID"/>
        </w:rPr>
        <w:t>peningkatan</w:t>
      </w:r>
      <w:proofErr w:type="spellEnd"/>
      <w:r w:rsidRPr="009721F5">
        <w:rPr>
          <w:szCs w:val="24"/>
          <w:lang w:val="en-ID"/>
        </w:rPr>
        <w:t xml:space="preserve"> </w:t>
      </w:r>
      <w:proofErr w:type="spellStart"/>
      <w:r w:rsidRPr="009721F5">
        <w:rPr>
          <w:szCs w:val="24"/>
          <w:lang w:val="en-ID"/>
        </w:rPr>
        <w:t>kesadaran</w:t>
      </w:r>
      <w:proofErr w:type="spellEnd"/>
      <w:r w:rsidRPr="009721F5">
        <w:rPr>
          <w:szCs w:val="24"/>
          <w:lang w:val="en-ID"/>
        </w:rPr>
        <w:t xml:space="preserve"> </w:t>
      </w:r>
      <w:proofErr w:type="spellStart"/>
      <w:r w:rsidRPr="009721F5">
        <w:rPr>
          <w:szCs w:val="24"/>
          <w:lang w:val="en-ID"/>
        </w:rPr>
        <w:t>ekologi</w:t>
      </w:r>
      <w:proofErr w:type="spellEnd"/>
      <w:r w:rsidRPr="009721F5">
        <w:rPr>
          <w:szCs w:val="24"/>
          <w:lang w:val="en-ID"/>
        </w:rPr>
        <w:t xml:space="preserve"> dan </w:t>
      </w:r>
      <w:proofErr w:type="spellStart"/>
      <w:r w:rsidRPr="009721F5">
        <w:rPr>
          <w:szCs w:val="24"/>
          <w:lang w:val="en-ID"/>
        </w:rPr>
        <w:t>kesadaran</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terkait</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di </w:t>
      </w:r>
      <w:proofErr w:type="spellStart"/>
      <w:r w:rsidRPr="009721F5">
        <w:rPr>
          <w:szCs w:val="24"/>
          <w:lang w:val="en-ID"/>
        </w:rPr>
        <w:t>kalangan</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Nilai p, yang </w:t>
      </w:r>
      <w:proofErr w:type="spellStart"/>
      <w:r w:rsidRPr="009721F5">
        <w:rPr>
          <w:szCs w:val="24"/>
          <w:lang w:val="en-ID"/>
        </w:rPr>
        <w:t>sebesar</w:t>
      </w:r>
      <w:proofErr w:type="spellEnd"/>
      <w:r w:rsidRPr="009721F5">
        <w:rPr>
          <w:szCs w:val="24"/>
          <w:lang w:val="en-ID"/>
        </w:rPr>
        <w:t xml:space="preserve"> 0,015,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kecil</w:t>
      </w:r>
      <w:proofErr w:type="spellEnd"/>
      <w:r w:rsidRPr="009721F5">
        <w:rPr>
          <w:szCs w:val="24"/>
          <w:lang w:val="en-ID"/>
        </w:rPr>
        <w:t xml:space="preserve"> </w:t>
      </w:r>
      <w:proofErr w:type="spellStart"/>
      <w:r w:rsidRPr="009721F5">
        <w:rPr>
          <w:szCs w:val="24"/>
          <w:lang w:val="en-ID"/>
        </w:rPr>
        <w:t>dari</w:t>
      </w:r>
      <w:proofErr w:type="spellEnd"/>
      <w:r w:rsidRPr="009721F5">
        <w:rPr>
          <w:szCs w:val="24"/>
          <w:lang w:val="en-ID"/>
        </w:rPr>
        <w:t xml:space="preserve"> 0,05, </w:t>
      </w:r>
      <w:proofErr w:type="spellStart"/>
      <w:r w:rsidRPr="009721F5">
        <w:rPr>
          <w:szCs w:val="24"/>
          <w:lang w:val="en-ID"/>
        </w:rPr>
        <w:t>menurut</w:t>
      </w:r>
      <w:proofErr w:type="spellEnd"/>
      <w:r w:rsidRPr="009721F5">
        <w:rPr>
          <w:szCs w:val="24"/>
          <w:lang w:val="en-ID"/>
        </w:rPr>
        <w:t xml:space="preserve"> </w:t>
      </w:r>
      <w:proofErr w:type="spellStart"/>
      <w:r w:rsidRPr="009721F5">
        <w:rPr>
          <w:szCs w:val="24"/>
          <w:lang w:val="en-ID"/>
        </w:rPr>
        <w:t>temuan</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demikian</w:t>
      </w:r>
      <w:proofErr w:type="spellEnd"/>
      <w:r w:rsidRPr="009721F5">
        <w:rPr>
          <w:szCs w:val="24"/>
          <w:lang w:val="en-ID"/>
        </w:rPr>
        <w:t xml:space="preserve">, </w:t>
      </w:r>
      <w:proofErr w:type="spellStart"/>
      <w:r w:rsidRPr="009721F5">
        <w:rPr>
          <w:szCs w:val="24"/>
          <w:lang w:val="en-ID"/>
        </w:rPr>
        <w:t>temuan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menunjukkan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Ramah </w:t>
      </w:r>
      <w:proofErr w:type="spellStart"/>
      <w:r w:rsidRPr="009721F5">
        <w:rPr>
          <w:szCs w:val="24"/>
          <w:lang w:val="en-ID"/>
        </w:rPr>
        <w:t>Lingkungan</w:t>
      </w:r>
      <w:proofErr w:type="spellEnd"/>
      <w:r w:rsidRPr="009721F5">
        <w:rPr>
          <w:szCs w:val="24"/>
          <w:lang w:val="en-ID"/>
        </w:rPr>
        <w:t xml:space="preserve"> (Z) </w:t>
      </w:r>
      <w:proofErr w:type="spellStart"/>
      <w:r w:rsidRPr="009721F5">
        <w:rPr>
          <w:szCs w:val="24"/>
          <w:lang w:val="en-ID"/>
        </w:rPr>
        <w:t>dipengaruhi</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dan </w:t>
      </w:r>
      <w:proofErr w:type="spellStart"/>
      <w:r w:rsidRPr="009721F5">
        <w:rPr>
          <w:szCs w:val="24"/>
          <w:lang w:val="en-ID"/>
        </w:rPr>
        <w:t>signifikan</w:t>
      </w:r>
      <w:proofErr w:type="spellEnd"/>
      <w:r w:rsidRPr="009721F5">
        <w:rPr>
          <w:szCs w:val="24"/>
          <w:lang w:val="en-ID"/>
        </w:rPr>
        <w:t xml:space="preserve"> oleh </w:t>
      </w:r>
      <w:proofErr w:type="spellStart"/>
      <w:r w:rsidRPr="009721F5">
        <w:rPr>
          <w:szCs w:val="24"/>
          <w:lang w:val="en-ID"/>
        </w:rPr>
        <w:t>variabel</w:t>
      </w:r>
      <w:proofErr w:type="spellEnd"/>
      <w:r w:rsidRPr="009721F5">
        <w:rPr>
          <w:szCs w:val="24"/>
          <w:lang w:val="en-ID"/>
        </w:rPr>
        <w:t xml:space="preserve"> </w:t>
      </w:r>
      <w:proofErr w:type="spellStart"/>
      <w:r w:rsidRPr="009721F5">
        <w:rPr>
          <w:szCs w:val="24"/>
          <w:lang w:val="en-ID"/>
        </w:rPr>
        <w:t>Pengetahuan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(X1).</w:t>
      </w:r>
    </w:p>
    <w:p w14:paraId="22F2814D" w14:textId="77777777" w:rsidR="003532F4" w:rsidRPr="009721F5" w:rsidRDefault="003532F4" w:rsidP="003532F4">
      <w:pPr>
        <w:ind w:firstLine="720"/>
        <w:jc w:val="both"/>
        <w:rPr>
          <w:szCs w:val="24"/>
          <w:lang w:val="en-ID"/>
        </w:rPr>
      </w:pPr>
      <w:r w:rsidRPr="009721F5">
        <w:rPr>
          <w:szCs w:val="24"/>
          <w:lang w:val="en-ID"/>
        </w:rPr>
        <w:t xml:space="preserve">Selain </w:t>
      </w:r>
      <w:proofErr w:type="spellStart"/>
      <w:r w:rsidRPr="009721F5">
        <w:rPr>
          <w:szCs w:val="24"/>
          <w:lang w:val="en-ID"/>
        </w:rPr>
        <w:t>itu</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menemukan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Pengetahuan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(X1) </w:t>
      </w:r>
      <w:proofErr w:type="spellStart"/>
      <w:r w:rsidRPr="009721F5">
        <w:rPr>
          <w:szCs w:val="24"/>
          <w:lang w:val="en-ID"/>
        </w:rPr>
        <w:t>siswa</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signifikan</w:t>
      </w:r>
      <w:proofErr w:type="spellEnd"/>
      <w:r w:rsidRPr="009721F5">
        <w:rPr>
          <w:szCs w:val="24"/>
          <w:lang w:val="en-ID"/>
        </w:rPr>
        <w:t xml:space="preserve"> dan </w:t>
      </w:r>
      <w:proofErr w:type="spellStart"/>
      <w:r w:rsidRPr="009721F5">
        <w:rPr>
          <w:szCs w:val="24"/>
          <w:lang w:val="en-ID"/>
        </w:rPr>
        <w:t>positif</w:t>
      </w:r>
      <w:proofErr w:type="spellEnd"/>
      <w:r w:rsidRPr="009721F5">
        <w:rPr>
          <w:szCs w:val="24"/>
          <w:lang w:val="en-ID"/>
        </w:rPr>
        <w:t xml:space="preserve"> </w:t>
      </w:r>
      <w:proofErr w:type="spellStart"/>
      <w:r w:rsidRPr="009721F5">
        <w:rPr>
          <w:szCs w:val="24"/>
          <w:lang w:val="en-ID"/>
        </w:rPr>
        <w:t>memengaruhi</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Ramah </w:t>
      </w:r>
      <w:proofErr w:type="spellStart"/>
      <w:r w:rsidRPr="009721F5">
        <w:rPr>
          <w:szCs w:val="24"/>
          <w:lang w:val="en-ID"/>
        </w:rPr>
        <w:t>Lingkungan</w:t>
      </w:r>
      <w:proofErr w:type="spellEnd"/>
      <w:r w:rsidRPr="009721F5">
        <w:rPr>
          <w:szCs w:val="24"/>
          <w:lang w:val="en-ID"/>
        </w:rPr>
        <w:t xml:space="preserve"> (Z). </w:t>
      </w:r>
      <w:proofErr w:type="spellStart"/>
      <w:r w:rsidRPr="009721F5">
        <w:rPr>
          <w:szCs w:val="24"/>
          <w:lang w:val="en-ID"/>
        </w:rPr>
        <w:t>Konsumen</w:t>
      </w:r>
      <w:proofErr w:type="spellEnd"/>
      <w:r w:rsidRPr="009721F5">
        <w:rPr>
          <w:szCs w:val="24"/>
          <w:lang w:val="en-ID"/>
        </w:rPr>
        <w:t xml:space="preserve"> </w:t>
      </w:r>
      <w:proofErr w:type="spellStart"/>
      <w:r w:rsidRPr="009721F5">
        <w:rPr>
          <w:szCs w:val="24"/>
          <w:lang w:val="en-ID"/>
        </w:rPr>
        <w:t>memiliki</w:t>
      </w:r>
      <w:proofErr w:type="spellEnd"/>
      <w:r w:rsidRPr="009721F5">
        <w:rPr>
          <w:szCs w:val="24"/>
          <w:lang w:val="en-ID"/>
        </w:rPr>
        <w:t xml:space="preserve"> </w:t>
      </w:r>
      <w:proofErr w:type="spellStart"/>
      <w:r w:rsidRPr="009721F5">
        <w:rPr>
          <w:szCs w:val="24"/>
          <w:lang w:val="en-ID"/>
        </w:rPr>
        <w:t>kesan</w:t>
      </w:r>
      <w:proofErr w:type="spellEnd"/>
      <w:r w:rsidRPr="009721F5">
        <w:rPr>
          <w:szCs w:val="24"/>
          <w:lang w:val="en-ID"/>
        </w:rPr>
        <w:t xml:space="preserve"> yang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baik</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suatu</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dan </w:t>
      </w:r>
      <w:proofErr w:type="spellStart"/>
      <w:r w:rsidRPr="009721F5">
        <w:rPr>
          <w:szCs w:val="24"/>
          <w:lang w:val="en-ID"/>
        </w:rPr>
        <w:t>prospeknya</w:t>
      </w:r>
      <w:proofErr w:type="spellEnd"/>
      <w:r w:rsidRPr="009721F5">
        <w:rPr>
          <w:szCs w:val="24"/>
          <w:lang w:val="en-ID"/>
        </w:rPr>
        <w:t xml:space="preserve">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menarik</w:t>
      </w:r>
      <w:proofErr w:type="spellEnd"/>
      <w:r w:rsidRPr="009721F5">
        <w:rPr>
          <w:szCs w:val="24"/>
          <w:lang w:val="en-ID"/>
        </w:rPr>
        <w:t xml:space="preserve"> </w:t>
      </w:r>
      <w:proofErr w:type="spellStart"/>
      <w:r w:rsidRPr="009721F5">
        <w:rPr>
          <w:szCs w:val="24"/>
          <w:lang w:val="en-ID"/>
        </w:rPr>
        <w:t>pengguna</w:t>
      </w:r>
      <w:proofErr w:type="spellEnd"/>
      <w:r w:rsidRPr="009721F5">
        <w:rPr>
          <w:szCs w:val="24"/>
          <w:lang w:val="en-ID"/>
        </w:rPr>
        <w:t xml:space="preserve"> </w:t>
      </w:r>
      <w:proofErr w:type="spellStart"/>
      <w:r w:rsidRPr="009721F5">
        <w:rPr>
          <w:szCs w:val="24"/>
          <w:lang w:val="en-ID"/>
        </w:rPr>
        <w:t>jika</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dirancang</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mengurangi</w:t>
      </w:r>
      <w:proofErr w:type="spellEnd"/>
      <w:r w:rsidRPr="009721F5">
        <w:rPr>
          <w:szCs w:val="24"/>
          <w:lang w:val="en-ID"/>
        </w:rPr>
        <w:t xml:space="preserve"> </w:t>
      </w:r>
      <w:proofErr w:type="spellStart"/>
      <w:r w:rsidRPr="009721F5">
        <w:rPr>
          <w:szCs w:val="24"/>
          <w:lang w:val="en-ID"/>
        </w:rPr>
        <w:t>dampak</w:t>
      </w:r>
      <w:proofErr w:type="spellEnd"/>
      <w:r w:rsidRPr="009721F5">
        <w:rPr>
          <w:szCs w:val="24"/>
          <w:lang w:val="en-ID"/>
        </w:rPr>
        <w:t xml:space="preserve"> </w:t>
      </w:r>
      <w:proofErr w:type="spellStart"/>
      <w:r w:rsidRPr="009721F5">
        <w:rPr>
          <w:szCs w:val="24"/>
          <w:lang w:val="en-ID"/>
        </w:rPr>
        <w:t>lingkungannya</w:t>
      </w:r>
      <w:proofErr w:type="spellEnd"/>
      <w:r w:rsidRPr="009721F5">
        <w:rPr>
          <w:szCs w:val="24"/>
          <w:lang w:val="en-ID"/>
        </w:rPr>
        <w:t xml:space="preserve">, </w:t>
      </w:r>
      <w:proofErr w:type="spellStart"/>
      <w:r w:rsidRPr="009721F5">
        <w:rPr>
          <w:szCs w:val="24"/>
          <w:lang w:val="en-ID"/>
        </w:rPr>
        <w:t>meningkatkan</w:t>
      </w:r>
      <w:proofErr w:type="spellEnd"/>
      <w:r w:rsidRPr="009721F5">
        <w:rPr>
          <w:szCs w:val="24"/>
          <w:lang w:val="en-ID"/>
        </w:rPr>
        <w:t xml:space="preserve"> </w:t>
      </w:r>
      <w:proofErr w:type="spellStart"/>
      <w:r w:rsidRPr="009721F5">
        <w:rPr>
          <w:szCs w:val="24"/>
          <w:lang w:val="en-ID"/>
        </w:rPr>
        <w:t>kesehatan</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dan </w:t>
      </w:r>
      <w:proofErr w:type="spellStart"/>
      <w:r w:rsidRPr="009721F5">
        <w:rPr>
          <w:szCs w:val="24"/>
          <w:lang w:val="en-ID"/>
        </w:rPr>
        <w:t>menjaga</w:t>
      </w:r>
      <w:proofErr w:type="spellEnd"/>
      <w:r w:rsidRPr="009721F5">
        <w:rPr>
          <w:szCs w:val="24"/>
          <w:lang w:val="en-ID"/>
        </w:rPr>
        <w:t xml:space="preserve"> </w:t>
      </w:r>
      <w:proofErr w:type="spellStart"/>
      <w:r w:rsidRPr="009721F5">
        <w:rPr>
          <w:szCs w:val="24"/>
          <w:lang w:val="en-ID"/>
        </w:rPr>
        <w:t>keseimbangan</w:t>
      </w:r>
      <w:proofErr w:type="spellEnd"/>
      <w:r w:rsidRPr="009721F5">
        <w:rPr>
          <w:szCs w:val="24"/>
          <w:lang w:val="en-ID"/>
        </w:rPr>
        <w:t xml:space="preserve"> </w:t>
      </w:r>
      <w:proofErr w:type="spellStart"/>
      <w:r w:rsidRPr="009721F5">
        <w:rPr>
          <w:szCs w:val="24"/>
          <w:lang w:val="en-ID"/>
        </w:rPr>
        <w:t>alam</w:t>
      </w:r>
      <w:proofErr w:type="spellEnd"/>
      <w:r w:rsidRPr="009721F5">
        <w:rPr>
          <w:szCs w:val="24"/>
          <w:lang w:val="en-ID"/>
        </w:rPr>
        <w:t xml:space="preserve">. Hal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karena</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bersifat</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dan </w:t>
      </w:r>
      <w:proofErr w:type="spellStart"/>
      <w:r w:rsidRPr="009721F5">
        <w:rPr>
          <w:szCs w:val="24"/>
          <w:lang w:val="en-ID"/>
        </w:rPr>
        <w:t>berdampak</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Diyakini</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akan</w:t>
      </w:r>
      <w:proofErr w:type="spellEnd"/>
      <w:r w:rsidRPr="009721F5">
        <w:rPr>
          <w:szCs w:val="24"/>
          <w:lang w:val="en-ID"/>
        </w:rPr>
        <w:t xml:space="preserve"> </w:t>
      </w:r>
      <w:proofErr w:type="spellStart"/>
      <w:r w:rsidRPr="009721F5">
        <w:rPr>
          <w:szCs w:val="24"/>
          <w:lang w:val="en-ID"/>
        </w:rPr>
        <w:t>menjadi</w:t>
      </w:r>
      <w:proofErr w:type="spellEnd"/>
      <w:r w:rsidRPr="009721F5">
        <w:rPr>
          <w:szCs w:val="24"/>
          <w:lang w:val="en-ID"/>
        </w:rPr>
        <w:t xml:space="preserve"> </w:t>
      </w:r>
      <w:proofErr w:type="spellStart"/>
      <w:r w:rsidRPr="009721F5">
        <w:rPr>
          <w:szCs w:val="24"/>
          <w:lang w:val="en-ID"/>
        </w:rPr>
        <w:t>kebutuhan</w:t>
      </w:r>
      <w:proofErr w:type="spellEnd"/>
      <w:r w:rsidRPr="009721F5">
        <w:rPr>
          <w:szCs w:val="24"/>
          <w:lang w:val="en-ID"/>
        </w:rPr>
        <w:t xml:space="preserve"> </w:t>
      </w:r>
      <w:proofErr w:type="spellStart"/>
      <w:r w:rsidRPr="009721F5">
        <w:rPr>
          <w:szCs w:val="24"/>
          <w:lang w:val="en-ID"/>
        </w:rPr>
        <w:t>pokok</w:t>
      </w:r>
      <w:proofErr w:type="spellEnd"/>
      <w:r w:rsidRPr="009721F5">
        <w:rPr>
          <w:szCs w:val="24"/>
          <w:lang w:val="en-ID"/>
        </w:rPr>
        <w:t xml:space="preserve"> </w:t>
      </w:r>
      <w:proofErr w:type="spellStart"/>
      <w:r w:rsidRPr="009721F5">
        <w:rPr>
          <w:szCs w:val="24"/>
          <w:lang w:val="en-ID"/>
        </w:rPr>
        <w:t>bagi</w:t>
      </w:r>
      <w:proofErr w:type="spellEnd"/>
      <w:r w:rsidRPr="009721F5">
        <w:rPr>
          <w:szCs w:val="24"/>
          <w:lang w:val="en-ID"/>
        </w:rPr>
        <w:t xml:space="preserve"> </w:t>
      </w:r>
      <w:proofErr w:type="spellStart"/>
      <w:r w:rsidRPr="009721F5">
        <w:rPr>
          <w:szCs w:val="24"/>
          <w:lang w:val="en-ID"/>
        </w:rPr>
        <w:t>pengguna</w:t>
      </w:r>
      <w:proofErr w:type="spellEnd"/>
      <w:r w:rsidRPr="009721F5">
        <w:rPr>
          <w:szCs w:val="24"/>
          <w:lang w:val="en-ID"/>
        </w:rPr>
        <w:t xml:space="preserve"> </w:t>
      </w:r>
      <w:proofErr w:type="spellStart"/>
      <w:r w:rsidRPr="009721F5">
        <w:rPr>
          <w:szCs w:val="24"/>
          <w:lang w:val="en-ID"/>
        </w:rPr>
        <w:t>setelah</w:t>
      </w:r>
      <w:proofErr w:type="spellEnd"/>
      <w:r w:rsidRPr="009721F5">
        <w:rPr>
          <w:szCs w:val="24"/>
          <w:lang w:val="en-ID"/>
        </w:rPr>
        <w:t xml:space="preserve"> </w:t>
      </w:r>
      <w:proofErr w:type="spellStart"/>
      <w:r w:rsidRPr="009721F5">
        <w:rPr>
          <w:szCs w:val="24"/>
          <w:lang w:val="en-ID"/>
        </w:rPr>
        <w:t>membaca</w:t>
      </w:r>
      <w:proofErr w:type="spellEnd"/>
      <w:r w:rsidRPr="009721F5">
        <w:rPr>
          <w:szCs w:val="24"/>
          <w:lang w:val="en-ID"/>
        </w:rPr>
        <w:t xml:space="preserve"> </w:t>
      </w:r>
      <w:proofErr w:type="spellStart"/>
      <w:r w:rsidRPr="009721F5">
        <w:rPr>
          <w:szCs w:val="24"/>
          <w:lang w:val="en-ID"/>
        </w:rPr>
        <w:t>ulasan</w:t>
      </w:r>
      <w:proofErr w:type="spellEnd"/>
      <w:r w:rsidRPr="009721F5">
        <w:rPr>
          <w:szCs w:val="24"/>
          <w:lang w:val="en-ID"/>
        </w:rPr>
        <w:t xml:space="preserve"> </w:t>
      </w:r>
      <w:proofErr w:type="spellStart"/>
      <w:r w:rsidRPr="009721F5">
        <w:rPr>
          <w:szCs w:val="24"/>
          <w:lang w:val="en-ID"/>
        </w:rPr>
        <w:t>dari</w:t>
      </w:r>
      <w:proofErr w:type="spellEnd"/>
      <w:r w:rsidRPr="009721F5">
        <w:rPr>
          <w:szCs w:val="24"/>
          <w:lang w:val="en-ID"/>
        </w:rPr>
        <w:t xml:space="preserve"> orang-orang yang </w:t>
      </w:r>
      <w:proofErr w:type="spellStart"/>
      <w:r w:rsidRPr="009721F5">
        <w:rPr>
          <w:szCs w:val="24"/>
          <w:lang w:val="en-ID"/>
        </w:rPr>
        <w:t>telah</w:t>
      </w:r>
      <w:proofErr w:type="spellEnd"/>
      <w:r w:rsidRPr="009721F5">
        <w:rPr>
          <w:szCs w:val="24"/>
          <w:lang w:val="en-ID"/>
        </w:rPr>
        <w:t xml:space="preserve"> </w:t>
      </w:r>
      <w:proofErr w:type="spellStart"/>
      <w:r w:rsidRPr="009721F5">
        <w:rPr>
          <w:szCs w:val="24"/>
          <w:lang w:val="en-ID"/>
        </w:rPr>
        <w:t>menggunakannya</w:t>
      </w:r>
      <w:proofErr w:type="spellEnd"/>
      <w:r w:rsidRPr="009721F5">
        <w:rPr>
          <w:szCs w:val="24"/>
          <w:lang w:val="en-ID"/>
        </w:rPr>
        <w:t xml:space="preserve"> di situs media </w:t>
      </w:r>
      <w:proofErr w:type="spellStart"/>
      <w:r w:rsidRPr="009721F5">
        <w:rPr>
          <w:szCs w:val="24"/>
          <w:lang w:val="en-ID"/>
        </w:rPr>
        <w:t>sosial</w:t>
      </w:r>
      <w:proofErr w:type="spellEnd"/>
      <w:r w:rsidRPr="009721F5">
        <w:rPr>
          <w:szCs w:val="24"/>
          <w:lang w:val="en-ID"/>
        </w:rPr>
        <w:t xml:space="preserve">. Oleh </w:t>
      </w:r>
      <w:proofErr w:type="spellStart"/>
      <w:r w:rsidRPr="009721F5">
        <w:rPr>
          <w:szCs w:val="24"/>
          <w:lang w:val="en-ID"/>
        </w:rPr>
        <w:t>karena</w:t>
      </w:r>
      <w:proofErr w:type="spellEnd"/>
      <w:r w:rsidRPr="009721F5">
        <w:rPr>
          <w:szCs w:val="24"/>
          <w:lang w:val="en-ID"/>
        </w:rPr>
        <w:t xml:space="preserve"> </w:t>
      </w:r>
      <w:proofErr w:type="spellStart"/>
      <w:r w:rsidRPr="009721F5">
        <w:rPr>
          <w:szCs w:val="24"/>
          <w:lang w:val="en-ID"/>
        </w:rPr>
        <w:t>itu</w:t>
      </w:r>
      <w:proofErr w:type="spellEnd"/>
      <w:r w:rsidRPr="009721F5">
        <w:rPr>
          <w:szCs w:val="24"/>
          <w:lang w:val="en-ID"/>
        </w:rPr>
        <w:t xml:space="preserve">, </w:t>
      </w:r>
      <w:proofErr w:type="spellStart"/>
      <w:r w:rsidRPr="009721F5">
        <w:rPr>
          <w:szCs w:val="24"/>
          <w:lang w:val="en-ID"/>
        </w:rPr>
        <w:t>hasil</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sejalan</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sebelumnya</w:t>
      </w:r>
      <w:proofErr w:type="spellEnd"/>
      <w:r w:rsidRPr="009721F5">
        <w:rPr>
          <w:szCs w:val="24"/>
          <w:lang w:val="en-ID"/>
        </w:rPr>
        <w:t xml:space="preserve">. Telah </w:t>
      </w:r>
      <w:proofErr w:type="spellStart"/>
      <w:r w:rsidRPr="009721F5">
        <w:rPr>
          <w:szCs w:val="24"/>
          <w:lang w:val="en-ID"/>
        </w:rPr>
        <w:t>ada</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sebelumnya</w:t>
      </w:r>
      <w:proofErr w:type="spellEnd"/>
      <w:r w:rsidRPr="009721F5">
        <w:rPr>
          <w:szCs w:val="24"/>
          <w:lang w:val="en-ID"/>
        </w:rPr>
        <w:t xml:space="preserve"> yang </w:t>
      </w:r>
      <w:proofErr w:type="spellStart"/>
      <w:r w:rsidRPr="009721F5">
        <w:rPr>
          <w:szCs w:val="24"/>
          <w:lang w:val="en-ID"/>
        </w:rPr>
        <w:t>konsisten</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hal</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w:t>
      </w:r>
    </w:p>
    <w:p w14:paraId="4C57222A" w14:textId="77777777" w:rsidR="003532F4" w:rsidRPr="009721F5" w:rsidRDefault="003532F4" w:rsidP="003532F4">
      <w:pPr>
        <w:ind w:firstLine="720"/>
        <w:jc w:val="both"/>
        <w:rPr>
          <w:szCs w:val="24"/>
        </w:rPr>
      </w:pPr>
    </w:p>
    <w:p w14:paraId="45C69221" w14:textId="77777777" w:rsidR="003532F4" w:rsidRPr="009721F5" w:rsidRDefault="003532F4" w:rsidP="003532F4">
      <w:pPr>
        <w:jc w:val="both"/>
        <w:rPr>
          <w:b/>
          <w:szCs w:val="24"/>
        </w:rPr>
      </w:pPr>
      <w:proofErr w:type="spellStart"/>
      <w:r w:rsidRPr="009721F5">
        <w:rPr>
          <w:b/>
          <w:szCs w:val="24"/>
        </w:rPr>
        <w:t>Pengaruh</w:t>
      </w:r>
      <w:proofErr w:type="spellEnd"/>
      <w:r w:rsidRPr="009721F5">
        <w:rPr>
          <w:b/>
          <w:szCs w:val="24"/>
        </w:rPr>
        <w:t xml:space="preserve"> </w:t>
      </w:r>
      <w:proofErr w:type="spellStart"/>
      <w:r w:rsidRPr="009721F5">
        <w:rPr>
          <w:b/>
          <w:szCs w:val="24"/>
        </w:rPr>
        <w:t>Efektivitas</w:t>
      </w:r>
      <w:proofErr w:type="spellEnd"/>
      <w:r w:rsidRPr="009721F5">
        <w:rPr>
          <w:b/>
          <w:szCs w:val="24"/>
        </w:rPr>
        <w:t xml:space="preserve"> </w:t>
      </w:r>
      <w:proofErr w:type="spellStart"/>
      <w:r w:rsidRPr="009721F5">
        <w:rPr>
          <w:b/>
          <w:szCs w:val="24"/>
        </w:rPr>
        <w:t>Konsumen</w:t>
      </w:r>
      <w:proofErr w:type="spellEnd"/>
      <w:r w:rsidRPr="009721F5">
        <w:rPr>
          <w:b/>
          <w:szCs w:val="24"/>
        </w:rPr>
        <w:t xml:space="preserve"> yang </w:t>
      </w:r>
      <w:proofErr w:type="spellStart"/>
      <w:r w:rsidRPr="009721F5">
        <w:rPr>
          <w:b/>
          <w:szCs w:val="24"/>
        </w:rPr>
        <w:t>Dirasakan</w:t>
      </w:r>
      <w:proofErr w:type="spellEnd"/>
      <w:r w:rsidRPr="009721F5">
        <w:rPr>
          <w:b/>
          <w:szCs w:val="24"/>
        </w:rPr>
        <w:t xml:space="preserve"> (X2) </w:t>
      </w:r>
      <w:proofErr w:type="spellStart"/>
      <w:r w:rsidRPr="009721F5">
        <w:rPr>
          <w:b/>
          <w:szCs w:val="24"/>
        </w:rPr>
        <w:t>terhadap</w:t>
      </w:r>
      <w:proofErr w:type="spellEnd"/>
      <w:r w:rsidRPr="009721F5">
        <w:rPr>
          <w:b/>
          <w:szCs w:val="24"/>
        </w:rPr>
        <w:t xml:space="preserve"> </w:t>
      </w:r>
      <w:proofErr w:type="spellStart"/>
      <w:r w:rsidRPr="009721F5">
        <w:rPr>
          <w:b/>
          <w:szCs w:val="24"/>
        </w:rPr>
        <w:t>Sikap</w:t>
      </w:r>
      <w:proofErr w:type="spellEnd"/>
      <w:r w:rsidRPr="009721F5">
        <w:rPr>
          <w:b/>
          <w:szCs w:val="24"/>
        </w:rPr>
        <w:t xml:space="preserve"> </w:t>
      </w:r>
      <w:proofErr w:type="spellStart"/>
      <w:r w:rsidRPr="009721F5">
        <w:rPr>
          <w:b/>
          <w:szCs w:val="24"/>
        </w:rPr>
        <w:t>terhadap</w:t>
      </w:r>
      <w:proofErr w:type="spellEnd"/>
      <w:r w:rsidRPr="009721F5">
        <w:rPr>
          <w:b/>
          <w:szCs w:val="24"/>
        </w:rPr>
        <w:t xml:space="preserve"> </w:t>
      </w:r>
      <w:proofErr w:type="spellStart"/>
      <w:r w:rsidRPr="009721F5">
        <w:rPr>
          <w:b/>
          <w:szCs w:val="24"/>
        </w:rPr>
        <w:t>Produk</w:t>
      </w:r>
      <w:proofErr w:type="spellEnd"/>
      <w:r w:rsidRPr="009721F5">
        <w:rPr>
          <w:b/>
          <w:szCs w:val="24"/>
        </w:rPr>
        <w:t xml:space="preserve"> Hijau (Z)</w:t>
      </w:r>
    </w:p>
    <w:p w14:paraId="6DE0D2E7" w14:textId="77777777" w:rsidR="003532F4" w:rsidRPr="009721F5" w:rsidRDefault="003532F4" w:rsidP="003532F4">
      <w:pPr>
        <w:ind w:firstLine="720"/>
        <w:jc w:val="both"/>
        <w:rPr>
          <w:szCs w:val="24"/>
          <w:lang w:val="en-ID"/>
        </w:rPr>
      </w:pPr>
      <w:proofErr w:type="spellStart"/>
      <w:r w:rsidRPr="009721F5">
        <w:rPr>
          <w:szCs w:val="24"/>
          <w:lang w:val="en-ID"/>
        </w:rPr>
        <w:t>Perasaan</w:t>
      </w:r>
      <w:proofErr w:type="spellEnd"/>
      <w:r w:rsidRPr="009721F5">
        <w:rPr>
          <w:szCs w:val="24"/>
          <w:lang w:val="en-ID"/>
        </w:rPr>
        <w:t xml:space="preserve"> </w:t>
      </w:r>
      <w:proofErr w:type="spellStart"/>
      <w:r w:rsidRPr="009721F5">
        <w:rPr>
          <w:szCs w:val="24"/>
          <w:lang w:val="en-ID"/>
        </w:rPr>
        <w:t>pelanggan</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bergantung</w:t>
      </w:r>
      <w:proofErr w:type="spellEnd"/>
      <w:r w:rsidRPr="009721F5">
        <w:rPr>
          <w:szCs w:val="24"/>
          <w:lang w:val="en-ID"/>
        </w:rPr>
        <w:t xml:space="preserve"> pada </w:t>
      </w:r>
      <w:proofErr w:type="spellStart"/>
      <w:r w:rsidRPr="009721F5">
        <w:rPr>
          <w:szCs w:val="24"/>
          <w:lang w:val="en-ID"/>
        </w:rPr>
        <w:t>seberapa</w:t>
      </w:r>
      <w:proofErr w:type="spellEnd"/>
      <w:r w:rsidRPr="009721F5">
        <w:rPr>
          <w:szCs w:val="24"/>
          <w:lang w:val="en-ID"/>
        </w:rPr>
        <w:t xml:space="preserve"> </w:t>
      </w:r>
      <w:proofErr w:type="spellStart"/>
      <w:r w:rsidRPr="009721F5">
        <w:rPr>
          <w:szCs w:val="24"/>
          <w:lang w:val="en-ID"/>
        </w:rPr>
        <w:t>baik</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menganggap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akan</w:t>
      </w:r>
      <w:proofErr w:type="spellEnd"/>
      <w:r w:rsidRPr="009721F5">
        <w:rPr>
          <w:szCs w:val="24"/>
          <w:lang w:val="en-ID"/>
        </w:rPr>
        <w:t xml:space="preserve"> </w:t>
      </w:r>
      <w:proofErr w:type="spellStart"/>
      <w:r w:rsidRPr="009721F5">
        <w:rPr>
          <w:szCs w:val="24"/>
          <w:lang w:val="en-ID"/>
        </w:rPr>
        <w:t>memenuhi</w:t>
      </w:r>
      <w:proofErr w:type="spellEnd"/>
      <w:r w:rsidRPr="009721F5">
        <w:rPr>
          <w:szCs w:val="24"/>
          <w:lang w:val="en-ID"/>
        </w:rPr>
        <w:t xml:space="preserve"> </w:t>
      </w:r>
      <w:proofErr w:type="spellStart"/>
      <w:r w:rsidRPr="009721F5">
        <w:rPr>
          <w:szCs w:val="24"/>
          <w:lang w:val="en-ID"/>
        </w:rPr>
        <w:t>kebutuhan</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yang </w:t>
      </w:r>
      <w:proofErr w:type="spellStart"/>
      <w:r w:rsidRPr="009721F5">
        <w:rPr>
          <w:szCs w:val="24"/>
          <w:lang w:val="en-ID"/>
        </w:rPr>
        <w:t>dikenal</w:t>
      </w:r>
      <w:proofErr w:type="spellEnd"/>
      <w:r w:rsidRPr="009721F5">
        <w:rPr>
          <w:szCs w:val="24"/>
          <w:lang w:val="en-ID"/>
        </w:rPr>
        <w:t xml:space="preserve"> </w:t>
      </w:r>
      <w:proofErr w:type="spellStart"/>
      <w:r w:rsidRPr="009721F5">
        <w:rPr>
          <w:szCs w:val="24"/>
          <w:lang w:val="en-ID"/>
        </w:rPr>
        <w:t>sebagai</w:t>
      </w:r>
      <w:proofErr w:type="spellEnd"/>
      <w:r w:rsidRPr="009721F5">
        <w:rPr>
          <w:szCs w:val="24"/>
          <w:lang w:val="en-ID"/>
        </w:rPr>
        <w:t xml:space="preserve"> </w:t>
      </w:r>
      <w:proofErr w:type="spellStart"/>
      <w:r w:rsidRPr="009721F5">
        <w:rPr>
          <w:szCs w:val="24"/>
          <w:lang w:val="en-ID"/>
        </w:rPr>
        <w:t>efek</w:t>
      </w:r>
      <w:proofErr w:type="spellEnd"/>
      <w:r w:rsidRPr="009721F5">
        <w:rPr>
          <w:szCs w:val="24"/>
          <w:lang w:val="en-ID"/>
        </w:rPr>
        <w:t xml:space="preserve"> </w:t>
      </w:r>
      <w:proofErr w:type="spellStart"/>
      <w:r w:rsidRPr="009721F5">
        <w:rPr>
          <w:szCs w:val="24"/>
          <w:lang w:val="en-ID"/>
        </w:rPr>
        <w:t>efektivitas</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yang </w:t>
      </w:r>
      <w:proofErr w:type="spellStart"/>
      <w:r w:rsidRPr="009721F5">
        <w:rPr>
          <w:szCs w:val="24"/>
          <w:lang w:val="en-ID"/>
        </w:rPr>
        <w:t>dirasakan</w:t>
      </w:r>
      <w:proofErr w:type="spellEnd"/>
      <w:r w:rsidRPr="009721F5">
        <w:rPr>
          <w:szCs w:val="24"/>
          <w:lang w:val="en-ID"/>
        </w:rPr>
        <w:t xml:space="preserve">. Dalam </w:t>
      </w:r>
      <w:proofErr w:type="spellStart"/>
      <w:r w:rsidRPr="009721F5">
        <w:rPr>
          <w:szCs w:val="24"/>
          <w:lang w:val="en-ID"/>
        </w:rPr>
        <w:t>studi</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PCE </w:t>
      </w:r>
      <w:proofErr w:type="spellStart"/>
      <w:r w:rsidRPr="009721F5">
        <w:rPr>
          <w:szCs w:val="24"/>
          <w:lang w:val="en-ID"/>
        </w:rPr>
        <w:t>produk</w:t>
      </w:r>
      <w:proofErr w:type="spellEnd"/>
      <w:r w:rsidRPr="009721F5">
        <w:rPr>
          <w:szCs w:val="24"/>
          <w:lang w:val="en-ID"/>
        </w:rPr>
        <w:t xml:space="preserve"> TI, Zhang dan Lawson (2009) </w:t>
      </w:r>
      <w:proofErr w:type="spellStart"/>
      <w:r w:rsidRPr="009721F5">
        <w:rPr>
          <w:szCs w:val="24"/>
          <w:lang w:val="en-ID"/>
        </w:rPr>
        <w:t>menemukan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PCE </w:t>
      </w:r>
      <w:proofErr w:type="spellStart"/>
      <w:r w:rsidRPr="009721F5">
        <w:rPr>
          <w:szCs w:val="24"/>
          <w:lang w:val="en-ID"/>
        </w:rPr>
        <w:t>memiliki</w:t>
      </w:r>
      <w:proofErr w:type="spellEnd"/>
      <w:r w:rsidRPr="009721F5">
        <w:rPr>
          <w:szCs w:val="24"/>
          <w:lang w:val="en-ID"/>
        </w:rPr>
        <w:t xml:space="preserve"> </w:t>
      </w:r>
      <w:proofErr w:type="spellStart"/>
      <w:r w:rsidRPr="009721F5">
        <w:rPr>
          <w:szCs w:val="24"/>
          <w:lang w:val="en-ID"/>
        </w:rPr>
        <w:t>efek</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pada </w:t>
      </w:r>
      <w:proofErr w:type="spellStart"/>
      <w:r w:rsidRPr="009721F5">
        <w:rPr>
          <w:szCs w:val="24"/>
          <w:lang w:val="en-ID"/>
        </w:rPr>
        <w:t>kebahagiaan</w:t>
      </w:r>
      <w:proofErr w:type="spellEnd"/>
      <w:r w:rsidRPr="009721F5">
        <w:rPr>
          <w:szCs w:val="24"/>
          <w:lang w:val="en-ID"/>
        </w:rPr>
        <w:t xml:space="preserve"> </w:t>
      </w:r>
      <w:proofErr w:type="spellStart"/>
      <w:r w:rsidRPr="009721F5">
        <w:rPr>
          <w:szCs w:val="24"/>
          <w:lang w:val="en-ID"/>
        </w:rPr>
        <w:t>pelanggan</w:t>
      </w:r>
      <w:proofErr w:type="spellEnd"/>
      <w:r w:rsidRPr="009721F5">
        <w:rPr>
          <w:szCs w:val="24"/>
          <w:lang w:val="en-ID"/>
        </w:rPr>
        <w:t>.</w:t>
      </w:r>
    </w:p>
    <w:p w14:paraId="6507DCBB" w14:textId="77777777" w:rsidR="003532F4" w:rsidRPr="009721F5" w:rsidRDefault="003532F4" w:rsidP="003532F4">
      <w:pPr>
        <w:ind w:firstLine="720"/>
        <w:jc w:val="both"/>
        <w:rPr>
          <w:szCs w:val="24"/>
          <w:lang w:val="en-ID"/>
        </w:rPr>
      </w:pPr>
      <w:proofErr w:type="spellStart"/>
      <w:r w:rsidRPr="009721F5">
        <w:rPr>
          <w:szCs w:val="24"/>
          <w:lang w:val="en-ID"/>
        </w:rPr>
        <w:t>Pelanggan</w:t>
      </w:r>
      <w:proofErr w:type="spellEnd"/>
      <w:r w:rsidRPr="009721F5">
        <w:rPr>
          <w:szCs w:val="24"/>
          <w:lang w:val="en-ID"/>
        </w:rPr>
        <w:t xml:space="preserve"> yang </w:t>
      </w:r>
      <w:proofErr w:type="spellStart"/>
      <w:r w:rsidRPr="009721F5">
        <w:rPr>
          <w:szCs w:val="24"/>
          <w:lang w:val="en-ID"/>
        </w:rPr>
        <w:t>memiliki</w:t>
      </w:r>
      <w:proofErr w:type="spellEnd"/>
      <w:r w:rsidRPr="009721F5">
        <w:rPr>
          <w:szCs w:val="24"/>
          <w:lang w:val="en-ID"/>
        </w:rPr>
        <w:t xml:space="preserve"> PCE </w:t>
      </w:r>
      <w:proofErr w:type="spellStart"/>
      <w:r w:rsidRPr="009721F5">
        <w:rPr>
          <w:szCs w:val="24"/>
          <w:lang w:val="en-ID"/>
        </w:rPr>
        <w:t>tinggi</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TI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melaporkan</w:t>
      </w:r>
      <w:proofErr w:type="spellEnd"/>
      <w:r w:rsidRPr="009721F5">
        <w:rPr>
          <w:szCs w:val="24"/>
          <w:lang w:val="en-ID"/>
        </w:rPr>
        <w:t xml:space="preserve"> </w:t>
      </w:r>
      <w:proofErr w:type="spellStart"/>
      <w:r w:rsidRPr="009721F5">
        <w:rPr>
          <w:szCs w:val="24"/>
          <w:lang w:val="en-ID"/>
        </w:rPr>
        <w:t>tingkat</w:t>
      </w:r>
      <w:proofErr w:type="spellEnd"/>
      <w:r w:rsidRPr="009721F5">
        <w:rPr>
          <w:szCs w:val="24"/>
          <w:lang w:val="en-ID"/>
        </w:rPr>
        <w:t xml:space="preserve"> </w:t>
      </w:r>
      <w:proofErr w:type="spellStart"/>
      <w:r w:rsidRPr="009721F5">
        <w:rPr>
          <w:szCs w:val="24"/>
          <w:lang w:val="en-ID"/>
        </w:rPr>
        <w:t>kepuasan</w:t>
      </w:r>
      <w:proofErr w:type="spellEnd"/>
      <w:r w:rsidRPr="009721F5">
        <w:rPr>
          <w:szCs w:val="24"/>
          <w:lang w:val="en-ID"/>
        </w:rPr>
        <w:t xml:space="preserve"> </w:t>
      </w:r>
      <w:proofErr w:type="spellStart"/>
      <w:r w:rsidRPr="009721F5">
        <w:rPr>
          <w:szCs w:val="24"/>
          <w:lang w:val="en-ID"/>
        </w:rPr>
        <w:t>pembelian</w:t>
      </w:r>
      <w:proofErr w:type="spellEnd"/>
      <w:r w:rsidRPr="009721F5">
        <w:rPr>
          <w:szCs w:val="24"/>
          <w:lang w:val="en-ID"/>
        </w:rPr>
        <w:t xml:space="preserve"> yang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tinggi</w:t>
      </w:r>
      <w:proofErr w:type="spellEnd"/>
      <w:r w:rsidRPr="009721F5">
        <w:rPr>
          <w:szCs w:val="24"/>
          <w:lang w:val="en-ID"/>
        </w:rPr>
        <w:t xml:space="preserve">, yang </w:t>
      </w:r>
      <w:proofErr w:type="spellStart"/>
      <w:r w:rsidRPr="009721F5">
        <w:rPr>
          <w:szCs w:val="24"/>
          <w:lang w:val="en-ID"/>
        </w:rPr>
        <w:t>mungkin</w:t>
      </w:r>
      <w:proofErr w:type="spellEnd"/>
      <w:r w:rsidRPr="009721F5">
        <w:rPr>
          <w:szCs w:val="24"/>
          <w:lang w:val="en-ID"/>
        </w:rPr>
        <w:t xml:space="preserve"> </w:t>
      </w:r>
      <w:proofErr w:type="spellStart"/>
      <w:r w:rsidRPr="009721F5">
        <w:rPr>
          <w:szCs w:val="24"/>
          <w:lang w:val="en-ID"/>
        </w:rPr>
        <w:t>mengarah</w:t>
      </w:r>
      <w:proofErr w:type="spellEnd"/>
      <w:r w:rsidRPr="009721F5">
        <w:rPr>
          <w:szCs w:val="24"/>
          <w:lang w:val="en-ID"/>
        </w:rPr>
        <w:t xml:space="preserve"> pada </w:t>
      </w:r>
      <w:proofErr w:type="spellStart"/>
      <w:r w:rsidRPr="009721F5">
        <w:rPr>
          <w:szCs w:val="24"/>
          <w:lang w:val="en-ID"/>
        </w:rPr>
        <w:t>opini</w:t>
      </w:r>
      <w:proofErr w:type="spellEnd"/>
      <w:r w:rsidRPr="009721F5">
        <w:rPr>
          <w:szCs w:val="24"/>
          <w:lang w:val="en-ID"/>
        </w:rPr>
        <w:t xml:space="preserve"> yang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baik</w:t>
      </w:r>
      <w:proofErr w:type="spellEnd"/>
      <w:r w:rsidRPr="009721F5">
        <w:rPr>
          <w:szCs w:val="24"/>
          <w:lang w:val="en-ID"/>
        </w:rPr>
        <w:t xml:space="preserve"> </w:t>
      </w:r>
      <w:proofErr w:type="spellStart"/>
      <w:r w:rsidRPr="009721F5">
        <w:rPr>
          <w:szCs w:val="24"/>
          <w:lang w:val="en-ID"/>
        </w:rPr>
        <w:t>tentang</w:t>
      </w:r>
      <w:proofErr w:type="spellEnd"/>
      <w:r w:rsidRPr="009721F5">
        <w:rPr>
          <w:szCs w:val="24"/>
          <w:lang w:val="en-ID"/>
        </w:rPr>
        <w:t xml:space="preserve"> </w:t>
      </w:r>
      <w:proofErr w:type="spellStart"/>
      <w:r w:rsidRPr="009721F5">
        <w:rPr>
          <w:szCs w:val="24"/>
          <w:lang w:val="en-ID"/>
        </w:rPr>
        <w:t>merek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Temuan</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menunjukkan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nilai</w:t>
      </w:r>
      <w:proofErr w:type="spellEnd"/>
      <w:r w:rsidRPr="009721F5">
        <w:rPr>
          <w:szCs w:val="24"/>
          <w:lang w:val="en-ID"/>
        </w:rPr>
        <w:t xml:space="preserve">-p </w:t>
      </w:r>
      <w:proofErr w:type="spellStart"/>
      <w:r w:rsidRPr="009721F5">
        <w:rPr>
          <w:szCs w:val="24"/>
          <w:lang w:val="en-ID"/>
        </w:rPr>
        <w:t>kurang</w:t>
      </w:r>
      <w:proofErr w:type="spellEnd"/>
      <w:r w:rsidRPr="009721F5">
        <w:rPr>
          <w:szCs w:val="24"/>
          <w:lang w:val="en-ID"/>
        </w:rPr>
        <w:t xml:space="preserve"> </w:t>
      </w:r>
      <w:proofErr w:type="spellStart"/>
      <w:r w:rsidRPr="009721F5">
        <w:rPr>
          <w:szCs w:val="24"/>
          <w:lang w:val="en-ID"/>
        </w:rPr>
        <w:t>dari</w:t>
      </w:r>
      <w:proofErr w:type="spellEnd"/>
      <w:r w:rsidRPr="009721F5">
        <w:rPr>
          <w:szCs w:val="24"/>
          <w:lang w:val="en-ID"/>
        </w:rPr>
        <w:t xml:space="preserve"> 0,05, </w:t>
      </w:r>
      <w:proofErr w:type="spellStart"/>
      <w:r w:rsidRPr="009721F5">
        <w:rPr>
          <w:szCs w:val="24"/>
          <w:lang w:val="en-ID"/>
        </w:rPr>
        <w:t>khususnya</w:t>
      </w:r>
      <w:proofErr w:type="spellEnd"/>
      <w:r w:rsidRPr="009721F5">
        <w:rPr>
          <w:szCs w:val="24"/>
          <w:lang w:val="en-ID"/>
        </w:rPr>
        <w:t xml:space="preserve"> 0,010. </w:t>
      </w:r>
      <w:proofErr w:type="spellStart"/>
      <w:r w:rsidRPr="009721F5">
        <w:rPr>
          <w:szCs w:val="24"/>
          <w:lang w:val="en-ID"/>
        </w:rPr>
        <w:t>Efektivitas</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yang </w:t>
      </w:r>
      <w:proofErr w:type="spellStart"/>
      <w:r w:rsidRPr="009721F5">
        <w:rPr>
          <w:szCs w:val="24"/>
          <w:lang w:val="en-ID"/>
        </w:rPr>
        <w:t>dipersepsikan</w:t>
      </w:r>
      <w:proofErr w:type="spellEnd"/>
      <w:r w:rsidRPr="009721F5">
        <w:rPr>
          <w:szCs w:val="24"/>
          <w:lang w:val="en-ID"/>
        </w:rPr>
        <w:t xml:space="preserve"> (X2) </w:t>
      </w:r>
      <w:proofErr w:type="spellStart"/>
      <w:r w:rsidRPr="009721F5">
        <w:rPr>
          <w:szCs w:val="24"/>
          <w:lang w:val="en-ID"/>
        </w:rPr>
        <w:t>memengaruhi</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(Z)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dan </w:t>
      </w:r>
      <w:proofErr w:type="spellStart"/>
      <w:r w:rsidRPr="009721F5">
        <w:rPr>
          <w:szCs w:val="24"/>
          <w:lang w:val="en-ID"/>
        </w:rPr>
        <w:t>signifikan</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statistik</w:t>
      </w:r>
      <w:proofErr w:type="spellEnd"/>
      <w:r w:rsidRPr="009721F5">
        <w:rPr>
          <w:szCs w:val="24"/>
          <w:lang w:val="en-ID"/>
        </w:rPr>
        <w:t xml:space="preserve">, </w:t>
      </w:r>
      <w:proofErr w:type="spellStart"/>
      <w:r w:rsidRPr="009721F5">
        <w:rPr>
          <w:szCs w:val="24"/>
          <w:lang w:val="en-ID"/>
        </w:rPr>
        <w:t>menurut</w:t>
      </w:r>
      <w:proofErr w:type="spellEnd"/>
      <w:r w:rsidRPr="009721F5">
        <w:rPr>
          <w:szCs w:val="24"/>
          <w:lang w:val="en-ID"/>
        </w:rPr>
        <w:t xml:space="preserve"> </w:t>
      </w:r>
      <w:proofErr w:type="spellStart"/>
      <w:r w:rsidRPr="009721F5">
        <w:rPr>
          <w:szCs w:val="24"/>
          <w:lang w:val="en-ID"/>
        </w:rPr>
        <w:t>hasil</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w:t>
      </w:r>
    </w:p>
    <w:p w14:paraId="79ABD2AA" w14:textId="77777777" w:rsidR="003532F4" w:rsidRPr="009721F5" w:rsidRDefault="003532F4" w:rsidP="003532F4">
      <w:pPr>
        <w:ind w:firstLine="720"/>
        <w:jc w:val="both"/>
        <w:rPr>
          <w:szCs w:val="24"/>
          <w:lang w:val="en-ID"/>
        </w:rPr>
      </w:pPr>
      <w:r w:rsidRPr="009721F5">
        <w:rPr>
          <w:szCs w:val="24"/>
          <w:lang w:val="en-ID"/>
        </w:rPr>
        <w:t xml:space="preserve">Selain </w:t>
      </w:r>
      <w:proofErr w:type="spellStart"/>
      <w:r w:rsidRPr="009721F5">
        <w:rPr>
          <w:szCs w:val="24"/>
          <w:lang w:val="en-ID"/>
        </w:rPr>
        <w:t>itu</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menemukan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dipengaruhi</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dan </w:t>
      </w:r>
      <w:proofErr w:type="spellStart"/>
      <w:r w:rsidRPr="009721F5">
        <w:rPr>
          <w:szCs w:val="24"/>
          <w:lang w:val="en-ID"/>
        </w:rPr>
        <w:t>signifikan</w:t>
      </w:r>
      <w:proofErr w:type="spellEnd"/>
      <w:r w:rsidRPr="009721F5">
        <w:rPr>
          <w:szCs w:val="24"/>
          <w:lang w:val="en-ID"/>
        </w:rPr>
        <w:t xml:space="preserve"> oleh </w:t>
      </w:r>
      <w:proofErr w:type="spellStart"/>
      <w:r w:rsidRPr="009721F5">
        <w:rPr>
          <w:szCs w:val="24"/>
          <w:lang w:val="en-ID"/>
        </w:rPr>
        <w:t>persepsi</w:t>
      </w:r>
      <w:proofErr w:type="spellEnd"/>
      <w:r w:rsidRPr="009721F5">
        <w:rPr>
          <w:szCs w:val="24"/>
          <w:lang w:val="en-ID"/>
        </w:rPr>
        <w:t xml:space="preserve"> </w:t>
      </w:r>
      <w:proofErr w:type="spellStart"/>
      <w:r w:rsidRPr="009721F5">
        <w:rPr>
          <w:szCs w:val="24"/>
          <w:lang w:val="en-ID"/>
        </w:rPr>
        <w:t>efektivitas</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yang pada </w:t>
      </w:r>
      <w:proofErr w:type="spellStart"/>
      <w:r w:rsidRPr="009721F5">
        <w:rPr>
          <w:szCs w:val="24"/>
          <w:lang w:val="en-ID"/>
        </w:rPr>
        <w:t>gilirannya</w:t>
      </w:r>
      <w:proofErr w:type="spellEnd"/>
      <w:r w:rsidRPr="009721F5">
        <w:rPr>
          <w:szCs w:val="24"/>
          <w:lang w:val="en-ID"/>
        </w:rPr>
        <w:t xml:space="preserve"> </w:t>
      </w:r>
      <w:proofErr w:type="spellStart"/>
      <w:r w:rsidRPr="009721F5">
        <w:rPr>
          <w:szCs w:val="24"/>
          <w:lang w:val="en-ID"/>
        </w:rPr>
        <w:t>memengaruhi</w:t>
      </w:r>
      <w:proofErr w:type="spellEnd"/>
      <w:r w:rsidRPr="009721F5">
        <w:rPr>
          <w:szCs w:val="24"/>
          <w:lang w:val="en-ID"/>
        </w:rPr>
        <w:t xml:space="preserve"> </w:t>
      </w:r>
      <w:proofErr w:type="spellStart"/>
      <w:r w:rsidRPr="009721F5">
        <w:rPr>
          <w:szCs w:val="24"/>
          <w:lang w:val="en-ID"/>
        </w:rPr>
        <w:t>penggunaan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Hal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mungkin</w:t>
      </w:r>
      <w:proofErr w:type="spellEnd"/>
      <w:r w:rsidRPr="009721F5">
        <w:rPr>
          <w:szCs w:val="24"/>
          <w:lang w:val="en-ID"/>
        </w:rPr>
        <w:t xml:space="preserve"> </w:t>
      </w:r>
      <w:proofErr w:type="spellStart"/>
      <w:r w:rsidRPr="009721F5">
        <w:rPr>
          <w:szCs w:val="24"/>
          <w:lang w:val="en-ID"/>
        </w:rPr>
        <w:t>terjadi</w:t>
      </w:r>
      <w:proofErr w:type="spellEnd"/>
      <w:r w:rsidRPr="009721F5">
        <w:rPr>
          <w:szCs w:val="24"/>
          <w:lang w:val="en-ID"/>
        </w:rPr>
        <w:t xml:space="preserve"> </w:t>
      </w:r>
      <w:proofErr w:type="spellStart"/>
      <w:r w:rsidRPr="009721F5">
        <w:rPr>
          <w:szCs w:val="24"/>
          <w:lang w:val="en-ID"/>
        </w:rPr>
        <w:t>karena</w:t>
      </w:r>
      <w:proofErr w:type="spellEnd"/>
      <w:r w:rsidRPr="009721F5">
        <w:rPr>
          <w:szCs w:val="24"/>
          <w:lang w:val="en-ID"/>
        </w:rPr>
        <w:t xml:space="preserve"> </w:t>
      </w:r>
      <w:proofErr w:type="spellStart"/>
      <w:r w:rsidRPr="009721F5">
        <w:rPr>
          <w:szCs w:val="24"/>
          <w:lang w:val="en-ID"/>
        </w:rPr>
        <w:t>pelanggan</w:t>
      </w:r>
      <w:proofErr w:type="spellEnd"/>
      <w:r w:rsidRPr="009721F5">
        <w:rPr>
          <w:szCs w:val="24"/>
          <w:lang w:val="en-ID"/>
        </w:rPr>
        <w:t xml:space="preserve"> </w:t>
      </w:r>
      <w:proofErr w:type="spellStart"/>
      <w:r w:rsidRPr="009721F5">
        <w:rPr>
          <w:szCs w:val="24"/>
          <w:lang w:val="en-ID"/>
        </w:rPr>
        <w:t>cenderung</w:t>
      </w:r>
      <w:proofErr w:type="spellEnd"/>
      <w:r w:rsidRPr="009721F5">
        <w:rPr>
          <w:szCs w:val="24"/>
          <w:lang w:val="en-ID"/>
        </w:rPr>
        <w:t xml:space="preserve"> </w:t>
      </w:r>
      <w:proofErr w:type="spellStart"/>
      <w:r w:rsidRPr="009721F5">
        <w:rPr>
          <w:szCs w:val="24"/>
          <w:lang w:val="en-ID"/>
        </w:rPr>
        <w:t>memiliki</w:t>
      </w:r>
      <w:proofErr w:type="spellEnd"/>
      <w:r w:rsidRPr="009721F5">
        <w:rPr>
          <w:szCs w:val="24"/>
          <w:lang w:val="en-ID"/>
        </w:rPr>
        <w:t xml:space="preserve"> </w:t>
      </w:r>
      <w:proofErr w:type="spellStart"/>
      <w:r w:rsidRPr="009721F5">
        <w:rPr>
          <w:szCs w:val="24"/>
          <w:lang w:val="en-ID"/>
        </w:rPr>
        <w:t>kesan</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barang</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jika</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yakin</w:t>
      </w:r>
      <w:proofErr w:type="spellEnd"/>
      <w:r w:rsidRPr="009721F5">
        <w:rPr>
          <w:szCs w:val="24"/>
          <w:lang w:val="en-ID"/>
        </w:rPr>
        <w:t xml:space="preserve"> </w:t>
      </w:r>
      <w:proofErr w:type="spellStart"/>
      <w:r w:rsidRPr="009721F5">
        <w:rPr>
          <w:szCs w:val="24"/>
          <w:lang w:val="en-ID"/>
        </w:rPr>
        <w:t>barang</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memenuhi</w:t>
      </w:r>
      <w:proofErr w:type="spellEnd"/>
      <w:r w:rsidRPr="009721F5">
        <w:rPr>
          <w:szCs w:val="24"/>
          <w:lang w:val="en-ID"/>
        </w:rPr>
        <w:t xml:space="preserve"> </w:t>
      </w:r>
      <w:proofErr w:type="spellStart"/>
      <w:r w:rsidRPr="009721F5">
        <w:rPr>
          <w:szCs w:val="24"/>
          <w:lang w:val="en-ID"/>
        </w:rPr>
        <w:t>kebutuhan</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memadai</w:t>
      </w:r>
      <w:proofErr w:type="spellEnd"/>
      <w:r w:rsidRPr="009721F5">
        <w:rPr>
          <w:szCs w:val="24"/>
          <w:lang w:val="en-ID"/>
        </w:rPr>
        <w:t xml:space="preserve">. Bagi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barang</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lastRenderedPageBreak/>
        <w:t>dapat</w:t>
      </w:r>
      <w:proofErr w:type="spellEnd"/>
      <w:r w:rsidRPr="009721F5">
        <w:rPr>
          <w:szCs w:val="24"/>
          <w:lang w:val="en-ID"/>
        </w:rPr>
        <w:t xml:space="preserve"> </w:t>
      </w:r>
      <w:proofErr w:type="spellStart"/>
      <w:r w:rsidRPr="009721F5">
        <w:rPr>
          <w:szCs w:val="24"/>
          <w:lang w:val="en-ID"/>
        </w:rPr>
        <w:t>menjadi</w:t>
      </w:r>
      <w:proofErr w:type="spellEnd"/>
      <w:r w:rsidRPr="009721F5">
        <w:rPr>
          <w:szCs w:val="24"/>
          <w:lang w:val="en-ID"/>
        </w:rPr>
        <w:t xml:space="preserve"> </w:t>
      </w:r>
      <w:proofErr w:type="spellStart"/>
      <w:r w:rsidRPr="009721F5">
        <w:rPr>
          <w:szCs w:val="24"/>
          <w:lang w:val="en-ID"/>
        </w:rPr>
        <w:t>pilihan</w:t>
      </w:r>
      <w:proofErr w:type="spellEnd"/>
      <w:r w:rsidRPr="009721F5">
        <w:rPr>
          <w:szCs w:val="24"/>
          <w:lang w:val="en-ID"/>
        </w:rPr>
        <w:t xml:space="preserve"> yang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dipercaya</w:t>
      </w:r>
      <w:proofErr w:type="spellEnd"/>
      <w:r w:rsidRPr="009721F5">
        <w:rPr>
          <w:szCs w:val="24"/>
          <w:lang w:val="en-ID"/>
        </w:rPr>
        <w:t xml:space="preserve"> dan </w:t>
      </w:r>
      <w:proofErr w:type="spellStart"/>
      <w:r w:rsidRPr="009721F5">
        <w:rPr>
          <w:szCs w:val="24"/>
          <w:lang w:val="en-ID"/>
        </w:rPr>
        <w:t>menguntungkan</w:t>
      </w:r>
      <w:proofErr w:type="spellEnd"/>
      <w:r w:rsidRPr="009721F5">
        <w:rPr>
          <w:szCs w:val="24"/>
          <w:lang w:val="en-ID"/>
        </w:rPr>
        <w:t xml:space="preserve">. Jadi,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sejalan</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sebelumnya</w:t>
      </w:r>
      <w:proofErr w:type="spellEnd"/>
      <w:r w:rsidRPr="009721F5">
        <w:rPr>
          <w:szCs w:val="24"/>
          <w:lang w:val="en-ID"/>
        </w:rPr>
        <w:t>.</w:t>
      </w:r>
    </w:p>
    <w:p w14:paraId="4FBDB0B4" w14:textId="77777777" w:rsidR="003532F4" w:rsidRPr="009721F5" w:rsidRDefault="003532F4" w:rsidP="003532F4">
      <w:pPr>
        <w:ind w:firstLine="720"/>
        <w:jc w:val="both"/>
        <w:rPr>
          <w:szCs w:val="24"/>
        </w:rPr>
      </w:pPr>
    </w:p>
    <w:p w14:paraId="3B30C76D" w14:textId="77777777" w:rsidR="003532F4" w:rsidRPr="009721F5" w:rsidRDefault="003532F4" w:rsidP="003532F4">
      <w:pPr>
        <w:jc w:val="both"/>
        <w:rPr>
          <w:b/>
          <w:szCs w:val="24"/>
        </w:rPr>
      </w:pPr>
      <w:proofErr w:type="spellStart"/>
      <w:r w:rsidRPr="009721F5">
        <w:rPr>
          <w:b/>
          <w:szCs w:val="24"/>
        </w:rPr>
        <w:t>Pengaruh</w:t>
      </w:r>
      <w:proofErr w:type="spellEnd"/>
      <w:r w:rsidRPr="009721F5">
        <w:rPr>
          <w:b/>
          <w:szCs w:val="24"/>
        </w:rPr>
        <w:t xml:space="preserve"> </w:t>
      </w:r>
      <w:proofErr w:type="spellStart"/>
      <w:r w:rsidRPr="009721F5">
        <w:rPr>
          <w:b/>
          <w:szCs w:val="24"/>
        </w:rPr>
        <w:t>Pengetahuan</w:t>
      </w:r>
      <w:proofErr w:type="spellEnd"/>
      <w:r w:rsidRPr="009721F5">
        <w:rPr>
          <w:b/>
          <w:szCs w:val="24"/>
        </w:rPr>
        <w:t xml:space="preserve"> </w:t>
      </w:r>
      <w:proofErr w:type="spellStart"/>
      <w:r w:rsidRPr="009721F5">
        <w:rPr>
          <w:b/>
          <w:szCs w:val="24"/>
        </w:rPr>
        <w:t>Produk</w:t>
      </w:r>
      <w:proofErr w:type="spellEnd"/>
      <w:r w:rsidRPr="009721F5">
        <w:rPr>
          <w:b/>
          <w:szCs w:val="24"/>
        </w:rPr>
        <w:t xml:space="preserve"> (X1) </w:t>
      </w:r>
      <w:proofErr w:type="spellStart"/>
      <w:r w:rsidRPr="009721F5">
        <w:rPr>
          <w:b/>
          <w:szCs w:val="24"/>
        </w:rPr>
        <w:t>terhadap</w:t>
      </w:r>
      <w:proofErr w:type="spellEnd"/>
      <w:r w:rsidRPr="009721F5">
        <w:rPr>
          <w:b/>
          <w:szCs w:val="24"/>
        </w:rPr>
        <w:t xml:space="preserve"> Minat </w:t>
      </w:r>
      <w:proofErr w:type="spellStart"/>
      <w:r w:rsidRPr="009721F5">
        <w:rPr>
          <w:b/>
          <w:szCs w:val="24"/>
        </w:rPr>
        <w:t>Pembelian</w:t>
      </w:r>
      <w:proofErr w:type="spellEnd"/>
      <w:r w:rsidRPr="009721F5">
        <w:rPr>
          <w:b/>
          <w:szCs w:val="24"/>
        </w:rPr>
        <w:t xml:space="preserve"> (Y)</w:t>
      </w:r>
    </w:p>
    <w:p w14:paraId="595F78DD" w14:textId="77777777" w:rsidR="003532F4" w:rsidRPr="009721F5" w:rsidRDefault="003532F4" w:rsidP="003532F4">
      <w:pPr>
        <w:ind w:firstLine="720"/>
        <w:jc w:val="both"/>
        <w:rPr>
          <w:bCs/>
          <w:szCs w:val="24"/>
          <w:lang w:val="en-ID"/>
        </w:rPr>
      </w:pPr>
      <w:proofErr w:type="spellStart"/>
      <w:r w:rsidRPr="009721F5">
        <w:rPr>
          <w:bCs/>
          <w:szCs w:val="24"/>
          <w:lang w:val="en-ID"/>
        </w:rPr>
        <w:t>Menurut</w:t>
      </w:r>
      <w:proofErr w:type="spellEnd"/>
      <w:r w:rsidRPr="009721F5">
        <w:rPr>
          <w:bCs/>
          <w:szCs w:val="24"/>
          <w:lang w:val="en-ID"/>
        </w:rPr>
        <w:t xml:space="preserve"> </w:t>
      </w:r>
      <w:proofErr w:type="spellStart"/>
      <w:r w:rsidRPr="009721F5">
        <w:rPr>
          <w:bCs/>
          <w:szCs w:val="24"/>
          <w:lang w:val="en-ID"/>
        </w:rPr>
        <w:t>Irvanto</w:t>
      </w:r>
      <w:proofErr w:type="spellEnd"/>
      <w:r w:rsidRPr="009721F5">
        <w:rPr>
          <w:bCs/>
          <w:szCs w:val="24"/>
          <w:lang w:val="en-ID"/>
        </w:rPr>
        <w:t xml:space="preserve"> dan Sujana (2020), </w:t>
      </w:r>
      <w:proofErr w:type="spellStart"/>
      <w:r w:rsidRPr="009721F5">
        <w:rPr>
          <w:bCs/>
          <w:szCs w:val="24"/>
          <w:lang w:val="en-ID"/>
        </w:rPr>
        <w:t>konsumen</w:t>
      </w:r>
      <w:proofErr w:type="spellEnd"/>
      <w:r w:rsidRPr="009721F5">
        <w:rPr>
          <w:bCs/>
          <w:szCs w:val="24"/>
          <w:lang w:val="en-ID"/>
        </w:rPr>
        <w:t xml:space="preserve"> </w:t>
      </w:r>
      <w:proofErr w:type="spellStart"/>
      <w:r w:rsidRPr="009721F5">
        <w:rPr>
          <w:bCs/>
          <w:szCs w:val="24"/>
          <w:lang w:val="en-ID"/>
        </w:rPr>
        <w:t>cenderung</w:t>
      </w:r>
      <w:proofErr w:type="spellEnd"/>
      <w:r w:rsidRPr="009721F5">
        <w:rPr>
          <w:bCs/>
          <w:szCs w:val="24"/>
          <w:lang w:val="en-ID"/>
        </w:rPr>
        <w:t xml:space="preserve"> </w:t>
      </w:r>
      <w:proofErr w:type="spellStart"/>
      <w:r w:rsidRPr="009721F5">
        <w:rPr>
          <w:bCs/>
          <w:szCs w:val="24"/>
          <w:lang w:val="en-ID"/>
        </w:rPr>
        <w:t>akan</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berminat</w:t>
      </w:r>
      <w:proofErr w:type="spellEnd"/>
      <w:r w:rsidRPr="009721F5">
        <w:rPr>
          <w:bCs/>
          <w:szCs w:val="24"/>
          <w:lang w:val="en-ID"/>
        </w:rPr>
        <w:t xml:space="preserve"> </w:t>
      </w:r>
      <w:proofErr w:type="spellStart"/>
      <w:r w:rsidRPr="009721F5">
        <w:rPr>
          <w:bCs/>
          <w:szCs w:val="24"/>
          <w:lang w:val="en-ID"/>
        </w:rPr>
        <w:t>membeli</w:t>
      </w:r>
      <w:proofErr w:type="spellEnd"/>
      <w:r w:rsidRPr="009721F5">
        <w:rPr>
          <w:bCs/>
          <w:szCs w:val="24"/>
          <w:lang w:val="en-ID"/>
        </w:rPr>
        <w:t xml:space="preserve"> </w:t>
      </w:r>
      <w:proofErr w:type="spellStart"/>
      <w:r w:rsidRPr="009721F5">
        <w:rPr>
          <w:bCs/>
          <w:szCs w:val="24"/>
          <w:lang w:val="en-ID"/>
        </w:rPr>
        <w:t>suatu</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apabila</w:t>
      </w:r>
      <w:proofErr w:type="spellEnd"/>
      <w:r w:rsidRPr="009721F5">
        <w:rPr>
          <w:bCs/>
          <w:szCs w:val="24"/>
          <w:lang w:val="en-ID"/>
        </w:rPr>
        <w:t xml:space="preserve"> </w:t>
      </w:r>
      <w:proofErr w:type="spellStart"/>
      <w:r w:rsidRPr="009721F5">
        <w:rPr>
          <w:bCs/>
          <w:szCs w:val="24"/>
          <w:lang w:val="en-ID"/>
        </w:rPr>
        <w:t>memiliki</w:t>
      </w:r>
      <w:proofErr w:type="spellEnd"/>
      <w:r w:rsidRPr="009721F5">
        <w:rPr>
          <w:bCs/>
          <w:szCs w:val="24"/>
          <w:lang w:val="en-ID"/>
        </w:rPr>
        <w:t xml:space="preserve"> </w:t>
      </w:r>
      <w:proofErr w:type="spellStart"/>
      <w:r w:rsidRPr="009721F5">
        <w:rPr>
          <w:bCs/>
          <w:szCs w:val="24"/>
          <w:lang w:val="en-ID"/>
        </w:rPr>
        <w:t>pengetahuan</w:t>
      </w:r>
      <w:proofErr w:type="spellEnd"/>
      <w:r w:rsidRPr="009721F5">
        <w:rPr>
          <w:bCs/>
          <w:szCs w:val="24"/>
          <w:lang w:val="en-ID"/>
        </w:rPr>
        <w:t xml:space="preserve"> yang </w:t>
      </w:r>
      <w:proofErr w:type="spellStart"/>
      <w:r w:rsidRPr="009721F5">
        <w:rPr>
          <w:bCs/>
          <w:szCs w:val="24"/>
          <w:lang w:val="en-ID"/>
        </w:rPr>
        <w:t>cukup</w:t>
      </w:r>
      <w:proofErr w:type="spellEnd"/>
      <w:r w:rsidRPr="009721F5">
        <w:rPr>
          <w:bCs/>
          <w:szCs w:val="24"/>
          <w:lang w:val="en-ID"/>
        </w:rPr>
        <w:t xml:space="preserve"> </w:t>
      </w:r>
      <w:proofErr w:type="spellStart"/>
      <w:r w:rsidRPr="009721F5">
        <w:rPr>
          <w:bCs/>
          <w:szCs w:val="24"/>
          <w:lang w:val="en-ID"/>
        </w:rPr>
        <w:t>tentang</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karena</w:t>
      </w:r>
      <w:proofErr w:type="spellEnd"/>
      <w:r w:rsidRPr="009721F5">
        <w:rPr>
          <w:bCs/>
          <w:szCs w:val="24"/>
          <w:lang w:val="en-ID"/>
        </w:rPr>
        <w:t xml:space="preserve"> </w:t>
      </w:r>
      <w:proofErr w:type="spellStart"/>
      <w:r w:rsidRPr="009721F5">
        <w:rPr>
          <w:bCs/>
          <w:szCs w:val="24"/>
          <w:lang w:val="en-ID"/>
        </w:rPr>
        <w:t>hal</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akan</w:t>
      </w:r>
      <w:proofErr w:type="spellEnd"/>
      <w:r w:rsidRPr="009721F5">
        <w:rPr>
          <w:bCs/>
          <w:szCs w:val="24"/>
          <w:lang w:val="en-ID"/>
        </w:rPr>
        <w:t xml:space="preserve"> </w:t>
      </w:r>
      <w:proofErr w:type="spellStart"/>
      <w:r w:rsidRPr="009721F5">
        <w:rPr>
          <w:bCs/>
          <w:szCs w:val="24"/>
          <w:lang w:val="en-ID"/>
        </w:rPr>
        <w:t>meningkatkan</w:t>
      </w:r>
      <w:proofErr w:type="spellEnd"/>
      <w:r w:rsidRPr="009721F5">
        <w:rPr>
          <w:bCs/>
          <w:szCs w:val="24"/>
          <w:lang w:val="en-ID"/>
        </w:rPr>
        <w:t xml:space="preserve"> </w:t>
      </w:r>
      <w:proofErr w:type="spellStart"/>
      <w:r w:rsidRPr="009721F5">
        <w:rPr>
          <w:bCs/>
          <w:szCs w:val="24"/>
          <w:lang w:val="en-ID"/>
        </w:rPr>
        <w:t>kemungkinan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akan</w:t>
      </w:r>
      <w:proofErr w:type="spellEnd"/>
      <w:r w:rsidRPr="009721F5">
        <w:rPr>
          <w:bCs/>
          <w:szCs w:val="24"/>
          <w:lang w:val="en-ID"/>
        </w:rPr>
        <w:t xml:space="preserve"> </w:t>
      </w:r>
      <w:proofErr w:type="spellStart"/>
      <w:r w:rsidRPr="009721F5">
        <w:rPr>
          <w:bCs/>
          <w:szCs w:val="24"/>
          <w:lang w:val="en-ID"/>
        </w:rPr>
        <w:t>bermanfaat</w:t>
      </w:r>
      <w:proofErr w:type="spellEnd"/>
      <w:r w:rsidRPr="009721F5">
        <w:rPr>
          <w:bCs/>
          <w:szCs w:val="24"/>
          <w:lang w:val="en-ID"/>
        </w:rPr>
        <w:t xml:space="preserve"> </w:t>
      </w:r>
      <w:proofErr w:type="spellStart"/>
      <w:r w:rsidRPr="009721F5">
        <w:rPr>
          <w:bCs/>
          <w:szCs w:val="24"/>
          <w:lang w:val="en-ID"/>
        </w:rPr>
        <w:t>dalam</w:t>
      </w:r>
      <w:proofErr w:type="spellEnd"/>
      <w:r w:rsidRPr="009721F5">
        <w:rPr>
          <w:bCs/>
          <w:szCs w:val="24"/>
          <w:lang w:val="en-ID"/>
        </w:rPr>
        <w:t xml:space="preserve"> </w:t>
      </w:r>
      <w:proofErr w:type="spellStart"/>
      <w:r w:rsidRPr="009721F5">
        <w:rPr>
          <w:bCs/>
          <w:szCs w:val="24"/>
          <w:lang w:val="en-ID"/>
        </w:rPr>
        <w:t>memenuhi</w:t>
      </w:r>
      <w:proofErr w:type="spellEnd"/>
      <w:r w:rsidRPr="009721F5">
        <w:rPr>
          <w:bCs/>
          <w:szCs w:val="24"/>
          <w:lang w:val="en-ID"/>
        </w:rPr>
        <w:t xml:space="preserve"> </w:t>
      </w:r>
      <w:proofErr w:type="spellStart"/>
      <w:r w:rsidRPr="009721F5">
        <w:rPr>
          <w:bCs/>
          <w:szCs w:val="24"/>
          <w:lang w:val="en-ID"/>
        </w:rPr>
        <w:t>kebutuhannya</w:t>
      </w:r>
      <w:proofErr w:type="spellEnd"/>
      <w:r w:rsidRPr="009721F5">
        <w:rPr>
          <w:bCs/>
          <w:szCs w:val="24"/>
          <w:lang w:val="en-ID"/>
        </w:rPr>
        <w:t>.</w:t>
      </w:r>
    </w:p>
    <w:p w14:paraId="3EAC8F13" w14:textId="77777777" w:rsidR="003532F4" w:rsidRPr="009721F5" w:rsidRDefault="003532F4" w:rsidP="003532F4">
      <w:pPr>
        <w:ind w:firstLine="720"/>
        <w:jc w:val="both"/>
        <w:rPr>
          <w:bCs/>
          <w:szCs w:val="24"/>
          <w:lang w:val="en-ID"/>
        </w:rPr>
      </w:pPr>
      <w:r w:rsidRPr="009721F5">
        <w:rPr>
          <w:bCs/>
          <w:szCs w:val="24"/>
          <w:lang w:val="en-ID"/>
        </w:rPr>
        <w:t xml:space="preserve">Minat </w:t>
      </w:r>
      <w:proofErr w:type="spellStart"/>
      <w:r w:rsidRPr="009721F5">
        <w:rPr>
          <w:bCs/>
          <w:szCs w:val="24"/>
          <w:lang w:val="en-ID"/>
        </w:rPr>
        <w:t>konsumen</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melakukan</w:t>
      </w:r>
      <w:proofErr w:type="spellEnd"/>
      <w:r w:rsidRPr="009721F5">
        <w:rPr>
          <w:bCs/>
          <w:szCs w:val="24"/>
          <w:lang w:val="en-ID"/>
        </w:rPr>
        <w:t xml:space="preserve"> </w:t>
      </w:r>
      <w:proofErr w:type="spellStart"/>
      <w:r w:rsidRPr="009721F5">
        <w:rPr>
          <w:bCs/>
          <w:szCs w:val="24"/>
          <w:lang w:val="en-ID"/>
        </w:rPr>
        <w:t>pembelian</w:t>
      </w:r>
      <w:proofErr w:type="spellEnd"/>
      <w:r w:rsidRPr="009721F5">
        <w:rPr>
          <w:bCs/>
          <w:szCs w:val="24"/>
          <w:lang w:val="en-ID"/>
        </w:rPr>
        <w:t xml:space="preserve"> </w:t>
      </w:r>
      <w:proofErr w:type="spellStart"/>
      <w:r w:rsidRPr="009721F5">
        <w:rPr>
          <w:bCs/>
          <w:szCs w:val="24"/>
          <w:lang w:val="en-ID"/>
        </w:rPr>
        <w:t>secara</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maupun</w:t>
      </w:r>
      <w:proofErr w:type="spellEnd"/>
      <w:r w:rsidRPr="009721F5">
        <w:rPr>
          <w:bCs/>
          <w:szCs w:val="24"/>
          <w:lang w:val="en-ID"/>
        </w:rPr>
        <w:t xml:space="preserve"> </w:t>
      </w:r>
      <w:proofErr w:type="spellStart"/>
      <w:r w:rsidRPr="009721F5">
        <w:rPr>
          <w:bCs/>
          <w:szCs w:val="24"/>
          <w:lang w:val="en-ID"/>
        </w:rPr>
        <w:t>tidak</w:t>
      </w:r>
      <w:proofErr w:type="spellEnd"/>
      <w:r w:rsidRPr="009721F5">
        <w:rPr>
          <w:bCs/>
          <w:szCs w:val="24"/>
          <w:lang w:val="en-ID"/>
        </w:rPr>
        <w:t xml:space="preserve"> </w:t>
      </w:r>
      <w:proofErr w:type="spellStart"/>
      <w:r w:rsidRPr="009721F5">
        <w:rPr>
          <w:bCs/>
          <w:szCs w:val="24"/>
          <w:lang w:val="en-ID"/>
        </w:rPr>
        <w:t>langsung</w:t>
      </w:r>
      <w:proofErr w:type="spellEnd"/>
      <w:r w:rsidRPr="009721F5">
        <w:rPr>
          <w:bCs/>
          <w:szCs w:val="24"/>
          <w:lang w:val="en-ID"/>
        </w:rPr>
        <w:t xml:space="preserve"> </w:t>
      </w:r>
      <w:proofErr w:type="spellStart"/>
      <w:r w:rsidRPr="009721F5">
        <w:rPr>
          <w:bCs/>
          <w:szCs w:val="24"/>
          <w:lang w:val="en-ID"/>
        </w:rPr>
        <w:t>dipengaruhi</w:t>
      </w:r>
      <w:proofErr w:type="spellEnd"/>
      <w:r w:rsidRPr="009721F5">
        <w:rPr>
          <w:bCs/>
          <w:szCs w:val="24"/>
          <w:lang w:val="en-ID"/>
        </w:rPr>
        <w:t xml:space="preserve"> oleh </w:t>
      </w:r>
      <w:proofErr w:type="spellStart"/>
      <w:r w:rsidRPr="009721F5">
        <w:rPr>
          <w:bCs/>
          <w:szCs w:val="24"/>
          <w:lang w:val="en-ID"/>
        </w:rPr>
        <w:t>tingkat</w:t>
      </w:r>
      <w:proofErr w:type="spellEnd"/>
      <w:r w:rsidRPr="009721F5">
        <w:rPr>
          <w:bCs/>
          <w:szCs w:val="24"/>
          <w:lang w:val="en-ID"/>
        </w:rPr>
        <w:t xml:space="preserve"> </w:t>
      </w: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konsumen</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Menurut</w:t>
      </w:r>
      <w:proofErr w:type="spellEnd"/>
      <w:r w:rsidRPr="009721F5">
        <w:rPr>
          <w:bCs/>
          <w:szCs w:val="24"/>
          <w:lang w:val="en-ID"/>
        </w:rPr>
        <w:t xml:space="preserve"> Wang et al. (2016), </w:t>
      </w: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ketika</w:t>
      </w:r>
      <w:proofErr w:type="spellEnd"/>
      <w:r w:rsidRPr="009721F5">
        <w:rPr>
          <w:bCs/>
          <w:szCs w:val="24"/>
          <w:lang w:val="en-ID"/>
        </w:rPr>
        <w:t xml:space="preserve"> </w:t>
      </w:r>
      <w:proofErr w:type="spellStart"/>
      <w:r w:rsidRPr="009721F5">
        <w:rPr>
          <w:bCs/>
          <w:szCs w:val="24"/>
          <w:lang w:val="en-ID"/>
        </w:rPr>
        <w:t>konsumen</w:t>
      </w:r>
      <w:proofErr w:type="spellEnd"/>
      <w:r w:rsidRPr="009721F5">
        <w:rPr>
          <w:bCs/>
          <w:szCs w:val="24"/>
          <w:lang w:val="en-ID"/>
        </w:rPr>
        <w:t xml:space="preserve"> </w:t>
      </w:r>
      <w:proofErr w:type="spellStart"/>
      <w:r w:rsidRPr="009721F5">
        <w:rPr>
          <w:bCs/>
          <w:szCs w:val="24"/>
          <w:lang w:val="en-ID"/>
        </w:rPr>
        <w:t>mengetahui</w:t>
      </w:r>
      <w:proofErr w:type="spellEnd"/>
      <w:r w:rsidRPr="009721F5">
        <w:rPr>
          <w:bCs/>
          <w:szCs w:val="24"/>
          <w:lang w:val="en-ID"/>
        </w:rPr>
        <w:t xml:space="preserve"> detail </w:t>
      </w:r>
      <w:proofErr w:type="spellStart"/>
      <w:r w:rsidRPr="009721F5">
        <w:rPr>
          <w:bCs/>
          <w:szCs w:val="24"/>
          <w:lang w:val="en-ID"/>
        </w:rPr>
        <w:t>tertentu</w:t>
      </w:r>
      <w:proofErr w:type="spellEnd"/>
      <w:r w:rsidRPr="009721F5">
        <w:rPr>
          <w:bCs/>
          <w:szCs w:val="24"/>
          <w:lang w:val="en-ID"/>
        </w:rPr>
        <w:t xml:space="preserve"> </w:t>
      </w:r>
      <w:proofErr w:type="spellStart"/>
      <w:r w:rsidRPr="009721F5">
        <w:rPr>
          <w:bCs/>
          <w:szCs w:val="24"/>
          <w:lang w:val="en-ID"/>
        </w:rPr>
        <w:t>tentang</w:t>
      </w:r>
      <w:proofErr w:type="spellEnd"/>
      <w:r w:rsidRPr="009721F5">
        <w:rPr>
          <w:bCs/>
          <w:szCs w:val="24"/>
          <w:lang w:val="en-ID"/>
        </w:rPr>
        <w:t xml:space="preserve"> </w:t>
      </w:r>
      <w:proofErr w:type="spellStart"/>
      <w:r w:rsidRPr="009721F5">
        <w:rPr>
          <w:bCs/>
          <w:szCs w:val="24"/>
          <w:lang w:val="en-ID"/>
        </w:rPr>
        <w:t>suatu</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Hasil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menunjukkan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nilai</w:t>
      </w:r>
      <w:proofErr w:type="spellEnd"/>
      <w:r w:rsidRPr="009721F5">
        <w:rPr>
          <w:bCs/>
          <w:szCs w:val="24"/>
          <w:lang w:val="en-ID"/>
        </w:rPr>
        <w:t xml:space="preserve"> p </w:t>
      </w:r>
      <w:proofErr w:type="spellStart"/>
      <w:r w:rsidRPr="009721F5">
        <w:rPr>
          <w:bCs/>
          <w:szCs w:val="24"/>
          <w:lang w:val="en-ID"/>
        </w:rPr>
        <w:t>kurang</w:t>
      </w:r>
      <w:proofErr w:type="spellEnd"/>
      <w:r w:rsidRPr="009721F5">
        <w:rPr>
          <w:bCs/>
          <w:szCs w:val="24"/>
          <w:lang w:val="en-ID"/>
        </w:rPr>
        <w:t xml:space="preserve"> </w:t>
      </w:r>
      <w:proofErr w:type="spellStart"/>
      <w:r w:rsidRPr="009721F5">
        <w:rPr>
          <w:bCs/>
          <w:szCs w:val="24"/>
          <w:lang w:val="en-ID"/>
        </w:rPr>
        <w:t>dari</w:t>
      </w:r>
      <w:proofErr w:type="spellEnd"/>
      <w:r w:rsidRPr="009721F5">
        <w:rPr>
          <w:bCs/>
          <w:szCs w:val="24"/>
          <w:lang w:val="en-ID"/>
        </w:rPr>
        <w:t xml:space="preserve"> 0,05, </w:t>
      </w:r>
      <w:proofErr w:type="spellStart"/>
      <w:r w:rsidRPr="009721F5">
        <w:rPr>
          <w:bCs/>
          <w:szCs w:val="24"/>
          <w:lang w:val="en-ID"/>
        </w:rPr>
        <w:t>yaitu</w:t>
      </w:r>
      <w:proofErr w:type="spellEnd"/>
      <w:r w:rsidRPr="009721F5">
        <w:rPr>
          <w:bCs/>
          <w:szCs w:val="24"/>
          <w:lang w:val="en-ID"/>
        </w:rPr>
        <w:t xml:space="preserve"> 0,000. </w:t>
      </w:r>
      <w:proofErr w:type="spellStart"/>
      <w:r w:rsidRPr="009721F5">
        <w:rPr>
          <w:bCs/>
          <w:szCs w:val="24"/>
          <w:lang w:val="en-ID"/>
        </w:rPr>
        <w:t>Berdasarkan</w:t>
      </w:r>
      <w:proofErr w:type="spellEnd"/>
      <w:r w:rsidRPr="009721F5">
        <w:rPr>
          <w:bCs/>
          <w:szCs w:val="24"/>
          <w:lang w:val="en-ID"/>
        </w:rPr>
        <w:t xml:space="preserve"> </w:t>
      </w:r>
      <w:proofErr w:type="spellStart"/>
      <w:r w:rsidRPr="009721F5">
        <w:rPr>
          <w:bCs/>
          <w:szCs w:val="24"/>
          <w:lang w:val="en-ID"/>
        </w:rPr>
        <w:t>hasil</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disimpulkan</w:t>
      </w:r>
      <w:proofErr w:type="spellEnd"/>
      <w:r w:rsidRPr="009721F5">
        <w:rPr>
          <w:bCs/>
          <w:szCs w:val="24"/>
          <w:lang w:val="en-ID"/>
        </w:rPr>
        <w:t xml:space="preserve"> </w:t>
      </w:r>
      <w:proofErr w:type="spellStart"/>
      <w:r w:rsidRPr="009721F5">
        <w:rPr>
          <w:bCs/>
          <w:szCs w:val="24"/>
          <w:lang w:val="en-ID"/>
        </w:rPr>
        <w:t>bahwa</w:t>
      </w:r>
      <w:proofErr w:type="spellEnd"/>
      <w:r w:rsidRPr="009721F5">
        <w:rPr>
          <w:bCs/>
          <w:szCs w:val="24"/>
          <w:lang w:val="en-ID"/>
        </w:rPr>
        <w:t xml:space="preserve"> </w:t>
      </w:r>
      <w:proofErr w:type="spellStart"/>
      <w:r w:rsidRPr="009721F5">
        <w:rPr>
          <w:bCs/>
          <w:szCs w:val="24"/>
          <w:lang w:val="en-ID"/>
        </w:rPr>
        <w:t>variabel</w:t>
      </w:r>
      <w:proofErr w:type="spellEnd"/>
      <w:r w:rsidRPr="009721F5">
        <w:rPr>
          <w:bCs/>
          <w:szCs w:val="24"/>
          <w:lang w:val="en-ID"/>
        </w:rPr>
        <w:t xml:space="preserve"> </w:t>
      </w: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(X1) </w:t>
      </w:r>
      <w:proofErr w:type="spellStart"/>
      <w:r w:rsidRPr="009721F5">
        <w:rPr>
          <w:bCs/>
          <w:szCs w:val="24"/>
          <w:lang w:val="en-ID"/>
        </w:rPr>
        <w:t>berpengaruh</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dan </w:t>
      </w:r>
      <w:proofErr w:type="spellStart"/>
      <w:r w:rsidRPr="009721F5">
        <w:rPr>
          <w:bCs/>
          <w:szCs w:val="24"/>
          <w:lang w:val="en-ID"/>
        </w:rPr>
        <w:t>positif</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Minat </w:t>
      </w:r>
      <w:proofErr w:type="spellStart"/>
      <w:r w:rsidRPr="009721F5">
        <w:rPr>
          <w:bCs/>
          <w:szCs w:val="24"/>
          <w:lang w:val="en-ID"/>
        </w:rPr>
        <w:t>Pembelian</w:t>
      </w:r>
      <w:proofErr w:type="spellEnd"/>
      <w:r w:rsidRPr="009721F5">
        <w:rPr>
          <w:bCs/>
          <w:szCs w:val="24"/>
          <w:lang w:val="en-ID"/>
        </w:rPr>
        <w:t xml:space="preserve"> (Y).</w:t>
      </w:r>
    </w:p>
    <w:p w14:paraId="7CF9AF1B" w14:textId="77777777" w:rsidR="003532F4" w:rsidRPr="009721F5" w:rsidRDefault="003532F4" w:rsidP="003532F4">
      <w:pPr>
        <w:ind w:firstLine="720"/>
        <w:jc w:val="both"/>
        <w:rPr>
          <w:bCs/>
          <w:szCs w:val="24"/>
          <w:lang w:val="en-ID"/>
        </w:rPr>
      </w:pP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tentang</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secara</w:t>
      </w:r>
      <w:proofErr w:type="spellEnd"/>
      <w:r w:rsidRPr="009721F5">
        <w:rPr>
          <w:bCs/>
          <w:szCs w:val="24"/>
          <w:lang w:val="en-ID"/>
        </w:rPr>
        <w:t xml:space="preserve"> </w:t>
      </w:r>
      <w:proofErr w:type="spellStart"/>
      <w:r w:rsidRPr="009721F5">
        <w:rPr>
          <w:bCs/>
          <w:szCs w:val="24"/>
          <w:lang w:val="en-ID"/>
        </w:rPr>
        <w:t>signifikan</w:t>
      </w:r>
      <w:proofErr w:type="spellEnd"/>
      <w:r w:rsidRPr="009721F5">
        <w:rPr>
          <w:bCs/>
          <w:szCs w:val="24"/>
          <w:lang w:val="en-ID"/>
        </w:rPr>
        <w:t xml:space="preserve"> dan </w:t>
      </w:r>
      <w:proofErr w:type="spellStart"/>
      <w:r w:rsidRPr="009721F5">
        <w:rPr>
          <w:bCs/>
          <w:szCs w:val="24"/>
          <w:lang w:val="en-ID"/>
        </w:rPr>
        <w:t>positif</w:t>
      </w:r>
      <w:proofErr w:type="spellEnd"/>
      <w:r w:rsidRPr="009721F5">
        <w:rPr>
          <w:bCs/>
          <w:szCs w:val="24"/>
          <w:lang w:val="en-ID"/>
        </w:rPr>
        <w:t xml:space="preserve"> </w:t>
      </w:r>
      <w:proofErr w:type="spellStart"/>
      <w:r w:rsidRPr="009721F5">
        <w:rPr>
          <w:bCs/>
          <w:szCs w:val="24"/>
          <w:lang w:val="en-ID"/>
        </w:rPr>
        <w:t>memengaruhi</w:t>
      </w:r>
      <w:proofErr w:type="spellEnd"/>
      <w:r w:rsidRPr="009721F5">
        <w:rPr>
          <w:bCs/>
          <w:szCs w:val="24"/>
          <w:lang w:val="en-ID"/>
        </w:rPr>
        <w:t xml:space="preserve"> </w:t>
      </w:r>
      <w:proofErr w:type="spellStart"/>
      <w:r w:rsidRPr="009721F5">
        <w:rPr>
          <w:bCs/>
          <w:szCs w:val="24"/>
          <w:lang w:val="en-ID"/>
        </w:rPr>
        <w:t>minat</w:t>
      </w:r>
      <w:proofErr w:type="spellEnd"/>
      <w:r w:rsidRPr="009721F5">
        <w:rPr>
          <w:bCs/>
          <w:szCs w:val="24"/>
          <w:lang w:val="en-ID"/>
        </w:rPr>
        <w:t xml:space="preserve"> </w:t>
      </w:r>
      <w:proofErr w:type="spellStart"/>
      <w:r w:rsidRPr="009721F5">
        <w:rPr>
          <w:bCs/>
          <w:szCs w:val="24"/>
          <w:lang w:val="en-ID"/>
        </w:rPr>
        <w:t>pembelian</w:t>
      </w:r>
      <w:proofErr w:type="spellEnd"/>
      <w:r w:rsidRPr="009721F5">
        <w:rPr>
          <w:bCs/>
          <w:szCs w:val="24"/>
          <w:lang w:val="en-ID"/>
        </w:rPr>
        <w:t xml:space="preserve"> </w:t>
      </w:r>
      <w:proofErr w:type="spellStart"/>
      <w:r w:rsidRPr="009721F5">
        <w:rPr>
          <w:bCs/>
          <w:szCs w:val="24"/>
          <w:lang w:val="en-ID"/>
        </w:rPr>
        <w:t>terhadap</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ramah</w:t>
      </w:r>
      <w:proofErr w:type="spellEnd"/>
      <w:r w:rsidRPr="009721F5">
        <w:rPr>
          <w:bCs/>
          <w:szCs w:val="24"/>
          <w:lang w:val="en-ID"/>
        </w:rPr>
        <w:t xml:space="preserve"> </w:t>
      </w:r>
      <w:proofErr w:type="spellStart"/>
      <w:r w:rsidRPr="009721F5">
        <w:rPr>
          <w:bCs/>
          <w:szCs w:val="24"/>
          <w:lang w:val="en-ID"/>
        </w:rPr>
        <w:t>lingkungan</w:t>
      </w:r>
      <w:proofErr w:type="spellEnd"/>
      <w:r w:rsidRPr="009721F5">
        <w:rPr>
          <w:bCs/>
          <w:szCs w:val="24"/>
          <w:lang w:val="en-ID"/>
        </w:rPr>
        <w:t xml:space="preserve">, </w:t>
      </w:r>
      <w:proofErr w:type="spellStart"/>
      <w:r w:rsidRPr="009721F5">
        <w:rPr>
          <w:bCs/>
          <w:szCs w:val="24"/>
          <w:lang w:val="en-ID"/>
        </w:rPr>
        <w:t>menurut</w:t>
      </w:r>
      <w:proofErr w:type="spellEnd"/>
      <w:r w:rsidRPr="009721F5">
        <w:rPr>
          <w:bCs/>
          <w:szCs w:val="24"/>
          <w:lang w:val="en-ID"/>
        </w:rPr>
        <w:t xml:space="preserve"> </w:t>
      </w:r>
      <w:proofErr w:type="spellStart"/>
      <w:r w:rsidRPr="009721F5">
        <w:rPr>
          <w:bCs/>
          <w:szCs w:val="24"/>
          <w:lang w:val="en-ID"/>
        </w:rPr>
        <w:t>hasil</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Pengetahuan</w:t>
      </w:r>
      <w:proofErr w:type="spellEnd"/>
      <w:r w:rsidRPr="009721F5">
        <w:rPr>
          <w:bCs/>
          <w:szCs w:val="24"/>
          <w:lang w:val="en-ID"/>
        </w:rPr>
        <w:t xml:space="preserve"> </w:t>
      </w:r>
      <w:proofErr w:type="spellStart"/>
      <w:r w:rsidRPr="009721F5">
        <w:rPr>
          <w:bCs/>
          <w:szCs w:val="24"/>
          <w:lang w:val="en-ID"/>
        </w:rPr>
        <w:t>tentang</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membantu</w:t>
      </w:r>
      <w:proofErr w:type="spellEnd"/>
      <w:r w:rsidRPr="009721F5">
        <w:rPr>
          <w:bCs/>
          <w:szCs w:val="24"/>
          <w:lang w:val="en-ID"/>
        </w:rPr>
        <w:t xml:space="preserve"> </w:t>
      </w:r>
      <w:proofErr w:type="spellStart"/>
      <w:r w:rsidRPr="009721F5">
        <w:rPr>
          <w:bCs/>
          <w:szCs w:val="24"/>
          <w:lang w:val="en-ID"/>
        </w:rPr>
        <w:t>konsumen</w:t>
      </w:r>
      <w:proofErr w:type="spellEnd"/>
      <w:r w:rsidRPr="009721F5">
        <w:rPr>
          <w:bCs/>
          <w:szCs w:val="24"/>
          <w:lang w:val="en-ID"/>
        </w:rPr>
        <w:t xml:space="preserve"> </w:t>
      </w:r>
      <w:proofErr w:type="spellStart"/>
      <w:r w:rsidRPr="009721F5">
        <w:rPr>
          <w:bCs/>
          <w:szCs w:val="24"/>
          <w:lang w:val="en-ID"/>
        </w:rPr>
        <w:t>memahami</w:t>
      </w:r>
      <w:proofErr w:type="spellEnd"/>
      <w:r w:rsidRPr="009721F5">
        <w:rPr>
          <w:bCs/>
          <w:szCs w:val="24"/>
          <w:lang w:val="en-ID"/>
        </w:rPr>
        <w:t xml:space="preserve"> </w:t>
      </w:r>
      <w:proofErr w:type="spellStart"/>
      <w:r w:rsidRPr="009721F5">
        <w:rPr>
          <w:bCs/>
          <w:szCs w:val="24"/>
          <w:lang w:val="en-ID"/>
        </w:rPr>
        <w:t>manfaatnya</w:t>
      </w:r>
      <w:proofErr w:type="spellEnd"/>
      <w:r w:rsidRPr="009721F5">
        <w:rPr>
          <w:bCs/>
          <w:szCs w:val="24"/>
          <w:lang w:val="en-ID"/>
        </w:rPr>
        <w:t xml:space="preserve">, </w:t>
      </w:r>
      <w:proofErr w:type="spellStart"/>
      <w:r w:rsidRPr="009721F5">
        <w:rPr>
          <w:bCs/>
          <w:szCs w:val="24"/>
          <w:lang w:val="en-ID"/>
        </w:rPr>
        <w:t>itulah</w:t>
      </w:r>
      <w:proofErr w:type="spellEnd"/>
      <w:r w:rsidRPr="009721F5">
        <w:rPr>
          <w:bCs/>
          <w:szCs w:val="24"/>
          <w:lang w:val="en-ID"/>
        </w:rPr>
        <w:t xml:space="preserve"> </w:t>
      </w:r>
      <w:proofErr w:type="spellStart"/>
      <w:r w:rsidRPr="009721F5">
        <w:rPr>
          <w:bCs/>
          <w:szCs w:val="24"/>
          <w:lang w:val="en-ID"/>
        </w:rPr>
        <w:t>sebabnya</w:t>
      </w:r>
      <w:proofErr w:type="spellEnd"/>
      <w:r w:rsidRPr="009721F5">
        <w:rPr>
          <w:bCs/>
          <w:szCs w:val="24"/>
          <w:lang w:val="en-ID"/>
        </w:rPr>
        <w:t xml:space="preserve"> </w:t>
      </w:r>
      <w:proofErr w:type="spellStart"/>
      <w:r w:rsidRPr="009721F5">
        <w:rPr>
          <w:bCs/>
          <w:szCs w:val="24"/>
          <w:lang w:val="en-ID"/>
        </w:rPr>
        <w:t>hal</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terjadi</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hijau</w:t>
      </w:r>
      <w:proofErr w:type="spellEnd"/>
      <w:r w:rsidRPr="009721F5">
        <w:rPr>
          <w:bCs/>
          <w:szCs w:val="24"/>
          <w:lang w:val="en-ID"/>
        </w:rPr>
        <w:t xml:space="preserve"> </w:t>
      </w:r>
      <w:proofErr w:type="spellStart"/>
      <w:r w:rsidRPr="009721F5">
        <w:rPr>
          <w:bCs/>
          <w:szCs w:val="24"/>
          <w:lang w:val="en-ID"/>
        </w:rPr>
        <w:t>adalah</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yang </w:t>
      </w:r>
      <w:proofErr w:type="spellStart"/>
      <w:r w:rsidRPr="009721F5">
        <w:rPr>
          <w:bCs/>
          <w:szCs w:val="24"/>
          <w:lang w:val="en-ID"/>
        </w:rPr>
        <w:t>ramah</w:t>
      </w:r>
      <w:proofErr w:type="spellEnd"/>
      <w:r w:rsidRPr="009721F5">
        <w:rPr>
          <w:bCs/>
          <w:szCs w:val="24"/>
          <w:lang w:val="en-ID"/>
        </w:rPr>
        <w:t xml:space="preserve"> </w:t>
      </w:r>
      <w:proofErr w:type="spellStart"/>
      <w:r w:rsidRPr="009721F5">
        <w:rPr>
          <w:bCs/>
          <w:szCs w:val="24"/>
          <w:lang w:val="en-ID"/>
        </w:rPr>
        <w:t>lingkungan</w:t>
      </w:r>
      <w:proofErr w:type="spellEnd"/>
      <w:r w:rsidRPr="009721F5">
        <w:rPr>
          <w:bCs/>
          <w:szCs w:val="24"/>
          <w:lang w:val="en-ID"/>
        </w:rPr>
        <w:t xml:space="preserve"> dan </w:t>
      </w:r>
      <w:proofErr w:type="spellStart"/>
      <w:r w:rsidRPr="009721F5">
        <w:rPr>
          <w:bCs/>
          <w:szCs w:val="24"/>
          <w:lang w:val="en-ID"/>
        </w:rPr>
        <w:t>berdampak</w:t>
      </w:r>
      <w:proofErr w:type="spellEnd"/>
      <w:r w:rsidRPr="009721F5">
        <w:rPr>
          <w:bCs/>
          <w:szCs w:val="24"/>
          <w:lang w:val="en-ID"/>
        </w:rPr>
        <w:t xml:space="preserve"> </w:t>
      </w:r>
      <w:proofErr w:type="spellStart"/>
      <w:r w:rsidRPr="009721F5">
        <w:rPr>
          <w:bCs/>
          <w:szCs w:val="24"/>
          <w:lang w:val="en-ID"/>
        </w:rPr>
        <w:t>baik</w:t>
      </w:r>
      <w:proofErr w:type="spellEnd"/>
      <w:r w:rsidRPr="009721F5">
        <w:rPr>
          <w:bCs/>
          <w:szCs w:val="24"/>
          <w:lang w:val="en-ID"/>
        </w:rPr>
        <w:t xml:space="preserve"> pada </w:t>
      </w:r>
      <w:proofErr w:type="spellStart"/>
      <w:r w:rsidRPr="009721F5">
        <w:rPr>
          <w:bCs/>
          <w:szCs w:val="24"/>
          <w:lang w:val="en-ID"/>
        </w:rPr>
        <w:t>keseimbangan</w:t>
      </w:r>
      <w:proofErr w:type="spellEnd"/>
      <w:r w:rsidRPr="009721F5">
        <w:rPr>
          <w:bCs/>
          <w:szCs w:val="24"/>
          <w:lang w:val="en-ID"/>
        </w:rPr>
        <w:t xml:space="preserve"> </w:t>
      </w:r>
      <w:proofErr w:type="spellStart"/>
      <w:r w:rsidRPr="009721F5">
        <w:rPr>
          <w:bCs/>
          <w:szCs w:val="24"/>
          <w:lang w:val="en-ID"/>
        </w:rPr>
        <w:t>alam</w:t>
      </w:r>
      <w:proofErr w:type="spellEnd"/>
      <w:r w:rsidRPr="009721F5">
        <w:rPr>
          <w:bCs/>
          <w:szCs w:val="24"/>
          <w:lang w:val="en-ID"/>
        </w:rPr>
        <w:t xml:space="preserve">. </w:t>
      </w:r>
      <w:proofErr w:type="spellStart"/>
      <w:r w:rsidRPr="009721F5">
        <w:rPr>
          <w:bCs/>
          <w:szCs w:val="24"/>
          <w:lang w:val="en-ID"/>
        </w:rPr>
        <w:t>Pelanggan</w:t>
      </w:r>
      <w:proofErr w:type="spellEnd"/>
      <w:r w:rsidRPr="009721F5">
        <w:rPr>
          <w:bCs/>
          <w:szCs w:val="24"/>
          <w:lang w:val="en-ID"/>
        </w:rPr>
        <w:t xml:space="preserve"> </w:t>
      </w:r>
      <w:proofErr w:type="spellStart"/>
      <w:r w:rsidRPr="009721F5">
        <w:rPr>
          <w:bCs/>
          <w:szCs w:val="24"/>
          <w:lang w:val="en-ID"/>
        </w:rPr>
        <w:t>lebih</w:t>
      </w:r>
      <w:proofErr w:type="spellEnd"/>
      <w:r w:rsidRPr="009721F5">
        <w:rPr>
          <w:bCs/>
          <w:szCs w:val="24"/>
          <w:lang w:val="en-ID"/>
        </w:rPr>
        <w:t xml:space="preserve"> </w:t>
      </w:r>
      <w:proofErr w:type="spellStart"/>
      <w:r w:rsidRPr="009721F5">
        <w:rPr>
          <w:bCs/>
          <w:szCs w:val="24"/>
          <w:lang w:val="en-ID"/>
        </w:rPr>
        <w:t>cenderung</w:t>
      </w:r>
      <w:proofErr w:type="spellEnd"/>
      <w:r w:rsidRPr="009721F5">
        <w:rPr>
          <w:bCs/>
          <w:szCs w:val="24"/>
          <w:lang w:val="en-ID"/>
        </w:rPr>
        <w:t xml:space="preserve"> </w:t>
      </w:r>
      <w:proofErr w:type="spellStart"/>
      <w:r w:rsidRPr="009721F5">
        <w:rPr>
          <w:bCs/>
          <w:szCs w:val="24"/>
          <w:lang w:val="en-ID"/>
        </w:rPr>
        <w:t>tertarik</w:t>
      </w:r>
      <w:proofErr w:type="spellEnd"/>
      <w:r w:rsidRPr="009721F5">
        <w:rPr>
          <w:bCs/>
          <w:szCs w:val="24"/>
          <w:lang w:val="en-ID"/>
        </w:rPr>
        <w:t xml:space="preserve"> </w:t>
      </w:r>
      <w:proofErr w:type="spellStart"/>
      <w:r w:rsidRPr="009721F5">
        <w:rPr>
          <w:bCs/>
          <w:szCs w:val="24"/>
          <w:lang w:val="en-ID"/>
        </w:rPr>
        <w:t>untuk</w:t>
      </w:r>
      <w:proofErr w:type="spellEnd"/>
      <w:r w:rsidRPr="009721F5">
        <w:rPr>
          <w:bCs/>
          <w:szCs w:val="24"/>
          <w:lang w:val="en-ID"/>
        </w:rPr>
        <w:t xml:space="preserve"> </w:t>
      </w:r>
      <w:proofErr w:type="spellStart"/>
      <w:r w:rsidRPr="009721F5">
        <w:rPr>
          <w:bCs/>
          <w:szCs w:val="24"/>
          <w:lang w:val="en-ID"/>
        </w:rPr>
        <w:t>membeli</w:t>
      </w:r>
      <w:proofErr w:type="spellEnd"/>
      <w:r w:rsidRPr="009721F5">
        <w:rPr>
          <w:bCs/>
          <w:szCs w:val="24"/>
          <w:lang w:val="en-ID"/>
        </w:rPr>
        <w:t xml:space="preserve"> </w:t>
      </w:r>
      <w:proofErr w:type="spellStart"/>
      <w:r w:rsidRPr="009721F5">
        <w:rPr>
          <w:bCs/>
          <w:szCs w:val="24"/>
          <w:lang w:val="en-ID"/>
        </w:rPr>
        <w:t>suatu</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jika</w:t>
      </w:r>
      <w:proofErr w:type="spellEnd"/>
      <w:r w:rsidRPr="009721F5">
        <w:rPr>
          <w:bCs/>
          <w:szCs w:val="24"/>
          <w:lang w:val="en-ID"/>
        </w:rPr>
        <w:t xml:space="preserve"> </w:t>
      </w:r>
      <w:proofErr w:type="spellStart"/>
      <w:r w:rsidRPr="009721F5">
        <w:rPr>
          <w:bCs/>
          <w:szCs w:val="24"/>
          <w:lang w:val="en-ID"/>
        </w:rPr>
        <w:t>mereka</w:t>
      </w:r>
      <w:proofErr w:type="spellEnd"/>
      <w:r w:rsidRPr="009721F5">
        <w:rPr>
          <w:bCs/>
          <w:szCs w:val="24"/>
          <w:lang w:val="en-ID"/>
        </w:rPr>
        <w:t xml:space="preserve"> </w:t>
      </w:r>
      <w:proofErr w:type="spellStart"/>
      <w:r w:rsidRPr="009721F5">
        <w:rPr>
          <w:bCs/>
          <w:szCs w:val="24"/>
          <w:lang w:val="en-ID"/>
        </w:rPr>
        <w:t>dapat</w:t>
      </w:r>
      <w:proofErr w:type="spellEnd"/>
      <w:r w:rsidRPr="009721F5">
        <w:rPr>
          <w:bCs/>
          <w:szCs w:val="24"/>
          <w:lang w:val="en-ID"/>
        </w:rPr>
        <w:t xml:space="preserve"> </w:t>
      </w:r>
      <w:proofErr w:type="spellStart"/>
      <w:r w:rsidRPr="009721F5">
        <w:rPr>
          <w:bCs/>
          <w:szCs w:val="24"/>
          <w:lang w:val="en-ID"/>
        </w:rPr>
        <w:t>melihat</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jelas</w:t>
      </w:r>
      <w:proofErr w:type="spellEnd"/>
      <w:r w:rsidRPr="009721F5">
        <w:rPr>
          <w:bCs/>
          <w:szCs w:val="24"/>
          <w:lang w:val="en-ID"/>
        </w:rPr>
        <w:t xml:space="preserve"> </w:t>
      </w:r>
      <w:proofErr w:type="spellStart"/>
      <w:r w:rsidRPr="009721F5">
        <w:rPr>
          <w:bCs/>
          <w:szCs w:val="24"/>
          <w:lang w:val="en-ID"/>
        </w:rPr>
        <w:t>bagaimana</w:t>
      </w:r>
      <w:proofErr w:type="spellEnd"/>
      <w:r w:rsidRPr="009721F5">
        <w:rPr>
          <w:bCs/>
          <w:szCs w:val="24"/>
          <w:lang w:val="en-ID"/>
        </w:rPr>
        <w:t xml:space="preserve"> </w:t>
      </w:r>
      <w:proofErr w:type="spellStart"/>
      <w:r w:rsidRPr="009721F5">
        <w:rPr>
          <w:bCs/>
          <w:szCs w:val="24"/>
          <w:lang w:val="en-ID"/>
        </w:rPr>
        <w:t>produk</w:t>
      </w:r>
      <w:proofErr w:type="spellEnd"/>
      <w:r w:rsidRPr="009721F5">
        <w:rPr>
          <w:bCs/>
          <w:szCs w:val="24"/>
          <w:lang w:val="en-ID"/>
        </w:rPr>
        <w:t xml:space="preserve"> </w:t>
      </w:r>
      <w:proofErr w:type="spellStart"/>
      <w:r w:rsidRPr="009721F5">
        <w:rPr>
          <w:bCs/>
          <w:szCs w:val="24"/>
          <w:lang w:val="en-ID"/>
        </w:rPr>
        <w:t>tersebut</w:t>
      </w:r>
      <w:proofErr w:type="spellEnd"/>
      <w:r w:rsidRPr="009721F5">
        <w:rPr>
          <w:bCs/>
          <w:szCs w:val="24"/>
          <w:lang w:val="en-ID"/>
        </w:rPr>
        <w:t xml:space="preserve"> </w:t>
      </w:r>
      <w:proofErr w:type="spellStart"/>
      <w:r w:rsidRPr="009721F5">
        <w:rPr>
          <w:bCs/>
          <w:szCs w:val="24"/>
          <w:lang w:val="en-ID"/>
        </w:rPr>
        <w:t>akan</w:t>
      </w:r>
      <w:proofErr w:type="spellEnd"/>
      <w:r w:rsidRPr="009721F5">
        <w:rPr>
          <w:bCs/>
          <w:szCs w:val="24"/>
          <w:lang w:val="en-ID"/>
        </w:rPr>
        <w:t xml:space="preserve"> </w:t>
      </w:r>
      <w:proofErr w:type="spellStart"/>
      <w:r w:rsidRPr="009721F5">
        <w:rPr>
          <w:bCs/>
          <w:szCs w:val="24"/>
          <w:lang w:val="en-ID"/>
        </w:rPr>
        <w:t>bermanfaat</w:t>
      </w:r>
      <w:proofErr w:type="spellEnd"/>
      <w:r w:rsidRPr="009721F5">
        <w:rPr>
          <w:bCs/>
          <w:szCs w:val="24"/>
          <w:lang w:val="en-ID"/>
        </w:rPr>
        <w:t xml:space="preserve"> </w:t>
      </w:r>
      <w:proofErr w:type="spellStart"/>
      <w:r w:rsidRPr="009721F5">
        <w:rPr>
          <w:bCs/>
          <w:szCs w:val="24"/>
          <w:lang w:val="en-ID"/>
        </w:rPr>
        <w:t>bagi</w:t>
      </w:r>
      <w:proofErr w:type="spellEnd"/>
      <w:r w:rsidRPr="009721F5">
        <w:rPr>
          <w:bCs/>
          <w:szCs w:val="24"/>
          <w:lang w:val="en-ID"/>
        </w:rPr>
        <w:t xml:space="preserve"> </w:t>
      </w:r>
      <w:proofErr w:type="spellStart"/>
      <w:r w:rsidRPr="009721F5">
        <w:rPr>
          <w:bCs/>
          <w:szCs w:val="24"/>
          <w:lang w:val="en-ID"/>
        </w:rPr>
        <w:t>mereka</w:t>
      </w:r>
      <w:proofErr w:type="spellEnd"/>
      <w:r w:rsidRPr="009721F5">
        <w:rPr>
          <w:bCs/>
          <w:szCs w:val="24"/>
          <w:lang w:val="en-ID"/>
        </w:rPr>
        <w:t xml:space="preserve">. Jadi, </w:t>
      </w:r>
      <w:proofErr w:type="spellStart"/>
      <w:r w:rsidRPr="009721F5">
        <w:rPr>
          <w:bCs/>
          <w:szCs w:val="24"/>
          <w:lang w:val="en-ID"/>
        </w:rPr>
        <w:t>hasil</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ini</w:t>
      </w:r>
      <w:proofErr w:type="spellEnd"/>
      <w:r w:rsidRPr="009721F5">
        <w:rPr>
          <w:bCs/>
          <w:szCs w:val="24"/>
          <w:lang w:val="en-ID"/>
        </w:rPr>
        <w:t xml:space="preserve"> </w:t>
      </w:r>
      <w:proofErr w:type="spellStart"/>
      <w:r w:rsidRPr="009721F5">
        <w:rPr>
          <w:bCs/>
          <w:szCs w:val="24"/>
          <w:lang w:val="en-ID"/>
        </w:rPr>
        <w:t>konsisten</w:t>
      </w:r>
      <w:proofErr w:type="spellEnd"/>
      <w:r w:rsidRPr="009721F5">
        <w:rPr>
          <w:bCs/>
          <w:szCs w:val="24"/>
          <w:lang w:val="en-ID"/>
        </w:rPr>
        <w:t xml:space="preserve"> </w:t>
      </w:r>
      <w:proofErr w:type="spellStart"/>
      <w:r w:rsidRPr="009721F5">
        <w:rPr>
          <w:bCs/>
          <w:szCs w:val="24"/>
          <w:lang w:val="en-ID"/>
        </w:rPr>
        <w:t>dengan</w:t>
      </w:r>
      <w:proofErr w:type="spellEnd"/>
      <w:r w:rsidRPr="009721F5">
        <w:rPr>
          <w:bCs/>
          <w:szCs w:val="24"/>
          <w:lang w:val="en-ID"/>
        </w:rPr>
        <w:t xml:space="preserve"> </w:t>
      </w:r>
      <w:proofErr w:type="spellStart"/>
      <w:r w:rsidRPr="009721F5">
        <w:rPr>
          <w:bCs/>
          <w:szCs w:val="24"/>
          <w:lang w:val="en-ID"/>
        </w:rPr>
        <w:t>penelitian</w:t>
      </w:r>
      <w:proofErr w:type="spellEnd"/>
      <w:r w:rsidRPr="009721F5">
        <w:rPr>
          <w:bCs/>
          <w:szCs w:val="24"/>
          <w:lang w:val="en-ID"/>
        </w:rPr>
        <w:t xml:space="preserve"> </w:t>
      </w:r>
      <w:proofErr w:type="spellStart"/>
      <w:r w:rsidRPr="009721F5">
        <w:rPr>
          <w:bCs/>
          <w:szCs w:val="24"/>
          <w:lang w:val="en-ID"/>
        </w:rPr>
        <w:t>sebelumnya</w:t>
      </w:r>
      <w:proofErr w:type="spellEnd"/>
      <w:r w:rsidRPr="009721F5">
        <w:rPr>
          <w:bCs/>
          <w:szCs w:val="24"/>
          <w:lang w:val="en-ID"/>
        </w:rPr>
        <w:t>.</w:t>
      </w:r>
    </w:p>
    <w:p w14:paraId="11BF8B88" w14:textId="77777777" w:rsidR="003532F4" w:rsidRPr="009721F5" w:rsidRDefault="003532F4" w:rsidP="003532F4">
      <w:pPr>
        <w:ind w:firstLine="720"/>
        <w:jc w:val="both"/>
        <w:rPr>
          <w:szCs w:val="24"/>
        </w:rPr>
      </w:pPr>
    </w:p>
    <w:p w14:paraId="7C58A975" w14:textId="77777777" w:rsidR="003532F4" w:rsidRPr="009721F5" w:rsidRDefault="003532F4" w:rsidP="003532F4">
      <w:pPr>
        <w:jc w:val="both"/>
        <w:rPr>
          <w:b/>
          <w:szCs w:val="24"/>
        </w:rPr>
      </w:pPr>
      <w:proofErr w:type="spellStart"/>
      <w:r w:rsidRPr="009721F5">
        <w:rPr>
          <w:b/>
          <w:szCs w:val="24"/>
        </w:rPr>
        <w:t>Pengaruh</w:t>
      </w:r>
      <w:proofErr w:type="spellEnd"/>
      <w:r w:rsidRPr="009721F5">
        <w:rPr>
          <w:b/>
          <w:szCs w:val="24"/>
        </w:rPr>
        <w:t xml:space="preserve"> </w:t>
      </w:r>
      <w:proofErr w:type="spellStart"/>
      <w:r w:rsidRPr="009721F5">
        <w:rPr>
          <w:b/>
          <w:szCs w:val="24"/>
        </w:rPr>
        <w:t>Efektivitas</w:t>
      </w:r>
      <w:proofErr w:type="spellEnd"/>
      <w:r w:rsidRPr="009721F5">
        <w:rPr>
          <w:b/>
          <w:szCs w:val="24"/>
        </w:rPr>
        <w:t xml:space="preserve"> </w:t>
      </w:r>
      <w:proofErr w:type="spellStart"/>
      <w:r w:rsidRPr="009721F5">
        <w:rPr>
          <w:b/>
          <w:szCs w:val="24"/>
        </w:rPr>
        <w:t>Konsumen</w:t>
      </w:r>
      <w:proofErr w:type="spellEnd"/>
      <w:r w:rsidRPr="009721F5">
        <w:rPr>
          <w:b/>
          <w:szCs w:val="24"/>
        </w:rPr>
        <w:t xml:space="preserve"> yang </w:t>
      </w:r>
      <w:proofErr w:type="spellStart"/>
      <w:r w:rsidRPr="009721F5">
        <w:rPr>
          <w:b/>
          <w:szCs w:val="24"/>
        </w:rPr>
        <w:t>Dirasakan</w:t>
      </w:r>
      <w:proofErr w:type="spellEnd"/>
      <w:r w:rsidRPr="009721F5">
        <w:rPr>
          <w:b/>
          <w:szCs w:val="24"/>
        </w:rPr>
        <w:t xml:space="preserve"> (X2) </w:t>
      </w:r>
      <w:proofErr w:type="spellStart"/>
      <w:r w:rsidRPr="009721F5">
        <w:rPr>
          <w:b/>
          <w:szCs w:val="24"/>
        </w:rPr>
        <w:t>terhadap</w:t>
      </w:r>
      <w:proofErr w:type="spellEnd"/>
      <w:r w:rsidRPr="009721F5">
        <w:rPr>
          <w:b/>
          <w:szCs w:val="24"/>
        </w:rPr>
        <w:t xml:space="preserve"> Minat </w:t>
      </w:r>
      <w:proofErr w:type="spellStart"/>
      <w:r w:rsidRPr="009721F5">
        <w:rPr>
          <w:b/>
          <w:szCs w:val="24"/>
        </w:rPr>
        <w:t>Pembelian</w:t>
      </w:r>
      <w:proofErr w:type="spellEnd"/>
      <w:r w:rsidRPr="009721F5">
        <w:rPr>
          <w:b/>
          <w:szCs w:val="24"/>
        </w:rPr>
        <w:t xml:space="preserve"> (Y)</w:t>
      </w:r>
    </w:p>
    <w:p w14:paraId="7069F186" w14:textId="77777777" w:rsidR="003532F4" w:rsidRPr="009721F5" w:rsidRDefault="003532F4" w:rsidP="003532F4">
      <w:pPr>
        <w:ind w:firstLine="720"/>
        <w:jc w:val="both"/>
        <w:rPr>
          <w:iCs/>
          <w:szCs w:val="24"/>
          <w:lang w:val="en-ID"/>
        </w:rPr>
      </w:pPr>
      <w:proofErr w:type="spellStart"/>
      <w:r w:rsidRPr="009721F5">
        <w:rPr>
          <w:iCs/>
          <w:szCs w:val="24"/>
          <w:lang w:val="en-ID"/>
        </w:rPr>
        <w:t>Penelitian</w:t>
      </w:r>
      <w:proofErr w:type="spellEnd"/>
      <w:r w:rsidRPr="009721F5">
        <w:rPr>
          <w:iCs/>
          <w:szCs w:val="24"/>
          <w:lang w:val="en-ID"/>
        </w:rPr>
        <w:t xml:space="preserve"> </w:t>
      </w:r>
      <w:proofErr w:type="spellStart"/>
      <w:r w:rsidRPr="009721F5">
        <w:rPr>
          <w:iCs/>
          <w:szCs w:val="24"/>
          <w:lang w:val="en-ID"/>
        </w:rPr>
        <w:t>tentang</w:t>
      </w:r>
      <w:proofErr w:type="spellEnd"/>
      <w:r w:rsidRPr="009721F5">
        <w:rPr>
          <w:iCs/>
          <w:szCs w:val="24"/>
          <w:lang w:val="en-ID"/>
        </w:rPr>
        <w:t xml:space="preserve"> </w:t>
      </w:r>
      <w:proofErr w:type="spellStart"/>
      <w:r w:rsidRPr="009721F5">
        <w:rPr>
          <w:iCs/>
          <w:szCs w:val="24"/>
          <w:lang w:val="en-ID"/>
        </w:rPr>
        <w:t>perilaku</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telah</w:t>
      </w:r>
      <w:proofErr w:type="spellEnd"/>
      <w:r w:rsidRPr="009721F5">
        <w:rPr>
          <w:iCs/>
          <w:szCs w:val="24"/>
          <w:lang w:val="en-ID"/>
        </w:rPr>
        <w:t xml:space="preserve"> lama </w:t>
      </w:r>
      <w:proofErr w:type="spellStart"/>
      <w:r w:rsidRPr="009721F5">
        <w:rPr>
          <w:iCs/>
          <w:szCs w:val="24"/>
          <w:lang w:val="en-ID"/>
        </w:rPr>
        <w:t>difokuskan</w:t>
      </w:r>
      <w:proofErr w:type="spellEnd"/>
      <w:r w:rsidRPr="009721F5">
        <w:rPr>
          <w:iCs/>
          <w:szCs w:val="24"/>
          <w:lang w:val="en-ID"/>
        </w:rPr>
        <w:t xml:space="preserve"> pada </w:t>
      </w:r>
      <w:proofErr w:type="spellStart"/>
      <w:r w:rsidRPr="009721F5">
        <w:rPr>
          <w:iCs/>
          <w:szCs w:val="24"/>
          <w:lang w:val="en-ID"/>
        </w:rPr>
        <w:t>fenomena</w:t>
      </w:r>
      <w:proofErr w:type="spellEnd"/>
      <w:r w:rsidRPr="009721F5">
        <w:rPr>
          <w:iCs/>
          <w:szCs w:val="24"/>
          <w:lang w:val="en-ID"/>
        </w:rPr>
        <w:t xml:space="preserve"> </w:t>
      </w:r>
      <w:proofErr w:type="spellStart"/>
      <w:r w:rsidRPr="009721F5">
        <w:rPr>
          <w:iCs/>
          <w:szCs w:val="24"/>
          <w:lang w:val="en-ID"/>
        </w:rPr>
        <w:t>persepsi</w:t>
      </w:r>
      <w:proofErr w:type="spellEnd"/>
      <w:r w:rsidRPr="009721F5">
        <w:rPr>
          <w:iCs/>
          <w:szCs w:val="24"/>
          <w:lang w:val="en-ID"/>
        </w:rPr>
        <w:t xml:space="preserve"> </w:t>
      </w:r>
      <w:proofErr w:type="spellStart"/>
      <w:r w:rsidRPr="009721F5">
        <w:rPr>
          <w:iCs/>
          <w:szCs w:val="24"/>
          <w:lang w:val="en-ID"/>
        </w:rPr>
        <w:t>efektivitas</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dan </w:t>
      </w:r>
      <w:proofErr w:type="spellStart"/>
      <w:r w:rsidRPr="009721F5">
        <w:rPr>
          <w:iCs/>
          <w:szCs w:val="24"/>
          <w:lang w:val="en-ID"/>
        </w:rPr>
        <w:t>dampaknya</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niat</w:t>
      </w:r>
      <w:proofErr w:type="spellEnd"/>
      <w:r w:rsidRPr="009721F5">
        <w:rPr>
          <w:iCs/>
          <w:szCs w:val="24"/>
          <w:lang w:val="en-ID"/>
        </w:rPr>
        <w:t xml:space="preserve"> </w:t>
      </w:r>
      <w:proofErr w:type="spellStart"/>
      <w:r w:rsidRPr="009721F5">
        <w:rPr>
          <w:iCs/>
          <w:szCs w:val="24"/>
          <w:lang w:val="en-ID"/>
        </w:rPr>
        <w:t>pembelian</w:t>
      </w:r>
      <w:proofErr w:type="spellEnd"/>
      <w:r w:rsidRPr="009721F5">
        <w:rPr>
          <w:iCs/>
          <w:szCs w:val="24"/>
          <w:lang w:val="en-ID"/>
        </w:rPr>
        <w:t xml:space="preserve">. Minat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suatu</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atau</w:t>
      </w:r>
      <w:proofErr w:type="spellEnd"/>
      <w:r w:rsidRPr="009721F5">
        <w:rPr>
          <w:iCs/>
          <w:szCs w:val="24"/>
          <w:lang w:val="en-ID"/>
        </w:rPr>
        <w:t xml:space="preserve"> </w:t>
      </w:r>
      <w:proofErr w:type="spellStart"/>
      <w:r w:rsidRPr="009721F5">
        <w:rPr>
          <w:iCs/>
          <w:szCs w:val="24"/>
          <w:lang w:val="en-ID"/>
        </w:rPr>
        <w:t>layanan</w:t>
      </w:r>
      <w:proofErr w:type="spellEnd"/>
      <w:r w:rsidRPr="009721F5">
        <w:rPr>
          <w:iCs/>
          <w:szCs w:val="24"/>
          <w:lang w:val="en-ID"/>
        </w:rPr>
        <w:t xml:space="preserve"> </w:t>
      </w:r>
      <w:proofErr w:type="spellStart"/>
      <w:r w:rsidRPr="009721F5">
        <w:rPr>
          <w:iCs/>
          <w:szCs w:val="24"/>
          <w:lang w:val="en-ID"/>
        </w:rPr>
        <w:t>dipengaruhi</w:t>
      </w:r>
      <w:proofErr w:type="spellEnd"/>
      <w:r w:rsidRPr="009721F5">
        <w:rPr>
          <w:iCs/>
          <w:szCs w:val="24"/>
          <w:lang w:val="en-ID"/>
        </w:rPr>
        <w:t xml:space="preserve"> oleh </w:t>
      </w:r>
      <w:proofErr w:type="spellStart"/>
      <w:r w:rsidRPr="009721F5">
        <w:rPr>
          <w:iCs/>
          <w:szCs w:val="24"/>
          <w:lang w:val="en-ID"/>
        </w:rPr>
        <w:t>persepsi</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tentang</w:t>
      </w:r>
      <w:proofErr w:type="spellEnd"/>
      <w:r w:rsidRPr="009721F5">
        <w:rPr>
          <w:iCs/>
          <w:szCs w:val="24"/>
          <w:lang w:val="en-ID"/>
        </w:rPr>
        <w:t xml:space="preserve"> </w:t>
      </w:r>
      <w:proofErr w:type="spellStart"/>
      <w:r w:rsidRPr="009721F5">
        <w:rPr>
          <w:iCs/>
          <w:szCs w:val="24"/>
          <w:lang w:val="en-ID"/>
        </w:rPr>
        <w:t>seberapa</w:t>
      </w:r>
      <w:proofErr w:type="spellEnd"/>
      <w:r w:rsidRPr="009721F5">
        <w:rPr>
          <w:iCs/>
          <w:szCs w:val="24"/>
          <w:lang w:val="en-ID"/>
        </w:rPr>
        <w:t xml:space="preserve"> </w:t>
      </w:r>
      <w:proofErr w:type="spellStart"/>
      <w:r w:rsidRPr="009721F5">
        <w:rPr>
          <w:iCs/>
          <w:szCs w:val="24"/>
          <w:lang w:val="en-ID"/>
        </w:rPr>
        <w:t>baik</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atau</w:t>
      </w:r>
      <w:proofErr w:type="spellEnd"/>
      <w:r w:rsidRPr="009721F5">
        <w:rPr>
          <w:iCs/>
          <w:szCs w:val="24"/>
          <w:lang w:val="en-ID"/>
        </w:rPr>
        <w:t xml:space="preserve"> </w:t>
      </w:r>
      <w:proofErr w:type="spellStart"/>
      <w:r w:rsidRPr="009721F5">
        <w:rPr>
          <w:iCs/>
          <w:szCs w:val="24"/>
          <w:lang w:val="en-ID"/>
        </w:rPr>
        <w:t>layanan</w:t>
      </w:r>
      <w:proofErr w:type="spellEnd"/>
      <w:r w:rsidRPr="009721F5">
        <w:rPr>
          <w:iCs/>
          <w:szCs w:val="24"/>
          <w:lang w:val="en-ID"/>
        </w:rPr>
        <w:t xml:space="preserve"> </w:t>
      </w:r>
      <w:proofErr w:type="spellStart"/>
      <w:r w:rsidRPr="009721F5">
        <w:rPr>
          <w:iCs/>
          <w:szCs w:val="24"/>
          <w:lang w:val="en-ID"/>
        </w:rPr>
        <w:t>tersebut</w:t>
      </w:r>
      <w:proofErr w:type="spellEnd"/>
      <w:r w:rsidRPr="009721F5">
        <w:rPr>
          <w:iCs/>
          <w:szCs w:val="24"/>
          <w:lang w:val="en-ID"/>
        </w:rPr>
        <w:t xml:space="preserve"> </w:t>
      </w:r>
      <w:proofErr w:type="spellStart"/>
      <w:r w:rsidRPr="009721F5">
        <w:rPr>
          <w:iCs/>
          <w:szCs w:val="24"/>
          <w:lang w:val="en-ID"/>
        </w:rPr>
        <w:t>memenuhi</w:t>
      </w:r>
      <w:proofErr w:type="spellEnd"/>
      <w:r w:rsidRPr="009721F5">
        <w:rPr>
          <w:iCs/>
          <w:szCs w:val="24"/>
          <w:lang w:val="en-ID"/>
        </w:rPr>
        <w:t xml:space="preserve"> </w:t>
      </w:r>
      <w:proofErr w:type="spellStart"/>
      <w:r w:rsidRPr="009721F5">
        <w:rPr>
          <w:iCs/>
          <w:szCs w:val="24"/>
          <w:lang w:val="en-ID"/>
        </w:rPr>
        <w:t>kebutuhan</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positif</w:t>
      </w:r>
      <w:proofErr w:type="spellEnd"/>
      <w:r w:rsidRPr="009721F5">
        <w:rPr>
          <w:iCs/>
          <w:szCs w:val="24"/>
          <w:lang w:val="en-ID"/>
        </w:rPr>
        <w:t xml:space="preserve"> dan </w:t>
      </w:r>
      <w:proofErr w:type="spellStart"/>
      <w:r w:rsidRPr="009721F5">
        <w:rPr>
          <w:iCs/>
          <w:szCs w:val="24"/>
          <w:lang w:val="en-ID"/>
        </w:rPr>
        <w:t>niat</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berkelanjutan</w:t>
      </w:r>
      <w:proofErr w:type="spellEnd"/>
      <w:r w:rsidRPr="009721F5">
        <w:rPr>
          <w:iCs/>
          <w:szCs w:val="24"/>
          <w:lang w:val="en-ID"/>
        </w:rPr>
        <w:t xml:space="preserve"> </w:t>
      </w:r>
      <w:proofErr w:type="spellStart"/>
      <w:r w:rsidRPr="009721F5">
        <w:rPr>
          <w:iCs/>
          <w:szCs w:val="24"/>
          <w:lang w:val="en-ID"/>
        </w:rPr>
        <w:t>dipupuk</w:t>
      </w:r>
      <w:proofErr w:type="spellEnd"/>
      <w:r w:rsidRPr="009721F5">
        <w:rPr>
          <w:iCs/>
          <w:szCs w:val="24"/>
          <w:lang w:val="en-ID"/>
        </w:rPr>
        <w:t xml:space="preserve"> oleh </w:t>
      </w:r>
      <w:proofErr w:type="spellStart"/>
      <w:r w:rsidRPr="009721F5">
        <w:rPr>
          <w:iCs/>
          <w:szCs w:val="24"/>
          <w:lang w:val="en-ID"/>
        </w:rPr>
        <w:t>tingkat</w:t>
      </w:r>
      <w:proofErr w:type="spellEnd"/>
      <w:r w:rsidRPr="009721F5">
        <w:rPr>
          <w:iCs/>
          <w:szCs w:val="24"/>
          <w:lang w:val="en-ID"/>
        </w:rPr>
        <w:t xml:space="preserve"> PCE yang </w:t>
      </w:r>
      <w:proofErr w:type="spellStart"/>
      <w:r w:rsidRPr="009721F5">
        <w:rPr>
          <w:iCs/>
          <w:szCs w:val="24"/>
          <w:lang w:val="en-ID"/>
        </w:rPr>
        <w:t>tinggi</w:t>
      </w:r>
      <w:proofErr w:type="spellEnd"/>
      <w:r w:rsidRPr="009721F5">
        <w:rPr>
          <w:iCs/>
          <w:szCs w:val="24"/>
          <w:lang w:val="en-ID"/>
        </w:rPr>
        <w:t xml:space="preserve"> (Webb et al., 2008). </w:t>
      </w:r>
      <w:proofErr w:type="spellStart"/>
      <w:r w:rsidRPr="009721F5">
        <w:rPr>
          <w:iCs/>
          <w:szCs w:val="24"/>
          <w:lang w:val="en-ID"/>
        </w:rPr>
        <w:t>Menyadari</w:t>
      </w:r>
      <w:proofErr w:type="spellEnd"/>
      <w:r w:rsidRPr="009721F5">
        <w:rPr>
          <w:iCs/>
          <w:szCs w:val="24"/>
          <w:lang w:val="en-ID"/>
        </w:rPr>
        <w:t xml:space="preserve"> </w:t>
      </w:r>
      <w:proofErr w:type="spellStart"/>
      <w:r w:rsidRPr="009721F5">
        <w:rPr>
          <w:iCs/>
          <w:szCs w:val="24"/>
          <w:lang w:val="en-ID"/>
        </w:rPr>
        <w:t>bahwa</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dapat</w:t>
      </w:r>
      <w:proofErr w:type="spellEnd"/>
      <w:r w:rsidRPr="009721F5">
        <w:rPr>
          <w:iCs/>
          <w:szCs w:val="24"/>
          <w:lang w:val="en-ID"/>
        </w:rPr>
        <w:t xml:space="preserve"> </w:t>
      </w:r>
      <w:proofErr w:type="spellStart"/>
      <w:r w:rsidRPr="009721F5">
        <w:rPr>
          <w:iCs/>
          <w:szCs w:val="24"/>
          <w:lang w:val="en-ID"/>
        </w:rPr>
        <w:t>membuat</w:t>
      </w:r>
      <w:proofErr w:type="spellEnd"/>
      <w:r w:rsidRPr="009721F5">
        <w:rPr>
          <w:iCs/>
          <w:szCs w:val="24"/>
          <w:lang w:val="en-ID"/>
        </w:rPr>
        <w:t xml:space="preserve"> </w:t>
      </w:r>
      <w:proofErr w:type="spellStart"/>
      <w:r w:rsidRPr="009721F5">
        <w:rPr>
          <w:iCs/>
          <w:szCs w:val="24"/>
          <w:lang w:val="en-ID"/>
        </w:rPr>
        <w:t>perbedaan</w:t>
      </w:r>
      <w:proofErr w:type="spellEnd"/>
      <w:r w:rsidRPr="009721F5">
        <w:rPr>
          <w:iCs/>
          <w:szCs w:val="24"/>
          <w:lang w:val="en-ID"/>
        </w:rPr>
        <w:t xml:space="preserve"> di dunia </w:t>
      </w:r>
      <w:proofErr w:type="spellStart"/>
      <w:r w:rsidRPr="009721F5">
        <w:rPr>
          <w:iCs/>
          <w:szCs w:val="24"/>
          <w:lang w:val="en-ID"/>
        </w:rPr>
        <w:t>memotivasi</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memikirkan</w:t>
      </w:r>
      <w:proofErr w:type="spellEnd"/>
      <w:r w:rsidRPr="009721F5">
        <w:rPr>
          <w:iCs/>
          <w:szCs w:val="24"/>
          <w:lang w:val="en-ID"/>
        </w:rPr>
        <w:t xml:space="preserve"> </w:t>
      </w:r>
      <w:proofErr w:type="spellStart"/>
      <w:r w:rsidRPr="009721F5">
        <w:rPr>
          <w:iCs/>
          <w:szCs w:val="24"/>
          <w:lang w:val="en-ID"/>
        </w:rPr>
        <w:t>dampak</w:t>
      </w:r>
      <w:proofErr w:type="spellEnd"/>
      <w:r w:rsidRPr="009721F5">
        <w:rPr>
          <w:iCs/>
          <w:szCs w:val="24"/>
          <w:lang w:val="en-ID"/>
        </w:rPr>
        <w:t xml:space="preserve"> </w:t>
      </w:r>
      <w:proofErr w:type="spellStart"/>
      <w:r w:rsidRPr="009721F5">
        <w:rPr>
          <w:iCs/>
          <w:szCs w:val="24"/>
          <w:lang w:val="en-ID"/>
        </w:rPr>
        <w:t>sosial</w:t>
      </w:r>
      <w:proofErr w:type="spellEnd"/>
      <w:r w:rsidRPr="009721F5">
        <w:rPr>
          <w:iCs/>
          <w:szCs w:val="24"/>
          <w:lang w:val="en-ID"/>
        </w:rPr>
        <w:t xml:space="preserve"> </w:t>
      </w:r>
      <w:proofErr w:type="spellStart"/>
      <w:r w:rsidRPr="009721F5">
        <w:rPr>
          <w:iCs/>
          <w:szCs w:val="24"/>
          <w:lang w:val="en-ID"/>
        </w:rPr>
        <w:t>dari</w:t>
      </w:r>
      <w:proofErr w:type="spellEnd"/>
      <w:r w:rsidRPr="009721F5">
        <w:rPr>
          <w:iCs/>
          <w:szCs w:val="24"/>
          <w:lang w:val="en-ID"/>
        </w:rPr>
        <w:t xml:space="preserve"> </w:t>
      </w:r>
      <w:proofErr w:type="spellStart"/>
      <w:r w:rsidRPr="009721F5">
        <w:rPr>
          <w:iCs/>
          <w:szCs w:val="24"/>
          <w:lang w:val="en-ID"/>
        </w:rPr>
        <w:t>keputusan</w:t>
      </w:r>
      <w:proofErr w:type="spellEnd"/>
      <w:r w:rsidRPr="009721F5">
        <w:rPr>
          <w:iCs/>
          <w:szCs w:val="24"/>
          <w:lang w:val="en-ID"/>
        </w:rPr>
        <w:t xml:space="preserve"> </w:t>
      </w:r>
      <w:proofErr w:type="spellStart"/>
      <w:r w:rsidRPr="009721F5">
        <w:rPr>
          <w:iCs/>
          <w:szCs w:val="24"/>
          <w:lang w:val="en-ID"/>
        </w:rPr>
        <w:t>pembelian</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dan pada </w:t>
      </w:r>
      <w:proofErr w:type="spellStart"/>
      <w:r w:rsidRPr="009721F5">
        <w:rPr>
          <w:iCs/>
          <w:szCs w:val="24"/>
          <w:lang w:val="en-ID"/>
        </w:rPr>
        <w:t>akhirnya</w:t>
      </w:r>
      <w:proofErr w:type="spellEnd"/>
      <w:r w:rsidRPr="009721F5">
        <w:rPr>
          <w:iCs/>
          <w:szCs w:val="24"/>
          <w:lang w:val="en-ID"/>
        </w:rPr>
        <w:t xml:space="preserve"> </w:t>
      </w:r>
      <w:proofErr w:type="spellStart"/>
      <w:r w:rsidRPr="009721F5">
        <w:rPr>
          <w:iCs/>
          <w:szCs w:val="24"/>
          <w:lang w:val="en-ID"/>
        </w:rPr>
        <w:t>mengarah</w:t>
      </w:r>
      <w:proofErr w:type="spellEnd"/>
      <w:r w:rsidRPr="009721F5">
        <w:rPr>
          <w:iCs/>
          <w:szCs w:val="24"/>
          <w:lang w:val="en-ID"/>
        </w:rPr>
        <w:t xml:space="preserve"> pada </w:t>
      </w:r>
      <w:proofErr w:type="spellStart"/>
      <w:r w:rsidRPr="009721F5">
        <w:rPr>
          <w:iCs/>
          <w:szCs w:val="24"/>
          <w:lang w:val="en-ID"/>
        </w:rPr>
        <w:t>pembelian</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yang </w:t>
      </w:r>
      <w:proofErr w:type="spellStart"/>
      <w:r w:rsidRPr="009721F5">
        <w:rPr>
          <w:iCs/>
          <w:szCs w:val="24"/>
          <w:lang w:val="en-ID"/>
        </w:rPr>
        <w:t>lebih</w:t>
      </w:r>
      <w:proofErr w:type="spellEnd"/>
      <w:r w:rsidRPr="009721F5">
        <w:rPr>
          <w:iCs/>
          <w:szCs w:val="24"/>
          <w:lang w:val="en-ID"/>
        </w:rPr>
        <w:t xml:space="preserve"> </w:t>
      </w:r>
      <w:proofErr w:type="spellStart"/>
      <w:r w:rsidRPr="009721F5">
        <w:rPr>
          <w:iCs/>
          <w:szCs w:val="24"/>
          <w:lang w:val="en-ID"/>
        </w:rPr>
        <w:t>ramah</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w:t>
      </w:r>
    </w:p>
    <w:p w14:paraId="2B63A3FB" w14:textId="77777777" w:rsidR="003532F4" w:rsidRPr="009721F5" w:rsidRDefault="003532F4" w:rsidP="003532F4">
      <w:pPr>
        <w:ind w:firstLine="720"/>
        <w:jc w:val="both"/>
        <w:rPr>
          <w:iCs/>
          <w:szCs w:val="24"/>
          <w:lang w:val="en-ID"/>
        </w:rPr>
      </w:pPr>
      <w:r w:rsidRPr="009721F5">
        <w:rPr>
          <w:iCs/>
          <w:szCs w:val="24"/>
          <w:lang w:val="en-ID"/>
        </w:rPr>
        <w:t xml:space="preserve">Hasil </w:t>
      </w:r>
      <w:proofErr w:type="spellStart"/>
      <w:r w:rsidRPr="009721F5">
        <w:rPr>
          <w:iCs/>
          <w:szCs w:val="24"/>
          <w:lang w:val="en-ID"/>
        </w:rPr>
        <w:t>penelitian</w:t>
      </w:r>
      <w:proofErr w:type="spellEnd"/>
      <w:r w:rsidRPr="009721F5">
        <w:rPr>
          <w:iCs/>
          <w:szCs w:val="24"/>
          <w:lang w:val="en-ID"/>
        </w:rPr>
        <w:t xml:space="preserve"> </w:t>
      </w:r>
      <w:proofErr w:type="spellStart"/>
      <w:r w:rsidRPr="009721F5">
        <w:rPr>
          <w:iCs/>
          <w:szCs w:val="24"/>
          <w:lang w:val="en-ID"/>
        </w:rPr>
        <w:t>menunjukkan</w:t>
      </w:r>
      <w:proofErr w:type="spellEnd"/>
      <w:r w:rsidRPr="009721F5">
        <w:rPr>
          <w:iCs/>
          <w:szCs w:val="24"/>
          <w:lang w:val="en-ID"/>
        </w:rPr>
        <w:t xml:space="preserve"> </w:t>
      </w:r>
      <w:proofErr w:type="spellStart"/>
      <w:r w:rsidRPr="009721F5">
        <w:rPr>
          <w:iCs/>
          <w:szCs w:val="24"/>
          <w:lang w:val="en-ID"/>
        </w:rPr>
        <w:t>bahwa</w:t>
      </w:r>
      <w:proofErr w:type="spellEnd"/>
      <w:r w:rsidRPr="009721F5">
        <w:rPr>
          <w:iCs/>
          <w:szCs w:val="24"/>
          <w:lang w:val="en-ID"/>
        </w:rPr>
        <w:t xml:space="preserve"> </w:t>
      </w:r>
      <w:proofErr w:type="spellStart"/>
      <w:r w:rsidRPr="009721F5">
        <w:rPr>
          <w:iCs/>
          <w:szCs w:val="24"/>
          <w:lang w:val="en-ID"/>
        </w:rPr>
        <w:t>nilai</w:t>
      </w:r>
      <w:proofErr w:type="spellEnd"/>
      <w:r w:rsidRPr="009721F5">
        <w:rPr>
          <w:iCs/>
          <w:szCs w:val="24"/>
          <w:lang w:val="en-ID"/>
        </w:rPr>
        <w:t xml:space="preserve"> p </w:t>
      </w:r>
      <w:proofErr w:type="spellStart"/>
      <w:r w:rsidRPr="009721F5">
        <w:rPr>
          <w:iCs/>
          <w:szCs w:val="24"/>
          <w:lang w:val="en-ID"/>
        </w:rPr>
        <w:t>kurang</w:t>
      </w:r>
      <w:proofErr w:type="spellEnd"/>
      <w:r w:rsidRPr="009721F5">
        <w:rPr>
          <w:iCs/>
          <w:szCs w:val="24"/>
          <w:lang w:val="en-ID"/>
        </w:rPr>
        <w:t xml:space="preserve"> </w:t>
      </w:r>
      <w:proofErr w:type="spellStart"/>
      <w:r w:rsidRPr="009721F5">
        <w:rPr>
          <w:iCs/>
          <w:szCs w:val="24"/>
          <w:lang w:val="en-ID"/>
        </w:rPr>
        <w:t>dari</w:t>
      </w:r>
      <w:proofErr w:type="spellEnd"/>
      <w:r w:rsidRPr="009721F5">
        <w:rPr>
          <w:iCs/>
          <w:szCs w:val="24"/>
          <w:lang w:val="en-ID"/>
        </w:rPr>
        <w:t xml:space="preserve"> 0,05, </w:t>
      </w:r>
      <w:proofErr w:type="spellStart"/>
      <w:r w:rsidRPr="009721F5">
        <w:rPr>
          <w:iCs/>
          <w:szCs w:val="24"/>
          <w:lang w:val="en-ID"/>
        </w:rPr>
        <w:t>yaitu</w:t>
      </w:r>
      <w:proofErr w:type="spellEnd"/>
      <w:r w:rsidRPr="009721F5">
        <w:rPr>
          <w:iCs/>
          <w:szCs w:val="24"/>
          <w:lang w:val="en-ID"/>
        </w:rPr>
        <w:t xml:space="preserve"> 0,000. </w:t>
      </w:r>
      <w:proofErr w:type="spellStart"/>
      <w:r w:rsidRPr="009721F5">
        <w:rPr>
          <w:iCs/>
          <w:szCs w:val="24"/>
          <w:lang w:val="en-ID"/>
        </w:rPr>
        <w:t>Berdasarkan</w:t>
      </w:r>
      <w:proofErr w:type="spellEnd"/>
      <w:r w:rsidRPr="009721F5">
        <w:rPr>
          <w:iCs/>
          <w:szCs w:val="24"/>
          <w:lang w:val="en-ID"/>
        </w:rPr>
        <w:t xml:space="preserve"> </w:t>
      </w:r>
      <w:proofErr w:type="spellStart"/>
      <w:r w:rsidRPr="009721F5">
        <w:rPr>
          <w:iCs/>
          <w:szCs w:val="24"/>
          <w:lang w:val="en-ID"/>
        </w:rPr>
        <w:t>hasil</w:t>
      </w:r>
      <w:proofErr w:type="spellEnd"/>
      <w:r w:rsidRPr="009721F5">
        <w:rPr>
          <w:iCs/>
          <w:szCs w:val="24"/>
          <w:lang w:val="en-ID"/>
        </w:rPr>
        <w:t xml:space="preserve"> </w:t>
      </w:r>
      <w:proofErr w:type="spellStart"/>
      <w:r w:rsidRPr="009721F5">
        <w:rPr>
          <w:iCs/>
          <w:szCs w:val="24"/>
          <w:lang w:val="en-ID"/>
        </w:rPr>
        <w:t>penelitian</w:t>
      </w:r>
      <w:proofErr w:type="spellEnd"/>
      <w:r w:rsidRPr="009721F5">
        <w:rPr>
          <w:iCs/>
          <w:szCs w:val="24"/>
          <w:lang w:val="en-ID"/>
        </w:rPr>
        <w:t xml:space="preserve"> </w:t>
      </w:r>
      <w:proofErr w:type="spellStart"/>
      <w:r w:rsidRPr="009721F5">
        <w:rPr>
          <w:iCs/>
          <w:szCs w:val="24"/>
          <w:lang w:val="en-ID"/>
        </w:rPr>
        <w:t>ini</w:t>
      </w:r>
      <w:proofErr w:type="spellEnd"/>
      <w:r w:rsidRPr="009721F5">
        <w:rPr>
          <w:iCs/>
          <w:szCs w:val="24"/>
          <w:lang w:val="en-ID"/>
        </w:rPr>
        <w:t xml:space="preserve">, </w:t>
      </w:r>
      <w:proofErr w:type="spellStart"/>
      <w:r w:rsidRPr="009721F5">
        <w:rPr>
          <w:iCs/>
          <w:szCs w:val="24"/>
          <w:lang w:val="en-ID"/>
        </w:rPr>
        <w:t>terdapat</w:t>
      </w:r>
      <w:proofErr w:type="spellEnd"/>
      <w:r w:rsidRPr="009721F5">
        <w:rPr>
          <w:iCs/>
          <w:szCs w:val="24"/>
          <w:lang w:val="en-ID"/>
        </w:rPr>
        <w:t xml:space="preserve"> </w:t>
      </w:r>
      <w:proofErr w:type="spellStart"/>
      <w:r w:rsidRPr="009721F5">
        <w:rPr>
          <w:iCs/>
          <w:szCs w:val="24"/>
          <w:lang w:val="en-ID"/>
        </w:rPr>
        <w:t>hubungan</w:t>
      </w:r>
      <w:proofErr w:type="spellEnd"/>
      <w:r w:rsidRPr="009721F5">
        <w:rPr>
          <w:iCs/>
          <w:szCs w:val="24"/>
          <w:lang w:val="en-ID"/>
        </w:rPr>
        <w:t xml:space="preserve"> </w:t>
      </w:r>
      <w:proofErr w:type="spellStart"/>
      <w:r w:rsidRPr="009721F5">
        <w:rPr>
          <w:iCs/>
          <w:szCs w:val="24"/>
          <w:lang w:val="en-ID"/>
        </w:rPr>
        <w:t>positif</w:t>
      </w:r>
      <w:proofErr w:type="spellEnd"/>
      <w:r w:rsidRPr="009721F5">
        <w:rPr>
          <w:iCs/>
          <w:szCs w:val="24"/>
          <w:lang w:val="en-ID"/>
        </w:rPr>
        <w:t xml:space="preserve"> dan </w:t>
      </w:r>
      <w:proofErr w:type="spellStart"/>
      <w:r w:rsidRPr="009721F5">
        <w:rPr>
          <w:iCs/>
          <w:szCs w:val="24"/>
          <w:lang w:val="en-ID"/>
        </w:rPr>
        <w:t>signifikan</w:t>
      </w:r>
      <w:proofErr w:type="spellEnd"/>
      <w:r w:rsidRPr="009721F5">
        <w:rPr>
          <w:iCs/>
          <w:szCs w:val="24"/>
          <w:lang w:val="en-ID"/>
        </w:rPr>
        <w:t xml:space="preserve"> </w:t>
      </w:r>
      <w:proofErr w:type="spellStart"/>
      <w:r w:rsidRPr="009721F5">
        <w:rPr>
          <w:iCs/>
          <w:szCs w:val="24"/>
          <w:lang w:val="en-ID"/>
        </w:rPr>
        <w:t>secara</w:t>
      </w:r>
      <w:proofErr w:type="spellEnd"/>
      <w:r w:rsidRPr="009721F5">
        <w:rPr>
          <w:iCs/>
          <w:szCs w:val="24"/>
          <w:lang w:val="en-ID"/>
        </w:rPr>
        <w:t xml:space="preserve"> </w:t>
      </w:r>
      <w:proofErr w:type="spellStart"/>
      <w:r w:rsidRPr="009721F5">
        <w:rPr>
          <w:iCs/>
          <w:szCs w:val="24"/>
          <w:lang w:val="en-ID"/>
        </w:rPr>
        <w:t>statistik</w:t>
      </w:r>
      <w:proofErr w:type="spellEnd"/>
      <w:r w:rsidRPr="009721F5">
        <w:rPr>
          <w:iCs/>
          <w:szCs w:val="24"/>
          <w:lang w:val="en-ID"/>
        </w:rPr>
        <w:t xml:space="preserve"> </w:t>
      </w:r>
      <w:proofErr w:type="spellStart"/>
      <w:r w:rsidRPr="009721F5">
        <w:rPr>
          <w:iCs/>
          <w:szCs w:val="24"/>
          <w:lang w:val="en-ID"/>
        </w:rPr>
        <w:t>antara</w:t>
      </w:r>
      <w:proofErr w:type="spellEnd"/>
      <w:r w:rsidRPr="009721F5">
        <w:rPr>
          <w:iCs/>
          <w:szCs w:val="24"/>
          <w:lang w:val="en-ID"/>
        </w:rPr>
        <w:t xml:space="preserve"> Y </w:t>
      </w:r>
      <w:proofErr w:type="spellStart"/>
      <w:r w:rsidRPr="009721F5">
        <w:rPr>
          <w:iCs/>
          <w:szCs w:val="24"/>
          <w:lang w:val="en-ID"/>
        </w:rPr>
        <w:t>dengan</w:t>
      </w:r>
      <w:proofErr w:type="spellEnd"/>
      <w:r w:rsidRPr="009721F5">
        <w:rPr>
          <w:iCs/>
          <w:szCs w:val="24"/>
          <w:lang w:val="en-ID"/>
        </w:rPr>
        <w:t xml:space="preserve"> </w:t>
      </w:r>
      <w:proofErr w:type="spellStart"/>
      <w:r w:rsidRPr="009721F5">
        <w:rPr>
          <w:iCs/>
          <w:szCs w:val="24"/>
          <w:lang w:val="en-ID"/>
        </w:rPr>
        <w:t>variabel</w:t>
      </w:r>
      <w:proofErr w:type="spellEnd"/>
      <w:r w:rsidRPr="009721F5">
        <w:rPr>
          <w:iCs/>
          <w:szCs w:val="24"/>
          <w:lang w:val="en-ID"/>
        </w:rPr>
        <w:t xml:space="preserve"> Perceived Consumer Effectiveness (X2). Hasil </w:t>
      </w:r>
      <w:proofErr w:type="spellStart"/>
      <w:r w:rsidRPr="009721F5">
        <w:rPr>
          <w:iCs/>
          <w:szCs w:val="24"/>
          <w:lang w:val="en-ID"/>
        </w:rPr>
        <w:t>penelitian</w:t>
      </w:r>
      <w:proofErr w:type="spellEnd"/>
      <w:r w:rsidRPr="009721F5">
        <w:rPr>
          <w:iCs/>
          <w:szCs w:val="24"/>
          <w:lang w:val="en-ID"/>
        </w:rPr>
        <w:t xml:space="preserve"> </w:t>
      </w:r>
      <w:proofErr w:type="spellStart"/>
      <w:r w:rsidRPr="009721F5">
        <w:rPr>
          <w:iCs/>
          <w:szCs w:val="24"/>
          <w:lang w:val="en-ID"/>
        </w:rPr>
        <w:t>ini</w:t>
      </w:r>
      <w:proofErr w:type="spellEnd"/>
      <w:r w:rsidRPr="009721F5">
        <w:rPr>
          <w:iCs/>
          <w:szCs w:val="24"/>
          <w:lang w:val="en-ID"/>
        </w:rPr>
        <w:t xml:space="preserve"> juga </w:t>
      </w:r>
      <w:proofErr w:type="spellStart"/>
      <w:r w:rsidRPr="009721F5">
        <w:rPr>
          <w:iCs/>
          <w:szCs w:val="24"/>
          <w:lang w:val="en-ID"/>
        </w:rPr>
        <w:t>menunjukkan</w:t>
      </w:r>
      <w:proofErr w:type="spellEnd"/>
      <w:r w:rsidRPr="009721F5">
        <w:rPr>
          <w:iCs/>
          <w:szCs w:val="24"/>
          <w:lang w:val="en-ID"/>
        </w:rPr>
        <w:t xml:space="preserve"> </w:t>
      </w:r>
      <w:proofErr w:type="spellStart"/>
      <w:r w:rsidRPr="009721F5">
        <w:rPr>
          <w:iCs/>
          <w:szCs w:val="24"/>
          <w:lang w:val="en-ID"/>
        </w:rPr>
        <w:t>bahwa</w:t>
      </w:r>
      <w:proofErr w:type="spellEnd"/>
      <w:r w:rsidRPr="009721F5">
        <w:rPr>
          <w:iCs/>
          <w:szCs w:val="24"/>
          <w:lang w:val="en-ID"/>
        </w:rPr>
        <w:t xml:space="preserve"> </w:t>
      </w:r>
      <w:proofErr w:type="spellStart"/>
      <w:r w:rsidRPr="009721F5">
        <w:rPr>
          <w:iCs/>
          <w:szCs w:val="24"/>
          <w:lang w:val="en-ID"/>
        </w:rPr>
        <w:t>minat</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ramah</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w:t>
      </w:r>
      <w:proofErr w:type="spellStart"/>
      <w:r w:rsidRPr="009721F5">
        <w:rPr>
          <w:iCs/>
          <w:szCs w:val="24"/>
          <w:lang w:val="en-ID"/>
        </w:rPr>
        <w:t>dipengaruhi</w:t>
      </w:r>
      <w:proofErr w:type="spellEnd"/>
      <w:r w:rsidRPr="009721F5">
        <w:rPr>
          <w:iCs/>
          <w:szCs w:val="24"/>
          <w:lang w:val="en-ID"/>
        </w:rPr>
        <w:t xml:space="preserve"> </w:t>
      </w:r>
      <w:proofErr w:type="spellStart"/>
      <w:r w:rsidRPr="009721F5">
        <w:rPr>
          <w:iCs/>
          <w:szCs w:val="24"/>
          <w:lang w:val="en-ID"/>
        </w:rPr>
        <w:t>secara</w:t>
      </w:r>
      <w:proofErr w:type="spellEnd"/>
      <w:r w:rsidRPr="009721F5">
        <w:rPr>
          <w:iCs/>
          <w:szCs w:val="24"/>
          <w:lang w:val="en-ID"/>
        </w:rPr>
        <w:t xml:space="preserve"> </w:t>
      </w:r>
      <w:proofErr w:type="spellStart"/>
      <w:r w:rsidRPr="009721F5">
        <w:rPr>
          <w:iCs/>
          <w:szCs w:val="24"/>
          <w:lang w:val="en-ID"/>
        </w:rPr>
        <w:t>positif</w:t>
      </w:r>
      <w:proofErr w:type="spellEnd"/>
      <w:r w:rsidRPr="009721F5">
        <w:rPr>
          <w:iCs/>
          <w:szCs w:val="24"/>
          <w:lang w:val="en-ID"/>
        </w:rPr>
        <w:t xml:space="preserve"> dan </w:t>
      </w:r>
      <w:proofErr w:type="spellStart"/>
      <w:r w:rsidRPr="009721F5">
        <w:rPr>
          <w:iCs/>
          <w:szCs w:val="24"/>
          <w:lang w:val="en-ID"/>
        </w:rPr>
        <w:t>signifikan</w:t>
      </w:r>
      <w:proofErr w:type="spellEnd"/>
      <w:r w:rsidRPr="009721F5">
        <w:rPr>
          <w:iCs/>
          <w:szCs w:val="24"/>
          <w:lang w:val="en-ID"/>
        </w:rPr>
        <w:t xml:space="preserve"> oleh </w:t>
      </w:r>
      <w:proofErr w:type="spellStart"/>
      <w:r w:rsidRPr="009721F5">
        <w:rPr>
          <w:iCs/>
          <w:szCs w:val="24"/>
          <w:lang w:val="en-ID"/>
        </w:rPr>
        <w:t>variabel</w:t>
      </w:r>
      <w:proofErr w:type="spellEnd"/>
      <w:r w:rsidRPr="009721F5">
        <w:rPr>
          <w:iCs/>
          <w:szCs w:val="24"/>
          <w:lang w:val="en-ID"/>
        </w:rPr>
        <w:t xml:space="preserve"> perceived consumer effectiveness.</w:t>
      </w:r>
    </w:p>
    <w:p w14:paraId="2896A93B" w14:textId="77777777" w:rsidR="003532F4" w:rsidRPr="009721F5" w:rsidRDefault="003532F4" w:rsidP="003532F4">
      <w:pPr>
        <w:ind w:firstLine="720"/>
        <w:jc w:val="both"/>
        <w:rPr>
          <w:iCs/>
          <w:szCs w:val="24"/>
          <w:lang w:val="en-ID"/>
        </w:rPr>
      </w:pPr>
      <w:r w:rsidRPr="009721F5">
        <w:rPr>
          <w:iCs/>
          <w:szCs w:val="24"/>
          <w:lang w:val="en-ID"/>
        </w:rPr>
        <w:t xml:space="preserve">Hal </w:t>
      </w:r>
      <w:proofErr w:type="spellStart"/>
      <w:r w:rsidRPr="009721F5">
        <w:rPr>
          <w:iCs/>
          <w:szCs w:val="24"/>
          <w:lang w:val="en-ID"/>
        </w:rPr>
        <w:t>ini</w:t>
      </w:r>
      <w:proofErr w:type="spellEnd"/>
      <w:r w:rsidRPr="009721F5">
        <w:rPr>
          <w:iCs/>
          <w:szCs w:val="24"/>
          <w:lang w:val="en-ID"/>
        </w:rPr>
        <w:t xml:space="preserve"> </w:t>
      </w:r>
      <w:proofErr w:type="spellStart"/>
      <w:r w:rsidRPr="009721F5">
        <w:rPr>
          <w:iCs/>
          <w:szCs w:val="24"/>
          <w:lang w:val="en-ID"/>
        </w:rPr>
        <w:t>mungkin</w:t>
      </w:r>
      <w:proofErr w:type="spellEnd"/>
      <w:r w:rsidRPr="009721F5">
        <w:rPr>
          <w:iCs/>
          <w:szCs w:val="24"/>
          <w:lang w:val="en-ID"/>
        </w:rPr>
        <w:t xml:space="preserve"> </w:t>
      </w:r>
      <w:proofErr w:type="spellStart"/>
      <w:r w:rsidRPr="009721F5">
        <w:rPr>
          <w:iCs/>
          <w:szCs w:val="24"/>
          <w:lang w:val="en-ID"/>
        </w:rPr>
        <w:t>terjadi</w:t>
      </w:r>
      <w:proofErr w:type="spellEnd"/>
      <w:r w:rsidRPr="009721F5">
        <w:rPr>
          <w:iCs/>
          <w:szCs w:val="24"/>
          <w:lang w:val="en-ID"/>
        </w:rPr>
        <w:t xml:space="preserve"> </w:t>
      </w:r>
      <w:proofErr w:type="spellStart"/>
      <w:r w:rsidRPr="009721F5">
        <w:rPr>
          <w:iCs/>
          <w:szCs w:val="24"/>
          <w:lang w:val="en-ID"/>
        </w:rPr>
        <w:t>karena</w:t>
      </w:r>
      <w:proofErr w:type="spellEnd"/>
      <w:r w:rsidRPr="009721F5">
        <w:rPr>
          <w:iCs/>
          <w:szCs w:val="24"/>
          <w:lang w:val="en-ID"/>
        </w:rPr>
        <w:t xml:space="preserve"> </w:t>
      </w:r>
      <w:proofErr w:type="spellStart"/>
      <w:r w:rsidRPr="009721F5">
        <w:rPr>
          <w:iCs/>
          <w:szCs w:val="24"/>
          <w:lang w:val="en-ID"/>
        </w:rPr>
        <w:t>persepsi</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ramah</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w:t>
      </w:r>
      <w:proofErr w:type="spellStart"/>
      <w:r w:rsidRPr="009721F5">
        <w:rPr>
          <w:iCs/>
          <w:szCs w:val="24"/>
          <w:lang w:val="en-ID"/>
        </w:rPr>
        <w:t>seperti</w:t>
      </w:r>
      <w:proofErr w:type="spellEnd"/>
      <w:r w:rsidRPr="009721F5">
        <w:rPr>
          <w:iCs/>
          <w:szCs w:val="24"/>
          <w:lang w:val="en-ID"/>
        </w:rPr>
        <w:t xml:space="preserve"> yang </w:t>
      </w:r>
      <w:proofErr w:type="spellStart"/>
      <w:r w:rsidRPr="009721F5">
        <w:rPr>
          <w:iCs/>
          <w:szCs w:val="24"/>
          <w:lang w:val="en-ID"/>
        </w:rPr>
        <w:t>diungkapkan</w:t>
      </w:r>
      <w:proofErr w:type="spellEnd"/>
      <w:r w:rsidRPr="009721F5">
        <w:rPr>
          <w:iCs/>
          <w:szCs w:val="24"/>
          <w:lang w:val="en-ID"/>
        </w:rPr>
        <w:t xml:space="preserve"> </w:t>
      </w:r>
      <w:proofErr w:type="spellStart"/>
      <w:r w:rsidRPr="009721F5">
        <w:rPr>
          <w:iCs/>
          <w:szCs w:val="24"/>
          <w:lang w:val="en-ID"/>
        </w:rPr>
        <w:t>dalam</w:t>
      </w:r>
      <w:proofErr w:type="spellEnd"/>
      <w:r w:rsidRPr="009721F5">
        <w:rPr>
          <w:iCs/>
          <w:szCs w:val="24"/>
          <w:lang w:val="en-ID"/>
        </w:rPr>
        <w:t xml:space="preserve"> </w:t>
      </w:r>
      <w:proofErr w:type="spellStart"/>
      <w:r w:rsidRPr="009721F5">
        <w:rPr>
          <w:iCs/>
          <w:szCs w:val="24"/>
          <w:lang w:val="en-ID"/>
        </w:rPr>
        <w:t>ulasan</w:t>
      </w:r>
      <w:proofErr w:type="spellEnd"/>
      <w:r w:rsidRPr="009721F5">
        <w:rPr>
          <w:iCs/>
          <w:szCs w:val="24"/>
          <w:lang w:val="en-ID"/>
        </w:rPr>
        <w:t xml:space="preserve"> daring, </w:t>
      </w:r>
      <w:proofErr w:type="spellStart"/>
      <w:r w:rsidRPr="009721F5">
        <w:rPr>
          <w:iCs/>
          <w:szCs w:val="24"/>
          <w:lang w:val="en-ID"/>
        </w:rPr>
        <w:t>dapat</w:t>
      </w:r>
      <w:proofErr w:type="spellEnd"/>
      <w:r w:rsidRPr="009721F5">
        <w:rPr>
          <w:iCs/>
          <w:szCs w:val="24"/>
          <w:lang w:val="en-ID"/>
        </w:rPr>
        <w:t xml:space="preserve"> </w:t>
      </w:r>
      <w:proofErr w:type="spellStart"/>
      <w:r w:rsidRPr="009721F5">
        <w:rPr>
          <w:iCs/>
          <w:szCs w:val="24"/>
          <w:lang w:val="en-ID"/>
        </w:rPr>
        <w:t>berdampak</w:t>
      </w:r>
      <w:proofErr w:type="spellEnd"/>
      <w:r w:rsidRPr="009721F5">
        <w:rPr>
          <w:iCs/>
          <w:szCs w:val="24"/>
          <w:lang w:val="en-ID"/>
        </w:rPr>
        <w:t xml:space="preserve"> </w:t>
      </w:r>
      <w:proofErr w:type="spellStart"/>
      <w:r w:rsidRPr="009721F5">
        <w:rPr>
          <w:iCs/>
          <w:szCs w:val="24"/>
          <w:lang w:val="en-ID"/>
        </w:rPr>
        <w:t>signifikan</w:t>
      </w:r>
      <w:proofErr w:type="spellEnd"/>
      <w:r w:rsidRPr="009721F5">
        <w:rPr>
          <w:iCs/>
          <w:szCs w:val="24"/>
          <w:lang w:val="en-ID"/>
        </w:rPr>
        <w:t xml:space="preserve"> pada </w:t>
      </w:r>
      <w:proofErr w:type="spellStart"/>
      <w:r w:rsidRPr="009721F5">
        <w:rPr>
          <w:iCs/>
          <w:szCs w:val="24"/>
          <w:lang w:val="en-ID"/>
        </w:rPr>
        <w:t>keputusan</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atau</w:t>
      </w:r>
      <w:proofErr w:type="spellEnd"/>
      <w:r w:rsidRPr="009721F5">
        <w:rPr>
          <w:iCs/>
          <w:szCs w:val="24"/>
          <w:lang w:val="en-ID"/>
        </w:rPr>
        <w:t xml:space="preserve"> </w:t>
      </w:r>
      <w:proofErr w:type="spellStart"/>
      <w:r w:rsidRPr="009721F5">
        <w:rPr>
          <w:iCs/>
          <w:szCs w:val="24"/>
          <w:lang w:val="en-ID"/>
        </w:rPr>
        <w:t>tidak</w:t>
      </w:r>
      <w:proofErr w:type="spellEnd"/>
      <w:r w:rsidRPr="009721F5">
        <w:rPr>
          <w:iCs/>
          <w:szCs w:val="24"/>
          <w:lang w:val="en-ID"/>
        </w:rPr>
        <w:t xml:space="preserve">. </w:t>
      </w:r>
      <w:proofErr w:type="spellStart"/>
      <w:r w:rsidRPr="009721F5">
        <w:rPr>
          <w:iCs/>
          <w:szCs w:val="24"/>
          <w:lang w:val="en-ID"/>
        </w:rPr>
        <w:t>Pendapat</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suatu</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atau</w:t>
      </w:r>
      <w:proofErr w:type="spellEnd"/>
      <w:r w:rsidRPr="009721F5">
        <w:rPr>
          <w:iCs/>
          <w:szCs w:val="24"/>
          <w:lang w:val="en-ID"/>
        </w:rPr>
        <w:t xml:space="preserve"> </w:t>
      </w:r>
      <w:proofErr w:type="spellStart"/>
      <w:r w:rsidRPr="009721F5">
        <w:rPr>
          <w:iCs/>
          <w:szCs w:val="24"/>
          <w:lang w:val="en-ID"/>
        </w:rPr>
        <w:t>merek</w:t>
      </w:r>
      <w:proofErr w:type="spellEnd"/>
      <w:r w:rsidRPr="009721F5">
        <w:rPr>
          <w:iCs/>
          <w:szCs w:val="24"/>
          <w:lang w:val="en-ID"/>
        </w:rPr>
        <w:t xml:space="preserve"> </w:t>
      </w:r>
      <w:proofErr w:type="spellStart"/>
      <w:r w:rsidRPr="009721F5">
        <w:rPr>
          <w:iCs/>
          <w:szCs w:val="24"/>
          <w:lang w:val="en-ID"/>
        </w:rPr>
        <w:t>dapat</w:t>
      </w:r>
      <w:proofErr w:type="spellEnd"/>
      <w:r w:rsidRPr="009721F5">
        <w:rPr>
          <w:iCs/>
          <w:szCs w:val="24"/>
          <w:lang w:val="en-ID"/>
        </w:rPr>
        <w:t xml:space="preserve"> </w:t>
      </w:r>
      <w:proofErr w:type="spellStart"/>
      <w:r w:rsidRPr="009721F5">
        <w:rPr>
          <w:iCs/>
          <w:szCs w:val="24"/>
          <w:lang w:val="en-ID"/>
        </w:rPr>
        <w:t>berubah</w:t>
      </w:r>
      <w:proofErr w:type="spellEnd"/>
      <w:r w:rsidRPr="009721F5">
        <w:rPr>
          <w:iCs/>
          <w:szCs w:val="24"/>
          <w:lang w:val="en-ID"/>
        </w:rPr>
        <w:t xml:space="preserve"> </w:t>
      </w:r>
      <w:proofErr w:type="spellStart"/>
      <w:r w:rsidRPr="009721F5">
        <w:rPr>
          <w:iCs/>
          <w:szCs w:val="24"/>
          <w:lang w:val="en-ID"/>
        </w:rPr>
        <w:t>tergantung</w:t>
      </w:r>
      <w:proofErr w:type="spellEnd"/>
      <w:r w:rsidRPr="009721F5">
        <w:rPr>
          <w:iCs/>
          <w:szCs w:val="24"/>
          <w:lang w:val="en-ID"/>
        </w:rPr>
        <w:t xml:space="preserve"> pada </w:t>
      </w:r>
      <w:proofErr w:type="spellStart"/>
      <w:r w:rsidRPr="009721F5">
        <w:rPr>
          <w:iCs/>
          <w:szCs w:val="24"/>
          <w:lang w:val="en-ID"/>
        </w:rPr>
        <w:t>seberapa</w:t>
      </w:r>
      <w:proofErr w:type="spellEnd"/>
      <w:r w:rsidRPr="009721F5">
        <w:rPr>
          <w:iCs/>
          <w:szCs w:val="24"/>
          <w:lang w:val="en-ID"/>
        </w:rPr>
        <w:t xml:space="preserve"> </w:t>
      </w:r>
      <w:proofErr w:type="spellStart"/>
      <w:r w:rsidRPr="009721F5">
        <w:rPr>
          <w:iCs/>
          <w:szCs w:val="24"/>
          <w:lang w:val="en-ID"/>
        </w:rPr>
        <w:t>efektif</w:t>
      </w:r>
      <w:proofErr w:type="spellEnd"/>
      <w:r w:rsidRPr="009721F5">
        <w:rPr>
          <w:iCs/>
          <w:szCs w:val="24"/>
          <w:lang w:val="en-ID"/>
        </w:rPr>
        <w:t xml:space="preserve"> </w:t>
      </w:r>
      <w:proofErr w:type="spellStart"/>
      <w:r w:rsidRPr="009721F5">
        <w:rPr>
          <w:iCs/>
          <w:szCs w:val="24"/>
          <w:lang w:val="en-ID"/>
        </w:rPr>
        <w:t>menurut</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atau</w:t>
      </w:r>
      <w:proofErr w:type="spellEnd"/>
      <w:r w:rsidRPr="009721F5">
        <w:rPr>
          <w:iCs/>
          <w:szCs w:val="24"/>
          <w:lang w:val="en-ID"/>
        </w:rPr>
        <w:t xml:space="preserve"> </w:t>
      </w:r>
      <w:proofErr w:type="spellStart"/>
      <w:r w:rsidRPr="009721F5">
        <w:rPr>
          <w:iCs/>
          <w:szCs w:val="24"/>
          <w:lang w:val="en-ID"/>
        </w:rPr>
        <w:t>merek</w:t>
      </w:r>
      <w:proofErr w:type="spellEnd"/>
      <w:r w:rsidRPr="009721F5">
        <w:rPr>
          <w:iCs/>
          <w:szCs w:val="24"/>
          <w:lang w:val="en-ID"/>
        </w:rPr>
        <w:t xml:space="preserve"> </w:t>
      </w:r>
      <w:proofErr w:type="spellStart"/>
      <w:r w:rsidRPr="009721F5">
        <w:rPr>
          <w:iCs/>
          <w:szCs w:val="24"/>
          <w:lang w:val="en-ID"/>
        </w:rPr>
        <w:t>tersebut</w:t>
      </w:r>
      <w:proofErr w:type="spellEnd"/>
      <w:r w:rsidRPr="009721F5">
        <w:rPr>
          <w:iCs/>
          <w:szCs w:val="24"/>
          <w:lang w:val="en-ID"/>
        </w:rPr>
        <w:t xml:space="preserve">. Ada </w:t>
      </w:r>
      <w:proofErr w:type="spellStart"/>
      <w:r w:rsidRPr="009721F5">
        <w:rPr>
          <w:iCs/>
          <w:szCs w:val="24"/>
          <w:lang w:val="en-ID"/>
        </w:rPr>
        <w:t>korelasi</w:t>
      </w:r>
      <w:proofErr w:type="spellEnd"/>
      <w:r w:rsidRPr="009721F5">
        <w:rPr>
          <w:iCs/>
          <w:szCs w:val="24"/>
          <w:lang w:val="en-ID"/>
        </w:rPr>
        <w:t xml:space="preserve"> </w:t>
      </w:r>
      <w:proofErr w:type="spellStart"/>
      <w:r w:rsidRPr="009721F5">
        <w:rPr>
          <w:iCs/>
          <w:szCs w:val="24"/>
          <w:lang w:val="en-ID"/>
        </w:rPr>
        <w:t>positif</w:t>
      </w:r>
      <w:proofErr w:type="spellEnd"/>
      <w:r w:rsidRPr="009721F5">
        <w:rPr>
          <w:iCs/>
          <w:szCs w:val="24"/>
          <w:lang w:val="en-ID"/>
        </w:rPr>
        <w:t xml:space="preserve"> </w:t>
      </w:r>
      <w:proofErr w:type="spellStart"/>
      <w:r w:rsidRPr="009721F5">
        <w:rPr>
          <w:iCs/>
          <w:szCs w:val="24"/>
          <w:lang w:val="en-ID"/>
        </w:rPr>
        <w:t>antara</w:t>
      </w:r>
      <w:proofErr w:type="spellEnd"/>
      <w:r w:rsidRPr="009721F5">
        <w:rPr>
          <w:iCs/>
          <w:szCs w:val="24"/>
          <w:lang w:val="en-ID"/>
        </w:rPr>
        <w:t xml:space="preserve"> </w:t>
      </w:r>
      <w:proofErr w:type="spellStart"/>
      <w:r w:rsidRPr="009721F5">
        <w:rPr>
          <w:iCs/>
          <w:szCs w:val="24"/>
          <w:lang w:val="en-ID"/>
        </w:rPr>
        <w:t>persepsi</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khasiat</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dan </w:t>
      </w:r>
      <w:proofErr w:type="spellStart"/>
      <w:r w:rsidRPr="009721F5">
        <w:rPr>
          <w:iCs/>
          <w:szCs w:val="24"/>
          <w:lang w:val="en-ID"/>
        </w:rPr>
        <w:t>kecenderungan</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membelinya</w:t>
      </w:r>
      <w:proofErr w:type="spellEnd"/>
      <w:r w:rsidRPr="009721F5">
        <w:rPr>
          <w:iCs/>
          <w:szCs w:val="24"/>
          <w:lang w:val="en-ID"/>
        </w:rPr>
        <w:t xml:space="preserve">. Jadi, </w:t>
      </w:r>
      <w:proofErr w:type="spellStart"/>
      <w:r w:rsidRPr="009721F5">
        <w:rPr>
          <w:iCs/>
          <w:szCs w:val="24"/>
          <w:lang w:val="en-ID"/>
        </w:rPr>
        <w:t>penelitian</w:t>
      </w:r>
      <w:proofErr w:type="spellEnd"/>
      <w:r w:rsidRPr="009721F5">
        <w:rPr>
          <w:iCs/>
          <w:szCs w:val="24"/>
          <w:lang w:val="en-ID"/>
        </w:rPr>
        <w:t xml:space="preserve"> </w:t>
      </w:r>
      <w:proofErr w:type="spellStart"/>
      <w:r w:rsidRPr="009721F5">
        <w:rPr>
          <w:iCs/>
          <w:szCs w:val="24"/>
          <w:lang w:val="en-ID"/>
        </w:rPr>
        <w:t>ini</w:t>
      </w:r>
      <w:proofErr w:type="spellEnd"/>
      <w:r w:rsidRPr="009721F5">
        <w:rPr>
          <w:iCs/>
          <w:szCs w:val="24"/>
          <w:lang w:val="en-ID"/>
        </w:rPr>
        <w:t xml:space="preserve"> </w:t>
      </w:r>
      <w:proofErr w:type="spellStart"/>
      <w:r w:rsidRPr="009721F5">
        <w:rPr>
          <w:iCs/>
          <w:szCs w:val="24"/>
          <w:lang w:val="en-ID"/>
        </w:rPr>
        <w:t>sesuai</w:t>
      </w:r>
      <w:proofErr w:type="spellEnd"/>
      <w:r w:rsidRPr="009721F5">
        <w:rPr>
          <w:iCs/>
          <w:szCs w:val="24"/>
          <w:lang w:val="en-ID"/>
        </w:rPr>
        <w:t xml:space="preserve"> </w:t>
      </w:r>
      <w:proofErr w:type="spellStart"/>
      <w:r w:rsidRPr="009721F5">
        <w:rPr>
          <w:iCs/>
          <w:szCs w:val="24"/>
          <w:lang w:val="en-ID"/>
        </w:rPr>
        <w:t>dengan</w:t>
      </w:r>
      <w:proofErr w:type="spellEnd"/>
      <w:r w:rsidRPr="009721F5">
        <w:rPr>
          <w:iCs/>
          <w:szCs w:val="24"/>
          <w:lang w:val="en-ID"/>
        </w:rPr>
        <w:t xml:space="preserve"> </w:t>
      </w:r>
      <w:proofErr w:type="spellStart"/>
      <w:r w:rsidRPr="009721F5">
        <w:rPr>
          <w:iCs/>
          <w:szCs w:val="24"/>
          <w:lang w:val="en-ID"/>
        </w:rPr>
        <w:t>penelitian</w:t>
      </w:r>
      <w:proofErr w:type="spellEnd"/>
      <w:r w:rsidRPr="009721F5">
        <w:rPr>
          <w:iCs/>
          <w:szCs w:val="24"/>
          <w:lang w:val="en-ID"/>
        </w:rPr>
        <w:t xml:space="preserve"> </w:t>
      </w:r>
      <w:proofErr w:type="spellStart"/>
      <w:proofErr w:type="gramStart"/>
      <w:r w:rsidRPr="009721F5">
        <w:rPr>
          <w:iCs/>
          <w:szCs w:val="24"/>
          <w:lang w:val="en-ID"/>
        </w:rPr>
        <w:t>sebelumnya</w:t>
      </w:r>
      <w:proofErr w:type="spellEnd"/>
      <w:r w:rsidRPr="009721F5">
        <w:rPr>
          <w:iCs/>
          <w:szCs w:val="24"/>
          <w:lang w:val="en-ID"/>
        </w:rPr>
        <w:t>.</w:t>
      </w:r>
      <w:r w:rsidRPr="009721F5">
        <w:rPr>
          <w:szCs w:val="24"/>
        </w:rPr>
        <w:t>.</w:t>
      </w:r>
      <w:proofErr w:type="gramEnd"/>
    </w:p>
    <w:p w14:paraId="36E6F621" w14:textId="77777777" w:rsidR="003532F4" w:rsidRPr="009721F5" w:rsidRDefault="003532F4" w:rsidP="003532F4">
      <w:pPr>
        <w:ind w:firstLine="720"/>
        <w:jc w:val="both"/>
        <w:rPr>
          <w:szCs w:val="24"/>
        </w:rPr>
      </w:pPr>
    </w:p>
    <w:p w14:paraId="557D2495" w14:textId="77777777" w:rsidR="003532F4" w:rsidRPr="009721F5" w:rsidRDefault="003532F4" w:rsidP="003532F4">
      <w:pPr>
        <w:jc w:val="both"/>
        <w:rPr>
          <w:b/>
          <w:szCs w:val="24"/>
        </w:rPr>
      </w:pPr>
      <w:proofErr w:type="spellStart"/>
      <w:r w:rsidRPr="009721F5">
        <w:rPr>
          <w:b/>
          <w:szCs w:val="24"/>
        </w:rPr>
        <w:t>Pengaruh</w:t>
      </w:r>
      <w:proofErr w:type="spellEnd"/>
      <w:r w:rsidRPr="009721F5">
        <w:rPr>
          <w:b/>
          <w:szCs w:val="24"/>
        </w:rPr>
        <w:t xml:space="preserve"> </w:t>
      </w:r>
      <w:proofErr w:type="spellStart"/>
      <w:r w:rsidRPr="009721F5">
        <w:rPr>
          <w:b/>
          <w:szCs w:val="24"/>
        </w:rPr>
        <w:t>Sikap</w:t>
      </w:r>
      <w:proofErr w:type="spellEnd"/>
      <w:r w:rsidRPr="009721F5">
        <w:rPr>
          <w:b/>
          <w:szCs w:val="24"/>
        </w:rPr>
        <w:t xml:space="preserve"> </w:t>
      </w:r>
      <w:proofErr w:type="spellStart"/>
      <w:r w:rsidRPr="009721F5">
        <w:rPr>
          <w:b/>
          <w:szCs w:val="24"/>
        </w:rPr>
        <w:t>Terhadap</w:t>
      </w:r>
      <w:proofErr w:type="spellEnd"/>
      <w:r w:rsidRPr="009721F5">
        <w:rPr>
          <w:b/>
          <w:szCs w:val="24"/>
        </w:rPr>
        <w:t xml:space="preserve"> </w:t>
      </w:r>
      <w:proofErr w:type="spellStart"/>
      <w:r w:rsidRPr="009721F5">
        <w:rPr>
          <w:b/>
          <w:szCs w:val="24"/>
        </w:rPr>
        <w:t>Produk</w:t>
      </w:r>
      <w:proofErr w:type="spellEnd"/>
      <w:r w:rsidRPr="009721F5">
        <w:rPr>
          <w:b/>
          <w:szCs w:val="24"/>
        </w:rPr>
        <w:t xml:space="preserve"> Ramah </w:t>
      </w:r>
      <w:proofErr w:type="spellStart"/>
      <w:r w:rsidRPr="009721F5">
        <w:rPr>
          <w:b/>
          <w:szCs w:val="24"/>
        </w:rPr>
        <w:t>Lingkungan</w:t>
      </w:r>
      <w:proofErr w:type="spellEnd"/>
      <w:r w:rsidRPr="009721F5">
        <w:rPr>
          <w:b/>
          <w:szCs w:val="24"/>
        </w:rPr>
        <w:t xml:space="preserve"> (Z) </w:t>
      </w:r>
      <w:proofErr w:type="spellStart"/>
      <w:r w:rsidRPr="009721F5">
        <w:rPr>
          <w:b/>
          <w:szCs w:val="24"/>
        </w:rPr>
        <w:t>terhadap</w:t>
      </w:r>
      <w:proofErr w:type="spellEnd"/>
      <w:r w:rsidRPr="009721F5">
        <w:rPr>
          <w:b/>
          <w:szCs w:val="24"/>
        </w:rPr>
        <w:t xml:space="preserve"> Minat </w:t>
      </w:r>
      <w:proofErr w:type="spellStart"/>
      <w:r w:rsidRPr="009721F5">
        <w:rPr>
          <w:b/>
          <w:szCs w:val="24"/>
        </w:rPr>
        <w:t>Pembelian</w:t>
      </w:r>
      <w:proofErr w:type="spellEnd"/>
      <w:r w:rsidRPr="009721F5">
        <w:rPr>
          <w:b/>
          <w:szCs w:val="24"/>
        </w:rPr>
        <w:t xml:space="preserve"> (Y)</w:t>
      </w:r>
    </w:p>
    <w:p w14:paraId="3CF144BE" w14:textId="77777777" w:rsidR="003532F4" w:rsidRPr="009721F5" w:rsidRDefault="003532F4" w:rsidP="003532F4">
      <w:pPr>
        <w:ind w:firstLine="720"/>
        <w:jc w:val="both"/>
        <w:rPr>
          <w:szCs w:val="24"/>
          <w:lang w:val="en-ID"/>
        </w:rPr>
      </w:pPr>
      <w:r w:rsidRPr="009721F5">
        <w:rPr>
          <w:szCs w:val="24"/>
          <w:lang w:val="en-ID"/>
        </w:rPr>
        <w:t xml:space="preserve">Salah </w:t>
      </w:r>
      <w:proofErr w:type="spellStart"/>
      <w:r w:rsidRPr="009721F5">
        <w:rPr>
          <w:szCs w:val="24"/>
          <w:lang w:val="en-ID"/>
        </w:rPr>
        <w:t>satu</w:t>
      </w:r>
      <w:proofErr w:type="spellEnd"/>
      <w:r w:rsidRPr="009721F5">
        <w:rPr>
          <w:szCs w:val="24"/>
          <w:lang w:val="en-ID"/>
        </w:rPr>
        <w:t xml:space="preserve"> </w:t>
      </w:r>
      <w:proofErr w:type="spellStart"/>
      <w:r w:rsidRPr="009721F5">
        <w:rPr>
          <w:szCs w:val="24"/>
          <w:lang w:val="en-ID"/>
        </w:rPr>
        <w:t>bidang</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penting</w:t>
      </w:r>
      <w:proofErr w:type="spellEnd"/>
      <w:r w:rsidRPr="009721F5">
        <w:rPr>
          <w:szCs w:val="24"/>
          <w:lang w:val="en-ID"/>
        </w:rPr>
        <w:t xml:space="preserve"> </w:t>
      </w:r>
      <w:proofErr w:type="spellStart"/>
      <w:r w:rsidRPr="009721F5">
        <w:rPr>
          <w:szCs w:val="24"/>
          <w:lang w:val="en-ID"/>
        </w:rPr>
        <w:t>mengenai</w:t>
      </w:r>
      <w:proofErr w:type="spellEnd"/>
      <w:r w:rsidRPr="009721F5">
        <w:rPr>
          <w:szCs w:val="24"/>
          <w:lang w:val="en-ID"/>
        </w:rPr>
        <w:t xml:space="preserve"> </w:t>
      </w:r>
      <w:proofErr w:type="spellStart"/>
      <w:r w:rsidRPr="009721F5">
        <w:rPr>
          <w:szCs w:val="24"/>
          <w:lang w:val="en-ID"/>
        </w:rPr>
        <w:t>perilaku</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hijau</w:t>
      </w:r>
      <w:proofErr w:type="spellEnd"/>
      <w:r w:rsidRPr="009721F5">
        <w:rPr>
          <w:szCs w:val="24"/>
          <w:lang w:val="en-ID"/>
        </w:rPr>
        <w:t xml:space="preserve"> </w:t>
      </w:r>
      <w:proofErr w:type="spellStart"/>
      <w:r w:rsidRPr="009721F5">
        <w:rPr>
          <w:szCs w:val="24"/>
          <w:lang w:val="en-ID"/>
        </w:rPr>
        <w:t>adalah</w:t>
      </w:r>
      <w:proofErr w:type="spellEnd"/>
      <w:r w:rsidRPr="009721F5">
        <w:rPr>
          <w:szCs w:val="24"/>
          <w:lang w:val="en-ID"/>
        </w:rPr>
        <w:t xml:space="preserve"> </w:t>
      </w:r>
      <w:proofErr w:type="spellStart"/>
      <w:r w:rsidRPr="009721F5">
        <w:rPr>
          <w:szCs w:val="24"/>
          <w:lang w:val="en-ID"/>
        </w:rPr>
        <w:t>dampak</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niat</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membeli</w:t>
      </w:r>
      <w:proofErr w:type="spellEnd"/>
      <w:r w:rsidRPr="009721F5">
        <w:rPr>
          <w:szCs w:val="24"/>
          <w:lang w:val="en-ID"/>
        </w:rPr>
        <w:t xml:space="preserve">. Orang </w:t>
      </w:r>
      <w:proofErr w:type="spellStart"/>
      <w:r w:rsidRPr="009721F5">
        <w:rPr>
          <w:szCs w:val="24"/>
          <w:lang w:val="en-ID"/>
        </w:rPr>
        <w:t>cenderung</w:t>
      </w:r>
      <w:proofErr w:type="spellEnd"/>
      <w:r w:rsidRPr="009721F5">
        <w:rPr>
          <w:szCs w:val="24"/>
          <w:lang w:val="en-ID"/>
        </w:rPr>
        <w:t xml:space="preserve"> </w:t>
      </w:r>
      <w:proofErr w:type="spellStart"/>
      <w:r w:rsidRPr="009721F5">
        <w:rPr>
          <w:szCs w:val="24"/>
          <w:lang w:val="en-ID"/>
        </w:rPr>
        <w:t>membeli</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jika</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merasa</w:t>
      </w:r>
      <w:proofErr w:type="spellEnd"/>
      <w:r w:rsidRPr="009721F5">
        <w:rPr>
          <w:szCs w:val="24"/>
          <w:lang w:val="en-ID"/>
        </w:rPr>
        <w:t xml:space="preserve"> </w:t>
      </w:r>
      <w:proofErr w:type="spellStart"/>
      <w:r w:rsidRPr="009721F5">
        <w:rPr>
          <w:szCs w:val="24"/>
          <w:lang w:val="en-ID"/>
        </w:rPr>
        <w:t>senang</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Kepercayaan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hijau</w:t>
      </w:r>
      <w:proofErr w:type="spellEnd"/>
      <w:r w:rsidRPr="009721F5">
        <w:rPr>
          <w:szCs w:val="24"/>
          <w:lang w:val="en-ID"/>
        </w:rPr>
        <w:t xml:space="preserve"> </w:t>
      </w:r>
      <w:proofErr w:type="spellStart"/>
      <w:r w:rsidRPr="009721F5">
        <w:rPr>
          <w:szCs w:val="24"/>
          <w:lang w:val="en-ID"/>
        </w:rPr>
        <w:t>baik</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kesehatan</w:t>
      </w:r>
      <w:proofErr w:type="spellEnd"/>
      <w:r w:rsidRPr="009721F5">
        <w:rPr>
          <w:szCs w:val="24"/>
          <w:lang w:val="en-ID"/>
        </w:rPr>
        <w:t xml:space="preserve"> </w:t>
      </w:r>
      <w:proofErr w:type="spellStart"/>
      <w:r w:rsidRPr="009721F5">
        <w:rPr>
          <w:szCs w:val="24"/>
          <w:lang w:val="en-ID"/>
        </w:rPr>
        <w:t>manusia</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atau</w:t>
      </w:r>
      <w:proofErr w:type="spellEnd"/>
      <w:r w:rsidRPr="009721F5">
        <w:rPr>
          <w:szCs w:val="24"/>
          <w:lang w:val="en-ID"/>
        </w:rPr>
        <w:t xml:space="preserve"> </w:t>
      </w:r>
      <w:proofErr w:type="spellStart"/>
      <w:r w:rsidRPr="009721F5">
        <w:rPr>
          <w:szCs w:val="24"/>
          <w:lang w:val="en-ID"/>
        </w:rPr>
        <w:t>masyarakat</w:t>
      </w:r>
      <w:proofErr w:type="spellEnd"/>
      <w:r w:rsidRPr="009721F5">
        <w:rPr>
          <w:szCs w:val="24"/>
          <w:lang w:val="en-ID"/>
        </w:rPr>
        <w:t xml:space="preserve"> </w:t>
      </w:r>
      <w:proofErr w:type="spellStart"/>
      <w:r w:rsidRPr="009721F5">
        <w:rPr>
          <w:szCs w:val="24"/>
          <w:lang w:val="en-ID"/>
        </w:rPr>
        <w:t>luas</w:t>
      </w:r>
      <w:proofErr w:type="spellEnd"/>
      <w:r w:rsidRPr="009721F5">
        <w:rPr>
          <w:szCs w:val="24"/>
          <w:lang w:val="en-ID"/>
        </w:rPr>
        <w:t xml:space="preserve">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mengarah</w:t>
      </w:r>
      <w:proofErr w:type="spellEnd"/>
      <w:r w:rsidRPr="009721F5">
        <w:rPr>
          <w:szCs w:val="24"/>
          <w:lang w:val="en-ID"/>
        </w:rPr>
        <w:t xml:space="preserve"> </w:t>
      </w:r>
      <w:r w:rsidRPr="009721F5">
        <w:rPr>
          <w:szCs w:val="24"/>
          <w:lang w:val="en-ID"/>
        </w:rPr>
        <w:lastRenderedPageBreak/>
        <w:t xml:space="preserve">pada </w:t>
      </w:r>
      <w:proofErr w:type="spellStart"/>
      <w:r w:rsidRPr="009721F5">
        <w:rPr>
          <w:szCs w:val="24"/>
          <w:lang w:val="en-ID"/>
        </w:rPr>
        <w:t>sikap</w:t>
      </w:r>
      <w:proofErr w:type="spellEnd"/>
      <w:r w:rsidRPr="009721F5">
        <w:rPr>
          <w:szCs w:val="24"/>
          <w:lang w:val="en-ID"/>
        </w:rPr>
        <w:t xml:space="preserve"> yang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tersebut</w:t>
      </w:r>
      <w:proofErr w:type="spellEnd"/>
      <w:r w:rsidRPr="009721F5">
        <w:rPr>
          <w:szCs w:val="24"/>
          <w:lang w:val="en-ID"/>
        </w:rPr>
        <w:t xml:space="preserve">. </w:t>
      </w:r>
      <w:proofErr w:type="spellStart"/>
      <w:r w:rsidRPr="009721F5">
        <w:rPr>
          <w:szCs w:val="24"/>
          <w:lang w:val="en-ID"/>
        </w:rPr>
        <w:t>Kesadaran</w:t>
      </w:r>
      <w:proofErr w:type="spellEnd"/>
      <w:r w:rsidRPr="009721F5">
        <w:rPr>
          <w:szCs w:val="24"/>
          <w:lang w:val="en-ID"/>
        </w:rPr>
        <w:t xml:space="preserve"> </w:t>
      </w:r>
      <w:proofErr w:type="spellStart"/>
      <w:r w:rsidRPr="009721F5">
        <w:rPr>
          <w:szCs w:val="24"/>
          <w:lang w:val="en-ID"/>
        </w:rPr>
        <w:t>ekologi</w:t>
      </w:r>
      <w:proofErr w:type="spellEnd"/>
      <w:r w:rsidRPr="009721F5">
        <w:rPr>
          <w:szCs w:val="24"/>
          <w:lang w:val="en-ID"/>
        </w:rPr>
        <w:t xml:space="preserve"> </w:t>
      </w:r>
      <w:proofErr w:type="spellStart"/>
      <w:r w:rsidRPr="009721F5">
        <w:rPr>
          <w:szCs w:val="24"/>
          <w:lang w:val="en-ID"/>
        </w:rPr>
        <w:t>konsumen</w:t>
      </w:r>
      <w:proofErr w:type="spellEnd"/>
      <w:r w:rsidRPr="009721F5">
        <w:rPr>
          <w:szCs w:val="24"/>
          <w:lang w:val="en-ID"/>
        </w:rPr>
        <w:t xml:space="preserve">, </w:t>
      </w:r>
      <w:proofErr w:type="spellStart"/>
      <w:r w:rsidRPr="009721F5">
        <w:rPr>
          <w:szCs w:val="24"/>
          <w:lang w:val="en-ID"/>
        </w:rPr>
        <w:t>seperti</w:t>
      </w:r>
      <w:proofErr w:type="spellEnd"/>
      <w:r w:rsidRPr="009721F5">
        <w:rPr>
          <w:szCs w:val="24"/>
          <w:lang w:val="en-ID"/>
        </w:rPr>
        <w:t xml:space="preserve"> yang </w:t>
      </w:r>
      <w:proofErr w:type="spellStart"/>
      <w:r w:rsidRPr="009721F5">
        <w:rPr>
          <w:szCs w:val="24"/>
          <w:lang w:val="en-ID"/>
        </w:rPr>
        <w:t>dijelaskan</w:t>
      </w:r>
      <w:proofErr w:type="spellEnd"/>
      <w:r w:rsidRPr="009721F5">
        <w:rPr>
          <w:szCs w:val="24"/>
          <w:lang w:val="en-ID"/>
        </w:rPr>
        <w:t xml:space="preserve"> oleh Wulandari </w:t>
      </w:r>
      <w:proofErr w:type="spellStart"/>
      <w:r w:rsidRPr="009721F5">
        <w:rPr>
          <w:szCs w:val="24"/>
          <w:lang w:val="en-ID"/>
        </w:rPr>
        <w:t>dkk</w:t>
      </w:r>
      <w:proofErr w:type="spellEnd"/>
      <w:r w:rsidRPr="009721F5">
        <w:rPr>
          <w:szCs w:val="24"/>
          <w:lang w:val="en-ID"/>
        </w:rPr>
        <w:t xml:space="preserve">. (2016), </w:t>
      </w:r>
      <w:proofErr w:type="spellStart"/>
      <w:r w:rsidRPr="009721F5">
        <w:rPr>
          <w:szCs w:val="24"/>
          <w:lang w:val="en-ID"/>
        </w:rPr>
        <w:t>akan</w:t>
      </w:r>
      <w:proofErr w:type="spellEnd"/>
      <w:r w:rsidRPr="009721F5">
        <w:rPr>
          <w:szCs w:val="24"/>
          <w:lang w:val="en-ID"/>
        </w:rPr>
        <w:t xml:space="preserve"> </w:t>
      </w:r>
      <w:proofErr w:type="spellStart"/>
      <w:r w:rsidRPr="009721F5">
        <w:rPr>
          <w:szCs w:val="24"/>
          <w:lang w:val="en-ID"/>
        </w:rPr>
        <w:t>mendorong</w:t>
      </w:r>
      <w:proofErr w:type="spellEnd"/>
      <w:r w:rsidRPr="009721F5">
        <w:rPr>
          <w:szCs w:val="24"/>
          <w:lang w:val="en-ID"/>
        </w:rPr>
        <w:t xml:space="preserve">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banyak</w:t>
      </w:r>
      <w:proofErr w:type="spellEnd"/>
      <w:r w:rsidRPr="009721F5">
        <w:rPr>
          <w:szCs w:val="24"/>
          <w:lang w:val="en-ID"/>
        </w:rPr>
        <w:t xml:space="preserve"> orang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mempelajari</w:t>
      </w:r>
      <w:proofErr w:type="spellEnd"/>
      <w:r w:rsidRPr="009721F5">
        <w:rPr>
          <w:szCs w:val="24"/>
          <w:lang w:val="en-ID"/>
        </w:rPr>
        <w:t xml:space="preserve"> </w:t>
      </w:r>
      <w:proofErr w:type="spellStart"/>
      <w:r w:rsidRPr="009721F5">
        <w:rPr>
          <w:szCs w:val="24"/>
          <w:lang w:val="en-ID"/>
        </w:rPr>
        <w:t>barang</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Pelanggan</w:t>
      </w:r>
      <w:proofErr w:type="spellEnd"/>
      <w:r w:rsidRPr="009721F5">
        <w:rPr>
          <w:szCs w:val="24"/>
          <w:lang w:val="en-ID"/>
        </w:rPr>
        <w:t xml:space="preserve"> </w:t>
      </w:r>
      <w:proofErr w:type="spellStart"/>
      <w:r w:rsidRPr="009721F5">
        <w:rPr>
          <w:szCs w:val="24"/>
          <w:lang w:val="en-ID"/>
        </w:rPr>
        <w:t>berniat</w:t>
      </w:r>
      <w:proofErr w:type="spellEnd"/>
      <w:r w:rsidRPr="009721F5">
        <w:rPr>
          <w:szCs w:val="24"/>
          <w:lang w:val="en-ID"/>
        </w:rPr>
        <w:t xml:space="preserve">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membelanjakan</w:t>
      </w:r>
      <w:proofErr w:type="spellEnd"/>
      <w:r w:rsidRPr="009721F5">
        <w:rPr>
          <w:szCs w:val="24"/>
          <w:lang w:val="en-ID"/>
        </w:rPr>
        <w:t xml:space="preserve">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banyak</w:t>
      </w:r>
      <w:proofErr w:type="spellEnd"/>
      <w:r w:rsidRPr="009721F5">
        <w:rPr>
          <w:szCs w:val="24"/>
          <w:lang w:val="en-ID"/>
        </w:rPr>
        <w:t xml:space="preserve"> uang </w:t>
      </w:r>
      <w:proofErr w:type="spellStart"/>
      <w:r w:rsidRPr="009721F5">
        <w:rPr>
          <w:szCs w:val="24"/>
          <w:lang w:val="en-ID"/>
        </w:rPr>
        <w:t>untuk</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w:t>
      </w:r>
    </w:p>
    <w:p w14:paraId="0EE6F3FC" w14:textId="77777777" w:rsidR="003532F4" w:rsidRPr="009721F5" w:rsidRDefault="003532F4" w:rsidP="003532F4">
      <w:pPr>
        <w:ind w:firstLine="720"/>
        <w:jc w:val="both"/>
        <w:rPr>
          <w:szCs w:val="24"/>
          <w:lang w:val="en-ID"/>
        </w:rPr>
      </w:pPr>
      <w:proofErr w:type="spellStart"/>
      <w:r w:rsidRPr="009721F5">
        <w:rPr>
          <w:szCs w:val="24"/>
          <w:lang w:val="en-ID"/>
        </w:rPr>
        <w:t>Temuan</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menunjukkan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nilai</w:t>
      </w:r>
      <w:proofErr w:type="spellEnd"/>
      <w:r w:rsidRPr="009721F5">
        <w:rPr>
          <w:szCs w:val="24"/>
          <w:lang w:val="en-ID"/>
        </w:rPr>
        <w:t xml:space="preserve"> p </w:t>
      </w:r>
      <w:proofErr w:type="spellStart"/>
      <w:r w:rsidRPr="009721F5">
        <w:rPr>
          <w:szCs w:val="24"/>
          <w:lang w:val="en-ID"/>
        </w:rPr>
        <w:t>kurang</w:t>
      </w:r>
      <w:proofErr w:type="spellEnd"/>
      <w:r w:rsidRPr="009721F5">
        <w:rPr>
          <w:szCs w:val="24"/>
          <w:lang w:val="en-ID"/>
        </w:rPr>
        <w:t xml:space="preserve"> </w:t>
      </w:r>
      <w:proofErr w:type="spellStart"/>
      <w:r w:rsidRPr="009721F5">
        <w:rPr>
          <w:szCs w:val="24"/>
          <w:lang w:val="en-ID"/>
        </w:rPr>
        <w:t>dari</w:t>
      </w:r>
      <w:proofErr w:type="spellEnd"/>
      <w:r w:rsidRPr="009721F5">
        <w:rPr>
          <w:szCs w:val="24"/>
          <w:lang w:val="en-ID"/>
        </w:rPr>
        <w:t xml:space="preserve"> 0,05, </w:t>
      </w:r>
      <w:proofErr w:type="spellStart"/>
      <w:r w:rsidRPr="009721F5">
        <w:rPr>
          <w:szCs w:val="24"/>
          <w:lang w:val="en-ID"/>
        </w:rPr>
        <w:t>khususnya</w:t>
      </w:r>
      <w:proofErr w:type="spellEnd"/>
      <w:r w:rsidRPr="009721F5">
        <w:rPr>
          <w:szCs w:val="24"/>
          <w:lang w:val="en-ID"/>
        </w:rPr>
        <w:t xml:space="preserve"> 0,000. </w:t>
      </w:r>
      <w:proofErr w:type="spellStart"/>
      <w:r w:rsidRPr="009721F5">
        <w:rPr>
          <w:szCs w:val="24"/>
          <w:lang w:val="en-ID"/>
        </w:rPr>
        <w:t>Berdasarkan</w:t>
      </w:r>
      <w:proofErr w:type="spellEnd"/>
      <w:r w:rsidRPr="009721F5">
        <w:rPr>
          <w:szCs w:val="24"/>
          <w:lang w:val="en-ID"/>
        </w:rPr>
        <w:t xml:space="preserve"> </w:t>
      </w:r>
      <w:proofErr w:type="spellStart"/>
      <w:r w:rsidRPr="009721F5">
        <w:rPr>
          <w:szCs w:val="24"/>
          <w:lang w:val="en-ID"/>
        </w:rPr>
        <w:t>temuan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dapat</w:t>
      </w:r>
      <w:proofErr w:type="spellEnd"/>
      <w:r w:rsidRPr="009721F5">
        <w:rPr>
          <w:szCs w:val="24"/>
          <w:lang w:val="en-ID"/>
        </w:rPr>
        <w:t xml:space="preserve"> </w:t>
      </w:r>
      <w:proofErr w:type="spellStart"/>
      <w:r w:rsidRPr="009721F5">
        <w:rPr>
          <w:szCs w:val="24"/>
          <w:lang w:val="en-ID"/>
        </w:rPr>
        <w:t>dikatakan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variabel</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signifikan</w:t>
      </w:r>
      <w:proofErr w:type="spellEnd"/>
      <w:r w:rsidRPr="009721F5">
        <w:rPr>
          <w:szCs w:val="24"/>
          <w:lang w:val="en-ID"/>
        </w:rPr>
        <w:t xml:space="preserve"> dan </w:t>
      </w:r>
      <w:proofErr w:type="spellStart"/>
      <w:r w:rsidRPr="009721F5">
        <w:rPr>
          <w:szCs w:val="24"/>
          <w:lang w:val="en-ID"/>
        </w:rPr>
        <w:t>positif</w:t>
      </w:r>
      <w:proofErr w:type="spellEnd"/>
      <w:r w:rsidRPr="009721F5">
        <w:rPr>
          <w:szCs w:val="24"/>
          <w:lang w:val="en-ID"/>
        </w:rPr>
        <w:t xml:space="preserve"> </w:t>
      </w:r>
      <w:proofErr w:type="spellStart"/>
      <w:r w:rsidRPr="009721F5">
        <w:rPr>
          <w:szCs w:val="24"/>
          <w:lang w:val="en-ID"/>
        </w:rPr>
        <w:t>memengaruhi</w:t>
      </w:r>
      <w:proofErr w:type="spellEnd"/>
      <w:r w:rsidRPr="009721F5">
        <w:rPr>
          <w:szCs w:val="24"/>
          <w:lang w:val="en-ID"/>
        </w:rPr>
        <w:t xml:space="preserve"> </w:t>
      </w:r>
      <w:proofErr w:type="spellStart"/>
      <w:r w:rsidRPr="009721F5">
        <w:rPr>
          <w:szCs w:val="24"/>
          <w:lang w:val="en-ID"/>
        </w:rPr>
        <w:t>variabel</w:t>
      </w:r>
      <w:proofErr w:type="spellEnd"/>
      <w:r w:rsidRPr="009721F5">
        <w:rPr>
          <w:szCs w:val="24"/>
          <w:lang w:val="en-ID"/>
        </w:rPr>
        <w:t xml:space="preserve"> </w:t>
      </w:r>
      <w:proofErr w:type="spellStart"/>
      <w:r w:rsidRPr="009721F5">
        <w:rPr>
          <w:szCs w:val="24"/>
          <w:lang w:val="en-ID"/>
        </w:rPr>
        <w:t>minat</w:t>
      </w:r>
      <w:proofErr w:type="spellEnd"/>
      <w:r w:rsidRPr="009721F5">
        <w:rPr>
          <w:szCs w:val="24"/>
          <w:lang w:val="en-ID"/>
        </w:rPr>
        <w:t xml:space="preserve"> </w:t>
      </w:r>
      <w:proofErr w:type="spellStart"/>
      <w:r w:rsidRPr="009721F5">
        <w:rPr>
          <w:szCs w:val="24"/>
          <w:lang w:val="en-ID"/>
        </w:rPr>
        <w:t>dalam</w:t>
      </w:r>
      <w:proofErr w:type="spellEnd"/>
      <w:r w:rsidRPr="009721F5">
        <w:rPr>
          <w:szCs w:val="24"/>
          <w:lang w:val="en-ID"/>
        </w:rPr>
        <w:t xml:space="preserve"> </w:t>
      </w:r>
      <w:proofErr w:type="spellStart"/>
      <w:r w:rsidRPr="009721F5">
        <w:rPr>
          <w:szCs w:val="24"/>
          <w:lang w:val="en-ID"/>
        </w:rPr>
        <w:t>melakukan</w:t>
      </w:r>
      <w:proofErr w:type="spellEnd"/>
      <w:r w:rsidRPr="009721F5">
        <w:rPr>
          <w:szCs w:val="24"/>
          <w:lang w:val="en-ID"/>
        </w:rPr>
        <w:t xml:space="preserve"> </w:t>
      </w:r>
      <w:proofErr w:type="spellStart"/>
      <w:r w:rsidRPr="009721F5">
        <w:rPr>
          <w:szCs w:val="24"/>
          <w:lang w:val="en-ID"/>
        </w:rPr>
        <w:t>pembelian</w:t>
      </w:r>
      <w:proofErr w:type="spellEnd"/>
      <w:r w:rsidRPr="009721F5">
        <w:rPr>
          <w:szCs w:val="24"/>
          <w:lang w:val="en-ID"/>
        </w:rPr>
        <w:t xml:space="preserve">. Selain </w:t>
      </w:r>
      <w:proofErr w:type="spellStart"/>
      <w:r w:rsidRPr="009721F5">
        <w:rPr>
          <w:szCs w:val="24"/>
          <w:lang w:val="en-ID"/>
        </w:rPr>
        <w:t>itu</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menemukan</w:t>
      </w:r>
      <w:proofErr w:type="spellEnd"/>
      <w:r w:rsidRPr="009721F5">
        <w:rPr>
          <w:szCs w:val="24"/>
          <w:lang w:val="en-ID"/>
        </w:rPr>
        <w:t xml:space="preserve"> </w:t>
      </w:r>
      <w:proofErr w:type="spellStart"/>
      <w:r w:rsidRPr="009721F5">
        <w:rPr>
          <w:szCs w:val="24"/>
          <w:lang w:val="en-ID"/>
        </w:rPr>
        <w:t>bahwa</w:t>
      </w:r>
      <w:proofErr w:type="spellEnd"/>
      <w:r w:rsidRPr="009721F5">
        <w:rPr>
          <w:szCs w:val="24"/>
          <w:lang w:val="en-ID"/>
        </w:rPr>
        <w:t xml:space="preserve"> </w:t>
      </w:r>
      <w:proofErr w:type="spellStart"/>
      <w:r w:rsidRPr="009721F5">
        <w:rPr>
          <w:szCs w:val="24"/>
          <w:lang w:val="en-ID"/>
        </w:rPr>
        <w:t>ada</w:t>
      </w:r>
      <w:proofErr w:type="spellEnd"/>
      <w:r w:rsidRPr="009721F5">
        <w:rPr>
          <w:szCs w:val="24"/>
          <w:lang w:val="en-ID"/>
        </w:rPr>
        <w:t xml:space="preserve"> </w:t>
      </w:r>
      <w:proofErr w:type="spellStart"/>
      <w:r w:rsidRPr="009721F5">
        <w:rPr>
          <w:szCs w:val="24"/>
          <w:lang w:val="en-ID"/>
        </w:rPr>
        <w:t>hubungan</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dan </w:t>
      </w:r>
      <w:proofErr w:type="spellStart"/>
      <w:r w:rsidRPr="009721F5">
        <w:rPr>
          <w:szCs w:val="24"/>
          <w:lang w:val="en-ID"/>
        </w:rPr>
        <w:t>signifikan</w:t>
      </w:r>
      <w:proofErr w:type="spellEnd"/>
      <w:r w:rsidRPr="009721F5">
        <w:rPr>
          <w:szCs w:val="24"/>
          <w:lang w:val="en-ID"/>
        </w:rPr>
        <w:t xml:space="preserve"> </w:t>
      </w:r>
      <w:proofErr w:type="spellStart"/>
      <w:r w:rsidRPr="009721F5">
        <w:rPr>
          <w:szCs w:val="24"/>
          <w:lang w:val="en-ID"/>
        </w:rPr>
        <w:t>secara</w:t>
      </w:r>
      <w:proofErr w:type="spellEnd"/>
      <w:r w:rsidRPr="009721F5">
        <w:rPr>
          <w:szCs w:val="24"/>
          <w:lang w:val="en-ID"/>
        </w:rPr>
        <w:t xml:space="preserve"> </w:t>
      </w:r>
      <w:proofErr w:type="spellStart"/>
      <w:r w:rsidRPr="009721F5">
        <w:rPr>
          <w:szCs w:val="24"/>
          <w:lang w:val="en-ID"/>
        </w:rPr>
        <w:t>statistik</w:t>
      </w:r>
      <w:proofErr w:type="spellEnd"/>
      <w:r w:rsidRPr="009721F5">
        <w:rPr>
          <w:szCs w:val="24"/>
          <w:lang w:val="en-ID"/>
        </w:rPr>
        <w:t xml:space="preserve"> </w:t>
      </w:r>
      <w:proofErr w:type="spellStart"/>
      <w:r w:rsidRPr="009721F5">
        <w:rPr>
          <w:szCs w:val="24"/>
          <w:lang w:val="en-ID"/>
        </w:rPr>
        <w:t>antara</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(Z) dan </w:t>
      </w:r>
      <w:proofErr w:type="spellStart"/>
      <w:r w:rsidRPr="009721F5">
        <w:rPr>
          <w:szCs w:val="24"/>
          <w:lang w:val="en-ID"/>
        </w:rPr>
        <w:t>niat</w:t>
      </w:r>
      <w:proofErr w:type="spellEnd"/>
      <w:r w:rsidRPr="009721F5">
        <w:rPr>
          <w:szCs w:val="24"/>
          <w:lang w:val="en-ID"/>
        </w:rPr>
        <w:t xml:space="preserve"> </w:t>
      </w:r>
      <w:proofErr w:type="spellStart"/>
      <w:r w:rsidRPr="009721F5">
        <w:rPr>
          <w:szCs w:val="24"/>
          <w:lang w:val="en-ID"/>
        </w:rPr>
        <w:t>pembelian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(Y). </w:t>
      </w:r>
      <w:proofErr w:type="spellStart"/>
      <w:r w:rsidRPr="009721F5">
        <w:rPr>
          <w:szCs w:val="24"/>
          <w:lang w:val="en-ID"/>
        </w:rPr>
        <w:t>Pelanggan</w:t>
      </w:r>
      <w:proofErr w:type="spellEnd"/>
      <w:r w:rsidRPr="009721F5">
        <w:rPr>
          <w:szCs w:val="24"/>
          <w:lang w:val="en-ID"/>
        </w:rPr>
        <w:t xml:space="preserve">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cenderung</w:t>
      </w:r>
      <w:proofErr w:type="spellEnd"/>
      <w:r w:rsidRPr="009721F5">
        <w:rPr>
          <w:szCs w:val="24"/>
          <w:lang w:val="en-ID"/>
        </w:rPr>
        <w:t xml:space="preserve"> </w:t>
      </w:r>
      <w:proofErr w:type="spellStart"/>
      <w:r w:rsidRPr="009721F5">
        <w:rPr>
          <w:szCs w:val="24"/>
          <w:lang w:val="en-ID"/>
        </w:rPr>
        <w:t>melakukan</w:t>
      </w:r>
      <w:proofErr w:type="spellEnd"/>
      <w:r w:rsidRPr="009721F5">
        <w:rPr>
          <w:szCs w:val="24"/>
          <w:lang w:val="en-ID"/>
        </w:rPr>
        <w:t xml:space="preserve"> </w:t>
      </w:r>
      <w:proofErr w:type="spellStart"/>
      <w:r w:rsidRPr="009721F5">
        <w:rPr>
          <w:szCs w:val="24"/>
          <w:lang w:val="en-ID"/>
        </w:rPr>
        <w:t>pembelian</w:t>
      </w:r>
      <w:proofErr w:type="spellEnd"/>
      <w:r w:rsidRPr="009721F5">
        <w:rPr>
          <w:szCs w:val="24"/>
          <w:lang w:val="en-ID"/>
        </w:rPr>
        <w:t xml:space="preserve"> </w:t>
      </w:r>
      <w:proofErr w:type="spellStart"/>
      <w:r w:rsidRPr="009721F5">
        <w:rPr>
          <w:szCs w:val="24"/>
          <w:lang w:val="en-ID"/>
        </w:rPr>
        <w:t>jika</w:t>
      </w:r>
      <w:proofErr w:type="spellEnd"/>
      <w:r w:rsidRPr="009721F5">
        <w:rPr>
          <w:szCs w:val="24"/>
          <w:lang w:val="en-ID"/>
        </w:rPr>
        <w:t xml:space="preserve"> </w:t>
      </w:r>
      <w:proofErr w:type="spellStart"/>
      <w:r w:rsidRPr="009721F5">
        <w:rPr>
          <w:szCs w:val="24"/>
          <w:lang w:val="en-ID"/>
        </w:rPr>
        <w:t>mereka</w:t>
      </w:r>
      <w:proofErr w:type="spellEnd"/>
      <w:r w:rsidRPr="009721F5">
        <w:rPr>
          <w:szCs w:val="24"/>
          <w:lang w:val="en-ID"/>
        </w:rPr>
        <w:t xml:space="preserve"> </w:t>
      </w:r>
      <w:proofErr w:type="spellStart"/>
      <w:r w:rsidRPr="009721F5">
        <w:rPr>
          <w:szCs w:val="24"/>
          <w:lang w:val="en-ID"/>
        </w:rPr>
        <w:t>memiliki</w:t>
      </w:r>
      <w:proofErr w:type="spellEnd"/>
      <w:r w:rsidRPr="009721F5">
        <w:rPr>
          <w:szCs w:val="24"/>
          <w:lang w:val="en-ID"/>
        </w:rPr>
        <w:t xml:space="preserve"> </w:t>
      </w:r>
      <w:proofErr w:type="spellStart"/>
      <w:r w:rsidRPr="009721F5">
        <w:rPr>
          <w:szCs w:val="24"/>
          <w:lang w:val="en-ID"/>
        </w:rPr>
        <w:t>pandangan</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w:t>
      </w:r>
      <w:proofErr w:type="spellStart"/>
      <w:r w:rsidRPr="009721F5">
        <w:rPr>
          <w:szCs w:val="24"/>
          <w:lang w:val="en-ID"/>
        </w:rPr>
        <w:t>terhadap</w:t>
      </w:r>
      <w:proofErr w:type="spellEnd"/>
      <w:r w:rsidRPr="009721F5">
        <w:rPr>
          <w:szCs w:val="24"/>
          <w:lang w:val="en-ID"/>
        </w:rPr>
        <w:t xml:space="preserve"> </w:t>
      </w:r>
      <w:proofErr w:type="spellStart"/>
      <w:r w:rsidRPr="009721F5">
        <w:rPr>
          <w:szCs w:val="24"/>
          <w:lang w:val="en-ID"/>
        </w:rPr>
        <w:t>barang-barang</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Produk</w:t>
      </w:r>
      <w:proofErr w:type="spellEnd"/>
      <w:r w:rsidRPr="009721F5">
        <w:rPr>
          <w:szCs w:val="24"/>
          <w:lang w:val="en-ID"/>
        </w:rPr>
        <w:t xml:space="preserve"> </w:t>
      </w:r>
      <w:proofErr w:type="spellStart"/>
      <w:r w:rsidRPr="009721F5">
        <w:rPr>
          <w:szCs w:val="24"/>
          <w:lang w:val="en-ID"/>
        </w:rPr>
        <w:t>ramah</w:t>
      </w:r>
      <w:proofErr w:type="spellEnd"/>
      <w:r w:rsidRPr="009721F5">
        <w:rPr>
          <w:szCs w:val="24"/>
          <w:lang w:val="en-ID"/>
        </w:rPr>
        <w:t xml:space="preserve"> </w:t>
      </w:r>
      <w:proofErr w:type="spellStart"/>
      <w:r w:rsidRPr="009721F5">
        <w:rPr>
          <w:szCs w:val="24"/>
          <w:lang w:val="en-ID"/>
        </w:rPr>
        <w:t>lingkungan</w:t>
      </w:r>
      <w:proofErr w:type="spellEnd"/>
      <w:r w:rsidRPr="009721F5">
        <w:rPr>
          <w:szCs w:val="24"/>
          <w:lang w:val="en-ID"/>
        </w:rPr>
        <w:t xml:space="preserve"> </w:t>
      </w:r>
      <w:proofErr w:type="spellStart"/>
      <w:r w:rsidRPr="009721F5">
        <w:rPr>
          <w:szCs w:val="24"/>
          <w:lang w:val="en-ID"/>
        </w:rPr>
        <w:t>lebih</w:t>
      </w:r>
      <w:proofErr w:type="spellEnd"/>
      <w:r w:rsidRPr="009721F5">
        <w:rPr>
          <w:szCs w:val="24"/>
          <w:lang w:val="en-ID"/>
        </w:rPr>
        <w:t xml:space="preserve"> </w:t>
      </w:r>
      <w:proofErr w:type="spellStart"/>
      <w:r w:rsidRPr="009721F5">
        <w:rPr>
          <w:szCs w:val="24"/>
          <w:lang w:val="en-ID"/>
        </w:rPr>
        <w:t>cenderung</w:t>
      </w:r>
      <w:proofErr w:type="spellEnd"/>
      <w:r w:rsidRPr="009721F5">
        <w:rPr>
          <w:szCs w:val="24"/>
          <w:lang w:val="en-ID"/>
        </w:rPr>
        <w:t xml:space="preserve"> </w:t>
      </w:r>
      <w:proofErr w:type="spellStart"/>
      <w:r w:rsidRPr="009721F5">
        <w:rPr>
          <w:szCs w:val="24"/>
          <w:lang w:val="en-ID"/>
        </w:rPr>
        <w:t>dipertimbangkan</w:t>
      </w:r>
      <w:proofErr w:type="spellEnd"/>
      <w:r w:rsidRPr="009721F5">
        <w:rPr>
          <w:szCs w:val="24"/>
          <w:lang w:val="en-ID"/>
        </w:rPr>
        <w:t xml:space="preserve"> dan </w:t>
      </w:r>
      <w:proofErr w:type="spellStart"/>
      <w:r w:rsidRPr="009721F5">
        <w:rPr>
          <w:szCs w:val="24"/>
          <w:lang w:val="en-ID"/>
        </w:rPr>
        <w:t>dibeli</w:t>
      </w:r>
      <w:proofErr w:type="spellEnd"/>
      <w:r w:rsidRPr="009721F5">
        <w:rPr>
          <w:szCs w:val="24"/>
          <w:lang w:val="en-ID"/>
        </w:rPr>
        <w:t xml:space="preserve"> oleh </w:t>
      </w:r>
      <w:proofErr w:type="spellStart"/>
      <w:r w:rsidRPr="009721F5">
        <w:rPr>
          <w:szCs w:val="24"/>
          <w:lang w:val="en-ID"/>
        </w:rPr>
        <w:t>pelanggan</w:t>
      </w:r>
      <w:proofErr w:type="spellEnd"/>
      <w:r w:rsidRPr="009721F5">
        <w:rPr>
          <w:szCs w:val="24"/>
          <w:lang w:val="en-ID"/>
        </w:rPr>
        <w:t xml:space="preserve"> yang </w:t>
      </w:r>
      <w:proofErr w:type="spellStart"/>
      <w:r w:rsidRPr="009721F5">
        <w:rPr>
          <w:szCs w:val="24"/>
          <w:lang w:val="en-ID"/>
        </w:rPr>
        <w:t>memiliki</w:t>
      </w:r>
      <w:proofErr w:type="spellEnd"/>
      <w:r w:rsidRPr="009721F5">
        <w:rPr>
          <w:szCs w:val="24"/>
          <w:lang w:val="en-ID"/>
        </w:rPr>
        <w:t xml:space="preserve"> </w:t>
      </w:r>
      <w:proofErr w:type="spellStart"/>
      <w:r w:rsidRPr="009721F5">
        <w:rPr>
          <w:szCs w:val="24"/>
          <w:lang w:val="en-ID"/>
        </w:rPr>
        <w:t>sikap</w:t>
      </w:r>
      <w:proofErr w:type="spellEnd"/>
      <w:r w:rsidRPr="009721F5">
        <w:rPr>
          <w:szCs w:val="24"/>
          <w:lang w:val="en-ID"/>
        </w:rPr>
        <w:t xml:space="preserve"> </w:t>
      </w:r>
      <w:proofErr w:type="spellStart"/>
      <w:r w:rsidRPr="009721F5">
        <w:rPr>
          <w:szCs w:val="24"/>
          <w:lang w:val="en-ID"/>
        </w:rPr>
        <w:t>positif</w:t>
      </w:r>
      <w:proofErr w:type="spellEnd"/>
      <w:r w:rsidRPr="009721F5">
        <w:rPr>
          <w:szCs w:val="24"/>
          <w:lang w:val="en-ID"/>
        </w:rPr>
        <w:t xml:space="preserve"> </w:t>
      </w:r>
      <w:proofErr w:type="spellStart"/>
      <w:r w:rsidRPr="009721F5">
        <w:rPr>
          <w:szCs w:val="24"/>
          <w:lang w:val="en-ID"/>
        </w:rPr>
        <w:t>terhadapnya</w:t>
      </w:r>
      <w:proofErr w:type="spellEnd"/>
      <w:r w:rsidRPr="009721F5">
        <w:rPr>
          <w:szCs w:val="24"/>
          <w:lang w:val="en-ID"/>
        </w:rPr>
        <w:t xml:space="preserve">. Jadi, </w:t>
      </w:r>
      <w:proofErr w:type="spellStart"/>
      <w:r w:rsidRPr="009721F5">
        <w:rPr>
          <w:szCs w:val="24"/>
          <w:lang w:val="en-ID"/>
        </w:rPr>
        <w:t>hasil</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ini</w:t>
      </w:r>
      <w:proofErr w:type="spellEnd"/>
      <w:r w:rsidRPr="009721F5">
        <w:rPr>
          <w:szCs w:val="24"/>
          <w:lang w:val="en-ID"/>
        </w:rPr>
        <w:t xml:space="preserve"> </w:t>
      </w:r>
      <w:proofErr w:type="spellStart"/>
      <w:r w:rsidRPr="009721F5">
        <w:rPr>
          <w:szCs w:val="24"/>
          <w:lang w:val="en-ID"/>
        </w:rPr>
        <w:t>konsisten</w:t>
      </w:r>
      <w:proofErr w:type="spellEnd"/>
      <w:r w:rsidRPr="009721F5">
        <w:rPr>
          <w:szCs w:val="24"/>
          <w:lang w:val="en-ID"/>
        </w:rPr>
        <w:t xml:space="preserve"> </w:t>
      </w:r>
      <w:proofErr w:type="spellStart"/>
      <w:r w:rsidRPr="009721F5">
        <w:rPr>
          <w:szCs w:val="24"/>
          <w:lang w:val="en-ID"/>
        </w:rPr>
        <w:t>dengan</w:t>
      </w:r>
      <w:proofErr w:type="spellEnd"/>
      <w:r w:rsidRPr="009721F5">
        <w:rPr>
          <w:szCs w:val="24"/>
          <w:lang w:val="en-ID"/>
        </w:rPr>
        <w:t xml:space="preserve"> </w:t>
      </w:r>
      <w:proofErr w:type="spellStart"/>
      <w:r w:rsidRPr="009721F5">
        <w:rPr>
          <w:szCs w:val="24"/>
          <w:lang w:val="en-ID"/>
        </w:rPr>
        <w:t>penelitian</w:t>
      </w:r>
      <w:proofErr w:type="spellEnd"/>
      <w:r w:rsidRPr="009721F5">
        <w:rPr>
          <w:szCs w:val="24"/>
          <w:lang w:val="en-ID"/>
        </w:rPr>
        <w:t xml:space="preserve"> </w:t>
      </w:r>
      <w:proofErr w:type="spellStart"/>
      <w:r w:rsidRPr="009721F5">
        <w:rPr>
          <w:szCs w:val="24"/>
          <w:lang w:val="en-ID"/>
        </w:rPr>
        <w:t>sebelumnya</w:t>
      </w:r>
      <w:proofErr w:type="spellEnd"/>
      <w:r w:rsidRPr="009721F5">
        <w:rPr>
          <w:szCs w:val="24"/>
          <w:lang w:val="en-ID"/>
        </w:rPr>
        <w:t>.</w:t>
      </w:r>
    </w:p>
    <w:p w14:paraId="4D2ABE8C" w14:textId="77777777" w:rsidR="003532F4" w:rsidRPr="009721F5" w:rsidRDefault="003532F4" w:rsidP="003532F4">
      <w:pPr>
        <w:ind w:firstLine="720"/>
        <w:jc w:val="both"/>
        <w:rPr>
          <w:szCs w:val="24"/>
        </w:rPr>
      </w:pPr>
    </w:p>
    <w:p w14:paraId="7BDCDCF1" w14:textId="77777777" w:rsidR="003532F4" w:rsidRPr="009721F5" w:rsidRDefault="003532F4" w:rsidP="003532F4">
      <w:pPr>
        <w:jc w:val="both"/>
        <w:rPr>
          <w:b/>
          <w:szCs w:val="24"/>
        </w:rPr>
      </w:pPr>
      <w:proofErr w:type="spellStart"/>
      <w:r w:rsidRPr="009721F5">
        <w:rPr>
          <w:b/>
          <w:szCs w:val="24"/>
        </w:rPr>
        <w:t>Pengaruh</w:t>
      </w:r>
      <w:proofErr w:type="spellEnd"/>
      <w:r w:rsidRPr="009721F5">
        <w:rPr>
          <w:b/>
          <w:szCs w:val="24"/>
        </w:rPr>
        <w:t xml:space="preserve"> </w:t>
      </w:r>
      <w:proofErr w:type="spellStart"/>
      <w:r w:rsidRPr="009721F5">
        <w:rPr>
          <w:b/>
          <w:szCs w:val="24"/>
        </w:rPr>
        <w:t>pengetahuan</w:t>
      </w:r>
      <w:proofErr w:type="spellEnd"/>
      <w:r w:rsidRPr="009721F5">
        <w:rPr>
          <w:b/>
          <w:szCs w:val="24"/>
        </w:rPr>
        <w:t xml:space="preserve"> </w:t>
      </w:r>
      <w:proofErr w:type="spellStart"/>
      <w:r w:rsidRPr="009721F5">
        <w:rPr>
          <w:b/>
          <w:szCs w:val="24"/>
        </w:rPr>
        <w:t>produk</w:t>
      </w:r>
      <w:proofErr w:type="spellEnd"/>
      <w:r w:rsidRPr="009721F5">
        <w:rPr>
          <w:b/>
          <w:szCs w:val="24"/>
        </w:rPr>
        <w:t xml:space="preserve"> (X1) </w:t>
      </w:r>
      <w:proofErr w:type="spellStart"/>
      <w:r w:rsidRPr="009721F5">
        <w:rPr>
          <w:b/>
          <w:szCs w:val="24"/>
        </w:rPr>
        <w:t>terhadap</w:t>
      </w:r>
      <w:proofErr w:type="spellEnd"/>
      <w:r w:rsidRPr="009721F5">
        <w:rPr>
          <w:b/>
          <w:szCs w:val="24"/>
        </w:rPr>
        <w:t xml:space="preserve"> </w:t>
      </w:r>
      <w:proofErr w:type="spellStart"/>
      <w:r w:rsidRPr="009721F5">
        <w:rPr>
          <w:b/>
          <w:szCs w:val="24"/>
        </w:rPr>
        <w:t>minat</w:t>
      </w:r>
      <w:proofErr w:type="spellEnd"/>
      <w:r w:rsidRPr="009721F5">
        <w:rPr>
          <w:b/>
          <w:szCs w:val="24"/>
        </w:rPr>
        <w:t xml:space="preserve"> </w:t>
      </w:r>
      <w:proofErr w:type="spellStart"/>
      <w:r w:rsidRPr="009721F5">
        <w:rPr>
          <w:b/>
          <w:szCs w:val="24"/>
        </w:rPr>
        <w:t>pembelian</w:t>
      </w:r>
      <w:proofErr w:type="spellEnd"/>
      <w:r w:rsidRPr="009721F5">
        <w:rPr>
          <w:b/>
          <w:szCs w:val="24"/>
        </w:rPr>
        <w:t xml:space="preserve"> (Y) </w:t>
      </w:r>
      <w:proofErr w:type="spellStart"/>
      <w:r w:rsidRPr="009721F5">
        <w:rPr>
          <w:b/>
          <w:szCs w:val="24"/>
        </w:rPr>
        <w:t>dimediasi</w:t>
      </w:r>
      <w:proofErr w:type="spellEnd"/>
      <w:r w:rsidRPr="009721F5">
        <w:rPr>
          <w:b/>
          <w:szCs w:val="24"/>
        </w:rPr>
        <w:t xml:space="preserve"> oleh </w:t>
      </w:r>
      <w:proofErr w:type="spellStart"/>
      <w:r w:rsidRPr="009721F5">
        <w:rPr>
          <w:b/>
          <w:szCs w:val="24"/>
        </w:rPr>
        <w:t>sikap</w:t>
      </w:r>
      <w:proofErr w:type="spellEnd"/>
      <w:r w:rsidRPr="009721F5">
        <w:rPr>
          <w:b/>
          <w:szCs w:val="24"/>
        </w:rPr>
        <w:t xml:space="preserve"> </w:t>
      </w:r>
      <w:proofErr w:type="spellStart"/>
      <w:r w:rsidRPr="009721F5">
        <w:rPr>
          <w:b/>
          <w:szCs w:val="24"/>
        </w:rPr>
        <w:t>terhadap</w:t>
      </w:r>
      <w:proofErr w:type="spellEnd"/>
      <w:r w:rsidRPr="009721F5">
        <w:rPr>
          <w:b/>
          <w:szCs w:val="24"/>
        </w:rPr>
        <w:t xml:space="preserve"> </w:t>
      </w:r>
      <w:proofErr w:type="spellStart"/>
      <w:r w:rsidRPr="009721F5">
        <w:rPr>
          <w:b/>
          <w:szCs w:val="24"/>
        </w:rPr>
        <w:t>produk</w:t>
      </w:r>
      <w:proofErr w:type="spellEnd"/>
      <w:r w:rsidRPr="009721F5">
        <w:rPr>
          <w:b/>
          <w:szCs w:val="24"/>
        </w:rPr>
        <w:t xml:space="preserve"> </w:t>
      </w:r>
      <w:proofErr w:type="spellStart"/>
      <w:r w:rsidRPr="009721F5">
        <w:rPr>
          <w:b/>
          <w:szCs w:val="24"/>
        </w:rPr>
        <w:t>hijau</w:t>
      </w:r>
      <w:proofErr w:type="spellEnd"/>
      <w:r w:rsidRPr="009721F5">
        <w:rPr>
          <w:b/>
          <w:szCs w:val="24"/>
        </w:rPr>
        <w:t xml:space="preserve"> (Z)</w:t>
      </w:r>
    </w:p>
    <w:p w14:paraId="631512D1" w14:textId="77777777" w:rsidR="003532F4" w:rsidRPr="009721F5" w:rsidRDefault="003532F4" w:rsidP="003532F4">
      <w:pPr>
        <w:ind w:firstLine="720"/>
        <w:jc w:val="both"/>
        <w:rPr>
          <w:iCs/>
          <w:szCs w:val="24"/>
          <w:lang w:val="en-ID"/>
        </w:rPr>
      </w:pP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ramah</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sangat </w:t>
      </w:r>
      <w:proofErr w:type="spellStart"/>
      <w:r w:rsidRPr="009721F5">
        <w:rPr>
          <w:iCs/>
          <w:szCs w:val="24"/>
          <w:lang w:val="en-ID"/>
        </w:rPr>
        <w:t>dipengaruhi</w:t>
      </w:r>
      <w:proofErr w:type="spellEnd"/>
      <w:r w:rsidRPr="009721F5">
        <w:rPr>
          <w:iCs/>
          <w:szCs w:val="24"/>
          <w:lang w:val="en-ID"/>
        </w:rPr>
        <w:t xml:space="preserve"> oleh </w:t>
      </w:r>
      <w:proofErr w:type="spellStart"/>
      <w:r w:rsidRPr="009721F5">
        <w:rPr>
          <w:iCs/>
          <w:szCs w:val="24"/>
          <w:lang w:val="en-ID"/>
        </w:rPr>
        <w:t>pengetahuan</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Minat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melakukan</w:t>
      </w:r>
      <w:proofErr w:type="spellEnd"/>
      <w:r w:rsidRPr="009721F5">
        <w:rPr>
          <w:iCs/>
          <w:szCs w:val="24"/>
          <w:lang w:val="en-ID"/>
        </w:rPr>
        <w:t xml:space="preserve"> </w:t>
      </w:r>
      <w:proofErr w:type="spellStart"/>
      <w:r w:rsidRPr="009721F5">
        <w:rPr>
          <w:iCs/>
          <w:szCs w:val="24"/>
          <w:lang w:val="en-ID"/>
        </w:rPr>
        <w:t>pembelian</w:t>
      </w:r>
      <w:proofErr w:type="spellEnd"/>
      <w:r w:rsidRPr="009721F5">
        <w:rPr>
          <w:iCs/>
          <w:szCs w:val="24"/>
          <w:lang w:val="en-ID"/>
        </w:rPr>
        <w:t xml:space="preserve"> </w:t>
      </w:r>
      <w:proofErr w:type="spellStart"/>
      <w:r w:rsidRPr="009721F5">
        <w:rPr>
          <w:iCs/>
          <w:szCs w:val="24"/>
          <w:lang w:val="en-ID"/>
        </w:rPr>
        <w:t>akan</w:t>
      </w:r>
      <w:proofErr w:type="spellEnd"/>
      <w:r w:rsidRPr="009721F5">
        <w:rPr>
          <w:iCs/>
          <w:szCs w:val="24"/>
          <w:lang w:val="en-ID"/>
        </w:rPr>
        <w:t xml:space="preserve"> </w:t>
      </w:r>
      <w:proofErr w:type="spellStart"/>
      <w:r w:rsidRPr="009721F5">
        <w:rPr>
          <w:iCs/>
          <w:szCs w:val="24"/>
          <w:lang w:val="en-ID"/>
        </w:rPr>
        <w:t>meningkat</w:t>
      </w:r>
      <w:proofErr w:type="spellEnd"/>
      <w:r w:rsidRPr="009721F5">
        <w:rPr>
          <w:iCs/>
          <w:szCs w:val="24"/>
          <w:lang w:val="en-ID"/>
        </w:rPr>
        <w:t xml:space="preserve"> </w:t>
      </w:r>
      <w:proofErr w:type="spellStart"/>
      <w:r w:rsidRPr="009721F5">
        <w:rPr>
          <w:iCs/>
          <w:szCs w:val="24"/>
          <w:lang w:val="en-ID"/>
        </w:rPr>
        <w:t>sebagai</w:t>
      </w:r>
      <w:proofErr w:type="spellEnd"/>
      <w:r w:rsidRPr="009721F5">
        <w:rPr>
          <w:iCs/>
          <w:szCs w:val="24"/>
          <w:lang w:val="en-ID"/>
        </w:rPr>
        <w:t xml:space="preserve"> </w:t>
      </w:r>
      <w:proofErr w:type="spellStart"/>
      <w:r w:rsidRPr="009721F5">
        <w:rPr>
          <w:iCs/>
          <w:szCs w:val="24"/>
          <w:lang w:val="en-ID"/>
        </w:rPr>
        <w:t>akibat</w:t>
      </w:r>
      <w:proofErr w:type="spellEnd"/>
      <w:r w:rsidRPr="009721F5">
        <w:rPr>
          <w:iCs/>
          <w:szCs w:val="24"/>
          <w:lang w:val="en-ID"/>
        </w:rPr>
        <w:t xml:space="preserve"> </w:t>
      </w:r>
      <w:proofErr w:type="spellStart"/>
      <w:r w:rsidRPr="009721F5">
        <w:rPr>
          <w:iCs/>
          <w:szCs w:val="24"/>
          <w:lang w:val="en-ID"/>
        </w:rPr>
        <w:t>dari</w:t>
      </w:r>
      <w:proofErr w:type="spellEnd"/>
      <w:r w:rsidRPr="009721F5">
        <w:rPr>
          <w:iCs/>
          <w:szCs w:val="24"/>
          <w:lang w:val="en-ID"/>
        </w:rPr>
        <w:t xml:space="preserve"> </w:t>
      </w:r>
      <w:proofErr w:type="spellStart"/>
      <w:r w:rsidRPr="009721F5">
        <w:rPr>
          <w:iCs/>
          <w:szCs w:val="24"/>
          <w:lang w:val="en-ID"/>
        </w:rPr>
        <w:t>kesan</w:t>
      </w:r>
      <w:proofErr w:type="spellEnd"/>
      <w:r w:rsidRPr="009721F5">
        <w:rPr>
          <w:iCs/>
          <w:szCs w:val="24"/>
          <w:lang w:val="en-ID"/>
        </w:rPr>
        <w:t xml:space="preserve"> yang </w:t>
      </w:r>
      <w:proofErr w:type="spellStart"/>
      <w:r w:rsidRPr="009721F5">
        <w:rPr>
          <w:iCs/>
          <w:szCs w:val="24"/>
          <w:lang w:val="en-ID"/>
        </w:rPr>
        <w:t>baik</w:t>
      </w:r>
      <w:proofErr w:type="spellEnd"/>
      <w:r w:rsidRPr="009721F5">
        <w:rPr>
          <w:iCs/>
          <w:szCs w:val="24"/>
          <w:lang w:val="en-ID"/>
        </w:rPr>
        <w:t xml:space="preserve"> yang </w:t>
      </w:r>
      <w:proofErr w:type="spellStart"/>
      <w:r w:rsidRPr="009721F5">
        <w:rPr>
          <w:iCs/>
          <w:szCs w:val="24"/>
          <w:lang w:val="en-ID"/>
        </w:rPr>
        <w:t>diperoleh</w:t>
      </w:r>
      <w:proofErr w:type="spellEnd"/>
      <w:r w:rsidRPr="009721F5">
        <w:rPr>
          <w:iCs/>
          <w:szCs w:val="24"/>
          <w:lang w:val="en-ID"/>
        </w:rPr>
        <w:t xml:space="preserve">. </w:t>
      </w:r>
      <w:proofErr w:type="spellStart"/>
      <w:r w:rsidRPr="009721F5">
        <w:rPr>
          <w:iCs/>
          <w:szCs w:val="24"/>
          <w:lang w:val="en-ID"/>
        </w:rPr>
        <w:t>Menurut</w:t>
      </w:r>
      <w:proofErr w:type="spellEnd"/>
      <w:r w:rsidRPr="009721F5">
        <w:rPr>
          <w:iCs/>
          <w:szCs w:val="24"/>
          <w:lang w:val="en-ID"/>
        </w:rPr>
        <w:t xml:space="preserve"> Aman </w:t>
      </w:r>
      <w:proofErr w:type="spellStart"/>
      <w:r w:rsidRPr="009721F5">
        <w:rPr>
          <w:iCs/>
          <w:szCs w:val="24"/>
          <w:lang w:val="en-ID"/>
        </w:rPr>
        <w:t>dkk</w:t>
      </w:r>
      <w:proofErr w:type="spellEnd"/>
      <w:r w:rsidRPr="009721F5">
        <w:rPr>
          <w:iCs/>
          <w:szCs w:val="24"/>
          <w:lang w:val="en-ID"/>
        </w:rPr>
        <w:t xml:space="preserve">. (2012), </w:t>
      </w:r>
      <w:proofErr w:type="spellStart"/>
      <w:r w:rsidRPr="009721F5">
        <w:rPr>
          <w:iCs/>
          <w:szCs w:val="24"/>
          <w:lang w:val="en-ID"/>
        </w:rPr>
        <w:t>niat</w:t>
      </w:r>
      <w:proofErr w:type="spellEnd"/>
      <w:r w:rsidRPr="009721F5">
        <w:rPr>
          <w:iCs/>
          <w:szCs w:val="24"/>
          <w:lang w:val="en-ID"/>
        </w:rPr>
        <w:t xml:space="preserve"> </w:t>
      </w:r>
      <w:proofErr w:type="spellStart"/>
      <w:r w:rsidRPr="009721F5">
        <w:rPr>
          <w:iCs/>
          <w:szCs w:val="24"/>
          <w:lang w:val="en-ID"/>
        </w:rPr>
        <w:t>pembelian</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dipengaruhi</w:t>
      </w:r>
      <w:proofErr w:type="spellEnd"/>
      <w:r w:rsidRPr="009721F5">
        <w:rPr>
          <w:iCs/>
          <w:szCs w:val="24"/>
          <w:lang w:val="en-ID"/>
        </w:rPr>
        <w:t xml:space="preserve"> oleh </w:t>
      </w:r>
      <w:proofErr w:type="spellStart"/>
      <w:r w:rsidRPr="009721F5">
        <w:rPr>
          <w:iCs/>
          <w:szCs w:val="24"/>
          <w:lang w:val="en-ID"/>
        </w:rPr>
        <w:t>kepedulian</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dan </w:t>
      </w: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memainkan</w:t>
      </w:r>
      <w:proofErr w:type="spellEnd"/>
      <w:r w:rsidRPr="009721F5">
        <w:rPr>
          <w:iCs/>
          <w:szCs w:val="24"/>
          <w:lang w:val="en-ID"/>
        </w:rPr>
        <w:t xml:space="preserve"> </w:t>
      </w:r>
      <w:proofErr w:type="spellStart"/>
      <w:r w:rsidRPr="009721F5">
        <w:rPr>
          <w:iCs/>
          <w:szCs w:val="24"/>
          <w:lang w:val="en-ID"/>
        </w:rPr>
        <w:t>peran</w:t>
      </w:r>
      <w:proofErr w:type="spellEnd"/>
      <w:r w:rsidRPr="009721F5">
        <w:rPr>
          <w:iCs/>
          <w:szCs w:val="24"/>
          <w:lang w:val="en-ID"/>
        </w:rPr>
        <w:t xml:space="preserve"> </w:t>
      </w:r>
      <w:proofErr w:type="spellStart"/>
      <w:r w:rsidRPr="009721F5">
        <w:rPr>
          <w:iCs/>
          <w:szCs w:val="24"/>
          <w:lang w:val="en-ID"/>
        </w:rPr>
        <w:t>mediasi</w:t>
      </w:r>
      <w:proofErr w:type="spellEnd"/>
      <w:r w:rsidRPr="009721F5">
        <w:rPr>
          <w:iCs/>
          <w:szCs w:val="24"/>
          <w:lang w:val="en-ID"/>
        </w:rPr>
        <w:t xml:space="preserve"> </w:t>
      </w:r>
      <w:proofErr w:type="spellStart"/>
      <w:r w:rsidRPr="009721F5">
        <w:rPr>
          <w:iCs/>
          <w:szCs w:val="24"/>
          <w:lang w:val="en-ID"/>
        </w:rPr>
        <w:t>dalam</w:t>
      </w:r>
      <w:proofErr w:type="spellEnd"/>
      <w:r w:rsidRPr="009721F5">
        <w:rPr>
          <w:iCs/>
          <w:szCs w:val="24"/>
          <w:lang w:val="en-ID"/>
        </w:rPr>
        <w:t xml:space="preserve"> </w:t>
      </w:r>
      <w:proofErr w:type="spellStart"/>
      <w:r w:rsidRPr="009721F5">
        <w:rPr>
          <w:iCs/>
          <w:szCs w:val="24"/>
          <w:lang w:val="en-ID"/>
        </w:rPr>
        <w:t>hubungan</w:t>
      </w:r>
      <w:proofErr w:type="spellEnd"/>
      <w:r w:rsidRPr="009721F5">
        <w:rPr>
          <w:iCs/>
          <w:szCs w:val="24"/>
          <w:lang w:val="en-ID"/>
        </w:rPr>
        <w:t xml:space="preserve"> </w:t>
      </w:r>
      <w:proofErr w:type="spellStart"/>
      <w:r w:rsidRPr="009721F5">
        <w:rPr>
          <w:iCs/>
          <w:szCs w:val="24"/>
          <w:lang w:val="en-ID"/>
        </w:rPr>
        <w:t>ini</w:t>
      </w:r>
      <w:proofErr w:type="spellEnd"/>
      <w:r w:rsidRPr="009721F5">
        <w:rPr>
          <w:iCs/>
          <w:szCs w:val="24"/>
          <w:lang w:val="en-ID"/>
        </w:rPr>
        <w:t xml:space="preserve">. </w:t>
      </w:r>
      <w:proofErr w:type="spellStart"/>
      <w:r w:rsidRPr="009721F5">
        <w:rPr>
          <w:iCs/>
          <w:szCs w:val="24"/>
          <w:lang w:val="en-ID"/>
        </w:rPr>
        <w:t>Hubungan</w:t>
      </w:r>
      <w:proofErr w:type="spellEnd"/>
      <w:r w:rsidRPr="009721F5">
        <w:rPr>
          <w:iCs/>
          <w:szCs w:val="24"/>
          <w:lang w:val="en-ID"/>
        </w:rPr>
        <w:t xml:space="preserve"> </w:t>
      </w:r>
      <w:proofErr w:type="spellStart"/>
      <w:r w:rsidRPr="009721F5">
        <w:rPr>
          <w:iCs/>
          <w:szCs w:val="24"/>
          <w:lang w:val="en-ID"/>
        </w:rPr>
        <w:t>antara</w:t>
      </w:r>
      <w:proofErr w:type="spellEnd"/>
      <w:r w:rsidRPr="009721F5">
        <w:rPr>
          <w:iCs/>
          <w:szCs w:val="24"/>
          <w:lang w:val="en-ID"/>
        </w:rPr>
        <w:t xml:space="preserve"> </w:t>
      </w:r>
      <w:proofErr w:type="spellStart"/>
      <w:r w:rsidRPr="009721F5">
        <w:rPr>
          <w:iCs/>
          <w:szCs w:val="24"/>
          <w:lang w:val="en-ID"/>
        </w:rPr>
        <w:t>pengetahuan</w:t>
      </w:r>
      <w:proofErr w:type="spellEnd"/>
      <w:r w:rsidRPr="009721F5">
        <w:rPr>
          <w:iCs/>
          <w:szCs w:val="24"/>
          <w:lang w:val="en-ID"/>
        </w:rPr>
        <w:t xml:space="preserve"> dan </w:t>
      </w:r>
      <w:proofErr w:type="spellStart"/>
      <w:r w:rsidRPr="009721F5">
        <w:rPr>
          <w:iCs/>
          <w:szCs w:val="24"/>
          <w:lang w:val="en-ID"/>
        </w:rPr>
        <w:t>kepedulian</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dan </w:t>
      </w:r>
      <w:proofErr w:type="spellStart"/>
      <w:r w:rsidRPr="009721F5">
        <w:rPr>
          <w:iCs/>
          <w:szCs w:val="24"/>
          <w:lang w:val="en-ID"/>
        </w:rPr>
        <w:t>niat</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ramah</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w:t>
      </w:r>
      <w:proofErr w:type="spellStart"/>
      <w:r w:rsidRPr="009721F5">
        <w:rPr>
          <w:iCs/>
          <w:szCs w:val="24"/>
          <w:lang w:val="en-ID"/>
        </w:rPr>
        <w:t>sepenuhnya</w:t>
      </w:r>
      <w:proofErr w:type="spellEnd"/>
      <w:r w:rsidRPr="009721F5">
        <w:rPr>
          <w:iCs/>
          <w:szCs w:val="24"/>
          <w:lang w:val="en-ID"/>
        </w:rPr>
        <w:t xml:space="preserve"> </w:t>
      </w:r>
      <w:proofErr w:type="spellStart"/>
      <w:r w:rsidRPr="009721F5">
        <w:rPr>
          <w:iCs/>
          <w:szCs w:val="24"/>
          <w:lang w:val="en-ID"/>
        </w:rPr>
        <w:t>dimediasi</w:t>
      </w:r>
      <w:proofErr w:type="spellEnd"/>
      <w:r w:rsidRPr="009721F5">
        <w:rPr>
          <w:iCs/>
          <w:szCs w:val="24"/>
          <w:lang w:val="en-ID"/>
        </w:rPr>
        <w:t xml:space="preserve">, </w:t>
      </w:r>
      <w:proofErr w:type="spellStart"/>
      <w:r w:rsidRPr="009721F5">
        <w:rPr>
          <w:iCs/>
          <w:szCs w:val="24"/>
          <w:lang w:val="en-ID"/>
        </w:rPr>
        <w:t>menurut</w:t>
      </w:r>
      <w:proofErr w:type="spellEnd"/>
      <w:r w:rsidRPr="009721F5">
        <w:rPr>
          <w:iCs/>
          <w:szCs w:val="24"/>
          <w:lang w:val="en-ID"/>
        </w:rPr>
        <w:t xml:space="preserve"> Paladino (2008). </w:t>
      </w:r>
      <w:proofErr w:type="spellStart"/>
      <w:r w:rsidRPr="009721F5">
        <w:rPr>
          <w:iCs/>
          <w:szCs w:val="24"/>
          <w:lang w:val="en-ID"/>
        </w:rPr>
        <w:t>Temuan</w:t>
      </w:r>
      <w:proofErr w:type="spellEnd"/>
      <w:r w:rsidRPr="009721F5">
        <w:rPr>
          <w:iCs/>
          <w:szCs w:val="24"/>
          <w:lang w:val="en-ID"/>
        </w:rPr>
        <w:t xml:space="preserve"> </w:t>
      </w:r>
      <w:proofErr w:type="spellStart"/>
      <w:r w:rsidRPr="009721F5">
        <w:rPr>
          <w:iCs/>
          <w:szCs w:val="24"/>
          <w:lang w:val="en-ID"/>
        </w:rPr>
        <w:t>penelitian</w:t>
      </w:r>
      <w:proofErr w:type="spellEnd"/>
      <w:r w:rsidRPr="009721F5">
        <w:rPr>
          <w:iCs/>
          <w:szCs w:val="24"/>
          <w:lang w:val="en-ID"/>
        </w:rPr>
        <w:t xml:space="preserve"> </w:t>
      </w:r>
      <w:proofErr w:type="spellStart"/>
      <w:r w:rsidRPr="009721F5">
        <w:rPr>
          <w:iCs/>
          <w:szCs w:val="24"/>
          <w:lang w:val="en-ID"/>
        </w:rPr>
        <w:t>menunjukkan</w:t>
      </w:r>
      <w:proofErr w:type="spellEnd"/>
      <w:r w:rsidRPr="009721F5">
        <w:rPr>
          <w:iCs/>
          <w:szCs w:val="24"/>
          <w:lang w:val="en-ID"/>
        </w:rPr>
        <w:t xml:space="preserve"> </w:t>
      </w:r>
      <w:proofErr w:type="spellStart"/>
      <w:r w:rsidRPr="009721F5">
        <w:rPr>
          <w:iCs/>
          <w:szCs w:val="24"/>
          <w:lang w:val="en-ID"/>
        </w:rPr>
        <w:t>bahwa</w:t>
      </w:r>
      <w:proofErr w:type="spellEnd"/>
      <w:r w:rsidRPr="009721F5">
        <w:rPr>
          <w:iCs/>
          <w:szCs w:val="24"/>
          <w:lang w:val="en-ID"/>
        </w:rPr>
        <w:t xml:space="preserve"> </w:t>
      </w:r>
      <w:proofErr w:type="spellStart"/>
      <w:r w:rsidRPr="009721F5">
        <w:rPr>
          <w:iCs/>
          <w:szCs w:val="24"/>
          <w:lang w:val="en-ID"/>
        </w:rPr>
        <w:t>efek</w:t>
      </w:r>
      <w:proofErr w:type="spellEnd"/>
      <w:r w:rsidRPr="009721F5">
        <w:rPr>
          <w:iCs/>
          <w:szCs w:val="24"/>
          <w:lang w:val="en-ID"/>
        </w:rPr>
        <w:t xml:space="preserve"> </w:t>
      </w:r>
      <w:proofErr w:type="spellStart"/>
      <w:r w:rsidRPr="009721F5">
        <w:rPr>
          <w:iCs/>
          <w:szCs w:val="24"/>
          <w:lang w:val="en-ID"/>
        </w:rPr>
        <w:t>tidak</w:t>
      </w:r>
      <w:proofErr w:type="spellEnd"/>
      <w:r w:rsidRPr="009721F5">
        <w:rPr>
          <w:iCs/>
          <w:szCs w:val="24"/>
          <w:lang w:val="en-ID"/>
        </w:rPr>
        <w:t xml:space="preserve"> </w:t>
      </w:r>
      <w:proofErr w:type="spellStart"/>
      <w:r w:rsidRPr="009721F5">
        <w:rPr>
          <w:iCs/>
          <w:szCs w:val="24"/>
          <w:lang w:val="en-ID"/>
        </w:rPr>
        <w:t>langsung</w:t>
      </w:r>
      <w:proofErr w:type="spellEnd"/>
      <w:r w:rsidRPr="009721F5">
        <w:rPr>
          <w:iCs/>
          <w:szCs w:val="24"/>
          <w:lang w:val="en-ID"/>
        </w:rPr>
        <w:t xml:space="preserve"> </w:t>
      </w:r>
      <w:proofErr w:type="spellStart"/>
      <w:r w:rsidRPr="009721F5">
        <w:rPr>
          <w:iCs/>
          <w:szCs w:val="24"/>
          <w:lang w:val="en-ID"/>
        </w:rPr>
        <w:t>dari</w:t>
      </w:r>
      <w:proofErr w:type="spellEnd"/>
      <w:r w:rsidRPr="009721F5">
        <w:rPr>
          <w:iCs/>
          <w:szCs w:val="24"/>
          <w:lang w:val="en-ID"/>
        </w:rPr>
        <w:t xml:space="preserve"> </w:t>
      </w:r>
      <w:proofErr w:type="spellStart"/>
      <w:r w:rsidRPr="009721F5">
        <w:rPr>
          <w:iCs/>
          <w:szCs w:val="24"/>
          <w:lang w:val="en-ID"/>
        </w:rPr>
        <w:t>hubungan</w:t>
      </w:r>
      <w:proofErr w:type="spellEnd"/>
      <w:r w:rsidRPr="009721F5">
        <w:rPr>
          <w:iCs/>
          <w:szCs w:val="24"/>
          <w:lang w:val="en-ID"/>
        </w:rPr>
        <w:t xml:space="preserve"> X1 -&gt; Z -&gt; Y </w:t>
      </w:r>
      <w:proofErr w:type="spellStart"/>
      <w:r w:rsidRPr="009721F5">
        <w:rPr>
          <w:iCs/>
          <w:szCs w:val="24"/>
          <w:lang w:val="en-ID"/>
        </w:rPr>
        <w:t>adalah</w:t>
      </w:r>
      <w:proofErr w:type="spellEnd"/>
      <w:r w:rsidRPr="009721F5">
        <w:rPr>
          <w:iCs/>
          <w:szCs w:val="24"/>
          <w:lang w:val="en-ID"/>
        </w:rPr>
        <w:t xml:space="preserve"> 0,184 (</w:t>
      </w:r>
      <w:proofErr w:type="spellStart"/>
      <w:r w:rsidRPr="009721F5">
        <w:rPr>
          <w:iCs/>
          <w:szCs w:val="24"/>
          <w:lang w:val="en-ID"/>
        </w:rPr>
        <w:t>positif</w:t>
      </w:r>
      <w:proofErr w:type="spellEnd"/>
      <w:r w:rsidRPr="009721F5">
        <w:rPr>
          <w:iCs/>
          <w:szCs w:val="24"/>
          <w:lang w:val="en-ID"/>
        </w:rPr>
        <w:t xml:space="preserve">), </w:t>
      </w:r>
      <w:proofErr w:type="spellStart"/>
      <w:r w:rsidRPr="009721F5">
        <w:rPr>
          <w:iCs/>
          <w:szCs w:val="24"/>
          <w:lang w:val="en-ID"/>
        </w:rPr>
        <w:t>dengan</w:t>
      </w:r>
      <w:proofErr w:type="spellEnd"/>
      <w:r w:rsidRPr="009721F5">
        <w:rPr>
          <w:iCs/>
          <w:szCs w:val="24"/>
          <w:lang w:val="en-ID"/>
        </w:rPr>
        <w:t xml:space="preserve"> Nilai-P </w:t>
      </w:r>
      <w:proofErr w:type="spellStart"/>
      <w:r w:rsidRPr="009721F5">
        <w:rPr>
          <w:iCs/>
          <w:szCs w:val="24"/>
          <w:lang w:val="en-ID"/>
        </w:rPr>
        <w:t>signifikan</w:t>
      </w:r>
      <w:proofErr w:type="spellEnd"/>
      <w:r w:rsidRPr="009721F5">
        <w:rPr>
          <w:iCs/>
          <w:szCs w:val="24"/>
          <w:lang w:val="en-ID"/>
        </w:rPr>
        <w:t xml:space="preserve"> 0,000&lt;0,05.</w:t>
      </w:r>
    </w:p>
    <w:p w14:paraId="3A7FD323" w14:textId="197ADB35" w:rsidR="003532F4" w:rsidRDefault="003532F4" w:rsidP="003532F4">
      <w:pPr>
        <w:ind w:firstLine="720"/>
        <w:jc w:val="both"/>
        <w:rPr>
          <w:szCs w:val="24"/>
        </w:rPr>
      </w:pPr>
      <w:proofErr w:type="spellStart"/>
      <w:r w:rsidRPr="009721F5">
        <w:rPr>
          <w:iCs/>
          <w:szCs w:val="24"/>
          <w:lang w:val="en-ID"/>
        </w:rPr>
        <w:t>Dengan</w:t>
      </w:r>
      <w:proofErr w:type="spellEnd"/>
      <w:r w:rsidRPr="009721F5">
        <w:rPr>
          <w:iCs/>
          <w:szCs w:val="24"/>
          <w:lang w:val="en-ID"/>
        </w:rPr>
        <w:t xml:space="preserve"> </w:t>
      </w:r>
      <w:proofErr w:type="spellStart"/>
      <w:r w:rsidRPr="009721F5">
        <w:rPr>
          <w:iCs/>
          <w:szCs w:val="24"/>
          <w:lang w:val="en-ID"/>
        </w:rPr>
        <w:t>demikian</w:t>
      </w:r>
      <w:proofErr w:type="spellEnd"/>
      <w:r w:rsidRPr="009721F5">
        <w:rPr>
          <w:iCs/>
          <w:szCs w:val="24"/>
          <w:lang w:val="en-ID"/>
        </w:rPr>
        <w:t xml:space="preserve">, </w:t>
      </w:r>
      <w:proofErr w:type="spellStart"/>
      <w:r w:rsidRPr="009721F5">
        <w:rPr>
          <w:iCs/>
          <w:szCs w:val="24"/>
          <w:lang w:val="en-ID"/>
        </w:rPr>
        <w:t>variabel</w:t>
      </w:r>
      <w:proofErr w:type="spellEnd"/>
      <w:r w:rsidRPr="009721F5">
        <w:rPr>
          <w:iCs/>
          <w:szCs w:val="24"/>
          <w:lang w:val="en-ID"/>
        </w:rPr>
        <w:t xml:space="preserve"> </w:t>
      </w: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hijau</w:t>
      </w:r>
      <w:proofErr w:type="spellEnd"/>
      <w:r w:rsidRPr="009721F5">
        <w:rPr>
          <w:iCs/>
          <w:szCs w:val="24"/>
          <w:lang w:val="en-ID"/>
        </w:rPr>
        <w:t xml:space="preserve"> </w:t>
      </w:r>
      <w:proofErr w:type="spellStart"/>
      <w:r w:rsidRPr="009721F5">
        <w:rPr>
          <w:iCs/>
          <w:szCs w:val="24"/>
          <w:lang w:val="en-ID"/>
        </w:rPr>
        <w:t>berperan</w:t>
      </w:r>
      <w:proofErr w:type="spellEnd"/>
      <w:r w:rsidRPr="009721F5">
        <w:rPr>
          <w:iCs/>
          <w:szCs w:val="24"/>
          <w:lang w:val="en-ID"/>
        </w:rPr>
        <w:t xml:space="preserve"> </w:t>
      </w:r>
      <w:proofErr w:type="spellStart"/>
      <w:r w:rsidRPr="009721F5">
        <w:rPr>
          <w:iCs/>
          <w:szCs w:val="24"/>
          <w:lang w:val="en-ID"/>
        </w:rPr>
        <w:t>dalam</w:t>
      </w:r>
      <w:proofErr w:type="spellEnd"/>
      <w:r w:rsidRPr="009721F5">
        <w:rPr>
          <w:iCs/>
          <w:szCs w:val="24"/>
          <w:lang w:val="en-ID"/>
        </w:rPr>
        <w:t xml:space="preserve"> </w:t>
      </w:r>
      <w:proofErr w:type="spellStart"/>
      <w:r w:rsidRPr="009721F5">
        <w:rPr>
          <w:iCs/>
          <w:szCs w:val="24"/>
          <w:lang w:val="en-ID"/>
        </w:rPr>
        <w:t>memediasi</w:t>
      </w:r>
      <w:proofErr w:type="spellEnd"/>
      <w:r w:rsidRPr="009721F5">
        <w:rPr>
          <w:iCs/>
          <w:szCs w:val="24"/>
          <w:lang w:val="en-ID"/>
        </w:rPr>
        <w:t xml:space="preserve"> </w:t>
      </w:r>
      <w:proofErr w:type="spellStart"/>
      <w:r w:rsidRPr="009721F5">
        <w:rPr>
          <w:iCs/>
          <w:szCs w:val="24"/>
          <w:lang w:val="en-ID"/>
        </w:rPr>
        <w:t>hubungan</w:t>
      </w:r>
      <w:proofErr w:type="spellEnd"/>
      <w:r w:rsidRPr="009721F5">
        <w:rPr>
          <w:iCs/>
          <w:szCs w:val="24"/>
          <w:lang w:val="en-ID"/>
        </w:rPr>
        <w:t xml:space="preserve"> </w:t>
      </w:r>
      <w:proofErr w:type="spellStart"/>
      <w:r w:rsidRPr="009721F5">
        <w:rPr>
          <w:iCs/>
          <w:szCs w:val="24"/>
          <w:lang w:val="en-ID"/>
        </w:rPr>
        <w:t>antara</w:t>
      </w:r>
      <w:proofErr w:type="spellEnd"/>
      <w:r w:rsidRPr="009721F5">
        <w:rPr>
          <w:iCs/>
          <w:szCs w:val="24"/>
          <w:lang w:val="en-ID"/>
        </w:rPr>
        <w:t xml:space="preserve"> </w:t>
      </w:r>
      <w:proofErr w:type="spellStart"/>
      <w:r w:rsidRPr="009721F5">
        <w:rPr>
          <w:iCs/>
          <w:szCs w:val="24"/>
          <w:lang w:val="en-ID"/>
        </w:rPr>
        <w:t>pengetahuan</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dan </w:t>
      </w:r>
      <w:proofErr w:type="spellStart"/>
      <w:r w:rsidRPr="009721F5">
        <w:rPr>
          <w:iCs/>
          <w:szCs w:val="24"/>
          <w:lang w:val="en-ID"/>
        </w:rPr>
        <w:t>niat</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terhadap</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ramah</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(Z) </w:t>
      </w:r>
      <w:proofErr w:type="spellStart"/>
      <w:r w:rsidRPr="009721F5">
        <w:rPr>
          <w:iCs/>
          <w:szCs w:val="24"/>
          <w:lang w:val="en-ID"/>
        </w:rPr>
        <w:t>memediasi</w:t>
      </w:r>
      <w:proofErr w:type="spellEnd"/>
      <w:r w:rsidRPr="009721F5">
        <w:rPr>
          <w:iCs/>
          <w:szCs w:val="24"/>
          <w:lang w:val="en-ID"/>
        </w:rPr>
        <w:t xml:space="preserve"> </w:t>
      </w:r>
      <w:proofErr w:type="spellStart"/>
      <w:r w:rsidRPr="009721F5">
        <w:rPr>
          <w:iCs/>
          <w:szCs w:val="24"/>
          <w:lang w:val="en-ID"/>
        </w:rPr>
        <w:t>hubungan</w:t>
      </w:r>
      <w:proofErr w:type="spellEnd"/>
      <w:r w:rsidRPr="009721F5">
        <w:rPr>
          <w:iCs/>
          <w:szCs w:val="24"/>
          <w:lang w:val="en-ID"/>
        </w:rPr>
        <w:t xml:space="preserve"> </w:t>
      </w:r>
      <w:proofErr w:type="spellStart"/>
      <w:r w:rsidRPr="009721F5">
        <w:rPr>
          <w:iCs/>
          <w:szCs w:val="24"/>
          <w:lang w:val="en-ID"/>
        </w:rPr>
        <w:t>antara</w:t>
      </w:r>
      <w:proofErr w:type="spellEnd"/>
      <w:r w:rsidRPr="009721F5">
        <w:rPr>
          <w:iCs/>
          <w:szCs w:val="24"/>
          <w:lang w:val="en-ID"/>
        </w:rPr>
        <w:t xml:space="preserve"> </w:t>
      </w:r>
      <w:proofErr w:type="spellStart"/>
      <w:r w:rsidRPr="009721F5">
        <w:rPr>
          <w:iCs/>
          <w:szCs w:val="24"/>
          <w:lang w:val="en-ID"/>
        </w:rPr>
        <w:t>persepsi</w:t>
      </w:r>
      <w:proofErr w:type="spellEnd"/>
      <w:r w:rsidRPr="009721F5">
        <w:rPr>
          <w:iCs/>
          <w:szCs w:val="24"/>
          <w:lang w:val="en-ID"/>
        </w:rPr>
        <w:t xml:space="preserve"> </w:t>
      </w:r>
      <w:proofErr w:type="spellStart"/>
      <w:r w:rsidRPr="009721F5">
        <w:rPr>
          <w:iCs/>
          <w:szCs w:val="24"/>
          <w:lang w:val="en-ID"/>
        </w:rPr>
        <w:t>efektivitas</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(X2) dan </w:t>
      </w:r>
      <w:proofErr w:type="spellStart"/>
      <w:r w:rsidRPr="009721F5">
        <w:rPr>
          <w:iCs/>
          <w:szCs w:val="24"/>
          <w:lang w:val="en-ID"/>
        </w:rPr>
        <w:t>niat</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(Y). Keputusan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sangat </w:t>
      </w:r>
      <w:proofErr w:type="spellStart"/>
      <w:r w:rsidRPr="009721F5">
        <w:rPr>
          <w:iCs/>
          <w:szCs w:val="24"/>
          <w:lang w:val="en-ID"/>
        </w:rPr>
        <w:t>dipengaruhi</w:t>
      </w:r>
      <w:proofErr w:type="spellEnd"/>
      <w:r w:rsidRPr="009721F5">
        <w:rPr>
          <w:iCs/>
          <w:szCs w:val="24"/>
          <w:lang w:val="en-ID"/>
        </w:rPr>
        <w:t xml:space="preserve"> oleh </w:t>
      </w:r>
      <w:proofErr w:type="spellStart"/>
      <w:r w:rsidRPr="009721F5">
        <w:rPr>
          <w:iCs/>
          <w:szCs w:val="24"/>
          <w:lang w:val="en-ID"/>
        </w:rPr>
        <w:t>perilaku</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Orang yang </w:t>
      </w:r>
      <w:proofErr w:type="spellStart"/>
      <w:r w:rsidRPr="009721F5">
        <w:rPr>
          <w:iCs/>
          <w:szCs w:val="24"/>
          <w:lang w:val="en-ID"/>
        </w:rPr>
        <w:t>merupakan</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yang </w:t>
      </w:r>
      <w:proofErr w:type="spellStart"/>
      <w:r w:rsidRPr="009721F5">
        <w:rPr>
          <w:iCs/>
          <w:szCs w:val="24"/>
          <w:lang w:val="en-ID"/>
        </w:rPr>
        <w:t>baik</w:t>
      </w:r>
      <w:proofErr w:type="spellEnd"/>
      <w:r w:rsidRPr="009721F5">
        <w:rPr>
          <w:iCs/>
          <w:szCs w:val="24"/>
          <w:lang w:val="en-ID"/>
        </w:rPr>
        <w:t xml:space="preserve"> </w:t>
      </w:r>
      <w:proofErr w:type="spellStart"/>
      <w:r w:rsidRPr="009721F5">
        <w:rPr>
          <w:iCs/>
          <w:szCs w:val="24"/>
          <w:lang w:val="en-ID"/>
        </w:rPr>
        <w:t>biasanya</w:t>
      </w:r>
      <w:proofErr w:type="spellEnd"/>
      <w:r w:rsidRPr="009721F5">
        <w:rPr>
          <w:iCs/>
          <w:szCs w:val="24"/>
          <w:lang w:val="en-ID"/>
        </w:rPr>
        <w:t xml:space="preserve"> </w:t>
      </w:r>
      <w:proofErr w:type="spellStart"/>
      <w:r w:rsidRPr="009721F5">
        <w:rPr>
          <w:iCs/>
          <w:szCs w:val="24"/>
          <w:lang w:val="en-ID"/>
        </w:rPr>
        <w:t>lebih</w:t>
      </w:r>
      <w:proofErr w:type="spellEnd"/>
      <w:r w:rsidRPr="009721F5">
        <w:rPr>
          <w:iCs/>
          <w:szCs w:val="24"/>
          <w:lang w:val="en-ID"/>
        </w:rPr>
        <w:t xml:space="preserve"> </w:t>
      </w:r>
      <w:proofErr w:type="spellStart"/>
      <w:r w:rsidRPr="009721F5">
        <w:rPr>
          <w:iCs/>
          <w:szCs w:val="24"/>
          <w:lang w:val="en-ID"/>
        </w:rPr>
        <w:t>tahu</w:t>
      </w:r>
      <w:proofErr w:type="spellEnd"/>
      <w:r w:rsidRPr="009721F5">
        <w:rPr>
          <w:iCs/>
          <w:szCs w:val="24"/>
          <w:lang w:val="en-ID"/>
        </w:rPr>
        <w:t xml:space="preserve">, </w:t>
      </w:r>
      <w:proofErr w:type="spellStart"/>
      <w:r w:rsidRPr="009721F5">
        <w:rPr>
          <w:iCs/>
          <w:szCs w:val="24"/>
          <w:lang w:val="en-ID"/>
        </w:rPr>
        <w:t>memiliki</w:t>
      </w:r>
      <w:proofErr w:type="spellEnd"/>
      <w:r w:rsidRPr="009721F5">
        <w:rPr>
          <w:iCs/>
          <w:szCs w:val="24"/>
          <w:lang w:val="en-ID"/>
        </w:rPr>
        <w:t xml:space="preserve"> </w:t>
      </w:r>
      <w:proofErr w:type="spellStart"/>
      <w:r w:rsidRPr="009721F5">
        <w:rPr>
          <w:iCs/>
          <w:szCs w:val="24"/>
          <w:lang w:val="en-ID"/>
        </w:rPr>
        <w:t>pandangan</w:t>
      </w:r>
      <w:proofErr w:type="spellEnd"/>
      <w:r w:rsidRPr="009721F5">
        <w:rPr>
          <w:iCs/>
          <w:szCs w:val="24"/>
          <w:lang w:val="en-ID"/>
        </w:rPr>
        <w:t xml:space="preserve"> yang </w:t>
      </w:r>
      <w:proofErr w:type="spellStart"/>
      <w:r w:rsidRPr="009721F5">
        <w:rPr>
          <w:iCs/>
          <w:szCs w:val="24"/>
          <w:lang w:val="en-ID"/>
        </w:rPr>
        <w:t>lebih</w:t>
      </w:r>
      <w:proofErr w:type="spellEnd"/>
      <w:r w:rsidRPr="009721F5">
        <w:rPr>
          <w:iCs/>
          <w:szCs w:val="24"/>
          <w:lang w:val="en-ID"/>
        </w:rPr>
        <w:t xml:space="preserve"> </w:t>
      </w:r>
      <w:proofErr w:type="spellStart"/>
      <w:r w:rsidRPr="009721F5">
        <w:rPr>
          <w:iCs/>
          <w:szCs w:val="24"/>
          <w:lang w:val="en-ID"/>
        </w:rPr>
        <w:t>optimis</w:t>
      </w:r>
      <w:proofErr w:type="spellEnd"/>
      <w:r w:rsidRPr="009721F5">
        <w:rPr>
          <w:iCs/>
          <w:szCs w:val="24"/>
          <w:lang w:val="en-ID"/>
        </w:rPr>
        <w:t xml:space="preserve">, dan </w:t>
      </w:r>
      <w:proofErr w:type="spellStart"/>
      <w:r w:rsidRPr="009721F5">
        <w:rPr>
          <w:iCs/>
          <w:szCs w:val="24"/>
          <w:lang w:val="en-ID"/>
        </w:rPr>
        <w:t>berniat</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lebih</w:t>
      </w:r>
      <w:proofErr w:type="spellEnd"/>
      <w:r w:rsidRPr="009721F5">
        <w:rPr>
          <w:iCs/>
          <w:szCs w:val="24"/>
          <w:lang w:val="en-ID"/>
        </w:rPr>
        <w:t xml:space="preserve"> </w:t>
      </w:r>
      <w:proofErr w:type="spellStart"/>
      <w:r w:rsidRPr="009721F5">
        <w:rPr>
          <w:iCs/>
          <w:szCs w:val="24"/>
          <w:lang w:val="en-ID"/>
        </w:rPr>
        <w:t>banyak</w:t>
      </w:r>
      <w:proofErr w:type="spellEnd"/>
      <w:r w:rsidRPr="009721F5">
        <w:rPr>
          <w:iCs/>
          <w:szCs w:val="24"/>
          <w:lang w:val="en-ID"/>
        </w:rPr>
        <w:t xml:space="preserve">. </w:t>
      </w:r>
      <w:proofErr w:type="spellStart"/>
      <w:r w:rsidRPr="009721F5">
        <w:rPr>
          <w:iCs/>
          <w:szCs w:val="24"/>
          <w:lang w:val="en-ID"/>
        </w:rPr>
        <w:t>Menurut</w:t>
      </w:r>
      <w:proofErr w:type="spellEnd"/>
      <w:r w:rsidRPr="009721F5">
        <w:rPr>
          <w:iCs/>
          <w:szCs w:val="24"/>
          <w:lang w:val="en-ID"/>
        </w:rPr>
        <w:t xml:space="preserve"> Webb et al. (2008), </w:t>
      </w:r>
      <w:proofErr w:type="spellStart"/>
      <w:r w:rsidRPr="009721F5">
        <w:rPr>
          <w:iCs/>
          <w:szCs w:val="24"/>
          <w:lang w:val="en-ID"/>
        </w:rPr>
        <w:t>ketika</w:t>
      </w:r>
      <w:proofErr w:type="spellEnd"/>
      <w:r w:rsidRPr="009721F5">
        <w:rPr>
          <w:iCs/>
          <w:szCs w:val="24"/>
          <w:lang w:val="en-ID"/>
        </w:rPr>
        <w:t xml:space="preserve"> </w:t>
      </w:r>
      <w:proofErr w:type="spellStart"/>
      <w:r w:rsidRPr="009721F5">
        <w:rPr>
          <w:iCs/>
          <w:szCs w:val="24"/>
          <w:lang w:val="en-ID"/>
        </w:rPr>
        <w:t>tingkat</w:t>
      </w:r>
      <w:proofErr w:type="spellEnd"/>
      <w:r w:rsidRPr="009721F5">
        <w:rPr>
          <w:iCs/>
          <w:szCs w:val="24"/>
          <w:lang w:val="en-ID"/>
        </w:rPr>
        <w:t xml:space="preserve"> PCE </w:t>
      </w:r>
      <w:proofErr w:type="spellStart"/>
      <w:r w:rsidRPr="009721F5">
        <w:rPr>
          <w:iCs/>
          <w:szCs w:val="24"/>
          <w:lang w:val="en-ID"/>
        </w:rPr>
        <w:t>tinggi</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cenderung</w:t>
      </w:r>
      <w:proofErr w:type="spellEnd"/>
      <w:r w:rsidRPr="009721F5">
        <w:rPr>
          <w:iCs/>
          <w:szCs w:val="24"/>
          <w:lang w:val="en-ID"/>
        </w:rPr>
        <w:t xml:space="preserve"> </w:t>
      </w:r>
      <w:proofErr w:type="spellStart"/>
      <w:r w:rsidRPr="009721F5">
        <w:rPr>
          <w:iCs/>
          <w:szCs w:val="24"/>
          <w:lang w:val="en-ID"/>
        </w:rPr>
        <w:t>memiliki</w:t>
      </w:r>
      <w:proofErr w:type="spellEnd"/>
      <w:r w:rsidRPr="009721F5">
        <w:rPr>
          <w:iCs/>
          <w:szCs w:val="24"/>
          <w:lang w:val="en-ID"/>
        </w:rPr>
        <w:t xml:space="preserve"> </w:t>
      </w: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positif</w:t>
      </w:r>
      <w:proofErr w:type="spellEnd"/>
      <w:r w:rsidRPr="009721F5">
        <w:rPr>
          <w:iCs/>
          <w:szCs w:val="24"/>
          <w:lang w:val="en-ID"/>
        </w:rPr>
        <w:t xml:space="preserve"> dan </w:t>
      </w:r>
      <w:proofErr w:type="spellStart"/>
      <w:r w:rsidRPr="009721F5">
        <w:rPr>
          <w:iCs/>
          <w:szCs w:val="24"/>
          <w:lang w:val="en-ID"/>
        </w:rPr>
        <w:t>berencana</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yang </w:t>
      </w:r>
      <w:proofErr w:type="spellStart"/>
      <w:r w:rsidRPr="009721F5">
        <w:rPr>
          <w:iCs/>
          <w:szCs w:val="24"/>
          <w:lang w:val="en-ID"/>
        </w:rPr>
        <w:t>berkelanjutan</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w:t>
      </w:r>
      <w:proofErr w:type="spellStart"/>
      <w:r w:rsidRPr="009721F5">
        <w:rPr>
          <w:iCs/>
          <w:szCs w:val="24"/>
          <w:lang w:val="en-ID"/>
        </w:rPr>
        <w:t>akan</w:t>
      </w:r>
      <w:proofErr w:type="spellEnd"/>
      <w:r w:rsidRPr="009721F5">
        <w:rPr>
          <w:iCs/>
          <w:szCs w:val="24"/>
          <w:lang w:val="en-ID"/>
        </w:rPr>
        <w:t xml:space="preserve"> </w:t>
      </w:r>
      <w:proofErr w:type="spellStart"/>
      <w:r w:rsidRPr="009721F5">
        <w:rPr>
          <w:iCs/>
          <w:szCs w:val="24"/>
          <w:lang w:val="en-ID"/>
        </w:rPr>
        <w:t>memikirkan</w:t>
      </w:r>
      <w:proofErr w:type="spellEnd"/>
      <w:r w:rsidRPr="009721F5">
        <w:rPr>
          <w:iCs/>
          <w:szCs w:val="24"/>
          <w:lang w:val="en-ID"/>
        </w:rPr>
        <w:t xml:space="preserve"> </w:t>
      </w:r>
      <w:proofErr w:type="spellStart"/>
      <w:r w:rsidRPr="009721F5">
        <w:rPr>
          <w:iCs/>
          <w:szCs w:val="24"/>
          <w:lang w:val="en-ID"/>
        </w:rPr>
        <w:t>dampak</w:t>
      </w:r>
      <w:proofErr w:type="spellEnd"/>
      <w:r w:rsidRPr="009721F5">
        <w:rPr>
          <w:iCs/>
          <w:szCs w:val="24"/>
          <w:lang w:val="en-ID"/>
        </w:rPr>
        <w:t xml:space="preserve"> </w:t>
      </w:r>
      <w:proofErr w:type="spellStart"/>
      <w:r w:rsidRPr="009721F5">
        <w:rPr>
          <w:iCs/>
          <w:szCs w:val="24"/>
          <w:lang w:val="en-ID"/>
        </w:rPr>
        <w:t>sosial</w:t>
      </w:r>
      <w:proofErr w:type="spellEnd"/>
      <w:r w:rsidRPr="009721F5">
        <w:rPr>
          <w:iCs/>
          <w:szCs w:val="24"/>
          <w:lang w:val="en-ID"/>
        </w:rPr>
        <w:t xml:space="preserve">, </w:t>
      </w:r>
      <w:proofErr w:type="spellStart"/>
      <w:r w:rsidRPr="009721F5">
        <w:rPr>
          <w:iCs/>
          <w:szCs w:val="24"/>
          <w:lang w:val="en-ID"/>
        </w:rPr>
        <w:t>membentuk</w:t>
      </w:r>
      <w:proofErr w:type="spellEnd"/>
      <w:r w:rsidRPr="009721F5">
        <w:rPr>
          <w:iCs/>
          <w:szCs w:val="24"/>
          <w:lang w:val="en-ID"/>
        </w:rPr>
        <w:t xml:space="preserve"> </w:t>
      </w: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positif</w:t>
      </w:r>
      <w:proofErr w:type="spellEnd"/>
      <w:r w:rsidRPr="009721F5">
        <w:rPr>
          <w:iCs/>
          <w:szCs w:val="24"/>
          <w:lang w:val="en-ID"/>
        </w:rPr>
        <w:t xml:space="preserve">, dan </w:t>
      </w:r>
      <w:proofErr w:type="spellStart"/>
      <w:r w:rsidRPr="009721F5">
        <w:rPr>
          <w:iCs/>
          <w:szCs w:val="24"/>
          <w:lang w:val="en-ID"/>
        </w:rPr>
        <w:t>berniat</w:t>
      </w:r>
      <w:proofErr w:type="spellEnd"/>
      <w:r w:rsidRPr="009721F5">
        <w:rPr>
          <w:iCs/>
          <w:szCs w:val="24"/>
          <w:lang w:val="en-ID"/>
        </w:rPr>
        <w:t xml:space="preserve"> </w:t>
      </w:r>
      <w:proofErr w:type="spellStart"/>
      <w:r w:rsidRPr="009721F5">
        <w:rPr>
          <w:iCs/>
          <w:szCs w:val="24"/>
          <w:lang w:val="en-ID"/>
        </w:rPr>
        <w:t>untuk</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ramah</w:t>
      </w:r>
      <w:proofErr w:type="spellEnd"/>
      <w:r w:rsidRPr="009721F5">
        <w:rPr>
          <w:iCs/>
          <w:szCs w:val="24"/>
          <w:lang w:val="en-ID"/>
        </w:rPr>
        <w:t xml:space="preserve"> </w:t>
      </w:r>
      <w:proofErr w:type="spellStart"/>
      <w:r w:rsidRPr="009721F5">
        <w:rPr>
          <w:iCs/>
          <w:szCs w:val="24"/>
          <w:lang w:val="en-ID"/>
        </w:rPr>
        <w:t>lingkungan</w:t>
      </w:r>
      <w:proofErr w:type="spellEnd"/>
      <w:r w:rsidRPr="009721F5">
        <w:rPr>
          <w:iCs/>
          <w:szCs w:val="24"/>
          <w:lang w:val="en-ID"/>
        </w:rPr>
        <w:t xml:space="preserve"> </w:t>
      </w:r>
      <w:proofErr w:type="spellStart"/>
      <w:r w:rsidRPr="009721F5">
        <w:rPr>
          <w:iCs/>
          <w:szCs w:val="24"/>
          <w:lang w:val="en-ID"/>
        </w:rPr>
        <w:t>ketika</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tahu</w:t>
      </w:r>
      <w:proofErr w:type="spellEnd"/>
      <w:r w:rsidRPr="009721F5">
        <w:rPr>
          <w:iCs/>
          <w:szCs w:val="24"/>
          <w:lang w:val="en-ID"/>
        </w:rPr>
        <w:t xml:space="preserve"> </w:t>
      </w:r>
      <w:proofErr w:type="spellStart"/>
      <w:r w:rsidRPr="009721F5">
        <w:rPr>
          <w:iCs/>
          <w:szCs w:val="24"/>
          <w:lang w:val="en-ID"/>
        </w:rPr>
        <w:t>bahwa</w:t>
      </w:r>
      <w:proofErr w:type="spellEnd"/>
      <w:r w:rsidRPr="009721F5">
        <w:rPr>
          <w:iCs/>
          <w:szCs w:val="24"/>
          <w:lang w:val="en-ID"/>
        </w:rPr>
        <w:t xml:space="preserve"> </w:t>
      </w:r>
      <w:proofErr w:type="spellStart"/>
      <w:r w:rsidRPr="009721F5">
        <w:rPr>
          <w:iCs/>
          <w:szCs w:val="24"/>
          <w:lang w:val="en-ID"/>
        </w:rPr>
        <w:t>mereka</w:t>
      </w:r>
      <w:proofErr w:type="spellEnd"/>
      <w:r w:rsidRPr="009721F5">
        <w:rPr>
          <w:iCs/>
          <w:szCs w:val="24"/>
          <w:lang w:val="en-ID"/>
        </w:rPr>
        <w:t xml:space="preserve"> </w:t>
      </w:r>
      <w:proofErr w:type="spellStart"/>
      <w:r w:rsidRPr="009721F5">
        <w:rPr>
          <w:iCs/>
          <w:szCs w:val="24"/>
          <w:lang w:val="en-ID"/>
        </w:rPr>
        <w:t>dapat</w:t>
      </w:r>
      <w:proofErr w:type="spellEnd"/>
      <w:r w:rsidRPr="009721F5">
        <w:rPr>
          <w:iCs/>
          <w:szCs w:val="24"/>
          <w:lang w:val="en-ID"/>
        </w:rPr>
        <w:t xml:space="preserve"> </w:t>
      </w:r>
      <w:proofErr w:type="spellStart"/>
      <w:r w:rsidRPr="009721F5">
        <w:rPr>
          <w:iCs/>
          <w:szCs w:val="24"/>
          <w:lang w:val="en-ID"/>
        </w:rPr>
        <w:t>membuat</w:t>
      </w:r>
      <w:proofErr w:type="spellEnd"/>
      <w:r w:rsidRPr="009721F5">
        <w:rPr>
          <w:iCs/>
          <w:szCs w:val="24"/>
          <w:lang w:val="en-ID"/>
        </w:rPr>
        <w:t xml:space="preserve"> </w:t>
      </w:r>
      <w:proofErr w:type="spellStart"/>
      <w:r w:rsidRPr="009721F5">
        <w:rPr>
          <w:iCs/>
          <w:szCs w:val="24"/>
          <w:lang w:val="en-ID"/>
        </w:rPr>
        <w:t>perbedaan</w:t>
      </w:r>
      <w:proofErr w:type="spellEnd"/>
      <w:r w:rsidRPr="009721F5">
        <w:rPr>
          <w:iCs/>
          <w:szCs w:val="24"/>
          <w:lang w:val="en-ID"/>
        </w:rPr>
        <w:t xml:space="preserve">. X2 -&gt; Z -&gt; Y </w:t>
      </w:r>
      <w:proofErr w:type="spellStart"/>
      <w:r w:rsidRPr="009721F5">
        <w:rPr>
          <w:iCs/>
          <w:szCs w:val="24"/>
          <w:lang w:val="en-ID"/>
        </w:rPr>
        <w:t>memiliki</w:t>
      </w:r>
      <w:proofErr w:type="spellEnd"/>
      <w:r w:rsidRPr="009721F5">
        <w:rPr>
          <w:iCs/>
          <w:szCs w:val="24"/>
          <w:lang w:val="en-ID"/>
        </w:rPr>
        <w:t xml:space="preserve"> </w:t>
      </w:r>
      <w:proofErr w:type="spellStart"/>
      <w:r w:rsidRPr="009721F5">
        <w:rPr>
          <w:iCs/>
          <w:szCs w:val="24"/>
          <w:lang w:val="en-ID"/>
        </w:rPr>
        <w:t>efek</w:t>
      </w:r>
      <w:proofErr w:type="spellEnd"/>
      <w:r w:rsidRPr="009721F5">
        <w:rPr>
          <w:iCs/>
          <w:szCs w:val="24"/>
          <w:lang w:val="en-ID"/>
        </w:rPr>
        <w:t xml:space="preserve"> </w:t>
      </w:r>
      <w:proofErr w:type="spellStart"/>
      <w:r w:rsidRPr="009721F5">
        <w:rPr>
          <w:iCs/>
          <w:szCs w:val="24"/>
          <w:lang w:val="en-ID"/>
        </w:rPr>
        <w:t>tidak</w:t>
      </w:r>
      <w:proofErr w:type="spellEnd"/>
      <w:r w:rsidRPr="009721F5">
        <w:rPr>
          <w:iCs/>
          <w:szCs w:val="24"/>
          <w:lang w:val="en-ID"/>
        </w:rPr>
        <w:t xml:space="preserve"> </w:t>
      </w:r>
      <w:proofErr w:type="spellStart"/>
      <w:r w:rsidRPr="009721F5">
        <w:rPr>
          <w:iCs/>
          <w:szCs w:val="24"/>
          <w:lang w:val="en-ID"/>
        </w:rPr>
        <w:t>langsung</w:t>
      </w:r>
      <w:proofErr w:type="spellEnd"/>
      <w:r w:rsidRPr="009721F5">
        <w:rPr>
          <w:iCs/>
          <w:szCs w:val="24"/>
          <w:lang w:val="en-ID"/>
        </w:rPr>
        <w:t xml:space="preserve"> </w:t>
      </w:r>
      <w:proofErr w:type="spellStart"/>
      <w:r w:rsidRPr="009721F5">
        <w:rPr>
          <w:iCs/>
          <w:szCs w:val="24"/>
          <w:lang w:val="en-ID"/>
        </w:rPr>
        <w:t>sebesar</w:t>
      </w:r>
      <w:proofErr w:type="spellEnd"/>
      <w:r w:rsidRPr="009721F5">
        <w:rPr>
          <w:iCs/>
          <w:szCs w:val="24"/>
          <w:lang w:val="en-ID"/>
        </w:rPr>
        <w:t xml:space="preserve"> 0,155 (</w:t>
      </w:r>
      <w:proofErr w:type="spellStart"/>
      <w:r w:rsidRPr="009721F5">
        <w:rPr>
          <w:iCs/>
          <w:szCs w:val="24"/>
          <w:lang w:val="en-ID"/>
        </w:rPr>
        <w:t>positif</w:t>
      </w:r>
      <w:proofErr w:type="spellEnd"/>
      <w:r w:rsidRPr="009721F5">
        <w:rPr>
          <w:iCs/>
          <w:szCs w:val="24"/>
          <w:lang w:val="en-ID"/>
        </w:rPr>
        <w:t xml:space="preserve">), </w:t>
      </w:r>
      <w:proofErr w:type="spellStart"/>
      <w:r w:rsidRPr="009721F5">
        <w:rPr>
          <w:iCs/>
          <w:szCs w:val="24"/>
          <w:lang w:val="en-ID"/>
        </w:rPr>
        <w:t>dengan</w:t>
      </w:r>
      <w:proofErr w:type="spellEnd"/>
      <w:r w:rsidRPr="009721F5">
        <w:rPr>
          <w:iCs/>
          <w:szCs w:val="24"/>
          <w:lang w:val="en-ID"/>
        </w:rPr>
        <w:t xml:space="preserve"> Nilai-P 0,001&lt;0,05 (</w:t>
      </w:r>
      <w:proofErr w:type="spellStart"/>
      <w:r w:rsidRPr="009721F5">
        <w:rPr>
          <w:iCs/>
          <w:szCs w:val="24"/>
          <w:lang w:val="en-ID"/>
        </w:rPr>
        <w:t>signifikan</w:t>
      </w:r>
      <w:proofErr w:type="spellEnd"/>
      <w:r w:rsidRPr="009721F5">
        <w:rPr>
          <w:iCs/>
          <w:szCs w:val="24"/>
          <w:lang w:val="en-ID"/>
        </w:rPr>
        <w:t xml:space="preserve">), </w:t>
      </w:r>
      <w:proofErr w:type="spellStart"/>
      <w:r w:rsidRPr="009721F5">
        <w:rPr>
          <w:iCs/>
          <w:szCs w:val="24"/>
          <w:lang w:val="en-ID"/>
        </w:rPr>
        <w:t>menurut</w:t>
      </w:r>
      <w:proofErr w:type="spellEnd"/>
      <w:r w:rsidRPr="009721F5">
        <w:rPr>
          <w:iCs/>
          <w:szCs w:val="24"/>
          <w:lang w:val="en-ID"/>
        </w:rPr>
        <w:t xml:space="preserve"> </w:t>
      </w:r>
      <w:proofErr w:type="spellStart"/>
      <w:r w:rsidRPr="009721F5">
        <w:rPr>
          <w:iCs/>
          <w:szCs w:val="24"/>
          <w:lang w:val="en-ID"/>
        </w:rPr>
        <w:t>penelitian</w:t>
      </w:r>
      <w:proofErr w:type="spellEnd"/>
      <w:r w:rsidRPr="009721F5">
        <w:rPr>
          <w:iCs/>
          <w:szCs w:val="24"/>
          <w:lang w:val="en-ID"/>
        </w:rPr>
        <w:t xml:space="preserve"> </w:t>
      </w:r>
      <w:proofErr w:type="spellStart"/>
      <w:r w:rsidRPr="009721F5">
        <w:rPr>
          <w:iCs/>
          <w:szCs w:val="24"/>
          <w:lang w:val="en-ID"/>
        </w:rPr>
        <w:t>ini</w:t>
      </w:r>
      <w:proofErr w:type="spellEnd"/>
      <w:r w:rsidRPr="009721F5">
        <w:rPr>
          <w:iCs/>
          <w:szCs w:val="24"/>
          <w:lang w:val="en-ID"/>
        </w:rPr>
        <w:t xml:space="preserve">. </w:t>
      </w:r>
      <w:proofErr w:type="spellStart"/>
      <w:r w:rsidRPr="009721F5">
        <w:rPr>
          <w:iCs/>
          <w:szCs w:val="24"/>
          <w:lang w:val="en-ID"/>
        </w:rPr>
        <w:t>Akibatnya</w:t>
      </w:r>
      <w:proofErr w:type="spellEnd"/>
      <w:r w:rsidRPr="009721F5">
        <w:rPr>
          <w:iCs/>
          <w:szCs w:val="24"/>
          <w:lang w:val="en-ID"/>
        </w:rPr>
        <w:t xml:space="preserve">, </w:t>
      </w:r>
      <w:proofErr w:type="spellStart"/>
      <w:r w:rsidRPr="009721F5">
        <w:rPr>
          <w:iCs/>
          <w:szCs w:val="24"/>
          <w:lang w:val="en-ID"/>
        </w:rPr>
        <w:t>variabel</w:t>
      </w:r>
      <w:proofErr w:type="spellEnd"/>
      <w:r w:rsidRPr="009721F5">
        <w:rPr>
          <w:iCs/>
          <w:szCs w:val="24"/>
          <w:lang w:val="en-ID"/>
        </w:rPr>
        <w:t xml:space="preserve"> </w:t>
      </w:r>
      <w:proofErr w:type="spellStart"/>
      <w:r w:rsidRPr="009721F5">
        <w:rPr>
          <w:iCs/>
          <w:szCs w:val="24"/>
          <w:lang w:val="en-ID"/>
        </w:rPr>
        <w:t>sikap</w:t>
      </w:r>
      <w:proofErr w:type="spellEnd"/>
      <w:r w:rsidRPr="009721F5">
        <w:rPr>
          <w:iCs/>
          <w:szCs w:val="24"/>
          <w:lang w:val="en-ID"/>
        </w:rPr>
        <w:t xml:space="preserve"> </w:t>
      </w:r>
      <w:proofErr w:type="spellStart"/>
      <w:r w:rsidRPr="009721F5">
        <w:rPr>
          <w:iCs/>
          <w:szCs w:val="24"/>
          <w:lang w:val="en-ID"/>
        </w:rPr>
        <w:t>produk</w:t>
      </w:r>
      <w:proofErr w:type="spellEnd"/>
      <w:r w:rsidRPr="009721F5">
        <w:rPr>
          <w:iCs/>
          <w:szCs w:val="24"/>
          <w:lang w:val="en-ID"/>
        </w:rPr>
        <w:t xml:space="preserve"> </w:t>
      </w:r>
      <w:proofErr w:type="spellStart"/>
      <w:r w:rsidRPr="009721F5">
        <w:rPr>
          <w:iCs/>
          <w:szCs w:val="24"/>
          <w:lang w:val="en-ID"/>
        </w:rPr>
        <w:t>hijau</w:t>
      </w:r>
      <w:proofErr w:type="spellEnd"/>
      <w:r w:rsidRPr="009721F5">
        <w:rPr>
          <w:iCs/>
          <w:szCs w:val="24"/>
          <w:lang w:val="en-ID"/>
        </w:rPr>
        <w:t xml:space="preserve"> </w:t>
      </w:r>
      <w:proofErr w:type="spellStart"/>
      <w:r w:rsidRPr="009721F5">
        <w:rPr>
          <w:iCs/>
          <w:szCs w:val="24"/>
          <w:lang w:val="en-ID"/>
        </w:rPr>
        <w:t>berperan</w:t>
      </w:r>
      <w:proofErr w:type="spellEnd"/>
      <w:r w:rsidRPr="009721F5">
        <w:rPr>
          <w:iCs/>
          <w:szCs w:val="24"/>
          <w:lang w:val="en-ID"/>
        </w:rPr>
        <w:t xml:space="preserve"> </w:t>
      </w:r>
      <w:proofErr w:type="spellStart"/>
      <w:r w:rsidRPr="009721F5">
        <w:rPr>
          <w:iCs/>
          <w:szCs w:val="24"/>
          <w:lang w:val="en-ID"/>
        </w:rPr>
        <w:t>dalam</w:t>
      </w:r>
      <w:proofErr w:type="spellEnd"/>
      <w:r w:rsidRPr="009721F5">
        <w:rPr>
          <w:iCs/>
          <w:szCs w:val="24"/>
          <w:lang w:val="en-ID"/>
        </w:rPr>
        <w:t xml:space="preserve"> </w:t>
      </w:r>
      <w:proofErr w:type="spellStart"/>
      <w:r w:rsidRPr="009721F5">
        <w:rPr>
          <w:iCs/>
          <w:szCs w:val="24"/>
          <w:lang w:val="en-ID"/>
        </w:rPr>
        <w:t>memediasi</w:t>
      </w:r>
      <w:proofErr w:type="spellEnd"/>
      <w:r w:rsidRPr="009721F5">
        <w:rPr>
          <w:iCs/>
          <w:szCs w:val="24"/>
          <w:lang w:val="en-ID"/>
        </w:rPr>
        <w:t xml:space="preserve"> </w:t>
      </w:r>
      <w:proofErr w:type="spellStart"/>
      <w:r w:rsidRPr="009721F5">
        <w:rPr>
          <w:iCs/>
          <w:szCs w:val="24"/>
          <w:lang w:val="en-ID"/>
        </w:rPr>
        <w:t>hubungan</w:t>
      </w:r>
      <w:proofErr w:type="spellEnd"/>
      <w:r w:rsidRPr="009721F5">
        <w:rPr>
          <w:iCs/>
          <w:szCs w:val="24"/>
          <w:lang w:val="en-ID"/>
        </w:rPr>
        <w:t xml:space="preserve"> </w:t>
      </w:r>
      <w:proofErr w:type="spellStart"/>
      <w:r w:rsidRPr="009721F5">
        <w:rPr>
          <w:iCs/>
          <w:szCs w:val="24"/>
          <w:lang w:val="en-ID"/>
        </w:rPr>
        <w:t>antara</w:t>
      </w:r>
      <w:proofErr w:type="spellEnd"/>
      <w:r w:rsidRPr="009721F5">
        <w:rPr>
          <w:iCs/>
          <w:szCs w:val="24"/>
          <w:lang w:val="en-ID"/>
        </w:rPr>
        <w:t xml:space="preserve"> </w:t>
      </w:r>
      <w:proofErr w:type="spellStart"/>
      <w:r w:rsidRPr="009721F5">
        <w:rPr>
          <w:iCs/>
          <w:szCs w:val="24"/>
          <w:lang w:val="en-ID"/>
        </w:rPr>
        <w:t>persepsi</w:t>
      </w:r>
      <w:proofErr w:type="spellEnd"/>
      <w:r w:rsidRPr="009721F5">
        <w:rPr>
          <w:iCs/>
          <w:szCs w:val="24"/>
          <w:lang w:val="en-ID"/>
        </w:rPr>
        <w:t xml:space="preserve"> </w:t>
      </w:r>
      <w:proofErr w:type="spellStart"/>
      <w:r w:rsidRPr="009721F5">
        <w:rPr>
          <w:iCs/>
          <w:szCs w:val="24"/>
          <w:lang w:val="en-ID"/>
        </w:rPr>
        <w:t>efektivitas</w:t>
      </w:r>
      <w:proofErr w:type="spellEnd"/>
      <w:r w:rsidRPr="009721F5">
        <w:rPr>
          <w:iCs/>
          <w:szCs w:val="24"/>
          <w:lang w:val="en-ID"/>
        </w:rPr>
        <w:t xml:space="preserve"> </w:t>
      </w:r>
      <w:proofErr w:type="spellStart"/>
      <w:r w:rsidRPr="009721F5">
        <w:rPr>
          <w:iCs/>
          <w:szCs w:val="24"/>
          <w:lang w:val="en-ID"/>
        </w:rPr>
        <w:t>konsumen</w:t>
      </w:r>
      <w:proofErr w:type="spellEnd"/>
      <w:r w:rsidRPr="009721F5">
        <w:rPr>
          <w:iCs/>
          <w:szCs w:val="24"/>
          <w:lang w:val="en-ID"/>
        </w:rPr>
        <w:t xml:space="preserve"> dan </w:t>
      </w:r>
      <w:proofErr w:type="spellStart"/>
      <w:r w:rsidRPr="009721F5">
        <w:rPr>
          <w:iCs/>
          <w:szCs w:val="24"/>
          <w:lang w:val="en-ID"/>
        </w:rPr>
        <w:t>niat</w:t>
      </w:r>
      <w:proofErr w:type="spellEnd"/>
      <w:r w:rsidRPr="009721F5">
        <w:rPr>
          <w:iCs/>
          <w:szCs w:val="24"/>
          <w:lang w:val="en-ID"/>
        </w:rPr>
        <w:t xml:space="preserve"> </w:t>
      </w:r>
      <w:proofErr w:type="spellStart"/>
      <w:r w:rsidRPr="009721F5">
        <w:rPr>
          <w:iCs/>
          <w:szCs w:val="24"/>
          <w:lang w:val="en-ID"/>
        </w:rPr>
        <w:t>membeli</w:t>
      </w:r>
      <w:proofErr w:type="spellEnd"/>
      <w:r w:rsidRPr="009721F5">
        <w:rPr>
          <w:iCs/>
          <w:szCs w:val="24"/>
          <w:lang w:val="en-ID"/>
        </w:rPr>
        <w:t>.</w:t>
      </w:r>
    </w:p>
    <w:p w14:paraId="1F307290" w14:textId="77777777" w:rsidR="001D62BE" w:rsidRDefault="001D62BE" w:rsidP="001D62BE">
      <w:pPr>
        <w:jc w:val="both"/>
        <w:rPr>
          <w:szCs w:val="24"/>
        </w:rPr>
      </w:pPr>
    </w:p>
    <w:p w14:paraId="600B39A2" w14:textId="4A850867" w:rsidR="001D62BE" w:rsidRPr="001D62BE" w:rsidRDefault="001D62BE" w:rsidP="001D62BE">
      <w:pPr>
        <w:pStyle w:val="ListParagraph"/>
        <w:numPr>
          <w:ilvl w:val="0"/>
          <w:numId w:val="7"/>
        </w:numPr>
        <w:jc w:val="both"/>
        <w:rPr>
          <w:b/>
          <w:bCs/>
          <w:szCs w:val="24"/>
        </w:rPr>
      </w:pPr>
      <w:r w:rsidRPr="001D62BE">
        <w:rPr>
          <w:b/>
          <w:bCs/>
          <w:szCs w:val="24"/>
        </w:rPr>
        <w:t>Kesimpulan</w:t>
      </w:r>
    </w:p>
    <w:p w14:paraId="7F1548DD" w14:textId="77777777" w:rsidR="001D62BE" w:rsidRPr="009721F5" w:rsidRDefault="001D62BE" w:rsidP="0015579A">
      <w:pPr>
        <w:ind w:firstLine="360"/>
        <w:jc w:val="both"/>
        <w:rPr>
          <w:szCs w:val="24"/>
        </w:rPr>
      </w:pPr>
      <w:r w:rsidRPr="009721F5">
        <w:rPr>
          <w:szCs w:val="24"/>
        </w:rPr>
        <w:t xml:space="preserve">Hasil </w:t>
      </w:r>
      <w:proofErr w:type="spellStart"/>
      <w:r w:rsidRPr="009721F5">
        <w:rPr>
          <w:szCs w:val="24"/>
        </w:rPr>
        <w:t>penelitian</w:t>
      </w:r>
      <w:proofErr w:type="spellEnd"/>
      <w:r w:rsidRPr="009721F5">
        <w:rPr>
          <w:szCs w:val="24"/>
        </w:rPr>
        <w:t xml:space="preserve"> </w:t>
      </w:r>
      <w:proofErr w:type="spellStart"/>
      <w:r w:rsidRPr="009721F5">
        <w:rPr>
          <w:szCs w:val="24"/>
        </w:rPr>
        <w:t>ini</w:t>
      </w:r>
      <w:proofErr w:type="spellEnd"/>
      <w:r w:rsidRPr="009721F5">
        <w:rPr>
          <w:szCs w:val="24"/>
        </w:rPr>
        <w:t xml:space="preserve"> </w:t>
      </w:r>
      <w:proofErr w:type="spellStart"/>
      <w:r w:rsidRPr="009721F5">
        <w:rPr>
          <w:szCs w:val="24"/>
        </w:rPr>
        <w:t>bertujuan</w:t>
      </w:r>
      <w:proofErr w:type="spellEnd"/>
      <w:r w:rsidRPr="009721F5">
        <w:rPr>
          <w:szCs w:val="24"/>
        </w:rPr>
        <w:t xml:space="preserve"> </w:t>
      </w:r>
      <w:proofErr w:type="spellStart"/>
      <w:r w:rsidRPr="009721F5">
        <w:rPr>
          <w:szCs w:val="24"/>
        </w:rPr>
        <w:t>untuk</w:t>
      </w:r>
      <w:proofErr w:type="spellEnd"/>
      <w:r w:rsidRPr="009721F5">
        <w:rPr>
          <w:szCs w:val="24"/>
        </w:rPr>
        <w:t xml:space="preserve"> </w:t>
      </w:r>
      <w:proofErr w:type="spellStart"/>
      <w:r w:rsidRPr="009721F5">
        <w:rPr>
          <w:szCs w:val="24"/>
        </w:rPr>
        <w:t>menganalisis</w:t>
      </w:r>
      <w:proofErr w:type="spellEnd"/>
      <w:r w:rsidRPr="009721F5">
        <w:rPr>
          <w:szCs w:val="24"/>
        </w:rPr>
        <w:t xml:space="preserve"> dan </w:t>
      </w:r>
      <w:proofErr w:type="spellStart"/>
      <w:r w:rsidRPr="009721F5">
        <w:rPr>
          <w:szCs w:val="24"/>
        </w:rPr>
        <w:t>membahas</w:t>
      </w:r>
      <w:proofErr w:type="spellEnd"/>
      <w:r w:rsidRPr="009721F5">
        <w:rPr>
          <w:szCs w:val="24"/>
        </w:rPr>
        <w:t xml:space="preserve"> </w:t>
      </w:r>
      <w:proofErr w:type="spellStart"/>
      <w:r w:rsidRPr="009721F5">
        <w:rPr>
          <w:szCs w:val="24"/>
        </w:rPr>
        <w:t>faktor-faktor</w:t>
      </w:r>
      <w:proofErr w:type="spellEnd"/>
      <w:r w:rsidRPr="009721F5">
        <w:rPr>
          <w:szCs w:val="24"/>
        </w:rPr>
        <w:t xml:space="preserve"> yang </w:t>
      </w:r>
      <w:proofErr w:type="spellStart"/>
      <w:r w:rsidRPr="009721F5">
        <w:rPr>
          <w:szCs w:val="24"/>
        </w:rPr>
        <w:t>memengaruhi</w:t>
      </w:r>
      <w:proofErr w:type="spellEnd"/>
      <w:r w:rsidRPr="009721F5">
        <w:rPr>
          <w:szCs w:val="24"/>
        </w:rPr>
        <w:t xml:space="preserve"> </w:t>
      </w:r>
      <w:proofErr w:type="spellStart"/>
      <w:r w:rsidRPr="009721F5">
        <w:rPr>
          <w:szCs w:val="24"/>
        </w:rPr>
        <w:t>minat</w:t>
      </w:r>
      <w:proofErr w:type="spellEnd"/>
      <w:r w:rsidRPr="009721F5">
        <w:rPr>
          <w:szCs w:val="24"/>
        </w:rPr>
        <w:t xml:space="preserve"> </w:t>
      </w:r>
      <w:proofErr w:type="spellStart"/>
      <w:r w:rsidRPr="009721F5">
        <w:rPr>
          <w:szCs w:val="24"/>
        </w:rPr>
        <w:t>membeli</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 xml:space="preserve"> di </w:t>
      </w:r>
      <w:proofErr w:type="spellStart"/>
      <w:r w:rsidRPr="009721F5">
        <w:rPr>
          <w:szCs w:val="24"/>
        </w:rPr>
        <w:t>kalangan</w:t>
      </w:r>
      <w:proofErr w:type="spellEnd"/>
      <w:r w:rsidRPr="009721F5">
        <w:rPr>
          <w:szCs w:val="24"/>
        </w:rPr>
        <w:t xml:space="preserve"> </w:t>
      </w:r>
      <w:proofErr w:type="spellStart"/>
      <w:r w:rsidRPr="009721F5">
        <w:rPr>
          <w:szCs w:val="24"/>
        </w:rPr>
        <w:t>mahasiswa</w:t>
      </w:r>
      <w:proofErr w:type="spellEnd"/>
      <w:r w:rsidRPr="009721F5">
        <w:rPr>
          <w:szCs w:val="24"/>
        </w:rPr>
        <w:t xml:space="preserve"> </w:t>
      </w:r>
      <w:proofErr w:type="spellStart"/>
      <w:r w:rsidRPr="009721F5">
        <w:rPr>
          <w:szCs w:val="24"/>
        </w:rPr>
        <w:t>dengan</w:t>
      </w:r>
      <w:proofErr w:type="spellEnd"/>
      <w:r w:rsidRPr="009721F5">
        <w:rPr>
          <w:szCs w:val="24"/>
        </w:rPr>
        <w:t xml:space="preserve"> </w:t>
      </w:r>
      <w:proofErr w:type="spellStart"/>
      <w:r w:rsidRPr="009721F5">
        <w:rPr>
          <w:szCs w:val="24"/>
        </w:rPr>
        <w:t>jumlah</w:t>
      </w:r>
      <w:proofErr w:type="spellEnd"/>
      <w:r w:rsidRPr="009721F5">
        <w:rPr>
          <w:szCs w:val="24"/>
        </w:rPr>
        <w:t xml:space="preserve"> </w:t>
      </w:r>
      <w:proofErr w:type="spellStart"/>
      <w:r w:rsidRPr="009721F5">
        <w:rPr>
          <w:szCs w:val="24"/>
        </w:rPr>
        <w:t>sampel</w:t>
      </w:r>
      <w:proofErr w:type="spellEnd"/>
      <w:r w:rsidRPr="009721F5">
        <w:rPr>
          <w:szCs w:val="24"/>
        </w:rPr>
        <w:t xml:space="preserve"> </w:t>
      </w:r>
      <w:proofErr w:type="spellStart"/>
      <w:r w:rsidRPr="009721F5">
        <w:rPr>
          <w:szCs w:val="24"/>
        </w:rPr>
        <w:t>sebanyak</w:t>
      </w:r>
      <w:proofErr w:type="spellEnd"/>
      <w:r w:rsidRPr="009721F5">
        <w:rPr>
          <w:szCs w:val="24"/>
        </w:rPr>
        <w:t xml:space="preserve"> 181 </w:t>
      </w:r>
      <w:proofErr w:type="spellStart"/>
      <w:r w:rsidRPr="009721F5">
        <w:rPr>
          <w:szCs w:val="24"/>
        </w:rPr>
        <w:t>responden</w:t>
      </w:r>
      <w:proofErr w:type="spellEnd"/>
      <w:r w:rsidRPr="009721F5">
        <w:rPr>
          <w:szCs w:val="24"/>
        </w:rPr>
        <w:t xml:space="preserve">. </w:t>
      </w:r>
      <w:proofErr w:type="spellStart"/>
      <w:r w:rsidRPr="009721F5">
        <w:rPr>
          <w:szCs w:val="24"/>
        </w:rPr>
        <w:t>Berikut</w:t>
      </w:r>
      <w:proofErr w:type="spellEnd"/>
      <w:r w:rsidRPr="009721F5">
        <w:rPr>
          <w:szCs w:val="24"/>
        </w:rPr>
        <w:t xml:space="preserve"> </w:t>
      </w:r>
      <w:proofErr w:type="spellStart"/>
      <w:r w:rsidRPr="009721F5">
        <w:rPr>
          <w:szCs w:val="24"/>
        </w:rPr>
        <w:t>ini</w:t>
      </w:r>
      <w:proofErr w:type="spellEnd"/>
      <w:r w:rsidRPr="009721F5">
        <w:rPr>
          <w:szCs w:val="24"/>
        </w:rPr>
        <w:t xml:space="preserve"> </w:t>
      </w:r>
      <w:proofErr w:type="spellStart"/>
      <w:r w:rsidRPr="009721F5">
        <w:rPr>
          <w:szCs w:val="24"/>
        </w:rPr>
        <w:t>adalah</w:t>
      </w:r>
      <w:proofErr w:type="spellEnd"/>
      <w:r w:rsidRPr="009721F5">
        <w:rPr>
          <w:szCs w:val="24"/>
        </w:rPr>
        <w:t xml:space="preserve"> </w:t>
      </w:r>
      <w:proofErr w:type="spellStart"/>
      <w:r w:rsidRPr="009721F5">
        <w:rPr>
          <w:szCs w:val="24"/>
        </w:rPr>
        <w:t>temuan</w:t>
      </w:r>
      <w:proofErr w:type="spellEnd"/>
      <w:r w:rsidRPr="009721F5">
        <w:rPr>
          <w:szCs w:val="24"/>
        </w:rPr>
        <w:t xml:space="preserve"> yang </w:t>
      </w:r>
      <w:proofErr w:type="spellStart"/>
      <w:r w:rsidRPr="009721F5">
        <w:rPr>
          <w:szCs w:val="24"/>
        </w:rPr>
        <w:t>diperoleh</w:t>
      </w:r>
      <w:proofErr w:type="spellEnd"/>
      <w:r w:rsidRPr="009721F5">
        <w:rPr>
          <w:szCs w:val="24"/>
        </w:rPr>
        <w:t xml:space="preserve"> </w:t>
      </w:r>
      <w:proofErr w:type="spellStart"/>
      <w:r w:rsidRPr="009721F5">
        <w:rPr>
          <w:szCs w:val="24"/>
        </w:rPr>
        <w:t>dari</w:t>
      </w:r>
      <w:proofErr w:type="spellEnd"/>
      <w:r w:rsidRPr="009721F5">
        <w:rPr>
          <w:szCs w:val="24"/>
        </w:rPr>
        <w:t xml:space="preserve"> data yang </w:t>
      </w:r>
      <w:proofErr w:type="spellStart"/>
      <w:r w:rsidRPr="009721F5">
        <w:rPr>
          <w:szCs w:val="24"/>
        </w:rPr>
        <w:t>dikumpulkan</w:t>
      </w:r>
      <w:proofErr w:type="spellEnd"/>
      <w:r w:rsidRPr="009721F5">
        <w:rPr>
          <w:szCs w:val="24"/>
        </w:rPr>
        <w:t xml:space="preserve"> </w:t>
      </w:r>
      <w:proofErr w:type="spellStart"/>
      <w:r w:rsidRPr="009721F5">
        <w:rPr>
          <w:szCs w:val="24"/>
        </w:rPr>
        <w:t>melalui</w:t>
      </w:r>
      <w:proofErr w:type="spellEnd"/>
      <w:r w:rsidRPr="009721F5">
        <w:rPr>
          <w:szCs w:val="24"/>
        </w:rPr>
        <w:t xml:space="preserve"> </w:t>
      </w:r>
      <w:proofErr w:type="spellStart"/>
      <w:r w:rsidRPr="009721F5">
        <w:rPr>
          <w:szCs w:val="24"/>
        </w:rPr>
        <w:t>survei</w:t>
      </w:r>
      <w:proofErr w:type="spellEnd"/>
      <w:r w:rsidRPr="009721F5">
        <w:rPr>
          <w:szCs w:val="24"/>
        </w:rPr>
        <w:t xml:space="preserve"> dan </w:t>
      </w:r>
      <w:proofErr w:type="spellStart"/>
      <w:r w:rsidRPr="009721F5">
        <w:rPr>
          <w:szCs w:val="24"/>
        </w:rPr>
        <w:t>dievaluasi</w:t>
      </w:r>
      <w:proofErr w:type="spellEnd"/>
      <w:r w:rsidRPr="009721F5">
        <w:rPr>
          <w:szCs w:val="24"/>
        </w:rPr>
        <w:t xml:space="preserve"> </w:t>
      </w:r>
      <w:proofErr w:type="spellStart"/>
      <w:r w:rsidRPr="009721F5">
        <w:rPr>
          <w:szCs w:val="24"/>
        </w:rPr>
        <w:t>menggunakan</w:t>
      </w:r>
      <w:proofErr w:type="spellEnd"/>
      <w:r w:rsidRPr="009721F5">
        <w:rPr>
          <w:szCs w:val="24"/>
        </w:rPr>
        <w:t xml:space="preserve"> </w:t>
      </w:r>
      <w:proofErr w:type="spellStart"/>
      <w:r w:rsidRPr="009721F5">
        <w:rPr>
          <w:szCs w:val="24"/>
        </w:rPr>
        <w:t>perangkat</w:t>
      </w:r>
      <w:proofErr w:type="spellEnd"/>
      <w:r w:rsidRPr="009721F5">
        <w:rPr>
          <w:szCs w:val="24"/>
        </w:rPr>
        <w:t xml:space="preserve"> </w:t>
      </w:r>
      <w:proofErr w:type="spellStart"/>
      <w:r w:rsidRPr="009721F5">
        <w:rPr>
          <w:szCs w:val="24"/>
        </w:rPr>
        <w:t>lunak</w:t>
      </w:r>
      <w:proofErr w:type="spellEnd"/>
      <w:r w:rsidRPr="009721F5">
        <w:rPr>
          <w:szCs w:val="24"/>
        </w:rPr>
        <w:t xml:space="preserve"> </w:t>
      </w:r>
      <w:proofErr w:type="spellStart"/>
      <w:r w:rsidRPr="009721F5">
        <w:rPr>
          <w:szCs w:val="24"/>
        </w:rPr>
        <w:t>SmartPLS</w:t>
      </w:r>
      <w:proofErr w:type="spellEnd"/>
      <w:r w:rsidRPr="009721F5">
        <w:rPr>
          <w:szCs w:val="24"/>
        </w:rPr>
        <w:t xml:space="preserve"> 3.0, </w:t>
      </w:r>
      <w:proofErr w:type="spellStart"/>
      <w:r w:rsidRPr="009721F5">
        <w:rPr>
          <w:szCs w:val="24"/>
        </w:rPr>
        <w:t>sebagaimana</w:t>
      </w:r>
      <w:proofErr w:type="spellEnd"/>
      <w:r w:rsidRPr="009721F5">
        <w:rPr>
          <w:szCs w:val="24"/>
        </w:rPr>
        <w:t xml:space="preserve"> </w:t>
      </w:r>
      <w:proofErr w:type="spellStart"/>
      <w:r w:rsidRPr="009721F5">
        <w:rPr>
          <w:szCs w:val="24"/>
        </w:rPr>
        <w:t>dijelaskan</w:t>
      </w:r>
      <w:proofErr w:type="spellEnd"/>
      <w:r w:rsidRPr="009721F5">
        <w:rPr>
          <w:szCs w:val="24"/>
        </w:rPr>
        <w:t xml:space="preserve"> pada </w:t>
      </w:r>
      <w:proofErr w:type="spellStart"/>
      <w:r w:rsidRPr="009721F5">
        <w:rPr>
          <w:szCs w:val="24"/>
        </w:rPr>
        <w:t>bab</w:t>
      </w:r>
      <w:proofErr w:type="spellEnd"/>
      <w:r w:rsidRPr="009721F5">
        <w:rPr>
          <w:szCs w:val="24"/>
        </w:rPr>
        <w:t xml:space="preserve"> </w:t>
      </w:r>
      <w:proofErr w:type="spellStart"/>
      <w:r w:rsidRPr="009721F5">
        <w:rPr>
          <w:szCs w:val="24"/>
        </w:rPr>
        <w:t>sebelumnya</w:t>
      </w:r>
      <w:proofErr w:type="spellEnd"/>
      <w:r w:rsidRPr="009721F5">
        <w:rPr>
          <w:szCs w:val="24"/>
        </w:rPr>
        <w:t>:</w:t>
      </w:r>
    </w:p>
    <w:p w14:paraId="6E9950FA" w14:textId="77777777" w:rsidR="001D62BE" w:rsidRPr="009721F5" w:rsidRDefault="001D62BE" w:rsidP="001D62BE">
      <w:pPr>
        <w:numPr>
          <w:ilvl w:val="0"/>
          <w:numId w:val="10"/>
        </w:numPr>
        <w:ind w:left="426"/>
        <w:jc w:val="both"/>
        <w:rPr>
          <w:szCs w:val="24"/>
        </w:rPr>
      </w:pPr>
      <w:proofErr w:type="spellStart"/>
      <w:r w:rsidRPr="009721F5">
        <w:rPr>
          <w:szCs w:val="24"/>
        </w:rPr>
        <w:t>Hipotesis</w:t>
      </w:r>
      <w:proofErr w:type="spellEnd"/>
      <w:r w:rsidRPr="009721F5">
        <w:rPr>
          <w:szCs w:val="24"/>
        </w:rPr>
        <w:t xml:space="preserve"> </w:t>
      </w:r>
      <w:proofErr w:type="spellStart"/>
      <w:r w:rsidRPr="009721F5">
        <w:rPr>
          <w:szCs w:val="24"/>
        </w:rPr>
        <w:t>pertama</w:t>
      </w:r>
      <w:proofErr w:type="spellEnd"/>
      <w:r w:rsidRPr="009721F5">
        <w:rPr>
          <w:szCs w:val="24"/>
        </w:rPr>
        <w:t xml:space="preserve"> </w:t>
      </w:r>
      <w:proofErr w:type="spellStart"/>
      <w:r w:rsidRPr="009721F5">
        <w:rPr>
          <w:szCs w:val="24"/>
        </w:rPr>
        <w:t>diterima</w:t>
      </w:r>
      <w:proofErr w:type="spellEnd"/>
      <w:r w:rsidRPr="009721F5">
        <w:rPr>
          <w:szCs w:val="24"/>
        </w:rPr>
        <w:t xml:space="preserve"> </w:t>
      </w:r>
      <w:proofErr w:type="spellStart"/>
      <w:r w:rsidRPr="009721F5">
        <w:rPr>
          <w:szCs w:val="24"/>
        </w:rPr>
        <w:t>karena</w:t>
      </w:r>
      <w:proofErr w:type="spellEnd"/>
      <w:r w:rsidRPr="009721F5">
        <w:rPr>
          <w:szCs w:val="24"/>
        </w:rPr>
        <w:t xml:space="preserve"> data kami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pengetahuan</w:t>
      </w:r>
      <w:proofErr w:type="spellEnd"/>
      <w:r w:rsidRPr="009721F5">
        <w:rPr>
          <w:szCs w:val="24"/>
        </w:rPr>
        <w:t xml:space="preserve"> </w:t>
      </w:r>
      <w:proofErr w:type="spellStart"/>
      <w:r w:rsidRPr="009721F5">
        <w:rPr>
          <w:szCs w:val="24"/>
        </w:rPr>
        <w:t>produk</w:t>
      </w:r>
      <w:proofErr w:type="spellEnd"/>
      <w:r w:rsidRPr="009721F5">
        <w:rPr>
          <w:szCs w:val="24"/>
        </w:rPr>
        <w:t xml:space="preserve"> (X1) </w:t>
      </w:r>
      <w:proofErr w:type="spellStart"/>
      <w:r w:rsidRPr="009721F5">
        <w:rPr>
          <w:szCs w:val="24"/>
        </w:rPr>
        <w:t>secara</w:t>
      </w:r>
      <w:proofErr w:type="spellEnd"/>
      <w:r w:rsidRPr="009721F5">
        <w:rPr>
          <w:szCs w:val="24"/>
        </w:rPr>
        <w:t xml:space="preserve"> </w:t>
      </w:r>
      <w:proofErr w:type="spellStart"/>
      <w:r w:rsidRPr="009721F5">
        <w:rPr>
          <w:szCs w:val="24"/>
        </w:rPr>
        <w:t>signifikan</w:t>
      </w:r>
      <w:proofErr w:type="spellEnd"/>
      <w:r w:rsidRPr="009721F5">
        <w:rPr>
          <w:szCs w:val="24"/>
        </w:rPr>
        <w:t xml:space="preserve"> </w:t>
      </w:r>
      <w:proofErr w:type="spellStart"/>
      <w:r w:rsidRPr="009721F5">
        <w:rPr>
          <w:szCs w:val="24"/>
        </w:rPr>
        <w:t>memengaruhi</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kita</w:t>
      </w:r>
      <w:proofErr w:type="spellEnd"/>
      <w:r w:rsidRPr="009721F5">
        <w:rPr>
          <w:szCs w:val="24"/>
        </w:rPr>
        <w:t xml:space="preserve"> (Z)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ramah</w:t>
      </w:r>
      <w:proofErr w:type="spellEnd"/>
      <w:r w:rsidRPr="009721F5">
        <w:rPr>
          <w:szCs w:val="24"/>
        </w:rPr>
        <w:t xml:space="preserve"> </w:t>
      </w:r>
      <w:proofErr w:type="spellStart"/>
      <w:r w:rsidRPr="009721F5">
        <w:rPr>
          <w:szCs w:val="24"/>
        </w:rPr>
        <w:t>lingkungan</w:t>
      </w:r>
      <w:proofErr w:type="spellEnd"/>
      <w:r w:rsidRPr="009721F5">
        <w:rPr>
          <w:szCs w:val="24"/>
        </w:rPr>
        <w:t>.</w:t>
      </w:r>
    </w:p>
    <w:p w14:paraId="0AC4690E" w14:textId="77777777" w:rsidR="001D62BE" w:rsidRPr="009721F5" w:rsidRDefault="001D62BE" w:rsidP="001D62BE">
      <w:pPr>
        <w:numPr>
          <w:ilvl w:val="0"/>
          <w:numId w:val="10"/>
        </w:numPr>
        <w:ind w:left="426"/>
        <w:jc w:val="both"/>
        <w:rPr>
          <w:szCs w:val="24"/>
        </w:rPr>
      </w:pPr>
      <w:proofErr w:type="spellStart"/>
      <w:r w:rsidRPr="009721F5">
        <w:rPr>
          <w:szCs w:val="24"/>
        </w:rPr>
        <w:t>Hipotesis</w:t>
      </w:r>
      <w:proofErr w:type="spellEnd"/>
      <w:r w:rsidRPr="009721F5">
        <w:rPr>
          <w:szCs w:val="24"/>
        </w:rPr>
        <w:t xml:space="preserve"> </w:t>
      </w:r>
      <w:proofErr w:type="spellStart"/>
      <w:r w:rsidRPr="009721F5">
        <w:rPr>
          <w:szCs w:val="24"/>
        </w:rPr>
        <w:t>kedua</w:t>
      </w:r>
      <w:proofErr w:type="spellEnd"/>
      <w:r w:rsidRPr="009721F5">
        <w:rPr>
          <w:szCs w:val="24"/>
        </w:rPr>
        <w:t xml:space="preserve"> </w:t>
      </w:r>
      <w:proofErr w:type="spellStart"/>
      <w:r w:rsidRPr="009721F5">
        <w:rPr>
          <w:szCs w:val="24"/>
        </w:rPr>
        <w:t>diterima</w:t>
      </w:r>
      <w:proofErr w:type="spellEnd"/>
      <w:r w:rsidRPr="009721F5">
        <w:rPr>
          <w:szCs w:val="24"/>
        </w:rPr>
        <w:t xml:space="preserve"> </w:t>
      </w:r>
      <w:proofErr w:type="spellStart"/>
      <w:r w:rsidRPr="009721F5">
        <w:rPr>
          <w:szCs w:val="24"/>
        </w:rPr>
        <w:t>berdasarkan</w:t>
      </w:r>
      <w:proofErr w:type="spellEnd"/>
      <w:r w:rsidRPr="009721F5">
        <w:rPr>
          <w:szCs w:val="24"/>
        </w:rPr>
        <w:t xml:space="preserve"> </w:t>
      </w:r>
      <w:proofErr w:type="spellStart"/>
      <w:r w:rsidRPr="009721F5">
        <w:rPr>
          <w:szCs w:val="24"/>
        </w:rPr>
        <w:t>hasil</w:t>
      </w:r>
      <w:proofErr w:type="spellEnd"/>
      <w:r w:rsidRPr="009721F5">
        <w:rPr>
          <w:szCs w:val="24"/>
        </w:rPr>
        <w:t xml:space="preserve"> </w:t>
      </w:r>
      <w:proofErr w:type="spellStart"/>
      <w:r w:rsidRPr="009721F5">
        <w:rPr>
          <w:szCs w:val="24"/>
        </w:rPr>
        <w:t>analisis</w:t>
      </w:r>
      <w:proofErr w:type="spellEnd"/>
      <w:r w:rsidRPr="009721F5">
        <w:rPr>
          <w:szCs w:val="24"/>
        </w:rPr>
        <w:t xml:space="preserve"> </w:t>
      </w:r>
      <w:proofErr w:type="spellStart"/>
      <w:r w:rsidRPr="009721F5">
        <w:rPr>
          <w:szCs w:val="24"/>
        </w:rPr>
        <w:t>kedua</w:t>
      </w:r>
      <w:proofErr w:type="spellEnd"/>
      <w:r w:rsidRPr="009721F5">
        <w:rPr>
          <w:szCs w:val="24"/>
        </w:rPr>
        <w:t xml:space="preserve"> yang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variabel</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Ramah </w:t>
      </w:r>
      <w:proofErr w:type="spellStart"/>
      <w:r w:rsidRPr="009721F5">
        <w:rPr>
          <w:szCs w:val="24"/>
        </w:rPr>
        <w:t>Lingkungan</w:t>
      </w:r>
      <w:proofErr w:type="spellEnd"/>
      <w:r w:rsidRPr="009721F5">
        <w:rPr>
          <w:szCs w:val="24"/>
        </w:rPr>
        <w:t xml:space="preserve"> (Z) </w:t>
      </w:r>
      <w:proofErr w:type="spellStart"/>
      <w:r w:rsidRPr="009721F5">
        <w:rPr>
          <w:szCs w:val="24"/>
        </w:rPr>
        <w:t>dipengaruhi</w:t>
      </w:r>
      <w:proofErr w:type="spellEnd"/>
      <w:r w:rsidRPr="009721F5">
        <w:rPr>
          <w:szCs w:val="24"/>
        </w:rPr>
        <w:t xml:space="preserve"> </w:t>
      </w:r>
      <w:proofErr w:type="spellStart"/>
      <w:r w:rsidRPr="009721F5">
        <w:rPr>
          <w:szCs w:val="24"/>
        </w:rPr>
        <w:t>secara</w:t>
      </w:r>
      <w:proofErr w:type="spellEnd"/>
      <w:r w:rsidRPr="009721F5">
        <w:rPr>
          <w:szCs w:val="24"/>
        </w:rPr>
        <w:t xml:space="preserve"> </w:t>
      </w:r>
      <w:proofErr w:type="spellStart"/>
      <w:r w:rsidRPr="009721F5">
        <w:rPr>
          <w:szCs w:val="24"/>
        </w:rPr>
        <w:t>positif</w:t>
      </w:r>
      <w:proofErr w:type="spellEnd"/>
      <w:r w:rsidRPr="009721F5">
        <w:rPr>
          <w:szCs w:val="24"/>
        </w:rPr>
        <w:t xml:space="preserve"> dan </w:t>
      </w:r>
      <w:proofErr w:type="spellStart"/>
      <w:r w:rsidRPr="009721F5">
        <w:rPr>
          <w:szCs w:val="24"/>
        </w:rPr>
        <w:t>signifikan</w:t>
      </w:r>
      <w:proofErr w:type="spellEnd"/>
      <w:r w:rsidRPr="009721F5">
        <w:rPr>
          <w:szCs w:val="24"/>
        </w:rPr>
        <w:t xml:space="preserve"> oleh </w:t>
      </w:r>
      <w:proofErr w:type="spellStart"/>
      <w:r w:rsidRPr="009721F5">
        <w:rPr>
          <w:szCs w:val="24"/>
        </w:rPr>
        <w:t>variabel</w:t>
      </w:r>
      <w:proofErr w:type="spellEnd"/>
      <w:r w:rsidRPr="009721F5">
        <w:rPr>
          <w:szCs w:val="24"/>
        </w:rPr>
        <w:t xml:space="preserve"> </w:t>
      </w:r>
      <w:proofErr w:type="spellStart"/>
      <w:r w:rsidRPr="009721F5">
        <w:rPr>
          <w:szCs w:val="24"/>
        </w:rPr>
        <w:t>Efektivitas</w:t>
      </w:r>
      <w:proofErr w:type="spellEnd"/>
      <w:r w:rsidRPr="009721F5">
        <w:rPr>
          <w:szCs w:val="24"/>
        </w:rPr>
        <w:t xml:space="preserve"> </w:t>
      </w:r>
      <w:proofErr w:type="spellStart"/>
      <w:r w:rsidRPr="009721F5">
        <w:rPr>
          <w:szCs w:val="24"/>
        </w:rPr>
        <w:t>Konsumen</w:t>
      </w:r>
      <w:proofErr w:type="spellEnd"/>
      <w:r w:rsidRPr="009721F5">
        <w:rPr>
          <w:szCs w:val="24"/>
        </w:rPr>
        <w:t xml:space="preserve"> yang </w:t>
      </w:r>
      <w:proofErr w:type="spellStart"/>
      <w:r w:rsidRPr="009721F5">
        <w:rPr>
          <w:szCs w:val="24"/>
        </w:rPr>
        <w:t>Dirasakan</w:t>
      </w:r>
      <w:proofErr w:type="spellEnd"/>
      <w:r w:rsidRPr="009721F5">
        <w:rPr>
          <w:szCs w:val="24"/>
        </w:rPr>
        <w:t xml:space="preserve"> (X2).</w:t>
      </w:r>
    </w:p>
    <w:p w14:paraId="2BFEF6A9" w14:textId="77777777" w:rsidR="001D62BE" w:rsidRPr="009721F5" w:rsidRDefault="001D62BE" w:rsidP="001D62BE">
      <w:pPr>
        <w:numPr>
          <w:ilvl w:val="0"/>
          <w:numId w:val="10"/>
        </w:numPr>
        <w:ind w:left="426"/>
        <w:jc w:val="both"/>
        <w:rPr>
          <w:szCs w:val="24"/>
        </w:rPr>
      </w:pPr>
      <w:proofErr w:type="spellStart"/>
      <w:r w:rsidRPr="009721F5">
        <w:rPr>
          <w:szCs w:val="24"/>
        </w:rPr>
        <w:lastRenderedPageBreak/>
        <w:t>Hipotesis</w:t>
      </w:r>
      <w:proofErr w:type="spellEnd"/>
      <w:r w:rsidRPr="009721F5">
        <w:rPr>
          <w:szCs w:val="24"/>
        </w:rPr>
        <w:t xml:space="preserve"> </w:t>
      </w:r>
      <w:proofErr w:type="spellStart"/>
      <w:r w:rsidRPr="009721F5">
        <w:rPr>
          <w:szCs w:val="24"/>
        </w:rPr>
        <w:t>ketiga</w:t>
      </w:r>
      <w:proofErr w:type="spellEnd"/>
      <w:r w:rsidRPr="009721F5">
        <w:rPr>
          <w:szCs w:val="24"/>
        </w:rPr>
        <w:t xml:space="preserve"> </w:t>
      </w:r>
      <w:proofErr w:type="spellStart"/>
      <w:r w:rsidRPr="009721F5">
        <w:rPr>
          <w:szCs w:val="24"/>
        </w:rPr>
        <w:t>diterima</w:t>
      </w:r>
      <w:proofErr w:type="spellEnd"/>
      <w:r w:rsidRPr="009721F5">
        <w:rPr>
          <w:szCs w:val="24"/>
        </w:rPr>
        <w:t xml:space="preserve"> </w:t>
      </w:r>
      <w:proofErr w:type="spellStart"/>
      <w:r w:rsidRPr="009721F5">
        <w:rPr>
          <w:szCs w:val="24"/>
        </w:rPr>
        <w:t>karena</w:t>
      </w:r>
      <w:proofErr w:type="spellEnd"/>
      <w:r w:rsidRPr="009721F5">
        <w:rPr>
          <w:szCs w:val="24"/>
        </w:rPr>
        <w:t xml:space="preserve"> </w:t>
      </w:r>
      <w:proofErr w:type="spellStart"/>
      <w:r w:rsidRPr="009721F5">
        <w:rPr>
          <w:szCs w:val="24"/>
        </w:rPr>
        <w:t>hasil</w:t>
      </w:r>
      <w:proofErr w:type="spellEnd"/>
      <w:r w:rsidRPr="009721F5">
        <w:rPr>
          <w:szCs w:val="24"/>
        </w:rPr>
        <w:t xml:space="preserve"> </w:t>
      </w:r>
      <w:proofErr w:type="spellStart"/>
      <w:r w:rsidRPr="009721F5">
        <w:rPr>
          <w:szCs w:val="24"/>
        </w:rPr>
        <w:t>penelitian</w:t>
      </w:r>
      <w:proofErr w:type="spellEnd"/>
      <w:r w:rsidRPr="009721F5">
        <w:rPr>
          <w:szCs w:val="24"/>
        </w:rPr>
        <w:t xml:space="preserve">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variabel</w:t>
      </w:r>
      <w:proofErr w:type="spellEnd"/>
      <w:r w:rsidRPr="009721F5">
        <w:rPr>
          <w:szCs w:val="24"/>
        </w:rPr>
        <w:t xml:space="preserve"> X1 (Perceived Product Knowledge) </w:t>
      </w:r>
      <w:proofErr w:type="spellStart"/>
      <w:r w:rsidRPr="009721F5">
        <w:rPr>
          <w:szCs w:val="24"/>
        </w:rPr>
        <w:t>berpengaruh</w:t>
      </w:r>
      <w:proofErr w:type="spellEnd"/>
      <w:r w:rsidRPr="009721F5">
        <w:rPr>
          <w:szCs w:val="24"/>
        </w:rPr>
        <w:t xml:space="preserve"> </w:t>
      </w:r>
      <w:proofErr w:type="spellStart"/>
      <w:r w:rsidRPr="009721F5">
        <w:rPr>
          <w:szCs w:val="24"/>
        </w:rPr>
        <w:t>signifikan</w:t>
      </w:r>
      <w:proofErr w:type="spellEnd"/>
      <w:r w:rsidRPr="009721F5">
        <w:rPr>
          <w:szCs w:val="24"/>
        </w:rPr>
        <w:t xml:space="preserve"> dan </w:t>
      </w:r>
      <w:proofErr w:type="spellStart"/>
      <w:r w:rsidRPr="009721F5">
        <w:rPr>
          <w:szCs w:val="24"/>
        </w:rPr>
        <w:t>positif</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variabel</w:t>
      </w:r>
      <w:proofErr w:type="spellEnd"/>
      <w:r w:rsidRPr="009721F5">
        <w:rPr>
          <w:szCs w:val="24"/>
        </w:rPr>
        <w:t xml:space="preserve"> Y (Purchase Interest).</w:t>
      </w:r>
    </w:p>
    <w:p w14:paraId="6F496A30" w14:textId="77777777" w:rsidR="001D62BE" w:rsidRPr="009721F5" w:rsidRDefault="001D62BE" w:rsidP="001D62BE">
      <w:pPr>
        <w:numPr>
          <w:ilvl w:val="0"/>
          <w:numId w:val="10"/>
        </w:numPr>
        <w:ind w:left="426"/>
        <w:jc w:val="both"/>
        <w:rPr>
          <w:szCs w:val="24"/>
        </w:rPr>
      </w:pPr>
      <w:proofErr w:type="spellStart"/>
      <w:r w:rsidRPr="009721F5">
        <w:rPr>
          <w:szCs w:val="24"/>
        </w:rPr>
        <w:t>Hipotesis</w:t>
      </w:r>
      <w:proofErr w:type="spellEnd"/>
      <w:r w:rsidRPr="009721F5">
        <w:rPr>
          <w:szCs w:val="24"/>
        </w:rPr>
        <w:t xml:space="preserve"> </w:t>
      </w:r>
      <w:proofErr w:type="spellStart"/>
      <w:r w:rsidRPr="009721F5">
        <w:rPr>
          <w:szCs w:val="24"/>
        </w:rPr>
        <w:t>keempat</w:t>
      </w:r>
      <w:proofErr w:type="spellEnd"/>
      <w:r w:rsidRPr="009721F5">
        <w:rPr>
          <w:szCs w:val="24"/>
        </w:rPr>
        <w:t xml:space="preserve"> </w:t>
      </w:r>
      <w:proofErr w:type="spellStart"/>
      <w:r w:rsidRPr="009721F5">
        <w:rPr>
          <w:szCs w:val="24"/>
        </w:rPr>
        <w:t>diterima</w:t>
      </w:r>
      <w:proofErr w:type="spellEnd"/>
      <w:r w:rsidRPr="009721F5">
        <w:rPr>
          <w:szCs w:val="24"/>
        </w:rPr>
        <w:t xml:space="preserve"> </w:t>
      </w:r>
      <w:proofErr w:type="spellStart"/>
      <w:r w:rsidRPr="009721F5">
        <w:rPr>
          <w:szCs w:val="24"/>
        </w:rPr>
        <w:t>karena</w:t>
      </w:r>
      <w:proofErr w:type="spellEnd"/>
      <w:r w:rsidRPr="009721F5">
        <w:rPr>
          <w:szCs w:val="24"/>
        </w:rPr>
        <w:t xml:space="preserve"> </w:t>
      </w:r>
      <w:proofErr w:type="spellStart"/>
      <w:r w:rsidRPr="009721F5">
        <w:rPr>
          <w:szCs w:val="24"/>
        </w:rPr>
        <w:t>hasil</w:t>
      </w:r>
      <w:proofErr w:type="spellEnd"/>
      <w:r w:rsidRPr="009721F5">
        <w:rPr>
          <w:szCs w:val="24"/>
        </w:rPr>
        <w:t xml:space="preserve"> </w:t>
      </w:r>
      <w:proofErr w:type="spellStart"/>
      <w:r w:rsidRPr="009721F5">
        <w:rPr>
          <w:szCs w:val="24"/>
        </w:rPr>
        <w:t>analisis</w:t>
      </w:r>
      <w:proofErr w:type="spellEnd"/>
      <w:r w:rsidRPr="009721F5">
        <w:rPr>
          <w:szCs w:val="24"/>
        </w:rPr>
        <w:t xml:space="preserve"> </w:t>
      </w:r>
      <w:proofErr w:type="spellStart"/>
      <w:r w:rsidRPr="009721F5">
        <w:rPr>
          <w:szCs w:val="24"/>
        </w:rPr>
        <w:t>keempat</w:t>
      </w:r>
      <w:proofErr w:type="spellEnd"/>
      <w:r w:rsidRPr="009721F5">
        <w:rPr>
          <w:szCs w:val="24"/>
        </w:rPr>
        <w:t xml:space="preserve">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variabel</w:t>
      </w:r>
      <w:proofErr w:type="spellEnd"/>
      <w:r w:rsidRPr="009721F5">
        <w:rPr>
          <w:szCs w:val="24"/>
        </w:rPr>
        <w:t xml:space="preserve"> X2 (Perceived Consumer Effectiveness) </w:t>
      </w:r>
      <w:proofErr w:type="spellStart"/>
      <w:r w:rsidRPr="009721F5">
        <w:rPr>
          <w:szCs w:val="24"/>
        </w:rPr>
        <w:t>berpengaruh</w:t>
      </w:r>
      <w:proofErr w:type="spellEnd"/>
      <w:r w:rsidRPr="009721F5">
        <w:rPr>
          <w:szCs w:val="24"/>
        </w:rPr>
        <w:t xml:space="preserve"> </w:t>
      </w:r>
      <w:proofErr w:type="spellStart"/>
      <w:r w:rsidRPr="009721F5">
        <w:rPr>
          <w:szCs w:val="24"/>
        </w:rPr>
        <w:t>signifikan</w:t>
      </w:r>
      <w:proofErr w:type="spellEnd"/>
      <w:r w:rsidRPr="009721F5">
        <w:rPr>
          <w:szCs w:val="24"/>
        </w:rPr>
        <w:t xml:space="preserve"> dan </w:t>
      </w:r>
      <w:proofErr w:type="spellStart"/>
      <w:r w:rsidRPr="009721F5">
        <w:rPr>
          <w:szCs w:val="24"/>
        </w:rPr>
        <w:t>positif</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variabel</w:t>
      </w:r>
      <w:proofErr w:type="spellEnd"/>
      <w:r w:rsidRPr="009721F5">
        <w:rPr>
          <w:szCs w:val="24"/>
        </w:rPr>
        <w:t xml:space="preserve"> Y (Minat Beli).</w:t>
      </w:r>
    </w:p>
    <w:p w14:paraId="6E7BA780" w14:textId="77777777" w:rsidR="001D62BE" w:rsidRPr="009721F5" w:rsidRDefault="001D62BE" w:rsidP="001D62BE">
      <w:pPr>
        <w:numPr>
          <w:ilvl w:val="0"/>
          <w:numId w:val="10"/>
        </w:numPr>
        <w:ind w:left="426"/>
        <w:jc w:val="both"/>
        <w:rPr>
          <w:szCs w:val="24"/>
        </w:rPr>
      </w:pPr>
      <w:proofErr w:type="spellStart"/>
      <w:r w:rsidRPr="009721F5">
        <w:rPr>
          <w:szCs w:val="24"/>
        </w:rPr>
        <w:t>Hipotesis</w:t>
      </w:r>
      <w:proofErr w:type="spellEnd"/>
      <w:r w:rsidRPr="009721F5">
        <w:rPr>
          <w:szCs w:val="24"/>
        </w:rPr>
        <w:t xml:space="preserve"> </w:t>
      </w:r>
      <w:proofErr w:type="spellStart"/>
      <w:r w:rsidRPr="009721F5">
        <w:rPr>
          <w:szCs w:val="24"/>
        </w:rPr>
        <w:t>kelima</w:t>
      </w:r>
      <w:proofErr w:type="spellEnd"/>
      <w:r w:rsidRPr="009721F5">
        <w:rPr>
          <w:szCs w:val="24"/>
        </w:rPr>
        <w:t xml:space="preserve"> </w:t>
      </w:r>
      <w:proofErr w:type="spellStart"/>
      <w:r w:rsidRPr="009721F5">
        <w:rPr>
          <w:szCs w:val="24"/>
        </w:rPr>
        <w:t>diterima</w:t>
      </w:r>
      <w:proofErr w:type="spellEnd"/>
      <w:r w:rsidRPr="009721F5">
        <w:rPr>
          <w:szCs w:val="24"/>
        </w:rPr>
        <w:t xml:space="preserve">. Hasil </w:t>
      </w:r>
      <w:proofErr w:type="spellStart"/>
      <w:r w:rsidRPr="009721F5">
        <w:rPr>
          <w:szCs w:val="24"/>
        </w:rPr>
        <w:t>penelitian</w:t>
      </w:r>
      <w:proofErr w:type="spellEnd"/>
      <w:r w:rsidRPr="009721F5">
        <w:rPr>
          <w:szCs w:val="24"/>
        </w:rPr>
        <w:t xml:space="preserve">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variabel</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Ramah </w:t>
      </w:r>
      <w:proofErr w:type="spellStart"/>
      <w:r w:rsidRPr="009721F5">
        <w:rPr>
          <w:szCs w:val="24"/>
        </w:rPr>
        <w:t>Lingkungan</w:t>
      </w:r>
      <w:proofErr w:type="spellEnd"/>
      <w:r w:rsidRPr="009721F5">
        <w:rPr>
          <w:szCs w:val="24"/>
        </w:rPr>
        <w:t xml:space="preserve"> (Z) </w:t>
      </w:r>
      <w:proofErr w:type="spellStart"/>
      <w:r w:rsidRPr="009721F5">
        <w:rPr>
          <w:szCs w:val="24"/>
        </w:rPr>
        <w:t>memiliki</w:t>
      </w:r>
      <w:proofErr w:type="spellEnd"/>
      <w:r w:rsidRPr="009721F5">
        <w:rPr>
          <w:szCs w:val="24"/>
        </w:rPr>
        <w:t xml:space="preserve"> </w:t>
      </w:r>
      <w:proofErr w:type="spellStart"/>
      <w:r w:rsidRPr="009721F5">
        <w:rPr>
          <w:szCs w:val="24"/>
        </w:rPr>
        <w:t>pengaruh</w:t>
      </w:r>
      <w:proofErr w:type="spellEnd"/>
      <w:r w:rsidRPr="009721F5">
        <w:rPr>
          <w:szCs w:val="24"/>
        </w:rPr>
        <w:t xml:space="preserve"> </w:t>
      </w:r>
      <w:proofErr w:type="spellStart"/>
      <w:r w:rsidRPr="009721F5">
        <w:rPr>
          <w:szCs w:val="24"/>
        </w:rPr>
        <w:t>positif</w:t>
      </w:r>
      <w:proofErr w:type="spellEnd"/>
      <w:r w:rsidRPr="009721F5">
        <w:rPr>
          <w:szCs w:val="24"/>
        </w:rPr>
        <w:t xml:space="preserve"> dan </w:t>
      </w:r>
      <w:proofErr w:type="spellStart"/>
      <w:r w:rsidRPr="009721F5">
        <w:rPr>
          <w:szCs w:val="24"/>
        </w:rPr>
        <w:t>signifikan</w:t>
      </w:r>
      <w:proofErr w:type="spellEnd"/>
      <w:r w:rsidRPr="009721F5">
        <w:rPr>
          <w:szCs w:val="24"/>
        </w:rPr>
        <w:t xml:space="preserve"> </w:t>
      </w:r>
      <w:proofErr w:type="spellStart"/>
      <w:r w:rsidRPr="009721F5">
        <w:rPr>
          <w:szCs w:val="24"/>
        </w:rPr>
        <w:t>terhadap</w:t>
      </w:r>
      <w:proofErr w:type="spellEnd"/>
      <w:r w:rsidRPr="009721F5">
        <w:rPr>
          <w:szCs w:val="24"/>
        </w:rPr>
        <w:t xml:space="preserve"> Minat Beli (Y).</w:t>
      </w:r>
    </w:p>
    <w:p w14:paraId="18D5C147" w14:textId="77777777" w:rsidR="001D62BE" w:rsidRPr="009721F5" w:rsidRDefault="001D62BE" w:rsidP="001D62BE">
      <w:pPr>
        <w:numPr>
          <w:ilvl w:val="0"/>
          <w:numId w:val="10"/>
        </w:numPr>
        <w:ind w:left="426"/>
        <w:jc w:val="both"/>
        <w:rPr>
          <w:szCs w:val="24"/>
        </w:rPr>
      </w:pPr>
      <w:proofErr w:type="spellStart"/>
      <w:r w:rsidRPr="009721F5">
        <w:rPr>
          <w:szCs w:val="24"/>
        </w:rPr>
        <w:t>Hipotesis</w:t>
      </w:r>
      <w:proofErr w:type="spellEnd"/>
      <w:r w:rsidRPr="009721F5">
        <w:rPr>
          <w:szCs w:val="24"/>
        </w:rPr>
        <w:t xml:space="preserve"> </w:t>
      </w:r>
      <w:proofErr w:type="spellStart"/>
      <w:r w:rsidRPr="009721F5">
        <w:rPr>
          <w:szCs w:val="24"/>
        </w:rPr>
        <w:t>keenam</w:t>
      </w:r>
      <w:proofErr w:type="spellEnd"/>
      <w:r w:rsidRPr="009721F5">
        <w:rPr>
          <w:szCs w:val="24"/>
        </w:rPr>
        <w:t xml:space="preserve"> </w:t>
      </w:r>
      <w:proofErr w:type="spellStart"/>
      <w:r w:rsidRPr="009721F5">
        <w:rPr>
          <w:szCs w:val="24"/>
        </w:rPr>
        <w:t>karena</w:t>
      </w:r>
      <w:proofErr w:type="spellEnd"/>
      <w:r w:rsidRPr="009721F5">
        <w:rPr>
          <w:szCs w:val="24"/>
        </w:rPr>
        <w:t xml:space="preserve"> </w:t>
      </w:r>
      <w:proofErr w:type="spellStart"/>
      <w:r w:rsidRPr="009721F5">
        <w:rPr>
          <w:szCs w:val="24"/>
        </w:rPr>
        <w:t>analisis</w:t>
      </w:r>
      <w:proofErr w:type="spellEnd"/>
      <w:r w:rsidRPr="009721F5">
        <w:rPr>
          <w:szCs w:val="24"/>
        </w:rPr>
        <w:t xml:space="preserve"> </w:t>
      </w:r>
      <w:proofErr w:type="spellStart"/>
      <w:r w:rsidRPr="009721F5">
        <w:rPr>
          <w:szCs w:val="24"/>
        </w:rPr>
        <w:t>keenam</w:t>
      </w:r>
      <w:proofErr w:type="spellEnd"/>
      <w:r w:rsidRPr="009721F5">
        <w:rPr>
          <w:szCs w:val="24"/>
        </w:rPr>
        <w:t xml:space="preserve"> </w:t>
      </w:r>
      <w:proofErr w:type="spellStart"/>
      <w:r w:rsidRPr="009721F5">
        <w:rPr>
          <w:szCs w:val="24"/>
        </w:rPr>
        <w:t>menunjukkan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pengetahuan</w:t>
      </w:r>
      <w:proofErr w:type="spellEnd"/>
      <w:r w:rsidRPr="009721F5">
        <w:rPr>
          <w:szCs w:val="24"/>
        </w:rPr>
        <w:t xml:space="preserve"> </w:t>
      </w:r>
      <w:proofErr w:type="spellStart"/>
      <w:r w:rsidRPr="009721F5">
        <w:rPr>
          <w:szCs w:val="24"/>
        </w:rPr>
        <w:t>produk</w:t>
      </w:r>
      <w:proofErr w:type="spellEnd"/>
      <w:r w:rsidRPr="009721F5">
        <w:rPr>
          <w:szCs w:val="24"/>
        </w:rPr>
        <w:t xml:space="preserve"> (X1) </w:t>
      </w:r>
      <w:proofErr w:type="spellStart"/>
      <w:r w:rsidRPr="009721F5">
        <w:rPr>
          <w:szCs w:val="24"/>
        </w:rPr>
        <w:t>memengaruhi</w:t>
      </w:r>
      <w:proofErr w:type="spellEnd"/>
      <w:r w:rsidRPr="009721F5">
        <w:rPr>
          <w:szCs w:val="24"/>
        </w:rPr>
        <w:t xml:space="preserve"> </w:t>
      </w:r>
      <w:proofErr w:type="spellStart"/>
      <w:r w:rsidRPr="009721F5">
        <w:rPr>
          <w:szCs w:val="24"/>
        </w:rPr>
        <w:t>minat</w:t>
      </w:r>
      <w:proofErr w:type="spellEnd"/>
      <w:r w:rsidRPr="009721F5">
        <w:rPr>
          <w:szCs w:val="24"/>
        </w:rPr>
        <w:t xml:space="preserve"> </w:t>
      </w:r>
      <w:proofErr w:type="spellStart"/>
      <w:r w:rsidRPr="009721F5">
        <w:rPr>
          <w:szCs w:val="24"/>
        </w:rPr>
        <w:t>pembelian</w:t>
      </w:r>
      <w:proofErr w:type="spellEnd"/>
      <w:r w:rsidRPr="009721F5">
        <w:rPr>
          <w:szCs w:val="24"/>
        </w:rPr>
        <w:t xml:space="preserve"> (Y) </w:t>
      </w:r>
      <w:proofErr w:type="spellStart"/>
      <w:r w:rsidRPr="009721F5">
        <w:rPr>
          <w:szCs w:val="24"/>
        </w:rPr>
        <w:t>secara</w:t>
      </w:r>
      <w:proofErr w:type="spellEnd"/>
      <w:r w:rsidRPr="009721F5">
        <w:rPr>
          <w:szCs w:val="24"/>
        </w:rPr>
        <w:t xml:space="preserve"> </w:t>
      </w:r>
      <w:proofErr w:type="spellStart"/>
      <w:r w:rsidRPr="009721F5">
        <w:rPr>
          <w:szCs w:val="24"/>
        </w:rPr>
        <w:t>positif</w:t>
      </w:r>
      <w:proofErr w:type="spellEnd"/>
      <w:r w:rsidRPr="009721F5">
        <w:rPr>
          <w:szCs w:val="24"/>
        </w:rPr>
        <w:t xml:space="preserve"> dan </w:t>
      </w:r>
      <w:proofErr w:type="spellStart"/>
      <w:r w:rsidRPr="009721F5">
        <w:rPr>
          <w:szCs w:val="24"/>
        </w:rPr>
        <w:t>signifikan</w:t>
      </w:r>
      <w:proofErr w:type="spellEnd"/>
      <w:r w:rsidRPr="009721F5">
        <w:rPr>
          <w:szCs w:val="24"/>
        </w:rPr>
        <w:t xml:space="preserve"> </w:t>
      </w:r>
      <w:proofErr w:type="spellStart"/>
      <w:r w:rsidRPr="009721F5">
        <w:rPr>
          <w:szCs w:val="24"/>
        </w:rPr>
        <w:t>melalui</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hijau</w:t>
      </w:r>
      <w:proofErr w:type="spellEnd"/>
      <w:r w:rsidRPr="009721F5">
        <w:rPr>
          <w:szCs w:val="24"/>
        </w:rPr>
        <w:t xml:space="preserve"> (Z) </w:t>
      </w:r>
      <w:proofErr w:type="spellStart"/>
      <w:r w:rsidRPr="009721F5">
        <w:rPr>
          <w:szCs w:val="24"/>
        </w:rPr>
        <w:t>sebagai</w:t>
      </w:r>
      <w:proofErr w:type="spellEnd"/>
      <w:r w:rsidRPr="009721F5">
        <w:rPr>
          <w:szCs w:val="24"/>
        </w:rPr>
        <w:t xml:space="preserve"> mediator.</w:t>
      </w:r>
    </w:p>
    <w:p w14:paraId="5B648A4C" w14:textId="77777777" w:rsidR="001D62BE" w:rsidRPr="009721F5" w:rsidRDefault="001D62BE" w:rsidP="001D62BE">
      <w:pPr>
        <w:numPr>
          <w:ilvl w:val="0"/>
          <w:numId w:val="10"/>
        </w:numPr>
        <w:ind w:left="426"/>
        <w:jc w:val="both"/>
        <w:rPr>
          <w:szCs w:val="24"/>
        </w:rPr>
      </w:pPr>
      <w:proofErr w:type="spellStart"/>
      <w:r w:rsidRPr="009721F5">
        <w:rPr>
          <w:szCs w:val="24"/>
        </w:rPr>
        <w:t>Analisis</w:t>
      </w:r>
      <w:proofErr w:type="spellEnd"/>
      <w:r w:rsidRPr="009721F5">
        <w:rPr>
          <w:szCs w:val="24"/>
        </w:rPr>
        <w:t xml:space="preserve"> </w:t>
      </w:r>
      <w:proofErr w:type="spellStart"/>
      <w:r w:rsidRPr="009721F5">
        <w:rPr>
          <w:szCs w:val="24"/>
        </w:rPr>
        <w:t>ketujuh</w:t>
      </w:r>
      <w:proofErr w:type="spellEnd"/>
      <w:r w:rsidRPr="009721F5">
        <w:rPr>
          <w:szCs w:val="24"/>
        </w:rPr>
        <w:t xml:space="preserve"> </w:t>
      </w:r>
      <w:proofErr w:type="spellStart"/>
      <w:r w:rsidRPr="009721F5">
        <w:rPr>
          <w:szCs w:val="24"/>
        </w:rPr>
        <w:t>ini</w:t>
      </w:r>
      <w:proofErr w:type="spellEnd"/>
      <w:r w:rsidRPr="009721F5">
        <w:rPr>
          <w:szCs w:val="24"/>
        </w:rPr>
        <w:t xml:space="preserve"> </w:t>
      </w:r>
      <w:proofErr w:type="spellStart"/>
      <w:r w:rsidRPr="009721F5">
        <w:rPr>
          <w:szCs w:val="24"/>
        </w:rPr>
        <w:t>mengkonfirmasi</w:t>
      </w:r>
      <w:proofErr w:type="spellEnd"/>
      <w:r w:rsidRPr="009721F5">
        <w:rPr>
          <w:szCs w:val="24"/>
        </w:rPr>
        <w:t xml:space="preserve"> </w:t>
      </w:r>
      <w:proofErr w:type="spellStart"/>
      <w:r w:rsidRPr="009721F5">
        <w:rPr>
          <w:szCs w:val="24"/>
        </w:rPr>
        <w:t>hipotesis</w:t>
      </w:r>
      <w:proofErr w:type="spellEnd"/>
      <w:r w:rsidRPr="009721F5">
        <w:rPr>
          <w:szCs w:val="24"/>
        </w:rPr>
        <w:t xml:space="preserve"> </w:t>
      </w:r>
      <w:proofErr w:type="spellStart"/>
      <w:r w:rsidRPr="009721F5">
        <w:rPr>
          <w:szCs w:val="24"/>
        </w:rPr>
        <w:t>ketujuh</w:t>
      </w:r>
      <w:proofErr w:type="spellEnd"/>
      <w:r w:rsidRPr="009721F5">
        <w:rPr>
          <w:szCs w:val="24"/>
        </w:rPr>
        <w:t xml:space="preserve"> yang </w:t>
      </w:r>
      <w:proofErr w:type="spellStart"/>
      <w:r w:rsidRPr="009721F5">
        <w:rPr>
          <w:szCs w:val="24"/>
        </w:rPr>
        <w:t>menyatakan</w:t>
      </w:r>
      <w:proofErr w:type="spellEnd"/>
      <w:r w:rsidRPr="009721F5">
        <w:rPr>
          <w:szCs w:val="24"/>
        </w:rPr>
        <w:t xml:space="preserve"> </w:t>
      </w:r>
      <w:proofErr w:type="spellStart"/>
      <w:r w:rsidRPr="009721F5">
        <w:rPr>
          <w:szCs w:val="24"/>
        </w:rPr>
        <w:t>bahwa</w:t>
      </w:r>
      <w:proofErr w:type="spellEnd"/>
      <w:r w:rsidRPr="009721F5">
        <w:rPr>
          <w:szCs w:val="24"/>
        </w:rPr>
        <w:t xml:space="preserve"> </w:t>
      </w:r>
      <w:proofErr w:type="spellStart"/>
      <w:r w:rsidRPr="009721F5">
        <w:rPr>
          <w:szCs w:val="24"/>
        </w:rPr>
        <w:t>sikap</w:t>
      </w:r>
      <w:proofErr w:type="spellEnd"/>
      <w:r w:rsidRPr="009721F5">
        <w:rPr>
          <w:szCs w:val="24"/>
        </w:rPr>
        <w:t xml:space="preserve"> </w:t>
      </w:r>
      <w:proofErr w:type="spellStart"/>
      <w:r w:rsidRPr="009721F5">
        <w:rPr>
          <w:szCs w:val="24"/>
        </w:rPr>
        <w:t>terhadap</w:t>
      </w:r>
      <w:proofErr w:type="spellEnd"/>
      <w:r w:rsidRPr="009721F5">
        <w:rPr>
          <w:szCs w:val="24"/>
        </w:rPr>
        <w:t xml:space="preserve"> </w:t>
      </w:r>
      <w:proofErr w:type="spellStart"/>
      <w:r w:rsidRPr="009721F5">
        <w:rPr>
          <w:szCs w:val="24"/>
        </w:rPr>
        <w:t>produk</w:t>
      </w:r>
      <w:proofErr w:type="spellEnd"/>
      <w:r w:rsidRPr="009721F5">
        <w:rPr>
          <w:szCs w:val="24"/>
        </w:rPr>
        <w:t xml:space="preserve"> </w:t>
      </w:r>
      <w:proofErr w:type="spellStart"/>
      <w:r w:rsidRPr="009721F5">
        <w:rPr>
          <w:szCs w:val="24"/>
        </w:rPr>
        <w:t>hijau</w:t>
      </w:r>
      <w:proofErr w:type="spellEnd"/>
      <w:r w:rsidRPr="009721F5">
        <w:rPr>
          <w:szCs w:val="24"/>
        </w:rPr>
        <w:t xml:space="preserve"> (Z) </w:t>
      </w:r>
      <w:proofErr w:type="spellStart"/>
      <w:r w:rsidRPr="009721F5">
        <w:rPr>
          <w:szCs w:val="24"/>
        </w:rPr>
        <w:t>memediasi</w:t>
      </w:r>
      <w:proofErr w:type="spellEnd"/>
      <w:r w:rsidRPr="009721F5">
        <w:rPr>
          <w:szCs w:val="24"/>
        </w:rPr>
        <w:t xml:space="preserve"> </w:t>
      </w:r>
      <w:proofErr w:type="spellStart"/>
      <w:r w:rsidRPr="009721F5">
        <w:rPr>
          <w:szCs w:val="24"/>
        </w:rPr>
        <w:t>pengaruh</w:t>
      </w:r>
      <w:proofErr w:type="spellEnd"/>
      <w:r w:rsidRPr="009721F5">
        <w:rPr>
          <w:szCs w:val="24"/>
        </w:rPr>
        <w:t xml:space="preserve"> </w:t>
      </w:r>
      <w:proofErr w:type="spellStart"/>
      <w:r w:rsidRPr="009721F5">
        <w:rPr>
          <w:szCs w:val="24"/>
        </w:rPr>
        <w:t>positif</w:t>
      </w:r>
      <w:proofErr w:type="spellEnd"/>
      <w:r w:rsidRPr="009721F5">
        <w:rPr>
          <w:szCs w:val="24"/>
        </w:rPr>
        <w:t xml:space="preserve"> dan </w:t>
      </w:r>
      <w:proofErr w:type="spellStart"/>
      <w:r w:rsidRPr="009721F5">
        <w:rPr>
          <w:szCs w:val="24"/>
        </w:rPr>
        <w:t>signifikan</w:t>
      </w:r>
      <w:proofErr w:type="spellEnd"/>
      <w:r w:rsidRPr="009721F5">
        <w:rPr>
          <w:szCs w:val="24"/>
        </w:rPr>
        <w:t xml:space="preserve"> </w:t>
      </w:r>
      <w:proofErr w:type="spellStart"/>
      <w:r w:rsidRPr="009721F5">
        <w:rPr>
          <w:szCs w:val="24"/>
        </w:rPr>
        <w:t>variabel</w:t>
      </w:r>
      <w:proofErr w:type="spellEnd"/>
      <w:r w:rsidRPr="009721F5">
        <w:rPr>
          <w:szCs w:val="24"/>
        </w:rPr>
        <w:t xml:space="preserve"> Perceived Consumer Effectiveness (X2) </w:t>
      </w:r>
      <w:proofErr w:type="spellStart"/>
      <w:r w:rsidRPr="009721F5">
        <w:rPr>
          <w:szCs w:val="24"/>
        </w:rPr>
        <w:t>terhadap</w:t>
      </w:r>
      <w:proofErr w:type="spellEnd"/>
      <w:r w:rsidRPr="009721F5">
        <w:rPr>
          <w:szCs w:val="24"/>
        </w:rPr>
        <w:t xml:space="preserve"> </w:t>
      </w:r>
      <w:proofErr w:type="spellStart"/>
      <w:r w:rsidRPr="009721F5">
        <w:rPr>
          <w:szCs w:val="24"/>
        </w:rPr>
        <w:t>variabel</w:t>
      </w:r>
      <w:proofErr w:type="spellEnd"/>
      <w:r w:rsidRPr="009721F5">
        <w:rPr>
          <w:szCs w:val="24"/>
        </w:rPr>
        <w:t xml:space="preserve"> Minat Beli (Y).</w:t>
      </w:r>
    </w:p>
    <w:p w14:paraId="3A0085CE" w14:textId="77777777" w:rsidR="001D62BE" w:rsidRPr="001D62BE" w:rsidRDefault="001D62BE" w:rsidP="001D62BE">
      <w:pPr>
        <w:jc w:val="both"/>
        <w:rPr>
          <w:b/>
          <w:bCs/>
          <w:iCs/>
          <w:szCs w:val="24"/>
          <w:lang w:val="en-ID"/>
        </w:rPr>
      </w:pPr>
    </w:p>
    <w:p w14:paraId="07A6C618" w14:textId="5A488D7D" w:rsidR="00F22146" w:rsidRDefault="001D62BE" w:rsidP="001D62BE">
      <w:pPr>
        <w:pStyle w:val="Heading1"/>
        <w:suppressAutoHyphens/>
        <w:spacing w:after="60"/>
        <w:ind w:firstLine="66"/>
        <w:rPr>
          <w:i w:val="0"/>
          <w:sz w:val="22"/>
          <w:szCs w:val="22"/>
          <w:lang w:val="id-ID"/>
        </w:rPr>
      </w:pPr>
      <w:r w:rsidRPr="001D62BE">
        <w:rPr>
          <w:i w:val="0"/>
          <w:sz w:val="22"/>
          <w:szCs w:val="22"/>
        </w:rPr>
        <w:t>5.</w:t>
      </w:r>
      <w:r>
        <w:rPr>
          <w:i w:val="0"/>
          <w:sz w:val="22"/>
          <w:szCs w:val="22"/>
        </w:rPr>
        <w:t xml:space="preserve">  </w:t>
      </w:r>
      <w:r w:rsidR="00F22146" w:rsidRPr="004B7814">
        <w:rPr>
          <w:i w:val="0"/>
          <w:sz w:val="22"/>
          <w:szCs w:val="22"/>
        </w:rPr>
        <w:t>UCAPAN</w:t>
      </w:r>
      <w:r w:rsidR="00F22146">
        <w:rPr>
          <w:i w:val="0"/>
          <w:sz w:val="22"/>
          <w:szCs w:val="22"/>
          <w:lang w:val="id-ID"/>
        </w:rPr>
        <w:t xml:space="preserve"> TERIMA KASIH</w:t>
      </w:r>
    </w:p>
    <w:p w14:paraId="24A67FE1" w14:textId="4D068594" w:rsidR="00632FCA" w:rsidRDefault="00632FCA" w:rsidP="00632FCA">
      <w:pPr>
        <w:rPr>
          <w:lang w:val="id-ID"/>
        </w:rPr>
      </w:pPr>
      <w:r>
        <w:rPr>
          <w:lang w:val="id-ID"/>
        </w:rPr>
        <w:t xml:space="preserve">      </w:t>
      </w:r>
      <w:r w:rsidRPr="00632FCA">
        <w:rPr>
          <w:lang w:val="id-ID"/>
        </w:rPr>
        <w:t>Terima kasih juga atas yang diberikan oleh bu Soepatini , S.E., M.Si., Ph.D , selaku dosen pembimbing, tanpa bantuan tersebut penelitian ini tidak akan dapat diselesaikan tepat waktu</w:t>
      </w:r>
      <w:r>
        <w:rPr>
          <w:lang w:val="id-ID"/>
        </w:rPr>
        <w:t>.</w:t>
      </w:r>
    </w:p>
    <w:p w14:paraId="2D8D971F" w14:textId="77777777" w:rsidR="00632FCA" w:rsidRPr="00632FCA" w:rsidRDefault="00632FCA" w:rsidP="00632FCA">
      <w:pPr>
        <w:rPr>
          <w:lang w:val="id-ID"/>
        </w:rPr>
      </w:pPr>
    </w:p>
    <w:p w14:paraId="57CAB71B" w14:textId="4CEF42AC" w:rsidR="003532F4" w:rsidRPr="003532F4" w:rsidRDefault="00EF7622" w:rsidP="003532F4">
      <w:pPr>
        <w:pStyle w:val="Heading1"/>
        <w:suppressAutoHyphens/>
        <w:spacing w:after="60"/>
        <w:rPr>
          <w:i w:val="0"/>
          <w:sz w:val="22"/>
          <w:szCs w:val="22"/>
        </w:rPr>
      </w:pPr>
      <w:r>
        <w:rPr>
          <w:i w:val="0"/>
          <w:sz w:val="22"/>
          <w:szCs w:val="22"/>
          <w:lang w:val="id-ID"/>
        </w:rPr>
        <w:t>DAFTAR PUSTAKA</w:t>
      </w:r>
    </w:p>
    <w:p w14:paraId="16DF5AF5"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Agustiningsih, Y., &amp; Yusiana, R. (2019). Pengaruh Green Brand Knowledge dan Attitude Toward Green Brand Terhadap Green Buying Intention di Restoran Kehidupan Tidak Pernah Berakhir Kota Bandung Tahun 2019. Skripsi. UniversitasTelkom.</w:t>
      </w:r>
    </w:p>
    <w:p w14:paraId="11B11BCF"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Ajzen, I. (1991). Teori Perilaku Terencana. Perilaku Organisasi dan Proses Pengambilan Keputusan Manusia, 50(2), 179–211.</w:t>
      </w:r>
    </w:p>
    <w:p w14:paraId="52848D85"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Al-Swidi, AK, Gelaidan, HM, &amp; Saleh, RM (2021). Dampak Gabungan Manajemen Sumber Daya Manusia Hijau, Kepemimpinan, dan Budaya Organisasi terhadap Perilaku Hijau Karyawan dan Kinerja Lingkungan Organisasi. Jurnal Produksi Bersih, 316, 128112. https://doi.org/10.1016/j.jclepro.2021.128112</w:t>
      </w:r>
    </w:p>
    <w:p w14:paraId="4235FF6F"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Aman, AHL, Harun, A., &amp; Hussein, Z. (2012). Pengaruh Pengetahuan dan Kepedulian Lingkungan terhadap Niat Pembelian Produk Ramah Lingkungan dengan Peran Sikap sebagai Variabel Mediasi. British Journal of Arts and Social Sciences, 7(2).</w:t>
      </w:r>
    </w:p>
    <w:p w14:paraId="2C95102E"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Baiquni, AM, &amp; Ishak, A. (2019). Niat Pembelian Produk Tupperware yang Ramah Lingkungan: Peran Green Brand Positioning. Jurnal Siasat Bisnis, 23(1), 1–14. https://doi.org/10.20885/jsb.vol23.iss1.art1</w:t>
      </w:r>
    </w:p>
    <w:p w14:paraId="6D9A79CB"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Balawera, A. (2013). Green Marketing dan Corporate Social Responsibility Pengaruhnya Terhadap Keputusan Pembelian Konsumen Melalui Minat Membeli Produk Organik di Freshmart Kota Manado. Jurnal EMBA: Jurnal Riset Ekonomi, Manajemen, Bisnis dan Akuntansi, 1(4). https://doi.org/10.35794/emba.1.4.2013.3421</w:t>
      </w:r>
    </w:p>
    <w:p w14:paraId="5A3F4CB7"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Banyte, J., Brazionienė, L., &amp; Gadeikiene, A. (2010). Ekspresi Pemasaran Hijau dalam Mengembangkan Konsepsi Tanggung Jawab Sosial Perusahaan. Ekonomi Teknik, 21(5), 550–560.</w:t>
      </w:r>
    </w:p>
    <w:p w14:paraId="496EFEF1"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Beatty, SE, &amp; Ferrell, ME (1998). Pembelian Impulsif: Pemodelan Pendahulunya. Jurnal Ritel, 74(2), 169–191. https://doi.org/10.1016/S0022-4359(99)80092-X</w:t>
      </w:r>
    </w:p>
    <w:p w14:paraId="4237440F"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Blackwell, RD, Miniard, PW, &amp; Engel, JF (2006). Perilaku Konsumen. London: Thomson Business and Economics.</w:t>
      </w:r>
    </w:p>
    <w:p w14:paraId="5D3ACB7D"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lastRenderedPageBreak/>
        <w:t>Chen, Y.-S., Chang, T.-W., Li, H.-X., &amp; Chen, Y.-R. (2020). Pengaruh Pengaruh Merek Ramah Lingkungan terhadap Niat Pembelian Ramah Lingkungan: Efek Mediasi Asosiasi Merek Ramah Lingkungan dan Sikap Merek Ramah Lingkungan. Jurnal Internasional Penelitian Lingkungan dan Kesehatan Masyarakat, 17(11), 4089. https://doi.org/10.3390/ijerph17114089</w:t>
      </w:r>
    </w:p>
    <w:p w14:paraId="339D64A9"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Chin, TA, Lawi, NHBM, Muharam, FM, Kohar, UHA, Choon, TL, &amp; Zakuan, N. (2020). Pengaruh Green Brand Positioning, Pengetahuan, dan Sikap terhadap Minat Pembelian Produk Ramah Lingkungan. Jurnal Internasional Rehabilitasi Psikososial, 24(1), 598–608. https://doi.org/10.37200/IJPR/V24I1/PR200166</w:t>
      </w:r>
    </w:p>
    <w:p w14:paraId="382B709A"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Cho, Y.-N., Thyroff, A., Rapert, MI, Park, S.-Y., &amp; Lee, HJ (2013). Menjadi atau Tidak Menjadi Ramah Lingkungan: Menjelajahi Individualisme dan Kolektivisme sebagai Anteseden Perilaku Lingkungan. Jurnal Riset Bisnis, 66(8), 1052–1059. https://doi.org/10.1016/j.jbusres.2012.08.020</w:t>
      </w:r>
    </w:p>
    <w:p w14:paraId="758B892D"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Dahlstrom, R. (2011). Manajemen Pemasaran Hijau. New York: South-Western Cengage Learning.</w:t>
      </w:r>
    </w:p>
    <w:p w14:paraId="051A7D43"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Dang, VT, Nguyen, N., &amp; Wang, J. (2020). Persepsi dan respons konsumen terhadap CSR pengecer daring. Jurnal Internasional Manajemen Ritel dan Distribusi, 48(12). https://doi.org/10.1108/IJRDM-10-2019-0339</w:t>
      </w:r>
    </w:p>
    <w:p w14:paraId="644414D5"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Dickinger, A., &amp; Kleijnen, M. (2008). Kupon Nirkabel: Faktor Penentu Niat Konsumen untuk Menebus Kupon Seluler. Jurnal Pemasaran Interaktif, 22(3), 23–39. https://doi.org/10.1002/dir.20115</w:t>
      </w:r>
    </w:p>
    <w:p w14:paraId="22E010A3"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Ellen, PS, Wiener, JL, &amp; Cobb-Walgren, C. (1991). Peran Efektivitas Konsumen yang Dirasakan dalam Memotivasi Perilaku yang Sadar Lingkungan. Jurnal Kebijakan Publik &amp; Pemasaran, 10(2), 102–117. https://doi.org/10.1177/074391569101000206</w:t>
      </w:r>
    </w:p>
    <w:p w14:paraId="08EB0E37"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Emekci, S. (2019). Perilaku Konsumsi Hijau Konsumen Dalam Lingkup TPB. Jurnal Pemasaran Konsumen, 36(3), 410–417. https://doi.org/10.1108/JCM-05-2018-2694</w:t>
      </w:r>
    </w:p>
    <w:p w14:paraId="3C8D1505"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Ferdinand, A. (2002). Pengembangan Minat Beli Merek Ekstensi. Semarang: Badan Penerbit Universitas Diponegoro.</w:t>
      </w:r>
    </w:p>
    <w:p w14:paraId="0B6C2DC5"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Ferdinand, A. (2014). Metode Penelitian Manajemen (Edisi ke-2). Semarang: Universitas Diponegoro.</w:t>
      </w:r>
    </w:p>
    <w:p w14:paraId="5024A6F2"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Ferdinand, A. (2016). Metode Penelitian Manajemen. Semarang: UNDIP Pers.</w:t>
      </w:r>
    </w:p>
    <w:p w14:paraId="29257D96"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Ghozali, I. (2018). Aplikasi Multivariat dengan Program IBM SPSS 21 Update PLS Regresi. Semarang: Badan Penerbit Universitas Diponegoro.</w:t>
      </w:r>
    </w:p>
    <w:p w14:paraId="1E4FBE02"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Ghozali, I., &amp; Latan, H. (2015). Partial Least Squares Konsep, Teknik dan Aplikasi Menggunakan Program SmartPLS 3.0 untuk Penelitian Empiris (2 ed.). Semarang: Badan Penerbit Universitas Diponegoro.</w:t>
      </w:r>
    </w:p>
    <w:p w14:paraId="74391662"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Göçer, A., &amp; Sevil Oflaç, B. (2017). Memahami Kecenderungan Konsumen Muda Mengenai Produk Berlabel Ramah Lingkungan. Jurnal Pemasaran dan Logistik Asia Pasifik, 29(1), 80–97. https://doi.org/10.1108/APJML-03-2016-0036</w:t>
      </w:r>
    </w:p>
    <w:p w14:paraId="4D1CAEA1"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Grant, J. (2008). Manifesto Pemasaran Hijau. New York: Wiley.</w:t>
      </w:r>
    </w:p>
    <w:p w14:paraId="6064283C"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Han, L., Wang, S., Zhao, D., &amp; Li, J. (2017). Niat Mengadopsi Kendaraan Listrik: Didorong oleh Nilai Fungsional dan Non-Fungsional. Penelitian Transportasi Bagian A: Kebijakan dan Praktik, 103, 185–197. https://doi.org/10.1016/j.tra.2017.05.033</w:t>
      </w:r>
    </w:p>
    <w:p w14:paraId="7D686627"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Irvanto, O., &amp; Sujana. (2020). Pengaruh Desain Produk, Pengetahuan Produk, Dan Kesadaran Merek Terhadap Minat Beli Produk Eiger (Survei Persepsi Komunitas Pecinta Alam di Kota Bogor). Jurnal Ilmiah Manajemen, 8(2), 105–126.</w:t>
      </w:r>
    </w:p>
    <w:p w14:paraId="2923D6A3"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 xml:space="preserve">Julianti, NL, Nuridja, IM, &amp; Meitriana, MA (2014). Pengaruh Suasana Toko (Store Atmosfir) terhadap Minat Beli Konsumen pada Toserba Nusa Permai di Kecamatan Nusa </w:t>
      </w:r>
      <w:r w:rsidRPr="009721F5">
        <w:rPr>
          <w:bCs/>
          <w:color w:val="000000"/>
          <w:szCs w:val="24"/>
          <w:lang w:val="id-ID"/>
        </w:rPr>
        <w:lastRenderedPageBreak/>
        <w:t>Penida Tahun 2014. Jurnal Pendidikan Ekonomi Undiksha, 4(1). https://doi.org/10.23887/jjpe.v4i1.4119</w:t>
      </w:r>
    </w:p>
    <w:p w14:paraId="5EEDF76A"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Junaedi, MFS (2005). Pengaruh Kesadaran Lingkungan Pada Niat Beli Produk Hijau: Studi Perilaku Konsumen Berwawasan Lingkungan. Manfaat: Jurnal Manajemen dan Bisnis, 9(2).</w:t>
      </w:r>
    </w:p>
    <w:p w14:paraId="6A39934B"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Kim, Y., &amp; Han, H. (2010). Niat Membayar Harga Hotel Konvensional di Hotel Ramah Lingkungan – Modifikasi Teori Perilaku Terencana. Jurnal Pariwisata Berkelanjutan, 18(8), 997–1014. https://doi.org/10.1080/09669582.2010.490300</w:t>
      </w:r>
    </w:p>
    <w:p w14:paraId="3DD492C4"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Kotler, P., &amp; Keller, KL (2009). Manajemen Pemasaran. (B. Sabran, Ed.) (Edisi ke-13). Jakarta: Erlangga.</w:t>
      </w:r>
    </w:p>
    <w:p w14:paraId="1F0F3FF9"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Kotler, P., &amp; Keller, KL (2012). Manajemen Pemasaran. New Jersey: Pearson Prentice Hall.</w:t>
      </w:r>
    </w:p>
    <w:p w14:paraId="2715F3F9"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Lin, S. (2009). Evaluasi Eksplorasi Konsumen Potensial dan Konsumen Saat Ini Kapas Organik di Hawaii. Jurnal Pemasaran dan Logistik Asia Pasifik, 21(4), 489–506. https://doi.org/10.1108/13555850910997553</w:t>
      </w:r>
    </w:p>
    <w:p w14:paraId="103D59FF"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Mainardes, EW, Melo, RFS de, &amp; Moreira, NC (2021). Pengaruh Kualitas Layanan Bandara terhadap Citra Perusahaan Bandara. Penelitian dalam Bisnis &amp; Manajemen Transportasi, 41, 100668. https://doi.org/10.1016/j.rtbm.2021.100668</w:t>
      </w:r>
    </w:p>
    <w:p w14:paraId="1CB24A81"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McEachern, MG, &amp; Warnaby, G. (2008). Menjelajahi Hubungan Antara Pengetahuan Konsumen dan Perilaku Pembelian Label Berbasis Nilai. Jurnal Internasional Studi Konsumen, 32(5), 414–426. https://doi.org/10.1111/j.1470-6431.2008.00712.x</w:t>
      </w:r>
    </w:p>
    <w:p w14:paraId="7EE0F98C"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Mu'afiah, N. (2020). Pengaruh Opini Audit dan Pergantian Auditor terhadap Audit Delay pada PT. Bumimas Nusantara Periode 2015-2019. Jurnal Mitra Manajemen, 4(11), 1558–1572. https://doi.org/10.52160/ejmm.v4i11.483</w:t>
      </w:r>
    </w:p>
    <w:p w14:paraId="17D26307"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Neumann, HL, Martinez, LM, &amp; Martinez, LF (2021). Upaya Keberlanjutan dalam Industri Mode Cepat: Persepsi Konsumen, Kepercayaan, dan Niat Pembelian. Jurnal Akuntansi, Manajemen, dan Kebijakan Keberlanjutan, 12(3), 571–590. https://doi.org/10.1108/SAMPJ-11-2019-0405</w:t>
      </w:r>
    </w:p>
    <w:p w14:paraId="7D2DBE0F"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Noor, NAM, Azila, N., Muhammad, A., Kasim, A., Zuriana, C., Jamil, M., … Salleh, H. (2012). Menciptakan Konsumen Ramah Lingkungan: Bagaimana Pengetahuan Lingkungan dan Sikap Lingkungan Menuntut Perilaku Pembelian Ramah Lingkungan? Jurnal Internasional Seni &amp; Sains, 5(1), 5571.</w:t>
      </w:r>
    </w:p>
    <w:p w14:paraId="5EE14054"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Olney, TJ, Holbrook, MB, &amp; Batra, R. (1991). Respon Konsumen terhadap Iklan: Pengaruh Konten Iklan, Emosi, dan Sikap terhadap Iklan terhadap Waktu Menonton. Jurnal Riset Konsumen, 17(4), 440. https://doi.org/10.1086/208569</w:t>
      </w:r>
    </w:p>
    <w:p w14:paraId="026DD287"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Peter, JP, &amp; Olson, JC (2000). Perilaku Konsumen (Edisi ke-2). Jakarta: Erlangga.</w:t>
      </w:r>
    </w:p>
    <w:p w14:paraId="4A3229C2"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Peter, JP, &amp; Olson, JC (2013). erilaku Konsumen dan Strategi Pemasaran. (DT Dwiandani, Ed.) (edisi ke-9). Jakarta: Erlangga.</w:t>
      </w:r>
    </w:p>
    <w:p w14:paraId="0178D179"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Philippe, A., &amp; Ngobo, P.-V. (1999). Penilaian Pengetahuan Konsumen dan Konsekuensinya: Pendekatan Multi-Komponen. Kemajuan dalam Penelitian Konsumen, 26(1).</w:t>
      </w:r>
    </w:p>
    <w:p w14:paraId="1308B8D8"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Putripeni, MP, Suharyono, &amp; Kusumawati, A. (2014). Pengaruh Green Marketing Terhadap Citra Merek Dan Keputusan Pembelian (Studi Pada Konsumen The Body Shop Mall Olympic Garden Malang). Jurnal Administrasi Bisnis S1 Universitas Brawijaya, 10(1).</w:t>
      </w:r>
    </w:p>
    <w:p w14:paraId="50A7FE8D"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Risyamuka, IK, &amp; Mandala, K. (2015). Pengaruh Green Marketing terhadap Keputusan Pembelian Produk Hijau di Restoran Sari Organik Ubud. E-Jurnal Manajemen Universitas Udayana, 4(2).</w:t>
      </w:r>
    </w:p>
    <w:p w14:paraId="57DD4286"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lastRenderedPageBreak/>
        <w:t>Ru, X., Wang, S., Chen, Q., &amp; Yan, S. (2018). Menjelajahi Efek Interaksi Norma dan Sikap terhadap Niat Perjalanan Ramah Lingkungan: Sebuah Studi Empiris di Tiongkok Timur. Jurnal Produksi Bersih, 197, 1317–1327. https://doi.org/10.1016/j.jclepro.2018.06.293</w:t>
      </w:r>
    </w:p>
    <w:p w14:paraId="5E4DE200"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Santoso, I., &amp; Fitriani, R. (2016). Kemasan Ramah Lingkungan, Produk Ramah Lingkungan, Periklanan Ramah Lingkungan, Persepsi, dan Minat Beli Konsumen. Jurnal Ilmu Keluarga dan Konsumen, 9(2), 147–158. https://doi.org/10.24156/jikk.2016.9.2.147</w:t>
      </w:r>
    </w:p>
    <w:p w14:paraId="6CE3F33D"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Schiffman, L.G, &amp; Kanuk, LL (2010). Perilaku Konsumen (edisi ke-10). New Jersey: Pearson/Merrill Prentice Hall.</w:t>
      </w:r>
    </w:p>
    <w:p w14:paraId="7FF751CF"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Schiffman, Leon G., &amp; Kanuk, LL (2006). Perilaku Konsumen. New York: Pearson Prentice Hall.</w:t>
      </w:r>
    </w:p>
    <w:p w14:paraId="4E0A6CB5"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Sugiyono. (2013). Metode Penelitian Kuantitatif, Kualitatif dan R&amp;D. Bandung : CV. Alfabet.</w:t>
      </w:r>
    </w:p>
    <w:p w14:paraId="00F934FF"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Sugiyono. (2015). Statistika untuk Penelitian. Bandung: Alfabeta.</w:t>
      </w:r>
    </w:p>
    <w:p w14:paraId="7372DAEC"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Sugiyono. (2017). Metode Penelitian Kuantitatif, Kualitatif, dan R&amp;D. Bandung: Alfabeta.</w:t>
      </w:r>
    </w:p>
    <w:p w14:paraId="18458A19"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Sugiyono. (2018). Metode Penelitian Kuantitatif, Kualitatif, dan R&amp;D. Bandung: Alfabeta.</w:t>
      </w:r>
    </w:p>
    <w:p w14:paraId="3ECF9190"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Sugiyono. (2019). Metode Penelitian Kuantitatif, Kualitatif dan R&amp;D. Bandung: Alfabeta.</w:t>
      </w:r>
    </w:p>
    <w:p w14:paraId="3C1008CB"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Sujarweni, W. (2018). Metodologi Penelitian Bisnis dan Ekonomi. Yogyakarta: Pustaka Baru Pers.</w:t>
      </w:r>
    </w:p>
    <w:p w14:paraId="4E2E3886"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Suki, NM (2016). Niat Pembelian Produk Ramah Lingkungan: Dampak Merek Ramah Lingkungan, Sikap, dan Pengetahuan. British Food Journal, 118(12), 2893–2910. https://doi.org/10.1108/BFJ-06-2016-0295</w:t>
      </w:r>
    </w:p>
    <w:p w14:paraId="5E3B5248"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Sukmadinata, NS (2009). Metode Penelitian Pendidikan. Bandung: PT. Remaja Rosdakarya.</w:t>
      </w:r>
    </w:p>
    <w:p w14:paraId="24D079B0"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Vermeir, I., &amp; Verbeke, W. (2008). Konsumsi Makanan Berkelanjutan di Kalangan Dewasa Muda di Belgia: Teori Perilaku Terencana dan Peran Kepercayaan Diri dan Nilai-Nilai. Ekonomi Ekologi, 64(3), 542–553. https://doi.org/10.1016/j.ecolecon.2007.03.007</w:t>
      </w:r>
    </w:p>
    <w:p w14:paraId="6CD90D22"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Wang, S., Fan, J., Zhao, D., Yang, S., &amp; Fu, Y. (2016). Memprediksi Niat Konsumen untuk Mengadopsi Kendaraan Listrik Hibrida: Menggunakan Versi Lengkap dari Model Teori Perilaku Terencana. Transportasi, 43(1), 123–143. https://doi.org/10.1007/s11116-014-9567-9</w:t>
      </w:r>
    </w:p>
    <w:p w14:paraId="5DD9B408"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Webb, DJ, Mohr, LA, &amp; Harris, KE (2008). Pemeriksaan Ulang Konsumsi yang Bertanggung Jawab Secara Sosial dan Pengukurannya. Jurnal Penelitian Bisnis, 61(2), 91–98. https://doi.org/10.1016/j.jbusres.2007.05.007</w:t>
      </w:r>
    </w:p>
    <w:p w14:paraId="03DC794B"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Wikoff, R., Rainbolt, GN, &amp; Wakeland, W. (2012). Mengukur Efek Longitudinal Pelatihan Jejak Karbon Pangan terhadap Konsumen: Pengetahuan, Sikap, dan Niat Perilaku. Sustainability: The Journal of Record, 5(5), 317–322. https://doi.org/10.1089/SUS.2012.9925</w:t>
      </w:r>
    </w:p>
    <w:p w14:paraId="3C25D251"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Wulandari, F., Wahyono, H., &amp; Haryono, A. (2016). Pengaruh Perhatian Orang Tua, Respon Pada Iklan, Intensitas Pergaulan Teman Sebaya, dan Pemahaman Siswapada Mata Pelajaran Ekonomi Perilaku Terhadap Konsumsi SiswaKelas VII SMPN 2 Nglegok Kabupaten Blitar TahunAjaran 2015/2016. Jurnal Pendidikan Ekonomi, 9(2), 116–123.</w:t>
      </w:r>
    </w:p>
    <w:p w14:paraId="12023D61" w14:textId="77777777" w:rsidR="003532F4" w:rsidRPr="009721F5" w:rsidRDefault="003532F4" w:rsidP="003532F4">
      <w:pPr>
        <w:numPr>
          <w:ilvl w:val="0"/>
          <w:numId w:val="9"/>
        </w:numPr>
        <w:jc w:val="both"/>
        <w:rPr>
          <w:bCs/>
          <w:color w:val="000000"/>
          <w:szCs w:val="24"/>
          <w:lang w:val="id-ID"/>
        </w:rPr>
      </w:pPr>
      <w:r w:rsidRPr="009721F5">
        <w:rPr>
          <w:bCs/>
          <w:color w:val="000000"/>
          <w:szCs w:val="24"/>
          <w:lang w:val="id-ID"/>
        </w:rPr>
        <w:t>Zelezny, LC, &amp; Schultz, PW (2000). Psikologi dalam Mempromosikan Lingkungan Hidup: Mempromosikan Lingkungan Hidup. Jurnal Isu Sosial, 56(3), 365–371. https://doi.org/10.1111/0022-4537.00172</w:t>
      </w:r>
    </w:p>
    <w:p w14:paraId="7AF95E71" w14:textId="77777777" w:rsidR="003532F4" w:rsidRPr="009721F5" w:rsidRDefault="003532F4" w:rsidP="003532F4">
      <w:pPr>
        <w:numPr>
          <w:ilvl w:val="0"/>
          <w:numId w:val="9"/>
        </w:numPr>
        <w:jc w:val="both"/>
        <w:rPr>
          <w:color w:val="000000"/>
          <w:szCs w:val="24"/>
          <w:lang w:val="id-ID"/>
        </w:rPr>
      </w:pPr>
      <w:r w:rsidRPr="009721F5">
        <w:rPr>
          <w:bCs/>
          <w:color w:val="000000"/>
          <w:szCs w:val="24"/>
          <w:lang w:val="id-ID"/>
        </w:rPr>
        <w:t>Zhang, W., &amp; Lawson, G. (2009). Bertemu dan Bertemu: Aktivitas di Ruang Publik Luar Ruang di Luar Komunitas Permukiman Perkotaan Berpadat. Uraban Design International, 14(4), 207–214. https://doi.org/10.1057/udi.2009.19</w:t>
      </w:r>
    </w:p>
    <w:p w14:paraId="607D5FF0" w14:textId="77777777" w:rsidR="003532F4" w:rsidRPr="003532F4" w:rsidRDefault="003532F4" w:rsidP="003532F4">
      <w:pPr>
        <w:rPr>
          <w:lang w:val="id-ID"/>
        </w:rPr>
        <w:sectPr w:rsidR="003532F4" w:rsidRPr="003532F4" w:rsidSect="00EF7622">
          <w:headerReference w:type="default" r:id="rId12"/>
          <w:footerReference w:type="default" r:id="rId13"/>
          <w:type w:val="continuous"/>
          <w:pgSz w:w="11909" w:h="16834" w:code="9"/>
          <w:pgMar w:top="1701" w:right="1134" w:bottom="1701" w:left="1418" w:header="1060" w:footer="1242" w:gutter="0"/>
          <w:cols w:space="454"/>
          <w:docGrid w:linePitch="360"/>
        </w:sectPr>
      </w:pPr>
    </w:p>
    <w:p w14:paraId="44D670A6" w14:textId="77777777" w:rsidR="00FB47D1" w:rsidRPr="00FB47D1" w:rsidRDefault="00FB47D1" w:rsidP="00FB47D1">
      <w:pPr>
        <w:pStyle w:val="Heading1"/>
        <w:suppressAutoHyphens/>
        <w:spacing w:after="60"/>
        <w:ind w:left="360"/>
        <w:rPr>
          <w:b w:val="0"/>
          <w:sz w:val="22"/>
          <w:szCs w:val="22"/>
          <w:lang w:val="id-ID"/>
        </w:rPr>
      </w:pPr>
    </w:p>
    <w:p w14:paraId="01287FD2" w14:textId="77777777" w:rsidR="00EF7622" w:rsidRDefault="00EF7622" w:rsidP="00D73172">
      <w:pPr>
        <w:spacing w:after="120"/>
        <w:ind w:firstLine="360"/>
        <w:jc w:val="both"/>
        <w:rPr>
          <w:sz w:val="22"/>
          <w:szCs w:val="22"/>
        </w:rPr>
        <w:sectPr w:rsidR="00EF7622" w:rsidSect="00EF7622">
          <w:type w:val="continuous"/>
          <w:pgSz w:w="11909" w:h="16834" w:code="9"/>
          <w:pgMar w:top="1701" w:right="1701" w:bottom="2268" w:left="1418" w:header="1063" w:footer="1241" w:gutter="0"/>
          <w:cols w:space="454"/>
          <w:docGrid w:linePitch="360"/>
        </w:sectPr>
      </w:pPr>
    </w:p>
    <w:p w14:paraId="09BC4E78" w14:textId="77777777" w:rsidR="00F41C66" w:rsidRDefault="00F41C66" w:rsidP="00D73172">
      <w:pPr>
        <w:spacing w:after="120"/>
        <w:ind w:firstLine="360"/>
        <w:jc w:val="both"/>
        <w:rPr>
          <w:sz w:val="22"/>
          <w:szCs w:val="22"/>
        </w:rPr>
      </w:pPr>
    </w:p>
    <w:p w14:paraId="181B0765" w14:textId="77777777" w:rsidR="00F41C66" w:rsidRDefault="00F41C66" w:rsidP="00D73172">
      <w:pPr>
        <w:spacing w:after="120"/>
        <w:ind w:firstLine="360"/>
        <w:jc w:val="both"/>
        <w:rPr>
          <w:sz w:val="22"/>
          <w:szCs w:val="22"/>
        </w:rPr>
      </w:pPr>
    </w:p>
    <w:p w14:paraId="5FF77CB4" w14:textId="77777777" w:rsidR="00482F53" w:rsidRDefault="00482F53" w:rsidP="00D73172">
      <w:pPr>
        <w:spacing w:after="120"/>
        <w:ind w:firstLine="360"/>
        <w:jc w:val="both"/>
        <w:rPr>
          <w:sz w:val="22"/>
          <w:szCs w:val="22"/>
        </w:rPr>
      </w:pPr>
    </w:p>
    <w:p w14:paraId="3477E0C4"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71D81" w14:textId="77777777" w:rsidR="001A5817" w:rsidRDefault="001A5817">
      <w:r>
        <w:separator/>
      </w:r>
    </w:p>
  </w:endnote>
  <w:endnote w:type="continuationSeparator" w:id="0">
    <w:p w14:paraId="670AB921" w14:textId="77777777" w:rsidR="001A5817" w:rsidRDefault="001A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781398"/>
      <w:docPartObj>
        <w:docPartGallery w:val="Page Numbers (Bottom of Page)"/>
        <w:docPartUnique/>
      </w:docPartObj>
    </w:sdtPr>
    <w:sdtEndPr>
      <w:rPr>
        <w:noProof/>
      </w:rPr>
    </w:sdtEndPr>
    <w:sdtContent>
      <w:p w14:paraId="2FBFB614"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68B8EE09" w14:textId="77777777" w:rsidR="00C26B87" w:rsidRDefault="00C26B87"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31C20" w14:textId="77777777" w:rsidR="001A5817" w:rsidRDefault="001A5817">
      <w:r>
        <w:separator/>
      </w:r>
    </w:p>
  </w:footnote>
  <w:footnote w:type="continuationSeparator" w:id="0">
    <w:p w14:paraId="3DFEB0DF" w14:textId="77777777" w:rsidR="001A5817" w:rsidRDefault="001A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94258"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C1EF0"/>
    <w:multiLevelType w:val="hybridMultilevel"/>
    <w:tmpl w:val="25D258F2"/>
    <w:lvl w:ilvl="0" w:tplc="3809000F">
      <w:start w:val="1"/>
      <w:numFmt w:val="decimal"/>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149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87D21"/>
    <w:multiLevelType w:val="hybridMultilevel"/>
    <w:tmpl w:val="5BDC6570"/>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5" w15:restartNumberingAfterBreak="0">
    <w:nsid w:val="20B32009"/>
    <w:multiLevelType w:val="multilevel"/>
    <w:tmpl w:val="8D78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762026547">
    <w:abstractNumId w:val="0"/>
  </w:num>
  <w:num w:numId="2" w16cid:durableId="714699418">
    <w:abstractNumId w:val="6"/>
  </w:num>
  <w:num w:numId="3" w16cid:durableId="355886291">
    <w:abstractNumId w:val="1"/>
  </w:num>
  <w:num w:numId="4" w16cid:durableId="490144526">
    <w:abstractNumId w:val="3"/>
  </w:num>
  <w:num w:numId="5" w16cid:durableId="995063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498934">
    <w:abstractNumId w:val="8"/>
  </w:num>
  <w:num w:numId="7" w16cid:durableId="912474426">
    <w:abstractNumId w:val="7"/>
  </w:num>
  <w:num w:numId="8" w16cid:durableId="2038040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551566">
    <w:abstractNumId w:val="5"/>
  </w:num>
  <w:num w:numId="10" w16cid:durableId="379673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03018"/>
    <w:rsid w:val="00010C81"/>
    <w:rsid w:val="00017BCC"/>
    <w:rsid w:val="00032073"/>
    <w:rsid w:val="000541B9"/>
    <w:rsid w:val="000E018D"/>
    <w:rsid w:val="00136193"/>
    <w:rsid w:val="001419FC"/>
    <w:rsid w:val="0015579A"/>
    <w:rsid w:val="0018122A"/>
    <w:rsid w:val="001A5817"/>
    <w:rsid w:val="001B277F"/>
    <w:rsid w:val="001D0642"/>
    <w:rsid w:val="001D62BE"/>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532F4"/>
    <w:rsid w:val="00376D1D"/>
    <w:rsid w:val="00382651"/>
    <w:rsid w:val="004013F0"/>
    <w:rsid w:val="004064D7"/>
    <w:rsid w:val="00454384"/>
    <w:rsid w:val="00467D33"/>
    <w:rsid w:val="00482F53"/>
    <w:rsid w:val="00487074"/>
    <w:rsid w:val="004A6B49"/>
    <w:rsid w:val="004B7814"/>
    <w:rsid w:val="004C5327"/>
    <w:rsid w:val="004D2F55"/>
    <w:rsid w:val="00520EE5"/>
    <w:rsid w:val="00527F33"/>
    <w:rsid w:val="00541D2A"/>
    <w:rsid w:val="005531EB"/>
    <w:rsid w:val="00575733"/>
    <w:rsid w:val="00580208"/>
    <w:rsid w:val="005E0159"/>
    <w:rsid w:val="006048B8"/>
    <w:rsid w:val="00612CF4"/>
    <w:rsid w:val="00632FCA"/>
    <w:rsid w:val="00643840"/>
    <w:rsid w:val="006459CF"/>
    <w:rsid w:val="0065308C"/>
    <w:rsid w:val="00662BF9"/>
    <w:rsid w:val="006636B1"/>
    <w:rsid w:val="00670614"/>
    <w:rsid w:val="00674FAB"/>
    <w:rsid w:val="0067543B"/>
    <w:rsid w:val="006B64C7"/>
    <w:rsid w:val="006C4475"/>
    <w:rsid w:val="00711C4D"/>
    <w:rsid w:val="00713F5B"/>
    <w:rsid w:val="007349A7"/>
    <w:rsid w:val="007432C2"/>
    <w:rsid w:val="00780F1D"/>
    <w:rsid w:val="007A0CBD"/>
    <w:rsid w:val="007A7B14"/>
    <w:rsid w:val="007D1129"/>
    <w:rsid w:val="007F3CF3"/>
    <w:rsid w:val="007F65FD"/>
    <w:rsid w:val="0080184F"/>
    <w:rsid w:val="00836B01"/>
    <w:rsid w:val="0084586B"/>
    <w:rsid w:val="00876F86"/>
    <w:rsid w:val="00893F18"/>
    <w:rsid w:val="008964A4"/>
    <w:rsid w:val="008A6B15"/>
    <w:rsid w:val="008B6850"/>
    <w:rsid w:val="008E2723"/>
    <w:rsid w:val="009243FC"/>
    <w:rsid w:val="009316D9"/>
    <w:rsid w:val="009331BC"/>
    <w:rsid w:val="0099047D"/>
    <w:rsid w:val="00992B6D"/>
    <w:rsid w:val="009D4C59"/>
    <w:rsid w:val="009E2DCA"/>
    <w:rsid w:val="009F3609"/>
    <w:rsid w:val="00A03ECE"/>
    <w:rsid w:val="00A36D71"/>
    <w:rsid w:val="00A56E67"/>
    <w:rsid w:val="00A63CA4"/>
    <w:rsid w:val="00A72B34"/>
    <w:rsid w:val="00A96048"/>
    <w:rsid w:val="00AD6B26"/>
    <w:rsid w:val="00AE435A"/>
    <w:rsid w:val="00B07396"/>
    <w:rsid w:val="00B178C0"/>
    <w:rsid w:val="00B67117"/>
    <w:rsid w:val="00B82C0C"/>
    <w:rsid w:val="00BC782F"/>
    <w:rsid w:val="00BD4300"/>
    <w:rsid w:val="00BE5E04"/>
    <w:rsid w:val="00BE7B73"/>
    <w:rsid w:val="00C26B87"/>
    <w:rsid w:val="00C32EAA"/>
    <w:rsid w:val="00C35CDC"/>
    <w:rsid w:val="00CA633C"/>
    <w:rsid w:val="00D10915"/>
    <w:rsid w:val="00D20EAA"/>
    <w:rsid w:val="00D361EB"/>
    <w:rsid w:val="00D500E1"/>
    <w:rsid w:val="00D54AC6"/>
    <w:rsid w:val="00D73172"/>
    <w:rsid w:val="00D85EE2"/>
    <w:rsid w:val="00DB5735"/>
    <w:rsid w:val="00DD48A1"/>
    <w:rsid w:val="00DE4AF3"/>
    <w:rsid w:val="00DF061D"/>
    <w:rsid w:val="00E01E55"/>
    <w:rsid w:val="00E226DA"/>
    <w:rsid w:val="00E501F4"/>
    <w:rsid w:val="00E64FE0"/>
    <w:rsid w:val="00E81402"/>
    <w:rsid w:val="00EB06C7"/>
    <w:rsid w:val="00EC1B9C"/>
    <w:rsid w:val="00EF0A21"/>
    <w:rsid w:val="00EF7397"/>
    <w:rsid w:val="00EF7622"/>
    <w:rsid w:val="00F007C5"/>
    <w:rsid w:val="00F0081E"/>
    <w:rsid w:val="00F01A56"/>
    <w:rsid w:val="00F01E62"/>
    <w:rsid w:val="00F22146"/>
    <w:rsid w:val="00F41C66"/>
    <w:rsid w:val="00F51B6E"/>
    <w:rsid w:val="00F54EC7"/>
    <w:rsid w:val="00F7073A"/>
    <w:rsid w:val="00FA2FBB"/>
    <w:rsid w:val="00FA48ED"/>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1D17"/>
  <w15:docId w15:val="{98EF2514-B6F9-4876-A137-FC5A2181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D85EE2"/>
    <w:rPr>
      <w:color w:val="605E5C"/>
      <w:shd w:val="clear" w:color="auto" w:fill="E1DFDD"/>
    </w:rPr>
  </w:style>
  <w:style w:type="character" w:customStyle="1" w:styleId="apple-style-span">
    <w:name w:val="apple-style-span"/>
    <w:basedOn w:val="DefaultParagraphFont"/>
    <w:rsid w:val="0035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100200154@student.ums.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epatini@ums.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7374</Words>
  <Characters>42036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Aisyah Rahmatull</cp:lastModifiedBy>
  <cp:revision>8</cp:revision>
  <cp:lastPrinted>2017-09-12T03:58:00Z</cp:lastPrinted>
  <dcterms:created xsi:type="dcterms:W3CDTF">2024-09-20T03:13:00Z</dcterms:created>
  <dcterms:modified xsi:type="dcterms:W3CDTF">2024-09-20T07:20:00Z</dcterms:modified>
</cp:coreProperties>
</file>