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EA40E" w14:textId="1B49B60C" w:rsidR="00956F1C" w:rsidRPr="00A23345" w:rsidRDefault="00A23345" w:rsidP="00C62EE9">
      <w:pPr>
        <w:ind w:left="360"/>
        <w:jc w:val="center"/>
        <w:rPr>
          <w:b/>
          <w:bCs/>
        </w:rPr>
      </w:pPr>
      <w:r w:rsidRPr="00A23345">
        <w:rPr>
          <w:b/>
          <w:bCs/>
        </w:rPr>
        <w:t>THE INFLUENCE OF AUDITOR INTEGRITY ON INTERNAL AUDIT EFFECTIVENESS WITH AUDITOR COMPETENCE AS A MODERATING VARIABLE</w:t>
      </w:r>
    </w:p>
    <w:p w14:paraId="637B0C91" w14:textId="77777777" w:rsidR="00A23345" w:rsidRPr="007D3C4F" w:rsidRDefault="00A23345" w:rsidP="00C62EE9">
      <w:pPr>
        <w:ind w:left="360"/>
        <w:jc w:val="center"/>
        <w:rPr>
          <w:b/>
          <w:szCs w:val="24"/>
        </w:rPr>
      </w:pPr>
    </w:p>
    <w:p w14:paraId="04030009" w14:textId="61583611" w:rsidR="003173FF" w:rsidRPr="003173FF" w:rsidRDefault="003173FF" w:rsidP="00D73172">
      <w:pPr>
        <w:jc w:val="center"/>
        <w:rPr>
          <w:b/>
          <w:bCs/>
          <w:sz w:val="22"/>
          <w:szCs w:val="22"/>
          <w:vertAlign w:val="superscript"/>
          <w:lang w:val="id-ID"/>
        </w:rPr>
      </w:pPr>
      <w:r w:rsidRPr="003173FF">
        <w:rPr>
          <w:b/>
          <w:bCs/>
        </w:rPr>
        <w:t>Rika</w:t>
      </w:r>
      <w:r w:rsidRPr="003173FF">
        <w:rPr>
          <w:b/>
          <w:bCs/>
          <w:spacing w:val="42"/>
        </w:rPr>
        <w:t xml:space="preserve"> </w:t>
      </w:r>
      <w:proofErr w:type="spellStart"/>
      <w:r w:rsidRPr="003173FF">
        <w:rPr>
          <w:b/>
          <w:bCs/>
        </w:rPr>
        <w:t>Lidyah</w:t>
      </w:r>
      <w:proofErr w:type="spellEnd"/>
      <w:r w:rsidRPr="003173FF">
        <w:rPr>
          <w:b/>
          <w:bCs/>
          <w:vertAlign w:val="superscript"/>
          <w:lang w:val="id-ID"/>
        </w:rPr>
        <w:t>1)</w:t>
      </w:r>
      <w:r w:rsidRPr="003173FF">
        <w:rPr>
          <w:rFonts w:ascii="Cambria"/>
          <w:b/>
          <w:bCs/>
        </w:rPr>
        <w:t>,</w:t>
      </w:r>
      <w:r w:rsidRPr="003173FF">
        <w:rPr>
          <w:rFonts w:ascii="Cambria"/>
          <w:b/>
          <w:bCs/>
          <w:spacing w:val="41"/>
        </w:rPr>
        <w:t xml:space="preserve"> </w:t>
      </w:r>
      <w:r w:rsidRPr="003173FF">
        <w:rPr>
          <w:b/>
          <w:bCs/>
        </w:rPr>
        <w:t>Purnomo</w:t>
      </w:r>
      <w:r w:rsidRPr="003173FF">
        <w:rPr>
          <w:b/>
          <w:bCs/>
          <w:vertAlign w:val="superscript"/>
          <w:lang w:val="id-ID"/>
        </w:rPr>
        <w:t>2)</w:t>
      </w:r>
      <w:r w:rsidRPr="003173FF">
        <w:rPr>
          <w:b/>
          <w:bCs/>
        </w:rPr>
        <w:t>,</w:t>
      </w:r>
      <w:r w:rsidRPr="003173FF">
        <w:rPr>
          <w:b/>
          <w:bCs/>
          <w:spacing w:val="41"/>
        </w:rPr>
        <w:t xml:space="preserve"> </w:t>
      </w:r>
      <w:r w:rsidRPr="003173FF">
        <w:rPr>
          <w:b/>
          <w:bCs/>
        </w:rPr>
        <w:t>Nelly</w:t>
      </w:r>
      <w:r w:rsidRPr="003173FF">
        <w:rPr>
          <w:b/>
          <w:bCs/>
          <w:spacing w:val="41"/>
        </w:rPr>
        <w:t xml:space="preserve"> </w:t>
      </w:r>
      <w:r w:rsidRPr="003173FF">
        <w:rPr>
          <w:b/>
          <w:bCs/>
        </w:rPr>
        <w:t>Patria</w:t>
      </w:r>
      <w:r w:rsidRPr="003173FF">
        <w:rPr>
          <w:b/>
          <w:bCs/>
          <w:vertAlign w:val="superscript"/>
          <w:lang w:val="id-ID"/>
        </w:rPr>
        <w:t>3)</w:t>
      </w:r>
      <w:r w:rsidRPr="003173FF">
        <w:rPr>
          <w:b/>
          <w:bCs/>
        </w:rPr>
        <w:t>,</w:t>
      </w:r>
      <w:r w:rsidRPr="003173FF">
        <w:rPr>
          <w:b/>
          <w:bCs/>
          <w:spacing w:val="37"/>
          <w:lang w:val="id-ID"/>
        </w:rPr>
        <w:t xml:space="preserve"> </w:t>
      </w:r>
      <w:r w:rsidRPr="003173FF">
        <w:rPr>
          <w:b/>
          <w:bCs/>
        </w:rPr>
        <w:t>Eka</w:t>
      </w:r>
      <w:r w:rsidRPr="003173FF">
        <w:rPr>
          <w:b/>
          <w:bCs/>
          <w:spacing w:val="35"/>
        </w:rPr>
        <w:t xml:space="preserve"> </w:t>
      </w:r>
      <w:r w:rsidRPr="003173FF">
        <w:rPr>
          <w:b/>
          <w:bCs/>
        </w:rPr>
        <w:t>Lestari</w:t>
      </w:r>
      <w:r w:rsidRPr="003173FF">
        <w:rPr>
          <w:b/>
          <w:bCs/>
          <w:spacing w:val="36"/>
        </w:rPr>
        <w:t xml:space="preserve"> </w:t>
      </w:r>
      <w:proofErr w:type="spellStart"/>
      <w:r w:rsidRPr="003173FF">
        <w:rPr>
          <w:b/>
          <w:bCs/>
        </w:rPr>
        <w:t>Hafqi</w:t>
      </w:r>
      <w:proofErr w:type="spellEnd"/>
      <w:r w:rsidRPr="003173FF">
        <w:rPr>
          <w:b/>
          <w:bCs/>
          <w:spacing w:val="36"/>
          <w:lang w:val="id-ID"/>
        </w:rPr>
        <w:t xml:space="preserve"> </w:t>
      </w:r>
      <w:r w:rsidRPr="003173FF">
        <w:rPr>
          <w:b/>
          <w:bCs/>
        </w:rPr>
        <w:t>Putri</w:t>
      </w:r>
      <w:r w:rsidRPr="003173FF">
        <w:rPr>
          <w:b/>
          <w:bCs/>
          <w:vertAlign w:val="superscript"/>
          <w:lang w:val="id-ID"/>
        </w:rPr>
        <w:t>4</w:t>
      </w:r>
      <w:proofErr w:type="gramStart"/>
      <w:r w:rsidRPr="003173FF">
        <w:rPr>
          <w:b/>
          <w:bCs/>
          <w:vertAlign w:val="superscript"/>
          <w:lang w:val="id-ID"/>
        </w:rPr>
        <w:t>)</w:t>
      </w:r>
      <w:r w:rsidRPr="003173FF">
        <w:rPr>
          <w:b/>
          <w:bCs/>
        </w:rPr>
        <w:t>,</w:t>
      </w:r>
      <w:r w:rsidRPr="003173FF">
        <w:rPr>
          <w:b/>
          <w:bCs/>
          <w:spacing w:val="-55"/>
        </w:rPr>
        <w:t xml:space="preserve"> </w:t>
      </w:r>
      <w:r w:rsidRPr="003173FF">
        <w:rPr>
          <w:b/>
          <w:bCs/>
          <w:spacing w:val="-55"/>
          <w:lang w:val="id-ID"/>
        </w:rPr>
        <w:t xml:space="preserve">  </w:t>
      </w:r>
      <w:proofErr w:type="gramEnd"/>
      <w:r w:rsidRPr="003173FF">
        <w:rPr>
          <w:b/>
          <w:bCs/>
          <w:lang w:val="id-ID"/>
        </w:rPr>
        <w:t>Kusiyah</w:t>
      </w:r>
      <w:r w:rsidRPr="003173FF">
        <w:rPr>
          <w:b/>
          <w:bCs/>
          <w:sz w:val="22"/>
          <w:szCs w:val="22"/>
          <w:vertAlign w:val="superscript"/>
          <w:lang w:val="id-ID"/>
        </w:rPr>
        <w:t>5)</w:t>
      </w:r>
    </w:p>
    <w:p w14:paraId="3B41EB86" w14:textId="0AC01344" w:rsidR="00D73172" w:rsidRPr="009D2C8E" w:rsidRDefault="00F501D2" w:rsidP="00D73172">
      <w:pPr>
        <w:jc w:val="center"/>
        <w:rPr>
          <w:sz w:val="22"/>
          <w:szCs w:val="22"/>
          <w:lang w:val="id-ID"/>
        </w:rPr>
      </w:pPr>
      <w:r w:rsidRPr="009D2C8E">
        <w:rPr>
          <w:sz w:val="22"/>
          <w:szCs w:val="22"/>
          <w:vertAlign w:val="superscript"/>
          <w:lang w:val="id-ID"/>
        </w:rPr>
        <w:t xml:space="preserve">1 </w:t>
      </w:r>
      <w:r w:rsidR="0003291C">
        <w:rPr>
          <w:sz w:val="22"/>
          <w:szCs w:val="22"/>
          <w:lang w:val="id-ID"/>
        </w:rPr>
        <w:t>Universitas Islam Negeri Raden Fatah Palembang</w:t>
      </w:r>
      <w:r w:rsidR="002C2B7B">
        <w:rPr>
          <w:sz w:val="22"/>
          <w:szCs w:val="22"/>
          <w:lang w:val="id-ID"/>
        </w:rPr>
        <w:t>, Indonesia</w:t>
      </w:r>
    </w:p>
    <w:p w14:paraId="6AF5481F" w14:textId="399C1D7E" w:rsidR="00D73172" w:rsidRPr="0003291C" w:rsidRDefault="004B7814" w:rsidP="00D73172">
      <w:pPr>
        <w:pStyle w:val="PageNumber1"/>
        <w:rPr>
          <w:sz w:val="22"/>
          <w:szCs w:val="22"/>
          <w:lang w:val="id-ID"/>
        </w:rPr>
      </w:pPr>
      <w:r w:rsidRPr="009D2C8E">
        <w:rPr>
          <w:rFonts w:ascii="Times New Roman" w:hAnsi="Times New Roman"/>
          <w:sz w:val="22"/>
          <w:szCs w:val="22"/>
          <w:lang w:val="id-ID"/>
        </w:rPr>
        <w:t>E-</w:t>
      </w:r>
      <w:r w:rsidR="00D73172" w:rsidRPr="009D2C8E">
        <w:rPr>
          <w:rFonts w:ascii="Times New Roman" w:hAnsi="Times New Roman"/>
          <w:sz w:val="22"/>
          <w:szCs w:val="22"/>
        </w:rPr>
        <w:t xml:space="preserve">mail: </w:t>
      </w:r>
      <w:hyperlink r:id="rId8" w:history="1">
        <w:r w:rsidR="0003291C" w:rsidRPr="00B0422F">
          <w:rPr>
            <w:rStyle w:val="Hyperlink"/>
            <w:lang w:val="id-ID"/>
          </w:rPr>
          <w:t>rikalidyah_uin@radenfatah.ac.id</w:t>
        </w:r>
      </w:hyperlink>
      <w:r w:rsidR="0003291C">
        <w:rPr>
          <w:lang w:val="id-ID"/>
        </w:rPr>
        <w:t xml:space="preserve"> </w:t>
      </w:r>
    </w:p>
    <w:p w14:paraId="1E1C7CE4" w14:textId="732C6A4A" w:rsidR="00F501D2" w:rsidRPr="009D2C8E" w:rsidRDefault="00F501D2" w:rsidP="00D73172">
      <w:pPr>
        <w:pStyle w:val="PageNumber1"/>
        <w:rPr>
          <w:sz w:val="22"/>
          <w:szCs w:val="22"/>
          <w:lang w:val="id-ID"/>
        </w:rPr>
      </w:pPr>
      <w:r w:rsidRPr="009D2C8E">
        <w:rPr>
          <w:sz w:val="22"/>
          <w:szCs w:val="22"/>
          <w:vertAlign w:val="superscript"/>
          <w:lang w:val="id-ID"/>
        </w:rPr>
        <w:t>2</w:t>
      </w:r>
      <w:r w:rsidRPr="009D2C8E">
        <w:rPr>
          <w:sz w:val="22"/>
          <w:szCs w:val="22"/>
          <w:lang w:val="id-ID"/>
        </w:rPr>
        <w:t xml:space="preserve"> </w:t>
      </w:r>
      <w:r w:rsidR="0003291C">
        <w:rPr>
          <w:sz w:val="22"/>
          <w:szCs w:val="22"/>
          <w:lang w:val="id-ID"/>
        </w:rPr>
        <w:t>STIE Manajemen Bisnis</w:t>
      </w:r>
      <w:r w:rsidR="002C2B7B">
        <w:rPr>
          <w:sz w:val="22"/>
          <w:szCs w:val="22"/>
          <w:lang w:val="id-ID"/>
        </w:rPr>
        <w:t xml:space="preserve"> Indonesia</w:t>
      </w:r>
    </w:p>
    <w:p w14:paraId="3B61A041" w14:textId="496D759B" w:rsidR="00F501D2" w:rsidRPr="009D2C8E" w:rsidRDefault="00F501D2" w:rsidP="00D73172">
      <w:pPr>
        <w:pStyle w:val="PageNumber1"/>
        <w:rPr>
          <w:sz w:val="22"/>
          <w:szCs w:val="22"/>
          <w:lang w:val="id-ID"/>
        </w:rPr>
      </w:pPr>
      <w:r w:rsidRPr="009D2C8E">
        <w:rPr>
          <w:sz w:val="22"/>
          <w:szCs w:val="22"/>
          <w:lang w:val="id-ID"/>
        </w:rPr>
        <w:t xml:space="preserve"> E-mail: </w:t>
      </w:r>
      <w:hyperlink r:id="rId9" w:history="1">
        <w:r w:rsidR="0003291C" w:rsidRPr="00B0422F">
          <w:rPr>
            <w:rStyle w:val="Hyperlink"/>
            <w:sz w:val="22"/>
            <w:szCs w:val="22"/>
            <w:lang w:val="id-ID"/>
          </w:rPr>
          <w:t>maspur.42443@gmail.com</w:t>
        </w:r>
      </w:hyperlink>
      <w:r w:rsidR="0003291C">
        <w:rPr>
          <w:sz w:val="22"/>
          <w:szCs w:val="22"/>
          <w:lang w:val="id-ID"/>
        </w:rPr>
        <w:t xml:space="preserve"> </w:t>
      </w:r>
      <w:r w:rsidR="002C2B7B">
        <w:rPr>
          <w:sz w:val="22"/>
          <w:szCs w:val="22"/>
          <w:lang w:val="id-ID"/>
        </w:rPr>
        <w:t xml:space="preserve"> </w:t>
      </w:r>
    </w:p>
    <w:p w14:paraId="416B8834" w14:textId="69857D66" w:rsidR="00F501D2" w:rsidRPr="009D2C8E" w:rsidRDefault="00CF5774" w:rsidP="00D73172">
      <w:pPr>
        <w:pStyle w:val="PageNumber1"/>
        <w:rPr>
          <w:sz w:val="22"/>
          <w:szCs w:val="22"/>
          <w:lang w:val="id-ID"/>
        </w:rPr>
      </w:pPr>
      <w:r w:rsidRPr="009D2C8E">
        <w:rPr>
          <w:sz w:val="22"/>
          <w:szCs w:val="22"/>
          <w:vertAlign w:val="superscript"/>
          <w:lang w:val="id-ID"/>
        </w:rPr>
        <w:t>3</w:t>
      </w:r>
      <w:r w:rsidRPr="009D2C8E">
        <w:rPr>
          <w:sz w:val="22"/>
          <w:szCs w:val="22"/>
          <w:lang w:val="id-ID"/>
        </w:rPr>
        <w:t xml:space="preserve"> </w:t>
      </w:r>
      <w:r w:rsidR="0003291C" w:rsidRPr="0003291C">
        <w:rPr>
          <w:sz w:val="22"/>
          <w:szCs w:val="22"/>
          <w:lang w:val="id-ID"/>
        </w:rPr>
        <w:t>Institut Agama Islam Negeri Kerinci</w:t>
      </w:r>
      <w:r w:rsidRPr="009D2C8E">
        <w:rPr>
          <w:sz w:val="22"/>
          <w:szCs w:val="22"/>
          <w:lang w:val="id-ID"/>
        </w:rPr>
        <w:t>, Indonesia</w:t>
      </w:r>
    </w:p>
    <w:p w14:paraId="7426D6B9" w14:textId="057B7F2D" w:rsidR="00CF5774" w:rsidRPr="0003291C" w:rsidRDefault="00CF5774" w:rsidP="00D73172">
      <w:pPr>
        <w:pStyle w:val="PageNumber1"/>
        <w:rPr>
          <w:sz w:val="22"/>
          <w:szCs w:val="22"/>
          <w:lang w:val="id-ID"/>
        </w:rPr>
      </w:pPr>
      <w:r w:rsidRPr="009D2C8E">
        <w:rPr>
          <w:sz w:val="22"/>
          <w:szCs w:val="22"/>
          <w:lang w:val="id-ID"/>
        </w:rPr>
        <w:t xml:space="preserve">E-mail: </w:t>
      </w:r>
      <w:hyperlink r:id="rId10" w:history="1">
        <w:r w:rsidR="0003291C" w:rsidRPr="00B0422F">
          <w:rPr>
            <w:rStyle w:val="Hyperlink"/>
          </w:rPr>
          <w:t>nellypatria1@gmail.com</w:t>
        </w:r>
      </w:hyperlink>
      <w:r w:rsidR="0003291C">
        <w:rPr>
          <w:lang w:val="id-ID"/>
        </w:rPr>
        <w:t xml:space="preserve"> </w:t>
      </w:r>
    </w:p>
    <w:p w14:paraId="096F17D1" w14:textId="3C649727" w:rsidR="00CF5774" w:rsidRPr="009D2C8E" w:rsidRDefault="00CF5774" w:rsidP="00D73172">
      <w:pPr>
        <w:pStyle w:val="PageNumber1"/>
        <w:rPr>
          <w:sz w:val="22"/>
          <w:szCs w:val="22"/>
          <w:lang w:val="id-ID"/>
        </w:rPr>
      </w:pPr>
      <w:r w:rsidRPr="009D2C8E">
        <w:rPr>
          <w:sz w:val="22"/>
          <w:szCs w:val="22"/>
          <w:vertAlign w:val="superscript"/>
          <w:lang w:val="id-ID"/>
        </w:rPr>
        <w:t xml:space="preserve">4 </w:t>
      </w:r>
      <w:r w:rsidR="0003291C" w:rsidRPr="0003291C">
        <w:rPr>
          <w:sz w:val="22"/>
          <w:szCs w:val="22"/>
          <w:lang w:val="id-ID"/>
        </w:rPr>
        <w:t>Universitas Airlangga</w:t>
      </w:r>
      <w:r w:rsidRPr="009D2C8E">
        <w:rPr>
          <w:sz w:val="22"/>
          <w:szCs w:val="22"/>
          <w:lang w:val="id-ID"/>
        </w:rPr>
        <w:t>, Indonesia</w:t>
      </w:r>
    </w:p>
    <w:p w14:paraId="70396F0F" w14:textId="694DF156" w:rsidR="00CF5774" w:rsidRPr="0003291C" w:rsidRDefault="00CF5774" w:rsidP="00D73172">
      <w:pPr>
        <w:pStyle w:val="PageNumber1"/>
        <w:rPr>
          <w:sz w:val="22"/>
          <w:szCs w:val="22"/>
          <w:lang w:val="id-ID"/>
        </w:rPr>
      </w:pPr>
      <w:r w:rsidRPr="009D2C8E">
        <w:rPr>
          <w:sz w:val="22"/>
          <w:szCs w:val="22"/>
          <w:lang w:val="id-ID"/>
        </w:rPr>
        <w:t xml:space="preserve">E-mail: </w:t>
      </w:r>
      <w:hyperlink r:id="rId11" w:history="1">
        <w:r w:rsidR="0003291C" w:rsidRPr="00B0422F">
          <w:rPr>
            <w:rStyle w:val="Hyperlink"/>
          </w:rPr>
          <w:t>eka.lestarihp@vokasi.unair.ac.id</w:t>
        </w:r>
      </w:hyperlink>
      <w:r w:rsidR="0003291C">
        <w:rPr>
          <w:lang w:val="id-ID"/>
        </w:rPr>
        <w:t xml:space="preserve"> </w:t>
      </w:r>
    </w:p>
    <w:p w14:paraId="48BAA5EE" w14:textId="7AB06DCF" w:rsidR="009D2C8E" w:rsidRPr="009D2C8E" w:rsidRDefault="009D2C8E" w:rsidP="00D73172">
      <w:pPr>
        <w:pStyle w:val="PageNumber1"/>
        <w:rPr>
          <w:sz w:val="22"/>
          <w:szCs w:val="22"/>
          <w:lang w:val="id-ID"/>
        </w:rPr>
      </w:pPr>
      <w:r w:rsidRPr="009D2C8E">
        <w:rPr>
          <w:sz w:val="22"/>
          <w:szCs w:val="22"/>
          <w:vertAlign w:val="superscript"/>
          <w:lang w:val="id-ID"/>
        </w:rPr>
        <w:t>5</w:t>
      </w:r>
      <w:r w:rsidRPr="009D2C8E">
        <w:rPr>
          <w:sz w:val="22"/>
          <w:szCs w:val="22"/>
          <w:lang w:val="id-ID"/>
        </w:rPr>
        <w:t xml:space="preserve"> </w:t>
      </w:r>
      <w:r w:rsidR="0003291C" w:rsidRPr="0003291C">
        <w:rPr>
          <w:sz w:val="22"/>
          <w:szCs w:val="22"/>
          <w:lang w:val="id-ID"/>
        </w:rPr>
        <w:t>STIE Kusuma Negara</w:t>
      </w:r>
      <w:r w:rsidRPr="009D2C8E">
        <w:rPr>
          <w:sz w:val="22"/>
          <w:szCs w:val="22"/>
          <w:lang w:val="id-ID"/>
        </w:rPr>
        <w:t>, Indonesia</w:t>
      </w:r>
    </w:p>
    <w:p w14:paraId="4E1AD8A8" w14:textId="3BC92E31" w:rsidR="009D2C8E" w:rsidRPr="0003291C" w:rsidRDefault="009D2C8E" w:rsidP="00D73172">
      <w:pPr>
        <w:pStyle w:val="PageNumber1"/>
        <w:rPr>
          <w:rFonts w:ascii="Times New Roman" w:hAnsi="Times New Roman"/>
          <w:sz w:val="22"/>
          <w:szCs w:val="22"/>
          <w:lang w:val="id-ID"/>
        </w:rPr>
      </w:pPr>
      <w:r w:rsidRPr="009D2C8E">
        <w:rPr>
          <w:sz w:val="22"/>
          <w:szCs w:val="22"/>
          <w:lang w:val="id-ID"/>
        </w:rPr>
        <w:t xml:space="preserve">E-mail: </w:t>
      </w:r>
      <w:hyperlink r:id="rId12" w:history="1">
        <w:r w:rsidR="0003291C" w:rsidRPr="00B0422F">
          <w:rPr>
            <w:rStyle w:val="Hyperlink"/>
          </w:rPr>
          <w:t>usykusiyah@gmail.com</w:t>
        </w:r>
      </w:hyperlink>
      <w:r w:rsidR="0003291C">
        <w:rPr>
          <w:lang w:val="id-ID"/>
        </w:rPr>
        <w:t xml:space="preserve"> </w:t>
      </w:r>
    </w:p>
    <w:p w14:paraId="44B5D857" w14:textId="77777777" w:rsidR="00D73172" w:rsidRDefault="00D73172" w:rsidP="00D73172">
      <w:pPr>
        <w:rPr>
          <w:b/>
        </w:rPr>
      </w:pPr>
    </w:p>
    <w:p w14:paraId="10A1EE16" w14:textId="77504736" w:rsidR="00325900" w:rsidRPr="00325900" w:rsidRDefault="00325900" w:rsidP="00325900">
      <w:pPr>
        <w:jc w:val="center"/>
        <w:rPr>
          <w:b/>
          <w:i/>
          <w:sz w:val="22"/>
          <w:szCs w:val="22"/>
          <w:lang w:val="id-ID"/>
        </w:rPr>
      </w:pPr>
      <w:r w:rsidRPr="00325900">
        <w:rPr>
          <w:b/>
          <w:i/>
          <w:sz w:val="22"/>
          <w:szCs w:val="22"/>
          <w:lang w:val="id-ID"/>
        </w:rPr>
        <w:t>Abstr</w:t>
      </w:r>
      <w:r w:rsidR="00C63538">
        <w:rPr>
          <w:b/>
          <w:i/>
          <w:sz w:val="22"/>
          <w:szCs w:val="22"/>
          <w:lang w:val="id-ID"/>
        </w:rPr>
        <w:t>act</w:t>
      </w:r>
    </w:p>
    <w:p w14:paraId="0B4417E0" w14:textId="3258B845" w:rsidR="000A3939" w:rsidRPr="000A3939" w:rsidRDefault="000A3939" w:rsidP="000A3939">
      <w:pPr>
        <w:jc w:val="both"/>
        <w:rPr>
          <w:bCs/>
          <w:i/>
          <w:sz w:val="22"/>
          <w:szCs w:val="22"/>
          <w:lang w:val="id-ID"/>
        </w:rPr>
      </w:pPr>
      <w:r w:rsidRPr="000A3939">
        <w:rPr>
          <w:bCs/>
          <w:i/>
          <w:sz w:val="22"/>
          <w:szCs w:val="22"/>
        </w:rPr>
        <w:t xml:space="preserve">Researchers believe in two things, namely, first, the Auditor Integrity variable can have a positive relationship and have a significant influence on Internal Audit Effectiveness. Second, researchers determine that the Auditor Competence variable can moderate the influence of the Auditor Integrity variable on Internal Audit Effectiveness. Therefore, this research aims to analyze the influence of the Auditor Integrity variable on the Effectiveness of Internal Auditors with Work Competence as a moderating variable. This research is </w:t>
      </w:r>
      <w:proofErr w:type="gramStart"/>
      <w:r w:rsidRPr="000A3939">
        <w:rPr>
          <w:bCs/>
          <w:i/>
          <w:sz w:val="22"/>
          <w:szCs w:val="22"/>
        </w:rPr>
        <w:t>a quantitative research</w:t>
      </w:r>
      <w:proofErr w:type="gramEnd"/>
      <w:r w:rsidRPr="000A3939">
        <w:rPr>
          <w:bCs/>
          <w:i/>
          <w:sz w:val="22"/>
          <w:szCs w:val="22"/>
        </w:rPr>
        <w:t xml:space="preserve"> with an exploratory approach that collects data using a questionnaire method. The data used in this research is primary data. The data was analyzed using the smart PLS 4.0 analysis tool. The research results show that</w:t>
      </w:r>
      <w:r w:rsidRPr="000A3939">
        <w:rPr>
          <w:bCs/>
          <w:i/>
          <w:sz w:val="22"/>
          <w:szCs w:val="22"/>
        </w:rPr>
        <w:t xml:space="preserve"> </w:t>
      </w:r>
      <w:r w:rsidRPr="000A3939">
        <w:rPr>
          <w:bCs/>
          <w:i/>
          <w:sz w:val="22"/>
          <w:szCs w:val="22"/>
          <w:lang w:val="id-ID"/>
        </w:rPr>
        <w:t>the Auditor Integrity variable has a positive relationship and a significant influence on the Internal Audit Effectiveness variable because the better the Auditor's Integrity, the more independent the auditor, the more likely he is to intervene, and is believed to be able to complete his tasks well. Apart from that, the Audit Competency variable can also moderate the two variable relationships above.</w:t>
      </w:r>
    </w:p>
    <w:p w14:paraId="495B7D36" w14:textId="4E549BCE" w:rsidR="00956691" w:rsidRDefault="00956691" w:rsidP="00956691">
      <w:pPr>
        <w:spacing w:after="160"/>
        <w:jc w:val="both"/>
        <w:rPr>
          <w:rFonts w:asciiTheme="majorBidi" w:hAnsiTheme="majorBidi" w:cstheme="majorBidi"/>
          <w:i/>
          <w:sz w:val="22"/>
          <w:szCs w:val="22"/>
          <w:lang w:val="id-ID"/>
        </w:rPr>
      </w:pPr>
    </w:p>
    <w:p w14:paraId="56DF77AA" w14:textId="29198751" w:rsidR="00D73172" w:rsidRPr="00956691" w:rsidRDefault="00D73172" w:rsidP="00956691">
      <w:pPr>
        <w:spacing w:after="160"/>
        <w:jc w:val="both"/>
        <w:rPr>
          <w:i/>
          <w:sz w:val="22"/>
          <w:szCs w:val="22"/>
          <w:lang w:val="id-ID"/>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0A3939">
        <w:rPr>
          <w:i/>
          <w:sz w:val="22"/>
          <w:szCs w:val="22"/>
          <w:lang w:val="id-ID"/>
        </w:rPr>
        <w:t>Auditor Integrity, Internal Audit Effectiveness, Auditor Comptence</w:t>
      </w:r>
    </w:p>
    <w:p w14:paraId="55FE9BEF" w14:textId="77777777" w:rsidR="00EF7622" w:rsidRPr="00EF7622" w:rsidRDefault="00EF7622" w:rsidP="007432C2">
      <w:pPr>
        <w:autoSpaceDE w:val="0"/>
        <w:spacing w:after="120"/>
        <w:ind w:left="1080" w:right="14" w:hanging="1080"/>
        <w:rPr>
          <w:i/>
          <w:sz w:val="22"/>
          <w:szCs w:val="22"/>
          <w:lang w:val="id-ID"/>
        </w:rPr>
      </w:pPr>
    </w:p>
    <w:p w14:paraId="23B0FE3C" w14:textId="3F5DF4B1" w:rsidR="00D73172" w:rsidRPr="00175EEA" w:rsidRDefault="00E540C6" w:rsidP="004B7814">
      <w:pPr>
        <w:pStyle w:val="Heading1"/>
        <w:numPr>
          <w:ilvl w:val="0"/>
          <w:numId w:val="6"/>
        </w:numPr>
        <w:suppressAutoHyphens/>
        <w:spacing w:after="60"/>
        <w:ind w:left="360"/>
        <w:rPr>
          <w:i w:val="0"/>
          <w:sz w:val="22"/>
          <w:szCs w:val="22"/>
        </w:rPr>
      </w:pPr>
      <w:bookmarkStart w:id="0" w:name="_Hlk148386591"/>
      <w:r>
        <w:rPr>
          <w:i w:val="0"/>
          <w:sz w:val="22"/>
          <w:szCs w:val="22"/>
          <w:lang w:val="id-ID"/>
        </w:rPr>
        <w:t>INTRODUCTION</w:t>
      </w:r>
    </w:p>
    <w:p w14:paraId="4102725A" w14:textId="2BEFCA51" w:rsidR="00384C52" w:rsidRDefault="00384C52" w:rsidP="00976E5E">
      <w:pPr>
        <w:spacing w:after="120"/>
        <w:ind w:left="270" w:firstLine="360"/>
        <w:jc w:val="both"/>
      </w:pPr>
      <w:r w:rsidRPr="00384C52">
        <w:t>Effectiveness is a level of success produced by a person or organization in a certain way in accordance with the goals to be achieved. In other words, the more plans are successfully achieved, the more effective an activity is considered to be. And according to the Big Indonesian Dictionary "KBBI", effectiveness is efficiency, activeness and compatibility in an activity between someone carrying out a task and the goals to be achieved</w:t>
      </w:r>
      <w:r>
        <w:rPr>
          <w:lang w:val="id-ID"/>
        </w:rPr>
        <w:t xml:space="preserve"> </w:t>
      </w:r>
      <w:r>
        <w:rPr>
          <w:lang w:val="id-ID"/>
        </w:rPr>
        <w:fldChar w:fldCharType="begin" w:fldLock="1"/>
      </w:r>
      <w:r>
        <w:rPr>
          <w:lang w:val="id-ID"/>
        </w:rPr>
        <w:instrText>ADDIN CSL_CITATION {"citationItems":[{"id":"ITEM-1","itemData":{"DOI":"10.30813/bmj.v10i1.641","ISSN":"1907-0896","abstract":"&lt;p&gt;Metode pembelajaran e-learning sudah diterapkan di Universitas Bunda Mulia semenjak tahun 2006 dikenal dengan sebutan Online Class (OLC).Tujuan diadakan OLC adalah untuk meningkatkan mutu pembelajaran dengan pemnafaatan teknologi informasi, membangun budaya student-centered learning, dan mengubah kebiasaan dan budaya belajar menjadi independent learning. Faktor-faktor apa saja yang mempengaruhi efektivitas dan motivasi mahasiswa dalam menggunakan metode pembelajaran e-learning? Penelitian ini terbatas pada kegiatan OLC di semester ganjil 2013/2014.Efektivitas dan motivasi belajar dibatasi berdasarkan respon/pengalaman mahasiswa selama kegiatan. Berdasarkan teori dan metode yang digunakan untuk memperoleh data penelitian yang dibahas, maka diperoleh kesimpulan mayoritas dari mahasiswa Universitas Bunda Mulia yang terpilih menjadi responden berpendapat bahwa faktor-faktor yang memengaruhi efektivitas metode pembelajaran e-learning adalah pengorganisasian topik diskusi, antusiasme terhadap topik materi yang dibahas, keaktifan dalam memberikan pendapat, pengembangan nilai positif mahasiswa dalam belajar, membuat pembelajaran menjadi menarik, pengalaman menggunakan metode e-learning dapat dipakai dalam mempelajari materi yang lainnya, dan e-learning dapat menjadi salah satu alternatif metode pengajaran.&lt;/p&gt;&lt;p&gt; &lt;/p&gt;&lt;p&gt;Kata Kunci : Efektivitas, Motivasi, E-Learning&lt;/p&gt;","author":[{"dropping-particle":"","family":"Yulita","given":"Henilia","non-dropping-particle":"","parse-names":false,"suffix":""}],"container-title":"Business Management Journal","id":"ITEM-1","issue":"1","issued":{"date-parts":[["2017"]]},"page":"106-119","title":"Faktor-Faktor Yang Mempengaruhi Efektifitas Dan Motivasi Mahasiswa Dalam Menggunakan Metode Pembelajaran E-Learning","type":"article-journal","volume":"10"},"uris":["http://www.mendeley.com/documents/?uuid=f0533d0d-558d-447a-8f33-68f1133a38b3"]}],"mendeley":{"formattedCitation":"(Yulita, 2017)","plainTextFormattedCitation":"(Yulita, 2017)","previouslyFormattedCitation":"(Yulita, 2017)"},"properties":{"noteIndex":0},"schema":"https://github.com/citation-style-language/schema/raw/master/csl-citation.json"}</w:instrText>
      </w:r>
      <w:r>
        <w:rPr>
          <w:lang w:val="id-ID"/>
        </w:rPr>
        <w:fldChar w:fldCharType="separate"/>
      </w:r>
      <w:r w:rsidRPr="00384C52">
        <w:rPr>
          <w:noProof/>
          <w:lang w:val="id-ID"/>
        </w:rPr>
        <w:t>(Yulita, 2017)</w:t>
      </w:r>
      <w:r>
        <w:rPr>
          <w:lang w:val="id-ID"/>
        </w:rPr>
        <w:fldChar w:fldCharType="end"/>
      </w:r>
      <w:r w:rsidRPr="00384C52">
        <w:t>.</w:t>
      </w:r>
    </w:p>
    <w:p w14:paraId="261D9FA6" w14:textId="321EFBB3" w:rsidR="00384C52" w:rsidRDefault="00384C52" w:rsidP="00976E5E">
      <w:pPr>
        <w:spacing w:after="120"/>
        <w:ind w:left="270" w:firstLine="360"/>
        <w:jc w:val="both"/>
      </w:pPr>
      <w:r w:rsidRPr="00384C52">
        <w:t xml:space="preserve">Effectiveness is a measure of productivity (results) that leads to the achievement of a job related to quality, quantity and time. Effectiveness is a benchmark that refers to the extent to which achievements have been achieved. According to Supardi, effectiveness is a combination that includes human, material, and other equipment. Changing behavior in a positive and better direction according to potential and </w:t>
      </w:r>
      <w:r w:rsidRPr="00384C52">
        <w:lastRenderedPageBreak/>
        <w:t>differences in order to lead to effective learning. Effectiveness means achieving a goal by taking actions to achieve these things</w:t>
      </w:r>
      <w:r>
        <w:rPr>
          <w:lang w:val="id-ID"/>
        </w:rPr>
        <w:t xml:space="preserve"> </w:t>
      </w:r>
      <w:r>
        <w:rPr>
          <w:lang w:val="id-ID"/>
        </w:rPr>
        <w:fldChar w:fldCharType="begin" w:fldLock="1"/>
      </w:r>
      <w:r>
        <w:rPr>
          <w:lang w:val="id-ID"/>
        </w:rPr>
        <w:instrText>ADDIN CSL_CITATION {"citationItems":[{"id":"ITEM-1","itemData":{"URL":"https://www.gramedia.com/literasi/teori-efektivitas/","author":[{"dropping-particle":"","family":"Fiska","given":"","non-dropping-particle":"","parse-names":false,"suffix":""}],"container-title":"Gramedia","id":"ITEM-1","issued":{"date-parts":[["2023"]]},"page":"1","title":"Teori Efektivitas: Definisi, Faktor, dan Aspek Pemicunya","type":"webpage"},"uris":["http://www.mendeley.com/documents/?uuid=ddfaf735-f163-4c13-aaf0-5a99589cd729"]}],"mendeley":{"formattedCitation":"(Fiska, 2023)","plainTextFormattedCitation":"(Fiska, 2023)","previouslyFormattedCitation":"(Fiska, 2023)"},"properties":{"noteIndex":0},"schema":"https://github.com/citation-style-language/schema/raw/master/csl-citation.json"}</w:instrText>
      </w:r>
      <w:r>
        <w:rPr>
          <w:lang w:val="id-ID"/>
        </w:rPr>
        <w:fldChar w:fldCharType="separate"/>
      </w:r>
      <w:r w:rsidRPr="00384C52">
        <w:rPr>
          <w:noProof/>
          <w:lang w:val="id-ID"/>
        </w:rPr>
        <w:t>(Fiska, 2023)</w:t>
      </w:r>
      <w:r>
        <w:rPr>
          <w:lang w:val="id-ID"/>
        </w:rPr>
        <w:fldChar w:fldCharType="end"/>
      </w:r>
      <w:r w:rsidRPr="00384C52">
        <w:t>.</w:t>
      </w:r>
    </w:p>
    <w:p w14:paraId="24CDA73B" w14:textId="77777777" w:rsidR="00384C52" w:rsidRDefault="00384C52" w:rsidP="00976E5E">
      <w:pPr>
        <w:spacing w:after="120"/>
        <w:ind w:left="270" w:firstLine="360"/>
        <w:jc w:val="both"/>
      </w:pPr>
      <w:r w:rsidRPr="00384C52">
        <w:t>Based on the explanation above, the author can draw the conclusion that effectiveness is a result that has been obtained from planned efforts. punctuality in accordance with the targeted time and planned achievements.</w:t>
      </w:r>
    </w:p>
    <w:p w14:paraId="0810D6DB" w14:textId="090F4DC1" w:rsidR="00384C52" w:rsidRDefault="00384C52" w:rsidP="00976E5E">
      <w:pPr>
        <w:spacing w:after="120"/>
        <w:ind w:left="270" w:firstLine="360"/>
        <w:jc w:val="both"/>
      </w:pPr>
      <w:r w:rsidRPr="00384C52">
        <w:t xml:space="preserve">According to Halim, a very well-known definition of audit is the definition that comes from ASOBAC (A Statement of Basic Auditing Concepts), which defines audit as a systematic process for collecting and evaluating evidence objectively regarding assertions about various economic actions and events to determine the level of conformity between these assertions and predetermined criteria and conveying the results to interested users. In the public sector, audit has relatively the same meaning, the difference lies in the emphasis of the party providing the assertion. This is as stated by Bastian who defines auditing in the public sector as an objective, systematic process for testing the accuracy and completeness of the information presented in a public sector organization's financial </w:t>
      </w:r>
      <w:proofErr w:type="gramStart"/>
      <w:r w:rsidRPr="00384C52">
        <w:t>report</w:t>
      </w:r>
      <w:r>
        <w:rPr>
          <w:lang w:val="id-ID"/>
        </w:rPr>
        <w:t xml:space="preserve"> </w:t>
      </w:r>
      <w:r w:rsidRPr="00384C52">
        <w:t>.</w:t>
      </w:r>
      <w:proofErr w:type="gramEnd"/>
    </w:p>
    <w:p w14:paraId="077DBF50" w14:textId="428DA638" w:rsidR="00384C52" w:rsidRDefault="00384C52" w:rsidP="00976E5E">
      <w:pPr>
        <w:spacing w:after="120"/>
        <w:ind w:left="270" w:firstLine="360"/>
        <w:jc w:val="both"/>
        <w:rPr>
          <w:lang w:val="id-ID"/>
        </w:rPr>
      </w:pPr>
      <w:r w:rsidRPr="00384C52">
        <w:rPr>
          <w:lang w:val="id-ID"/>
        </w:rPr>
        <w:t>Based on the explanation above, audit effectiveness is any systematic process for collecting and evaluating evidence objectively and the results achieved are in accordance with targets, both time targets and audit quality. There are a number of factors that can influence audit effectiveness, including the auditor's integrity. states that integrity is a quality that underlies public trust and is a benchmark for members in testing all decisions taken</w:t>
      </w:r>
      <w:r>
        <w:rPr>
          <w:lang w:val="id-ID"/>
        </w:rPr>
        <w:t xml:space="preserve"> </w:t>
      </w:r>
      <w:r>
        <w:rPr>
          <w:lang w:val="id-ID"/>
        </w:rPr>
        <w:fldChar w:fldCharType="begin" w:fldLock="1"/>
      </w:r>
      <w:r w:rsidR="000E36B9">
        <w:rPr>
          <w:lang w:val="id-ID"/>
        </w:rPr>
        <w:instrText>ADDIN CSL_CITATION {"citationItems":[{"id":"ITEM-1","itemData":{"DOI":"10.1177/003755007200300206","ISSN":"0037-5500","abstract":"The purpose of this study is to obtain information about the effectiveness of learning in class A2 Kindergarten Miftahul Huda Kecamatan Turen Kabupaten Malang. The study uses qualitative research approach with case study method using data analysis models Milles and Huberman. Based on the research findings show that: (1) learning is effective because of the conditioning that is done continuously between the vision and mission of the school in achieving quality education, (2) the existence of readiness of teachers in planning learning and teachers' attitudes and capabilities in provide exemplary in children, (3) the success of parents in achieving effective learning in children can not be separated from their parents upbringing influenced by socioeconomic background of the family as well as the intensity of the time spent with the child, (4) the awareness of society in school success petrified organize effective learning, (5) the shape is done with the cooperation of stakeholders to establish communication and involvement in school activities.","author":[{"dropping-particle":"","family":"Chartier","given":"Myron R.","non-dropping-particle":"","parse-names":false,"suffix":""}],"container-title":"Simulation &amp; Games","id":"ITEM-1","issue":"2","issued":{"date-parts":[["1972"]]},"page":"203-218","title":"Learning Effect","type":"article-journal","volume":"3"},"uris":["http://www.mendeley.com/documents/?uuid=52e6cb25-0c30-4a1a-98b7-6ccd8f40f138"]}],"mendeley":{"formattedCitation":"(Chartier, 1972)","plainTextFormattedCitation":"(Chartier, 1972)","previouslyFormattedCitation":"(Chartier, 1972)"},"properties":{"noteIndex":0},"schema":"https://github.com/citation-style-language/schema/raw/master/csl-citation.json"}</w:instrText>
      </w:r>
      <w:r>
        <w:rPr>
          <w:lang w:val="id-ID"/>
        </w:rPr>
        <w:fldChar w:fldCharType="separate"/>
      </w:r>
      <w:r w:rsidRPr="00384C52">
        <w:rPr>
          <w:noProof/>
          <w:lang w:val="id-ID"/>
        </w:rPr>
        <w:t>(Chartier, 1972)</w:t>
      </w:r>
      <w:r>
        <w:rPr>
          <w:lang w:val="id-ID"/>
        </w:rPr>
        <w:fldChar w:fldCharType="end"/>
      </w:r>
      <w:r w:rsidRPr="00384C52">
        <w:rPr>
          <w:lang w:val="id-ID"/>
        </w:rPr>
        <w:t>.</w:t>
      </w:r>
    </w:p>
    <w:p w14:paraId="3D202183" w14:textId="19B695A3" w:rsidR="000E36B9" w:rsidRDefault="000E36B9" w:rsidP="00976E5E">
      <w:pPr>
        <w:spacing w:after="120"/>
        <w:ind w:left="270" w:firstLine="360"/>
        <w:jc w:val="both"/>
        <w:rPr>
          <w:lang w:val="id-ID"/>
        </w:rPr>
      </w:pPr>
      <w:r w:rsidRPr="000E36B9">
        <w:rPr>
          <w:lang w:val="id-ID"/>
        </w:rPr>
        <w:t>According to the Code of Ethics published by the Association of Internal Auditors of the Indonesian Government (2014), the definition of integrity is the quality, nature or condition of internal auditors which shows complete unity, so that they have the potential and ability to radiate authority and honesty so as to give confidence in their judgment. Indicators of an auditor's integrity attitude are an attitude of being brave, honest, wise and responsible for carrying out audit activities</w:t>
      </w:r>
      <w:r>
        <w:rPr>
          <w:lang w:val="id-ID"/>
        </w:rPr>
        <w:t xml:space="preserve"> </w:t>
      </w:r>
      <w:r>
        <w:rPr>
          <w:lang w:val="id-ID"/>
        </w:rPr>
        <w:fldChar w:fldCharType="begin" w:fldLock="1"/>
      </w:r>
      <w:r>
        <w:rPr>
          <w:lang w:val="id-ID"/>
        </w:rPr>
        <w:instrText>ADDIN CSL_CITATION {"citationItems":[{"id":"ITEM-1","itemData":{"author":[{"dropping-particle":"","family":"Betri","given":"","non-dropping-particle":"","parse-names":false,"suffix":""}],"container-title":"Jurnal Balance","id":"ITEM-1","issue":"1","issued":{"date-parts":[["2018"]]},"page":"22","title":"Integritas Auditor Sebagai Pemoderasi: Pengaruh Kompetensi, Independensi, Kompleksitas Tugas dan Audit Time Budget Terhadap Kualitas Audit","type":"article-journal","volume":"15"},"uris":["http://www.mendeley.com/documents/?uuid=48b95a92-2571-4a87-a2b4-46b58e774303"]}],"mendeley":{"formattedCitation":"(Betri, 2018)","plainTextFormattedCitation":"(Betri, 2018)","previouslyFormattedCitation":"(Betri, 2018)"},"properties":{"noteIndex":0},"schema":"https://github.com/citation-style-language/schema/raw/master/csl-citation.json"}</w:instrText>
      </w:r>
      <w:r>
        <w:rPr>
          <w:lang w:val="id-ID"/>
        </w:rPr>
        <w:fldChar w:fldCharType="separate"/>
      </w:r>
      <w:r w:rsidRPr="000E36B9">
        <w:rPr>
          <w:noProof/>
          <w:lang w:val="id-ID"/>
        </w:rPr>
        <w:t>(Betri, 2018)</w:t>
      </w:r>
      <w:r>
        <w:rPr>
          <w:lang w:val="id-ID"/>
        </w:rPr>
        <w:fldChar w:fldCharType="end"/>
      </w:r>
      <w:r w:rsidRPr="000E36B9">
        <w:rPr>
          <w:lang w:val="id-ID"/>
        </w:rPr>
        <w:t xml:space="preserve">. An integrated auditor is an auditor who has the ability to translate what is believed to be true into reality. Integrity requires an auditor to be honest and transparent, brave, wise and responsible in carrying out audits. With high honesty, an auditor can improve the quality of his audit results, honesty can accept unintentional errors and honest differences of opinion, but cannot accept fraud or violating principles </w:t>
      </w:r>
      <w:r>
        <w:rPr>
          <w:lang w:val="id-ID"/>
        </w:rPr>
        <w:fldChar w:fldCharType="begin" w:fldLock="1"/>
      </w:r>
      <w:r>
        <w:rPr>
          <w:lang w:val="id-ID"/>
        </w:rPr>
        <w:instrText>ADDIN CSL_CITATION {"citationItems":[{"id":"ITEM-1","itemData":{"author":[{"dropping-particle":"","family":"Harahap","given":"A. A","non-dropping-particle":"","parse-names":false,"suffix":""}],"container-title":"-jurnal Akuntansi","id":"ITEM-1","issue":"1","issued":{"date-parts":[["2017"]]},"page":"22","title":"Pengaruh Integritas, Objektivitas, dan Independensi Terhadap Kualitas Audit","type":"article-journal","volume":"2"},"uris":["http://www.mendeley.com/documents/?uuid=60aea673-5fba-4721-b9ba-63f9c1d08f57"]}],"mendeley":{"formattedCitation":"(Harahap, 2017)","plainTextFormattedCitation":"(Harahap, 2017)","previouslyFormattedCitation":"(Harahap, 2017)"},"properties":{"noteIndex":0},"schema":"https://github.com/citation-style-language/schema/raw/master/csl-citation.json"}</w:instrText>
      </w:r>
      <w:r>
        <w:rPr>
          <w:lang w:val="id-ID"/>
        </w:rPr>
        <w:fldChar w:fldCharType="separate"/>
      </w:r>
      <w:r w:rsidRPr="000E36B9">
        <w:rPr>
          <w:noProof/>
          <w:lang w:val="id-ID"/>
        </w:rPr>
        <w:t>(Harahap, 2017)</w:t>
      </w:r>
      <w:r>
        <w:rPr>
          <w:lang w:val="id-ID"/>
        </w:rPr>
        <w:fldChar w:fldCharType="end"/>
      </w:r>
      <w:r w:rsidRPr="000E36B9">
        <w:rPr>
          <w:lang w:val="id-ID"/>
        </w:rPr>
        <w:t>.</w:t>
      </w:r>
    </w:p>
    <w:p w14:paraId="0EAD30F3" w14:textId="6CAA1636" w:rsidR="000E36B9" w:rsidRDefault="000E36B9" w:rsidP="0017079E">
      <w:pPr>
        <w:spacing w:after="120"/>
        <w:ind w:left="270" w:firstLine="360"/>
        <w:jc w:val="both"/>
        <w:rPr>
          <w:lang w:val="id-ID"/>
        </w:rPr>
      </w:pPr>
      <w:r w:rsidRPr="000E36B9">
        <w:rPr>
          <w:lang w:val="id-ID"/>
        </w:rPr>
        <w:t xml:space="preserve">There are a number of studies </w:t>
      </w:r>
      <w:r>
        <w:rPr>
          <w:lang w:val="id-ID"/>
        </w:rPr>
        <w:fldChar w:fldCharType="begin" w:fldLock="1"/>
      </w:r>
      <w:r>
        <w:rPr>
          <w:lang w:val="id-ID"/>
        </w:rPr>
        <w:instrText>ADDIN CSL_CITATION {"citationItems":[{"id":"ITEM-1","itemData":{"DOI":"10.25105/jmat.v5i1.5077","abstract":"This study aims to examine the effects of integrity, objectivity, and competence of internal auditor to the effectiveness of internal audit with the democratic leadership style as the moderating variable. This study uses primary data and obtained using a questionnaire instrument. The sample used in the study were 93 respondents who were the auditors of Inspectorate General Ministry of Internal Affairs. Statistical and analysis process using the moderated regression analysis to test whether the independent variables have a positive influence on the dependent variable and strengthen by the moderating variable. This study finds that integrity does not affect the effectiveness of the internal audit, while the democratic leadership style, objectivity, and competence have a positive impact on the effectiveness of the internal audit. The democracy leadership style is not proven to strengthen the integrity, objectivity, and competence effect toward the effectiveness of the internal audit.","author":[{"dropping-particle":"","family":"Prihartono","given":"Prihartono","non-dropping-particle":"","parse-names":false,"suffix":""},{"dropping-particle":"","family":"Theresia","given":"Theresia","non-dropping-particle":"","parse-names":false,"suffix":""},{"dropping-particle":"","family":"Mayangsari","given":"Sekar","non-dropping-particle":"","parse-names":false,"suffix":""}],"container-title":"Jurnal Magister Akuntansi Trisakti","id":"ITEM-1","issue":"1","issued":{"date-parts":[["2019"]]},"page":"63-88","title":"Pengaruh Integritas, Objektivitas, Dan Kompetensi Auditor Internal Terhadap Efektivitas Audit Internal Dengan Gaya Kepemimpinan Demokrasi Sebagai Variabel Moderasi Pada Inspektorat Jenderal Kementerian Dalam Negeri","type":"article-journal","volume":"5"},"uris":["http://www.mendeley.com/documents/?uuid=e74a37ed-2ce2-4658-b485-df0b9ab2a300"]}],"mendeley":{"formattedCitation":"(Prihartono et al., 2019)","plainTextFormattedCitation":"(Prihartono et al., 2019)","previouslyFormattedCitation":"(Prihartono et al., 2019)"},"properties":{"noteIndex":0},"schema":"https://github.com/citation-style-language/schema/raw/master/csl-citation.json"}</w:instrText>
      </w:r>
      <w:r>
        <w:rPr>
          <w:lang w:val="id-ID"/>
        </w:rPr>
        <w:fldChar w:fldCharType="separate"/>
      </w:r>
      <w:r w:rsidRPr="00831708">
        <w:rPr>
          <w:noProof/>
          <w:lang w:val="id-ID"/>
        </w:rPr>
        <w:t>(Prihartono et al., 2019)</w:t>
      </w:r>
      <w:r>
        <w:rPr>
          <w:lang w:val="id-ID"/>
        </w:rPr>
        <w:fldChar w:fldCharType="end"/>
      </w:r>
      <w:r>
        <w:rPr>
          <w:lang w:val="id-ID"/>
        </w:rPr>
        <w:t xml:space="preserve">; </w:t>
      </w:r>
      <w:r>
        <w:rPr>
          <w:lang w:val="id-ID"/>
        </w:rPr>
        <w:fldChar w:fldCharType="begin" w:fldLock="1"/>
      </w:r>
      <w:r>
        <w:rPr>
          <w:lang w:val="id-ID"/>
        </w:rPr>
        <w:instrText>ADDIN CSL_CITATION {"citationItems":[{"id":"ITEM-1","itemData":{"ISSN":"2621-5306","author":[{"dropping-particle":"","family":"Baskoro","given":"Aris","non-dropping-particle":"","parse-names":false,"suffix":""},{"dropping-particle":"","family":"Badjuri","given":"Achmad","non-dropping-particle":"","parse-names":false,"suffix":""}],"container-title":"Jurnal Ilmiah MEA (Manajemen Ekonomi dan Akuntansi","id":"ITEM-1","issue":"3","issued":{"date-parts":[["2023"]]},"page":"2023","title":"Peran Etika Auditor Sebagai Moderasi Determinan Kualitas Audit","type":"article-journal","volume":"7"},"uris":["http://www.mendeley.com/documents/?uuid=07cd5096-b635-4147-81b6-837fdf1ff7a5"]}],"mendeley":{"formattedCitation":"(Baskoro &amp; Badjuri, 2023)","plainTextFormattedCitation":"(Baskoro &amp; Badjuri, 2023)","previouslyFormattedCitation":"(Baskoro &amp; Badjuri, 2023)"},"properties":{"noteIndex":0},"schema":"https://github.com/citation-style-language/schema/raw/master/csl-citation.json"}</w:instrText>
      </w:r>
      <w:r>
        <w:rPr>
          <w:lang w:val="id-ID"/>
        </w:rPr>
        <w:fldChar w:fldCharType="separate"/>
      </w:r>
      <w:r w:rsidRPr="00831708">
        <w:rPr>
          <w:noProof/>
          <w:lang w:val="id-ID"/>
        </w:rPr>
        <w:t>(Baskoro &amp; Badjuri, 2023)</w:t>
      </w:r>
      <w:r>
        <w:rPr>
          <w:lang w:val="id-ID"/>
        </w:rPr>
        <w:fldChar w:fldCharType="end"/>
      </w:r>
      <w:r>
        <w:rPr>
          <w:lang w:val="id-ID"/>
        </w:rPr>
        <w:t xml:space="preserve">; </w:t>
      </w:r>
      <w:r>
        <w:rPr>
          <w:lang w:val="id-ID"/>
        </w:rPr>
        <w:fldChar w:fldCharType="begin" w:fldLock="1"/>
      </w:r>
      <w:r>
        <w:rPr>
          <w:lang w:val="id-ID"/>
        </w:rPr>
        <w:instrText>ADDIN CSL_CITATION {"citationItems":[{"id":"ITEM-1","itemData":{"author":[{"dropping-particle":"","family":"Suci","given":"Bunga Manggala","non-dropping-particle":"","parse-names":false,"suffix":""}],"container-title":"Economica","id":"ITEM-1","issue":"1","issued":{"date-parts":[["2023"]]},"page":"1767-1776","title":"PENGARUH INTEGRITAS, KOMPETENSI DAN PENGALAMAN AUDITOR TERHADAP EFEKTIVITAS AUDIT INTERNAL","type":"article-journal","volume":"2"},"uris":["http://www.mendeley.com/documents/?uuid=44c66f61-36d0-4f3f-b499-522c159c5f6f"]}],"mendeley":{"formattedCitation":"(Suci, 2023)","plainTextFormattedCitation":"(Suci, 2023)","previouslyFormattedCitation":"(Suci, 2023)"},"properties":{"noteIndex":0},"schema":"https://github.com/citation-style-language/schema/raw/master/csl-citation.json"}</w:instrText>
      </w:r>
      <w:r>
        <w:rPr>
          <w:lang w:val="id-ID"/>
        </w:rPr>
        <w:fldChar w:fldCharType="separate"/>
      </w:r>
      <w:r w:rsidRPr="00831708">
        <w:rPr>
          <w:noProof/>
          <w:lang w:val="id-ID"/>
        </w:rPr>
        <w:t>(Suci, 2023)</w:t>
      </w:r>
      <w:r>
        <w:rPr>
          <w:lang w:val="id-ID"/>
        </w:rPr>
        <w:fldChar w:fldCharType="end"/>
      </w:r>
      <w:r>
        <w:rPr>
          <w:lang w:val="id-ID"/>
        </w:rPr>
        <w:t xml:space="preserve">; </w:t>
      </w:r>
      <w:r>
        <w:rPr>
          <w:lang w:val="id-ID"/>
        </w:rPr>
        <w:fldChar w:fldCharType="begin" w:fldLock="1"/>
      </w:r>
      <w:r>
        <w:rPr>
          <w:lang w:val="id-ID"/>
        </w:rPr>
        <w:instrText>ADDIN CSL_CITATION {"citationItems":[{"id":"ITEM-1","itemData":{"DOI":"10.26486/jramb.v4i2.557","ISSN":"2460-1233","abstract":"Opini audit merupakan pernyataan profesional auditor mengenai kewajaran informasi keuangan yang disajikan dalam laporan keuangan. Pemberian opini audit tidak terlepas dari potensi terjadinya kecurangan. Pencegahan kecurangan diperlukan untuk mencegah atau paling tidak mengendalikan timbulnya kecurangan dengan menciptakan kondisi yang mendorong upaya pencegahan kecurangan. Penelitian ini bertujuan untuk mendapatkan bukti pengaruh pengendalian internal, kesadaran anti- fraud, integritas, independensi, dan profesionalisme terhadap pencegahan kecurangan dalam pemeriksaan pengelolaan dan tanggung jawab keuangan negara. Data diperoleh melalui penyebaran kuesioner pada auditor Badan Pemeriksa Keuangan Republik Indonesia yang berada pada unit kerja Auditorat Utama Keuangan Negara I, V, dan VII. Jumlah sampel yang diperoleh sebanyak 149 responden. Metode penentuan sampel yang digunakan dalam penelitian ini adalah purposive sampling, sedangkan metode analisis data yang digunakan adalah analisis regresi linier berganda. Hasil penelitian ini menyimpulkan bahwa pengendalian internal, integritas, independensi, dan profesionalisme berpengaruh positif terhadap pencegahan kecurangan. Sedangkan kesadaran anti- fraud tidak berpengaruh positif terhadap pencegahan kecurangan. Kata","author":[{"dropping-particle":"","family":"Wulandari","given":"Dewi Novita","non-dropping-particle":"","parse-names":false,"suffix":""},{"dropping-particle":"","family":"Nuryanto","given":"Muhammad","non-dropping-particle":"","parse-names":false,"suffix":""}],"container-title":"Jurnal Riset Akuntansi Mercu Buana","id":"ITEM-1","issue":"2","issued":{"date-parts":[["2018"]]},"page":"117","title":"Pengaruh Pengendalian Internal, Kesadaran Anti-Fraud, Integritas, Independensi, dan Profesionalisme Terhadap Pencegahan Kecurangan","type":"article-journal","volume":"4"},"uris":["http://www.mendeley.com/documents/?uuid=7e416155-adba-4b7c-bc75-20d4d32b007c"]}],"mendeley":{"formattedCitation":"(Wulandari &amp; Nuryanto, 2018)","plainTextFormattedCitation":"(Wulandari &amp; Nuryanto, 2018)","previouslyFormattedCitation":"(Wulandari &amp; Nuryanto, 2018)"},"properties":{"noteIndex":0},"schema":"https://github.com/citation-style-language/schema/raw/master/csl-citation.json"}</w:instrText>
      </w:r>
      <w:r>
        <w:rPr>
          <w:lang w:val="id-ID"/>
        </w:rPr>
        <w:fldChar w:fldCharType="separate"/>
      </w:r>
      <w:r w:rsidRPr="00831708">
        <w:rPr>
          <w:noProof/>
          <w:lang w:val="id-ID"/>
        </w:rPr>
        <w:t>(Wulandari &amp; Nuryanto, 2018)</w:t>
      </w:r>
      <w:r>
        <w:rPr>
          <w:lang w:val="id-ID"/>
        </w:rPr>
        <w:fldChar w:fldCharType="end"/>
      </w:r>
      <w:r>
        <w:rPr>
          <w:lang w:val="id-ID"/>
        </w:rPr>
        <w:t xml:space="preserve"> &amp; </w:t>
      </w:r>
      <w:r>
        <w:rPr>
          <w:lang w:val="id-ID"/>
        </w:rPr>
        <w:fldChar w:fldCharType="begin" w:fldLock="1"/>
      </w:r>
      <w:r>
        <w:rPr>
          <w:lang w:val="id-ID"/>
        </w:rPr>
        <w:instrText>ADDIN CSL_CITATION {"citationItems":[{"id":"ITEM-1","itemData":{"DOI":"10.30656/jdkp.v4i1.6267","abstract":"The policies regarding Halal product guarantees are regulated in Law Number 33 of 2014. This Law aims to provide legal certainty regarding the halalness of a product circulating in public. In addition, it also created a sense of security and a sense of public trust in the products. Banten, which is well-known as one of the religious provinces, is also a benchmark for how the public has sufficient awareness and knowledge of the implementation of Halal Product Assurance (JPH) for products circulating in the market. This research is aimed to find out and analyze how the Implementation of Law Number 33 of 2014 concerning Guarantees for Halal Products (Studies on Implementation of Guarantees for Halal Products in Banten). The qualitative method was used in collecting data. The results of the research using the Edward III policy implementation model approach show that the implementation of Law Number 33 of 2014 concerning Halal Product Assurance (Study on the Implementation of Halal Product Guarantees in Banten) is still not going well. First, there is still confusion from businessmen in the flow of the halal certification registration process which is currently undergoing a transition period from LPPOM MUI to BPJPH. Second, there is no BPJPH organizational structure in the regions so it is currently under the Ministry of Religion in each province. Third, the regular Halal certification fee is quite expensive and affects the number of applicants for Halal certification. Forth, most Muslim communities do not know that Halal food products are not only strictly consuming pork and its derivatives. But it must be seen from the production process from upstream to downstream.\r Keywords: Public Policy Implementation, Law on Guarantees of  Halal Products, Halal Certification.","author":[{"dropping-particle":"","family":"Fatima","given":"Nadia","non-dropping-particle":"","parse-names":false,"suffix":""},{"dropping-particle":"","family":"Ema Jumiati","given":"Ipah","non-dropping-particle":"","parse-names":false,"suffix":""},{"dropping-particle":"","family":"Yulianti","given":"Rina","non-dropping-particle":"","parse-names":false,"suffix":""}],"container-title":"JDKP Jurnal Desentralisasi dan Kebijakan Publik","id":"ITEM-1","issue":"1","issued":{"date-parts":[["2023"]]},"page":"40-51","title":"Implementasi Undang-Undang Nomor 33 Tahun 2014 Tentang Jaminan Produk Halal","type":"article-journal","volume":"4"},"uris":["http://www.mendeley.com/documents/?uuid=99731f1c-02e9-4bce-bdfd-876305a24dba"]}],"mendeley":{"formattedCitation":"(Fatima et al., 2023)","plainTextFormattedCitation":"(Fatima et al., 2023)","previouslyFormattedCitation":"(Fatima et al., 2023)"},"properties":{"noteIndex":0},"schema":"https://github.com/citation-style-language/schema/raw/master/csl-citation.json"}</w:instrText>
      </w:r>
      <w:r>
        <w:rPr>
          <w:lang w:val="id-ID"/>
        </w:rPr>
        <w:fldChar w:fldCharType="separate"/>
      </w:r>
      <w:r w:rsidRPr="00831708">
        <w:rPr>
          <w:noProof/>
          <w:lang w:val="id-ID"/>
        </w:rPr>
        <w:t>(Fatima et al., 2023)</w:t>
      </w:r>
      <w:r>
        <w:rPr>
          <w:lang w:val="id-ID"/>
        </w:rPr>
        <w:fldChar w:fldCharType="end"/>
      </w:r>
      <w:r>
        <w:rPr>
          <w:lang w:val="id-ID"/>
        </w:rPr>
        <w:t xml:space="preserve"> </w:t>
      </w:r>
      <w:r w:rsidRPr="000E36B9">
        <w:rPr>
          <w:lang w:val="id-ID"/>
        </w:rPr>
        <w:t>show that Auditor Integrity has a positive relationship and a significant influence on Audit Effectiveness. Different from previous studies, this research adds the Auditor Competence variable as a moderating variable which the researchers believe can strengthen the influence of the Auditor Integrity variable on Audit Effectiveness.</w:t>
      </w:r>
      <w:r>
        <w:rPr>
          <w:lang w:val="id-ID"/>
        </w:rPr>
        <w:t xml:space="preserve"> </w:t>
      </w:r>
    </w:p>
    <w:p w14:paraId="0C5E3F87" w14:textId="5A6B41D7" w:rsidR="002D7348" w:rsidRDefault="000E36B9" w:rsidP="00976E5E">
      <w:pPr>
        <w:spacing w:after="120"/>
        <w:ind w:left="270" w:firstLine="360"/>
        <w:jc w:val="both"/>
      </w:pPr>
      <w:r w:rsidRPr="000E36B9">
        <w:rPr>
          <w:lang w:val="id-ID"/>
        </w:rPr>
        <w:t xml:space="preserve">According to </w:t>
      </w:r>
      <w:r>
        <w:rPr>
          <w:lang w:val="id-ID"/>
        </w:rPr>
        <w:fldChar w:fldCharType="begin" w:fldLock="1"/>
      </w:r>
      <w:r w:rsidR="002C5632">
        <w:rPr>
          <w:lang w:val="id-ID"/>
        </w:rPr>
        <w:instrText>ADDIN CSL_CITATION {"citationItems":[{"id":"ITEM-1","itemData":{"author":[{"dropping-particle":"","family":"Arens","given":"","non-dropping-particle":"","parse-names":false,"suffix":""}],"id":"ITEM-1","issued":{"date-parts":[["2012"]]},"number-of-pages":"11","publisher":"New Jersey","publisher-place":"Pearson Prentice Hall","title":"Auditing and Assurance Service; An Integrated Approach","type":"book"},"uris":["http://www.mendeley.com/documents/?uuid=fca1f7a9-0011-4b5c-a267-3e0d39755fab"]}],"mendeley":{"formattedCitation":"(Arens, 2012)","plainTextFormattedCitation":"(Arens, 2012)","previouslyFormattedCitation":"(Arens, 2012)"},"properties":{"noteIndex":0},"schema":"https://github.com/citation-style-language/schema/raw/master/csl-citation.json"}</w:instrText>
      </w:r>
      <w:r>
        <w:rPr>
          <w:lang w:val="id-ID"/>
        </w:rPr>
        <w:fldChar w:fldCharType="separate"/>
      </w:r>
      <w:r w:rsidRPr="000E36B9">
        <w:rPr>
          <w:noProof/>
          <w:lang w:val="id-ID"/>
        </w:rPr>
        <w:t>(Arens, 2012)</w:t>
      </w:r>
      <w:r>
        <w:rPr>
          <w:lang w:val="id-ID"/>
        </w:rPr>
        <w:fldChar w:fldCharType="end"/>
      </w:r>
      <w:r>
        <w:rPr>
          <w:lang w:val="id-ID"/>
        </w:rPr>
        <w:t xml:space="preserve"> </w:t>
      </w:r>
      <w:r w:rsidRPr="000E36B9">
        <w:rPr>
          <w:lang w:val="id-ID"/>
        </w:rPr>
        <w:t xml:space="preserve">competency is a personal quality that an auditor must possess which is obtained through a formal educational background in auditing and accounting, sufficient work training in the profession that he will pursue and always following continuing professional education. Competency is related to expertise, knowledge and experience so that a competent auditor is an auditor who has sufficient knowledge, training, skills and experience to be able to successfully carry out his audit </w:t>
      </w:r>
      <w:r w:rsidRPr="000E36B9">
        <w:rPr>
          <w:lang w:val="id-ID"/>
        </w:rPr>
        <w:lastRenderedPageBreak/>
        <w:t xml:space="preserve">work </w:t>
      </w:r>
      <w:r w:rsidR="002C5632">
        <w:rPr>
          <w:lang w:val="id-ID"/>
        </w:rPr>
        <w:fldChar w:fldCharType="begin" w:fldLock="1"/>
      </w:r>
      <w:r w:rsidR="002C5632">
        <w:rPr>
          <w:lang w:val="id-ID"/>
        </w:rPr>
        <w:instrText>ADDIN CSL_CITATION {"citationItems":[{"id":"ITEM-1","itemData":{"author":[{"dropping-particle":"","family":"Shamsuddin","given":"","non-dropping-particle":"","parse-names":false,"suffix":""}],"container-title":"International Journal Of Business. Economics and Law","id":"ITEM-1","issue":"1","issued":{"date-parts":[["2014"]]},"page":"221","title":"Factors That Determine The Effectiveness of Internal Audit Functions In The Malaysian Public Sectors","type":"article-journal","volume":"5"},"uris":["http://www.mendeley.com/documents/?uuid=f16d468d-66d2-407d-8d23-4dc009ebe632"]}],"mendeley":{"formattedCitation":"(Shamsuddin, 2014)","plainTextFormattedCitation":"(Shamsuddin, 2014)","previouslyFormattedCitation":"(Shamsuddin, 2014)"},"properties":{"noteIndex":0},"schema":"https://github.com/citation-style-language/schema/raw/master/csl-citation.json"}</w:instrText>
      </w:r>
      <w:r w:rsidR="002C5632">
        <w:rPr>
          <w:lang w:val="id-ID"/>
        </w:rPr>
        <w:fldChar w:fldCharType="separate"/>
      </w:r>
      <w:r w:rsidR="002C5632" w:rsidRPr="002C5632">
        <w:rPr>
          <w:noProof/>
          <w:lang w:val="id-ID"/>
        </w:rPr>
        <w:t>(Shamsuddin, 2014)</w:t>
      </w:r>
      <w:r w:rsidR="002C5632">
        <w:rPr>
          <w:lang w:val="id-ID"/>
        </w:rPr>
        <w:fldChar w:fldCharType="end"/>
      </w:r>
      <w:r w:rsidR="002C5632">
        <w:rPr>
          <w:lang w:val="id-ID"/>
        </w:rPr>
        <w:t xml:space="preserve"> </w:t>
      </w:r>
      <w:r w:rsidRPr="000E36B9">
        <w:rPr>
          <w:lang w:val="id-ID"/>
        </w:rPr>
        <w:t>There are three types of performance auditor competence, namely personal quality , general knowledge, and special skills</w:t>
      </w:r>
      <w:r w:rsidR="002C5632">
        <w:rPr>
          <w:lang w:val="id-ID"/>
        </w:rPr>
        <w:t xml:space="preserve"> </w:t>
      </w:r>
      <w:r w:rsidR="002C5632">
        <w:rPr>
          <w:lang w:val="id-ID"/>
        </w:rPr>
        <w:fldChar w:fldCharType="begin" w:fldLock="1"/>
      </w:r>
      <w:r w:rsidR="00B20A9A">
        <w:rPr>
          <w:lang w:val="id-ID"/>
        </w:rPr>
        <w:instrText>ADDIN CSL_CITATION {"citationItems":[{"id":"ITEM-1","itemData":{"author":[{"dropping-particle":"","family":"Ramadhaniyati","given":"","non-dropping-particle":"","parse-names":false,"suffix":""}],"container-title":"JAFFA","id":"ITEM-1","issue":"10","issued":{"date-parts":[["2014"]]},"page":"101-114","title":"Pengaruh Profesionalisme, Motivasi, Integritas, dan Independensi Satuan Pengawasan Internal dalam Mencegah Kecurangan (Fraud) di Lingkungan Perguruan Tinggi Negeri","type":"article-journal","volume":"02"},"uris":["http://www.mendeley.com/documents/?uuid=ed2fa002-b66c-4e87-8c19-8485ab4ce2fe"]}],"mendeley":{"formattedCitation":"(Ramadhaniyati, 2014)","plainTextFormattedCitation":"(Ramadhaniyati, 2014)","previouslyFormattedCitation":"(Ramadhaniyati, 2014)"},"properties":{"noteIndex":0},"schema":"https://github.com/citation-style-language/schema/raw/master/csl-citation.json"}</w:instrText>
      </w:r>
      <w:r w:rsidR="002C5632">
        <w:rPr>
          <w:lang w:val="id-ID"/>
        </w:rPr>
        <w:fldChar w:fldCharType="separate"/>
      </w:r>
      <w:r w:rsidR="002C5632" w:rsidRPr="002C5632">
        <w:rPr>
          <w:noProof/>
          <w:lang w:val="id-ID"/>
        </w:rPr>
        <w:t>(Ramadhaniyati, 2014)</w:t>
      </w:r>
      <w:r w:rsidR="002C5632">
        <w:rPr>
          <w:lang w:val="id-ID"/>
        </w:rPr>
        <w:fldChar w:fldCharType="end"/>
      </w:r>
      <w:r w:rsidRPr="000E36B9">
        <w:rPr>
          <w:lang w:val="id-ID"/>
        </w:rPr>
        <w:t>. Auditor competency is obtained through education at universities in the field of accounting, participating in training and professional development activities for public accountants held at the workplace or taking tests to obtain professional certification as a form of IAPI recognition of auditor competency. Therefore, this research aims to analyze the influence of Auditor Integrity on Internal Audit Effectiveness with the Job Competency variable as a moderating variable.</w:t>
      </w:r>
      <w:r w:rsidR="002D7348" w:rsidRPr="002D7348">
        <w:t xml:space="preserve">Decision making is an individual activity that is directly involved in obtaining and using the goods offered. </w:t>
      </w:r>
      <w:r w:rsidR="002D7348">
        <w:fldChar w:fldCharType="begin" w:fldLock="1"/>
      </w:r>
      <w:r w:rsidR="00B20A9A">
        <w:instrText>ADDIN CSL_CITATION {"citationItems":[{"id":"ITEM-1","itemData":{"author":[{"dropping-particle":"","family":"Arimbi","given":"","non-dropping-particle":"","parse-names":false,"suffix":""}],"id":"ITEM-1","issued":{"date-parts":[["2020"]]},"number-of-pages":"54","publisher":"Sekolah Tinggi Ilmu Ekonomi,Yogyakarta","title":"Pengaruh digital marketing terhadap minat beli konsumen (Studi kasus pada pengguna aplikasi Shopee","type":"thesis"},"uris":["http://www.mendeley.com/documents/?uuid=3c4d8bff-c594-4dbc-9936-973452349a74"]},{"id":"ITEM-2","itemData":{"author":[{"dropping-particle":"","family":"Arianti","given":"","non-dropping-particle":"","parse-names":false,"suffix":""}],"container-title":"Journal S1 Ak Universitas Pendidikan Ganesha Jurusan Akuntansi S1","id":"ITEM-2","issue":"1","issued":{"date-parts":[["2014"]]},"page":"19","title":"Pengaruh Integritas, Objektivitas, dan Akuntabilitas Terhadap Kualitas Audit di Pemerintah Daerah Pada Inspektorat Kabupaten Buleleng Akuntansi S1","type":"article-journal","volume":"2"},"uris":["http://www.mendeley.com/documents/?uuid=2b0b55d4-a883-482f-9045-de0a720a652e"]}],"mendeley":{"formattedCitation":"(Arianti, 2014; Arimbi, 2020)","plainTextFormattedCitation":"(Arianti, 2014; Arimbi, 2020)","previouslyFormattedCitation":"(Arianti, 2014; Arimbi, 2020)"},"properties":{"noteIndex":0},"schema":"https://github.com/citation-style-language/schema/raw/master/csl-citation.json"}</w:instrText>
      </w:r>
      <w:r w:rsidR="002D7348">
        <w:fldChar w:fldCharType="separate"/>
      </w:r>
      <w:r w:rsidR="00B20A9A" w:rsidRPr="00B20A9A">
        <w:rPr>
          <w:noProof/>
        </w:rPr>
        <w:t>(Arianti, 2014; Arimbi, 2020)</w:t>
      </w:r>
      <w:r w:rsidR="002D7348">
        <w:fldChar w:fldCharType="end"/>
      </w:r>
      <w:r w:rsidR="00B20A9A" w:rsidRPr="002D7348">
        <w:t xml:space="preserve"> </w:t>
      </w:r>
      <w:r w:rsidR="002D7348" w:rsidRPr="002D7348">
        <w:t xml:space="preserve">concludes that a purchasing decision involves a choice between two or more alternative actions or purchasing decision behavior. </w:t>
      </w:r>
      <w:r w:rsidR="00B20A9A">
        <w:fldChar w:fldCharType="begin" w:fldLock="1"/>
      </w:r>
      <w:r w:rsidR="00C40433">
        <w:instrText>ADDIN CSL_CITATION {"citationItems":[{"id":"ITEM-1","itemData":{"author":[{"dropping-particle":"","family":"Philip","given":"Kotter","non-dropping-particle":"","parse-names":false,"suffix":""}],"id":"ITEM-1","issued":{"date-parts":[["2015"]]},"number-of-pages":"34","publisher":"Erlangga","publisher-place":"Jakarta","title":"Manajemen Pemasaran Analisis Perencanaan, Implementasi dan Pengendalian","type":"book"},"uris":["http://www.mendeley.com/documents/?uuid=9fe2bb11-def9-4dc1-9e3c-68b5a0b192f8"]}],"mendeley":{"formattedCitation":"(Philip, 2015)","plainTextFormattedCitation":"(Philip, 2015)","previouslyFormattedCitation":"(Philip, 2015)"},"properties":{"noteIndex":0},"schema":"https://github.com/citation-style-language/schema/raw/master/csl-citation.json"}</w:instrText>
      </w:r>
      <w:r w:rsidR="00B20A9A">
        <w:fldChar w:fldCharType="separate"/>
      </w:r>
      <w:r w:rsidR="00B20A9A" w:rsidRPr="00B20A9A">
        <w:rPr>
          <w:noProof/>
        </w:rPr>
        <w:t>(Philip, 2015)</w:t>
      </w:r>
      <w:r w:rsidR="00B20A9A">
        <w:fldChar w:fldCharType="end"/>
      </w:r>
      <w:r w:rsidR="00B20A9A">
        <w:rPr>
          <w:lang w:val="id-ID"/>
        </w:rPr>
        <w:t xml:space="preserve"> </w:t>
      </w:r>
      <w:r w:rsidR="002D7348" w:rsidRPr="002D7348">
        <w:t>that purchasing decisions are several stages carried out by consumers before making a decision to purchase a product.</w:t>
      </w:r>
    </w:p>
    <w:p w14:paraId="62B850AE" w14:textId="2C68BAFE" w:rsidR="006459CF" w:rsidRPr="00C62EE9" w:rsidRDefault="005F7E41" w:rsidP="00C62EE9">
      <w:pPr>
        <w:pStyle w:val="ListParagraph"/>
        <w:numPr>
          <w:ilvl w:val="0"/>
          <w:numId w:val="6"/>
        </w:numPr>
        <w:spacing w:after="120"/>
        <w:ind w:left="630"/>
        <w:jc w:val="both"/>
        <w:rPr>
          <w:b/>
          <w:bCs/>
          <w:i/>
          <w:sz w:val="22"/>
          <w:szCs w:val="22"/>
          <w:lang w:val="id-ID"/>
        </w:rPr>
      </w:pPr>
      <w:r>
        <w:rPr>
          <w:b/>
          <w:bCs/>
          <w:sz w:val="22"/>
          <w:szCs w:val="22"/>
          <w:lang w:val="id-ID"/>
        </w:rPr>
        <w:t>RESEARCH METHODS</w:t>
      </w:r>
    </w:p>
    <w:p w14:paraId="732999B1" w14:textId="3D568A75" w:rsidR="00C40433" w:rsidRDefault="00C40433" w:rsidP="00C40433">
      <w:pPr>
        <w:ind w:left="270" w:firstLine="360"/>
        <w:jc w:val="both"/>
        <w:rPr>
          <w:szCs w:val="24"/>
          <w:lang w:val="id-ID"/>
        </w:rPr>
      </w:pPr>
      <w:r w:rsidRPr="00C40433">
        <w:rPr>
          <w:szCs w:val="24"/>
          <w:lang w:val="id-ID"/>
        </w:rPr>
        <w:t>Researchers believe that Auditor Integrity has great potential to influence Internal Audit Effectiveness because the more integrity the Auditor has in Internal Audit Effectiveness, the more independent the auditor will be, far from intervention, and able to uphold the fundamental values as a good auditor</w:t>
      </w:r>
      <w:r>
        <w:rPr>
          <w:szCs w:val="24"/>
          <w:lang w:val="id-ID"/>
        </w:rPr>
        <w:t xml:space="preserve"> </w:t>
      </w:r>
      <w:r>
        <w:rPr>
          <w:szCs w:val="24"/>
          <w:lang w:val="id-ID"/>
        </w:rPr>
        <w:fldChar w:fldCharType="begin" w:fldLock="1"/>
      </w:r>
      <w:r>
        <w:rPr>
          <w:szCs w:val="24"/>
          <w:lang w:val="id-ID"/>
        </w:rPr>
        <w:instrText>ADDIN CSL_CITATION {"citationItems":[{"id":"ITEM-1","itemData":{"author":[{"dropping-particle":"","family":"Manzilati","given":"A.","non-dropping-particle":"","parse-names":false,"suffix":""}],"id":"ITEM-1","issued":{"date-parts":[["2017"]]},"publisher":"UB Press","publisher-place":"Malang","title":"Metodologi Penelitian Kualitatif Paradigma, Metode, dan Aplikasi","type":"book"},"uris":["http://www.mendeley.com/documents/?uuid=d433069d-e8d0-485f-8df9-494a77b79cad"]}],"mendeley":{"formattedCitation":"(Manzilati, 2017)","plainTextFormattedCitation":"(Manzilati, 2017)","previouslyFormattedCitation":"(Manzilati, 2017)"},"properties":{"noteIndex":0},"schema":"https://github.com/citation-style-language/schema/raw/master/csl-citation.json"}</w:instrText>
      </w:r>
      <w:r>
        <w:rPr>
          <w:szCs w:val="24"/>
          <w:lang w:val="id-ID"/>
        </w:rPr>
        <w:fldChar w:fldCharType="separate"/>
      </w:r>
      <w:r w:rsidRPr="00C40433">
        <w:rPr>
          <w:noProof/>
          <w:szCs w:val="24"/>
          <w:lang w:val="id-ID"/>
        </w:rPr>
        <w:t>(Manzilati, 2017)</w:t>
      </w:r>
      <w:r>
        <w:rPr>
          <w:szCs w:val="24"/>
          <w:lang w:val="id-ID"/>
        </w:rPr>
        <w:fldChar w:fldCharType="end"/>
      </w:r>
      <w:r w:rsidRPr="00C40433">
        <w:rPr>
          <w:szCs w:val="24"/>
          <w:lang w:val="id-ID"/>
        </w:rPr>
        <w:t>. Therefore, this research aims to analyze the influence of auditor integrity on internal audit effectiveness. Different from previous studies, the data used in this research is primary data distributed throughout PTPN spread throughout Indonesia</w:t>
      </w:r>
      <w:r>
        <w:rPr>
          <w:szCs w:val="24"/>
          <w:lang w:val="id-ID"/>
        </w:rPr>
        <w:t xml:space="preserve"> </w:t>
      </w:r>
      <w:r>
        <w:rPr>
          <w:szCs w:val="24"/>
          <w:lang w:val="id-ID"/>
        </w:rPr>
        <w:fldChar w:fldCharType="begin" w:fldLock="1"/>
      </w:r>
      <w:r>
        <w:rPr>
          <w:szCs w:val="24"/>
          <w:lang w:val="id-ID"/>
        </w:rPr>
        <w:instrText>ADDIN CSL_CITATION {"citationItems":[{"id":"ITEM-1","itemData":{"author":[{"dropping-particle":"","family":"Sugiyono","given":"","non-dropping-particle":"","parse-names":false,"suffix":""}],"id":"ITEM-1","issued":{"date-parts":[["2019"]]},"title":"Metode Penelitian Kuantitatif, Kualitatif, R&amp;D","type":"book"},"uris":["http://www.mendeley.com/documents/?uuid=46230d48-0519-4a69-a304-26871e1b2f20"]}],"mendeley":{"formattedCitation":"(Sugiyono, 2019)","plainTextFormattedCitation":"(Sugiyono, 2019)","previouslyFormattedCitation":"(Sugiyono, 2019)"},"properties":{"noteIndex":0},"schema":"https://github.com/citation-style-language/schema/raw/master/csl-citation.json"}</w:instrText>
      </w:r>
      <w:r>
        <w:rPr>
          <w:szCs w:val="24"/>
          <w:lang w:val="id-ID"/>
        </w:rPr>
        <w:fldChar w:fldCharType="separate"/>
      </w:r>
      <w:r w:rsidRPr="00C40433">
        <w:rPr>
          <w:noProof/>
          <w:szCs w:val="24"/>
          <w:lang w:val="id-ID"/>
        </w:rPr>
        <w:t>(Sugiyono, 2019)</w:t>
      </w:r>
      <w:r>
        <w:rPr>
          <w:szCs w:val="24"/>
          <w:lang w:val="id-ID"/>
        </w:rPr>
        <w:fldChar w:fldCharType="end"/>
      </w:r>
      <w:r w:rsidRPr="00C40433">
        <w:rPr>
          <w:szCs w:val="24"/>
          <w:lang w:val="id-ID"/>
        </w:rPr>
        <w:t>. The data in this study was obtained using a questionnaire method containing sentences 1-5 from strongly agree to strongly disagree</w:t>
      </w:r>
      <w:r>
        <w:rPr>
          <w:szCs w:val="24"/>
          <w:lang w:val="id-ID"/>
        </w:rPr>
        <w:t xml:space="preserve"> </w:t>
      </w:r>
      <w:r>
        <w:rPr>
          <w:szCs w:val="24"/>
          <w:lang w:val="id-ID"/>
        </w:rPr>
        <w:fldChar w:fldCharType="begin" w:fldLock="1"/>
      </w:r>
      <w:r w:rsidR="00FC06FA">
        <w:rPr>
          <w:szCs w:val="24"/>
          <w:lang w:val="id-ID"/>
        </w:rPr>
        <w:instrText>ADDIN CSL_CITATION {"citationItems":[{"id":"ITEM-1","itemData":{"author":[{"dropping-particle":"","family":"Jonathan Sarwono","given":"","non-dropping-particle":"","parse-names":false,"suffix":""}],"id":"ITEM-1","issued":{"date-parts":[["2016"]]},"number-of-pages":"11","publisher":"Graha Ilmu","publisher-place":"Bandung","title":"Meode Penelitian Kualitatif dan Kuantitatif","type":"book"},"uris":["http://www.mendeley.com/documents/?uuid=bf2fcce7-24ed-4842-8020-231252a24937"]}],"mendeley":{"formattedCitation":"(Jonathan Sarwono, 2016)","plainTextFormattedCitation":"(Jonathan Sarwono, 2016)","previouslyFormattedCitation":"(Jonathan Sarwono, 2016)"},"properties":{"noteIndex":0},"schema":"https://github.com/citation-style-language/schema/raw/master/csl-citation.json"}</w:instrText>
      </w:r>
      <w:r>
        <w:rPr>
          <w:szCs w:val="24"/>
          <w:lang w:val="id-ID"/>
        </w:rPr>
        <w:fldChar w:fldCharType="separate"/>
      </w:r>
      <w:r w:rsidRPr="00C40433">
        <w:rPr>
          <w:noProof/>
          <w:szCs w:val="24"/>
          <w:lang w:val="id-ID"/>
        </w:rPr>
        <w:t>(Jonathan Sarwono, 2016)</w:t>
      </w:r>
      <w:r>
        <w:rPr>
          <w:szCs w:val="24"/>
          <w:lang w:val="id-ID"/>
        </w:rPr>
        <w:fldChar w:fldCharType="end"/>
      </w:r>
      <w:r w:rsidRPr="00C40433">
        <w:rPr>
          <w:szCs w:val="24"/>
          <w:lang w:val="id-ID"/>
        </w:rPr>
        <w:t>. The data required is a type of primary data. The questionnaire was distributed to internal auditors at all PTPNs spread throughout Indonesia</w:t>
      </w:r>
      <w:r>
        <w:rPr>
          <w:szCs w:val="24"/>
          <w:lang w:val="id-ID"/>
        </w:rPr>
        <w:t>v</w:t>
      </w:r>
      <w:r w:rsidRPr="00C40433">
        <w:rPr>
          <w:szCs w:val="24"/>
          <w:lang w:val="id-ID"/>
        </w:rPr>
        <w:t>. These data were analyzed using Smart PLS 4.0 with the following research mode:</w:t>
      </w:r>
    </w:p>
    <w:p w14:paraId="6765A7F1" w14:textId="1756ACA3" w:rsidR="00C4611F" w:rsidRPr="00497C9E" w:rsidRDefault="00C4611F" w:rsidP="00D30C27">
      <w:pPr>
        <w:ind w:left="270"/>
        <w:jc w:val="center"/>
        <w:rPr>
          <w:b/>
          <w:bCs/>
          <w:lang w:val="id-ID"/>
        </w:rPr>
      </w:pPr>
      <w:r w:rsidRPr="00497C9E">
        <w:rPr>
          <w:b/>
          <w:bCs/>
          <w:lang w:val="id-ID"/>
        </w:rPr>
        <w:t>F</w:t>
      </w:r>
      <w:r w:rsidR="00D30C27">
        <w:rPr>
          <w:b/>
          <w:bCs/>
          <w:lang w:val="id-ID"/>
        </w:rPr>
        <w:t>i</w:t>
      </w:r>
      <w:r w:rsidRPr="00497C9E">
        <w:rPr>
          <w:b/>
          <w:bCs/>
          <w:lang w:val="id-ID"/>
        </w:rPr>
        <w:t>g</w:t>
      </w:r>
      <w:r w:rsidR="00D30C27">
        <w:rPr>
          <w:b/>
          <w:bCs/>
          <w:lang w:val="id-ID"/>
        </w:rPr>
        <w:t>u</w:t>
      </w:r>
      <w:r w:rsidRPr="00497C9E">
        <w:rPr>
          <w:b/>
          <w:bCs/>
          <w:lang w:val="id-ID"/>
        </w:rPr>
        <w:t>re 1</w:t>
      </w:r>
    </w:p>
    <w:p w14:paraId="42DAD623" w14:textId="1174496E" w:rsidR="00C4611F" w:rsidRDefault="00D30C27" w:rsidP="00D30C27">
      <w:pPr>
        <w:ind w:left="270"/>
        <w:jc w:val="center"/>
        <w:rPr>
          <w:lang w:val="id-ID"/>
        </w:rPr>
      </w:pPr>
      <w:r>
        <w:rPr>
          <w:lang w:val="id-ID"/>
        </w:rPr>
        <w:t>Model</w:t>
      </w:r>
    </w:p>
    <w:p w14:paraId="59AA2506" w14:textId="600E58B9" w:rsidR="00C4611F" w:rsidRDefault="00C40433" w:rsidP="00D91269">
      <w:pPr>
        <w:rPr>
          <w:lang w:val="id-ID"/>
        </w:rPr>
      </w:pPr>
      <w:r>
        <w:rPr>
          <w:noProof/>
          <w:lang w:val="id-ID"/>
        </w:rPr>
        <mc:AlternateContent>
          <mc:Choice Requires="wps">
            <w:drawing>
              <wp:anchor distT="0" distB="0" distL="114300" distR="114300" simplePos="0" relativeHeight="251661312" behindDoc="0" locked="0" layoutInCell="1" allowOverlap="1" wp14:anchorId="5D165D3C" wp14:editId="4809DE25">
                <wp:simplePos x="0" y="0"/>
                <wp:positionH relativeFrom="column">
                  <wp:posOffset>3733165</wp:posOffset>
                </wp:positionH>
                <wp:positionV relativeFrom="paragraph">
                  <wp:posOffset>98425</wp:posOffset>
                </wp:positionV>
                <wp:extent cx="1060450" cy="514350"/>
                <wp:effectExtent l="0" t="0" r="25400" b="19050"/>
                <wp:wrapNone/>
                <wp:docPr id="1871086984" name="Oval 1"/>
                <wp:cNvGraphicFramePr/>
                <a:graphic xmlns:a="http://schemas.openxmlformats.org/drawingml/2006/main">
                  <a:graphicData uri="http://schemas.microsoft.com/office/word/2010/wordprocessingShape">
                    <wps:wsp>
                      <wps:cNvSpPr/>
                      <wps:spPr>
                        <a:xfrm>
                          <a:off x="0" y="0"/>
                          <a:ext cx="1060450" cy="514350"/>
                        </a:xfrm>
                        <a:prstGeom prst="ellipse">
                          <a:avLst/>
                        </a:prstGeom>
                      </wps:spPr>
                      <wps:style>
                        <a:lnRef idx="2">
                          <a:schemeClr val="dk1"/>
                        </a:lnRef>
                        <a:fillRef idx="1">
                          <a:schemeClr val="lt1"/>
                        </a:fillRef>
                        <a:effectRef idx="0">
                          <a:schemeClr val="dk1"/>
                        </a:effectRef>
                        <a:fontRef idx="minor">
                          <a:schemeClr val="dk1"/>
                        </a:fontRef>
                      </wps:style>
                      <wps:txbx>
                        <w:txbxContent>
                          <w:p w14:paraId="7081DC92" w14:textId="608D5C81" w:rsidR="00C40433" w:rsidRPr="00C40433" w:rsidRDefault="00C40433" w:rsidP="00C40433">
                            <w:pPr>
                              <w:jc w:val="center"/>
                              <w:rPr>
                                <w:lang w:val="id-ID"/>
                              </w:rPr>
                            </w:pPr>
                            <w:r>
                              <w:rPr>
                                <w:lang w:val="id-ID"/>
                              </w:rPr>
                              <w:t>IAE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165D3C" id="Oval 1" o:spid="_x0000_s1026" style="position:absolute;margin-left:293.95pt;margin-top:7.75pt;width:83.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" fillcolor="white [3201]" strokecolor="black [3200]" strokeweight="2pt">
                <v:textbox>
                  <w:txbxContent>
                    <w:p w14:paraId="7081DC92" w14:textId="608D5C81" w:rsidR="00C40433" w:rsidRPr="00C40433" w:rsidRDefault="00C40433" w:rsidP="00C40433">
                      <w:pPr>
                        <w:jc w:val="center"/>
                        <w:rPr>
                          <w:lang w:val="id-ID"/>
                        </w:rPr>
                      </w:pPr>
                      <w:r>
                        <w:rPr>
                          <w:lang w:val="id-ID"/>
                        </w:rPr>
                        <w:t>IAE</w:t>
                      </w:r>
                    </w:p>
                  </w:txbxContent>
                </v:textbox>
              </v:oval>
            </w:pict>
          </mc:Fallback>
        </mc:AlternateContent>
      </w:r>
      <w:r>
        <w:rPr>
          <w:noProof/>
          <w:lang w:val="id-ID"/>
        </w:rPr>
        <mc:AlternateContent>
          <mc:Choice Requires="wps">
            <w:drawing>
              <wp:anchor distT="0" distB="0" distL="114300" distR="114300" simplePos="0" relativeHeight="251659264" behindDoc="0" locked="0" layoutInCell="1" allowOverlap="1" wp14:anchorId="7B5B4B6B" wp14:editId="7C6C7002">
                <wp:simplePos x="0" y="0"/>
                <wp:positionH relativeFrom="column">
                  <wp:posOffset>862965</wp:posOffset>
                </wp:positionH>
                <wp:positionV relativeFrom="paragraph">
                  <wp:posOffset>104775</wp:posOffset>
                </wp:positionV>
                <wp:extent cx="1060450" cy="514350"/>
                <wp:effectExtent l="0" t="0" r="25400" b="19050"/>
                <wp:wrapNone/>
                <wp:docPr id="610394318" name="Oval 1"/>
                <wp:cNvGraphicFramePr/>
                <a:graphic xmlns:a="http://schemas.openxmlformats.org/drawingml/2006/main">
                  <a:graphicData uri="http://schemas.microsoft.com/office/word/2010/wordprocessingShape">
                    <wps:wsp>
                      <wps:cNvSpPr/>
                      <wps:spPr>
                        <a:xfrm>
                          <a:off x="0" y="0"/>
                          <a:ext cx="1060450" cy="514350"/>
                        </a:xfrm>
                        <a:prstGeom prst="ellipse">
                          <a:avLst/>
                        </a:prstGeom>
                      </wps:spPr>
                      <wps:style>
                        <a:lnRef idx="2">
                          <a:schemeClr val="dk1"/>
                        </a:lnRef>
                        <a:fillRef idx="1">
                          <a:schemeClr val="lt1"/>
                        </a:fillRef>
                        <a:effectRef idx="0">
                          <a:schemeClr val="dk1"/>
                        </a:effectRef>
                        <a:fontRef idx="minor">
                          <a:schemeClr val="dk1"/>
                        </a:fontRef>
                      </wps:style>
                      <wps:txbx>
                        <w:txbxContent>
                          <w:p w14:paraId="163EA5D4" w14:textId="5046599C" w:rsidR="00C40433" w:rsidRPr="00C40433" w:rsidRDefault="00AC34A9" w:rsidP="00C40433">
                            <w:pPr>
                              <w:jc w:val="center"/>
                              <w:rPr>
                                <w:lang w:val="id-ID"/>
                              </w:rPr>
                            </w:pPr>
                            <w:r>
                              <w:rPr>
                                <w:lang w:val="id-ID"/>
                              </w:rPr>
                              <w:t>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5B4B6B" id="_x0000_s1027" style="position:absolute;margin-left:67.95pt;margin-top:8.25pt;width:83.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" fillcolor="white [3201]" strokecolor="black [3200]" strokeweight="2pt">
                <v:textbox>
                  <w:txbxContent>
                    <w:p w14:paraId="163EA5D4" w14:textId="5046599C" w:rsidR="00C40433" w:rsidRPr="00C40433" w:rsidRDefault="00AC34A9" w:rsidP="00C40433">
                      <w:pPr>
                        <w:jc w:val="center"/>
                        <w:rPr>
                          <w:lang w:val="id-ID"/>
                        </w:rPr>
                      </w:pPr>
                      <w:r>
                        <w:rPr>
                          <w:lang w:val="id-ID"/>
                        </w:rPr>
                        <w:t>AI</w:t>
                      </w:r>
                    </w:p>
                  </w:txbxContent>
                </v:textbox>
              </v:oval>
            </w:pict>
          </mc:Fallback>
        </mc:AlternateContent>
      </w:r>
    </w:p>
    <w:p w14:paraId="178B88F7" w14:textId="2506E9EA" w:rsidR="00C4611F" w:rsidRDefault="00C4611F" w:rsidP="00D91269">
      <w:pPr>
        <w:rPr>
          <w:lang w:val="id-ID"/>
        </w:rPr>
      </w:pPr>
    </w:p>
    <w:p w14:paraId="593D9825" w14:textId="77BD5C5E" w:rsidR="00C4611F" w:rsidRDefault="00AC34A9" w:rsidP="00D91269">
      <w:pPr>
        <w:rPr>
          <w:lang w:val="id-ID"/>
        </w:rPr>
      </w:pPr>
      <w:r>
        <w:rPr>
          <w:noProof/>
          <w:lang w:val="id-ID"/>
        </w:rPr>
        <mc:AlternateContent>
          <mc:Choice Requires="wps">
            <w:drawing>
              <wp:anchor distT="0" distB="0" distL="114300" distR="114300" simplePos="0" relativeHeight="251666432" behindDoc="0" locked="0" layoutInCell="1" allowOverlap="1" wp14:anchorId="368D78E9" wp14:editId="4C971CF6">
                <wp:simplePos x="0" y="0"/>
                <wp:positionH relativeFrom="column">
                  <wp:posOffset>2920365</wp:posOffset>
                </wp:positionH>
                <wp:positionV relativeFrom="paragraph">
                  <wp:posOffset>14605</wp:posOffset>
                </wp:positionV>
                <wp:extent cx="171450" cy="901700"/>
                <wp:effectExtent l="0" t="0" r="19050" b="12700"/>
                <wp:wrapNone/>
                <wp:docPr id="538310352" name="Straight Arrow Connector 12"/>
                <wp:cNvGraphicFramePr/>
                <a:graphic xmlns:a="http://schemas.openxmlformats.org/drawingml/2006/main">
                  <a:graphicData uri="http://schemas.microsoft.com/office/word/2010/wordprocessingShape">
                    <wps:wsp>
                      <wps:cNvCnPr/>
                      <wps:spPr>
                        <a:xfrm flipV="1">
                          <a:off x="0" y="0"/>
                          <a:ext cx="171450" cy="901700"/>
                        </a:xfrm>
                        <a:prstGeom prst="straightConnector1">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type w14:anchorId="7074CFD8" id="_x0000_t32" coordsize="21600,21600" o:spt="32" o:oned="t" path="m,l21600,21600e" filled="f">
                <v:path arrowok="t" fillok="f" o:connecttype="none"/>
                <o:lock v:ext="edit" shapetype="t"/>
              </v:shapetype>
              <v:shape id="Straight Arrow Connector 12" o:spid="_x0000_s1026" type="#_x0000_t32" style="position:absolute;margin-left:229.95pt;margin-top:1.15pt;width:13.5pt;height:71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" strokecolor="black [3200]">
                <v:stroke dashstyle="dash"/>
              </v:shape>
            </w:pict>
          </mc:Fallback>
        </mc:AlternateContent>
      </w:r>
      <w:r>
        <w:rPr>
          <w:noProof/>
          <w:lang w:val="id-ID"/>
        </w:rPr>
        <mc:AlternateContent>
          <mc:Choice Requires="wps">
            <w:drawing>
              <wp:anchor distT="0" distB="0" distL="114300" distR="114300" simplePos="0" relativeHeight="251665408" behindDoc="0" locked="0" layoutInCell="1" allowOverlap="1" wp14:anchorId="1023EC80" wp14:editId="7084BD40">
                <wp:simplePos x="0" y="0"/>
                <wp:positionH relativeFrom="column">
                  <wp:posOffset>2463165</wp:posOffset>
                </wp:positionH>
                <wp:positionV relativeFrom="paragraph">
                  <wp:posOffset>8255</wp:posOffset>
                </wp:positionV>
                <wp:extent cx="285750" cy="927100"/>
                <wp:effectExtent l="57150" t="38100" r="19050" b="25400"/>
                <wp:wrapNone/>
                <wp:docPr id="1368354895" name="Straight Arrow Connector 8"/>
                <wp:cNvGraphicFramePr/>
                <a:graphic xmlns:a="http://schemas.openxmlformats.org/drawingml/2006/main">
                  <a:graphicData uri="http://schemas.microsoft.com/office/word/2010/wordprocessingShape">
                    <wps:wsp>
                      <wps:cNvCnPr/>
                      <wps:spPr>
                        <a:xfrm flipH="1" flipV="1">
                          <a:off x="0" y="0"/>
                          <a:ext cx="285750" cy="927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76B1EB" id="Straight Arrow Connector 8" o:spid="_x0000_s1026" type="#_x0000_t32" style="position:absolute;margin-left:193.95pt;margin-top:.65pt;width:22.5pt;height:73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" strokecolor="black [3040]">
                <v:stroke endarrow="block"/>
              </v:shape>
            </w:pict>
          </mc:Fallback>
        </mc:AlternateContent>
      </w:r>
      <w:r>
        <w:rPr>
          <w:noProof/>
          <w:lang w:val="id-ID"/>
        </w:rPr>
        <mc:AlternateContent>
          <mc:Choice Requires="wps">
            <w:drawing>
              <wp:anchor distT="0" distB="0" distL="114300" distR="114300" simplePos="0" relativeHeight="251662336" behindDoc="0" locked="0" layoutInCell="1" allowOverlap="1" wp14:anchorId="304C1AE6" wp14:editId="0D4CF084">
                <wp:simplePos x="0" y="0"/>
                <wp:positionH relativeFrom="column">
                  <wp:posOffset>1929765</wp:posOffset>
                </wp:positionH>
                <wp:positionV relativeFrom="paragraph">
                  <wp:posOffset>8255</wp:posOffset>
                </wp:positionV>
                <wp:extent cx="1784350" cy="0"/>
                <wp:effectExtent l="0" t="76200" r="25400" b="95250"/>
                <wp:wrapNone/>
                <wp:docPr id="187925524" name="Straight Arrow Connector 6"/>
                <wp:cNvGraphicFramePr/>
                <a:graphic xmlns:a="http://schemas.openxmlformats.org/drawingml/2006/main">
                  <a:graphicData uri="http://schemas.microsoft.com/office/word/2010/wordprocessingShape">
                    <wps:wsp>
                      <wps:cNvCnPr/>
                      <wps:spPr>
                        <a:xfrm>
                          <a:off x="0" y="0"/>
                          <a:ext cx="1784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00E2F7" id="Straight Arrow Connector 6" o:spid="_x0000_s1026" type="#_x0000_t32" style="position:absolute;margin-left:151.95pt;margin-top:.65pt;width:140.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" strokecolor="black [3040]">
                <v:stroke endarrow="block"/>
              </v:shape>
            </w:pict>
          </mc:Fallback>
        </mc:AlternateContent>
      </w:r>
    </w:p>
    <w:p w14:paraId="1E1F276B" w14:textId="64A83AEC" w:rsidR="00C4611F" w:rsidRDefault="00C4611F" w:rsidP="00D91269">
      <w:pPr>
        <w:rPr>
          <w:lang w:val="id-ID"/>
        </w:rPr>
      </w:pPr>
    </w:p>
    <w:p w14:paraId="787C49F3" w14:textId="1D1C9FF6" w:rsidR="00C4611F" w:rsidRDefault="00C4611F" w:rsidP="00D91269">
      <w:pPr>
        <w:rPr>
          <w:lang w:val="id-ID"/>
        </w:rPr>
      </w:pPr>
    </w:p>
    <w:p w14:paraId="213B369C" w14:textId="00FDB61A" w:rsidR="00C4611F" w:rsidRDefault="00C4611F" w:rsidP="00D91269">
      <w:pPr>
        <w:rPr>
          <w:lang w:val="id-ID"/>
        </w:rPr>
      </w:pPr>
    </w:p>
    <w:p w14:paraId="04614A33" w14:textId="0C946197" w:rsidR="00C4611F" w:rsidRDefault="00C4611F" w:rsidP="00D91269">
      <w:pPr>
        <w:rPr>
          <w:lang w:val="id-ID"/>
        </w:rPr>
      </w:pPr>
    </w:p>
    <w:p w14:paraId="223CAC8D" w14:textId="1DDB600F" w:rsidR="00AC34A9" w:rsidRDefault="00AC34A9" w:rsidP="00C40433">
      <w:pPr>
        <w:rPr>
          <w:lang w:val="id-ID"/>
        </w:rPr>
      </w:pPr>
      <w:r>
        <w:rPr>
          <w:noProof/>
          <w:lang w:val="id-ID"/>
        </w:rPr>
        <mc:AlternateContent>
          <mc:Choice Requires="wps">
            <w:drawing>
              <wp:anchor distT="0" distB="0" distL="114300" distR="114300" simplePos="0" relativeHeight="251664384" behindDoc="0" locked="0" layoutInCell="1" allowOverlap="1" wp14:anchorId="5EEDBA40" wp14:editId="02EB2006">
                <wp:simplePos x="0" y="0"/>
                <wp:positionH relativeFrom="column">
                  <wp:posOffset>2348865</wp:posOffset>
                </wp:positionH>
                <wp:positionV relativeFrom="paragraph">
                  <wp:posOffset>70485</wp:posOffset>
                </wp:positionV>
                <wp:extent cx="1060450" cy="514350"/>
                <wp:effectExtent l="0" t="0" r="25400" b="19050"/>
                <wp:wrapNone/>
                <wp:docPr id="94658033" name="Oval 1"/>
                <wp:cNvGraphicFramePr/>
                <a:graphic xmlns:a="http://schemas.openxmlformats.org/drawingml/2006/main">
                  <a:graphicData uri="http://schemas.microsoft.com/office/word/2010/wordprocessingShape">
                    <wps:wsp>
                      <wps:cNvSpPr/>
                      <wps:spPr>
                        <a:xfrm>
                          <a:off x="0" y="0"/>
                          <a:ext cx="1060450" cy="514350"/>
                        </a:xfrm>
                        <a:prstGeom prst="ellipse">
                          <a:avLst/>
                        </a:prstGeom>
                      </wps:spPr>
                      <wps:style>
                        <a:lnRef idx="2">
                          <a:schemeClr val="dk1"/>
                        </a:lnRef>
                        <a:fillRef idx="1">
                          <a:schemeClr val="lt1"/>
                        </a:fillRef>
                        <a:effectRef idx="0">
                          <a:schemeClr val="dk1"/>
                        </a:effectRef>
                        <a:fontRef idx="minor">
                          <a:schemeClr val="dk1"/>
                        </a:fontRef>
                      </wps:style>
                      <wps:txbx>
                        <w:txbxContent>
                          <w:p w14:paraId="33CAA907" w14:textId="69723751" w:rsidR="00AC34A9" w:rsidRPr="00C40433" w:rsidRDefault="00AC34A9" w:rsidP="00AC34A9">
                            <w:pPr>
                              <w:jc w:val="center"/>
                              <w:rPr>
                                <w:lang w:val="id-ID"/>
                              </w:rPr>
                            </w:pPr>
                            <w:r>
                              <w:rPr>
                                <w:lang w:val="id-ID"/>
                              </w:rPr>
                              <w:t>A</w:t>
                            </w:r>
                            <w:r w:rsidR="00BC5276">
                              <w:rPr>
                                <w:lang w:val="id-ID"/>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EDBA40" id="_x0000_s1028" style="position:absolute;margin-left:184.95pt;margin-top:5.55pt;width:83.5pt;height:4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" fillcolor="white [3201]" strokecolor="black [3200]" strokeweight="2pt">
                <v:textbox>
                  <w:txbxContent>
                    <w:p w14:paraId="33CAA907" w14:textId="69723751" w:rsidR="00AC34A9" w:rsidRPr="00C40433" w:rsidRDefault="00AC34A9" w:rsidP="00AC34A9">
                      <w:pPr>
                        <w:jc w:val="center"/>
                        <w:rPr>
                          <w:lang w:val="id-ID"/>
                        </w:rPr>
                      </w:pPr>
                      <w:r>
                        <w:rPr>
                          <w:lang w:val="id-ID"/>
                        </w:rPr>
                        <w:t>A</w:t>
                      </w:r>
                      <w:r w:rsidR="00BC5276">
                        <w:rPr>
                          <w:lang w:val="id-ID"/>
                        </w:rPr>
                        <w:t>C</w:t>
                      </w:r>
                    </w:p>
                  </w:txbxContent>
                </v:textbox>
              </v:oval>
            </w:pict>
          </mc:Fallback>
        </mc:AlternateContent>
      </w:r>
    </w:p>
    <w:p w14:paraId="7F48F503" w14:textId="7FE20B60" w:rsidR="00AC34A9" w:rsidRDefault="00AC34A9" w:rsidP="00C40433">
      <w:pPr>
        <w:rPr>
          <w:lang w:val="id-ID"/>
        </w:rPr>
      </w:pPr>
    </w:p>
    <w:p w14:paraId="045068EE" w14:textId="77777777" w:rsidR="00AC34A9" w:rsidRDefault="00AC34A9" w:rsidP="00C40433">
      <w:pPr>
        <w:rPr>
          <w:lang w:val="id-ID"/>
        </w:rPr>
      </w:pPr>
    </w:p>
    <w:p w14:paraId="1C014EAD" w14:textId="77281B1D" w:rsidR="00822D07" w:rsidRDefault="00822D07" w:rsidP="00C40433">
      <w:pPr>
        <w:rPr>
          <w:lang w:val="id-ID"/>
        </w:rPr>
      </w:pPr>
    </w:p>
    <w:p w14:paraId="5EB40D9F" w14:textId="77777777" w:rsidR="00AC34A9" w:rsidRDefault="00AC34A9" w:rsidP="00C40433">
      <w:pPr>
        <w:rPr>
          <w:b/>
          <w:bCs/>
          <w:lang w:val="id-ID"/>
        </w:rPr>
      </w:pPr>
    </w:p>
    <w:p w14:paraId="3031F0B3" w14:textId="1BB280E7" w:rsidR="00C4611F" w:rsidRPr="00497C9E" w:rsidRDefault="00C4611F" w:rsidP="0020158F">
      <w:pPr>
        <w:ind w:left="450"/>
        <w:rPr>
          <w:b/>
          <w:bCs/>
          <w:lang w:val="id-ID"/>
        </w:rPr>
      </w:pPr>
      <w:r w:rsidRPr="00497C9E">
        <w:rPr>
          <w:b/>
          <w:bCs/>
          <w:lang w:val="id-ID"/>
        </w:rPr>
        <w:t>Note:</w:t>
      </w:r>
    </w:p>
    <w:p w14:paraId="598FFF1A" w14:textId="6710363E" w:rsidR="00C4611F" w:rsidRDefault="00BC5276" w:rsidP="0020158F">
      <w:pPr>
        <w:ind w:left="450"/>
        <w:rPr>
          <w:lang w:val="id-ID"/>
        </w:rPr>
      </w:pPr>
      <w:r>
        <w:rPr>
          <w:lang w:val="id-ID"/>
        </w:rPr>
        <w:t>AI</w:t>
      </w:r>
      <w:r w:rsidR="00C4611F">
        <w:rPr>
          <w:lang w:val="id-ID"/>
        </w:rPr>
        <w:t xml:space="preserve"> : </w:t>
      </w:r>
      <w:r w:rsidR="00AC34A9">
        <w:rPr>
          <w:lang w:val="id-ID"/>
        </w:rPr>
        <w:t>Auditor Integrity</w:t>
      </w:r>
    </w:p>
    <w:p w14:paraId="1D7D5345" w14:textId="13CB7E6F" w:rsidR="00C4611F" w:rsidRDefault="00AC34A9" w:rsidP="0020158F">
      <w:pPr>
        <w:ind w:left="450"/>
        <w:rPr>
          <w:lang w:val="id-ID"/>
        </w:rPr>
      </w:pPr>
      <w:r>
        <w:rPr>
          <w:lang w:val="id-ID"/>
        </w:rPr>
        <w:t>IAE</w:t>
      </w:r>
      <w:r w:rsidR="00C4611F">
        <w:rPr>
          <w:lang w:val="id-ID"/>
        </w:rPr>
        <w:t xml:space="preserve">: </w:t>
      </w:r>
      <w:r>
        <w:rPr>
          <w:lang w:val="id-ID"/>
        </w:rPr>
        <w:t>Internal Audit Effectiveness</w:t>
      </w:r>
    </w:p>
    <w:p w14:paraId="0279EF02" w14:textId="2BADB98E" w:rsidR="00C4611F" w:rsidRDefault="00AC34A9" w:rsidP="0020158F">
      <w:pPr>
        <w:ind w:left="450"/>
        <w:rPr>
          <w:lang w:val="id-ID"/>
        </w:rPr>
      </w:pPr>
      <w:r>
        <w:rPr>
          <w:lang w:val="id-ID"/>
        </w:rPr>
        <w:t>A</w:t>
      </w:r>
      <w:r w:rsidR="00822D07">
        <w:rPr>
          <w:lang w:val="id-ID"/>
        </w:rPr>
        <w:t>C</w:t>
      </w:r>
      <w:r w:rsidR="00C4611F">
        <w:rPr>
          <w:lang w:val="id-ID"/>
        </w:rPr>
        <w:t xml:space="preserve">: </w:t>
      </w:r>
      <w:r>
        <w:rPr>
          <w:lang w:val="id-ID"/>
        </w:rPr>
        <w:t>Auditor Competence</w:t>
      </w:r>
    </w:p>
    <w:p w14:paraId="480B21B5" w14:textId="77777777" w:rsidR="001621B2" w:rsidRDefault="001621B2" w:rsidP="0020158F">
      <w:pPr>
        <w:ind w:left="450"/>
        <w:rPr>
          <w:lang w:val="id-ID"/>
        </w:rPr>
      </w:pPr>
    </w:p>
    <w:p w14:paraId="669E8935" w14:textId="12362E88" w:rsidR="00C4611F" w:rsidRPr="00497C9E" w:rsidRDefault="00C4611F" w:rsidP="0020158F">
      <w:pPr>
        <w:ind w:left="450"/>
        <w:rPr>
          <w:b/>
          <w:bCs/>
          <w:lang w:val="id-ID"/>
        </w:rPr>
      </w:pPr>
      <w:r w:rsidRPr="00497C9E">
        <w:rPr>
          <w:b/>
          <w:bCs/>
          <w:lang w:val="id-ID"/>
        </w:rPr>
        <w:lastRenderedPageBreak/>
        <w:t>Hypothesis:</w:t>
      </w:r>
    </w:p>
    <w:p w14:paraId="0D352870" w14:textId="3100CA54" w:rsidR="00822D07" w:rsidRDefault="00C4611F" w:rsidP="00822D07">
      <w:pPr>
        <w:ind w:left="450"/>
        <w:rPr>
          <w:lang w:val="id-ID"/>
        </w:rPr>
      </w:pPr>
      <w:r>
        <w:rPr>
          <w:lang w:val="id-ID"/>
        </w:rPr>
        <w:t xml:space="preserve">H1: The Influence of </w:t>
      </w:r>
      <w:r w:rsidR="00AC34A9">
        <w:rPr>
          <w:lang w:val="id-ID"/>
        </w:rPr>
        <w:t xml:space="preserve">Auditor Integrity </w:t>
      </w:r>
      <w:r>
        <w:rPr>
          <w:lang w:val="id-ID"/>
        </w:rPr>
        <w:t xml:space="preserve">on </w:t>
      </w:r>
      <w:r w:rsidR="00AC34A9">
        <w:rPr>
          <w:lang w:val="id-ID"/>
        </w:rPr>
        <w:t>Internal Audit Effectiveness</w:t>
      </w:r>
    </w:p>
    <w:p w14:paraId="3265214A" w14:textId="74FC3A3B" w:rsidR="00F844D1" w:rsidRDefault="00F844D1" w:rsidP="00AC34A9">
      <w:pPr>
        <w:ind w:left="450"/>
        <w:jc w:val="both"/>
        <w:rPr>
          <w:lang w:val="id-ID"/>
        </w:rPr>
      </w:pPr>
      <w:r>
        <w:rPr>
          <w:lang w:val="id-ID"/>
        </w:rPr>
        <w:t>H</w:t>
      </w:r>
      <w:r w:rsidR="0065161E">
        <w:rPr>
          <w:lang w:val="id-ID"/>
        </w:rPr>
        <w:t>2</w:t>
      </w:r>
      <w:r>
        <w:rPr>
          <w:lang w:val="id-ID"/>
        </w:rPr>
        <w:t xml:space="preserve">: </w:t>
      </w:r>
      <w:r w:rsidR="00AC34A9">
        <w:rPr>
          <w:lang w:val="id-ID"/>
        </w:rPr>
        <w:t>Auditor Competence Can Moderates The Influence of Auditor Integrity on Internal Audit Effectiveness</w:t>
      </w:r>
    </w:p>
    <w:p w14:paraId="5AF5F2D8" w14:textId="77777777" w:rsidR="00822D07" w:rsidRDefault="00822D07" w:rsidP="00822D07">
      <w:pPr>
        <w:ind w:left="450"/>
        <w:rPr>
          <w:lang w:val="id-ID"/>
        </w:rPr>
      </w:pPr>
    </w:p>
    <w:p w14:paraId="2DCEC2DE" w14:textId="54DA31AE" w:rsidR="00822D07" w:rsidRPr="00D91269" w:rsidRDefault="00822D07" w:rsidP="00822D07">
      <w:pPr>
        <w:ind w:left="450"/>
        <w:rPr>
          <w:lang w:val="id-ID"/>
        </w:rPr>
      </w:pPr>
    </w:p>
    <w:p w14:paraId="06D6DA00" w14:textId="366B91F3" w:rsidR="00D73172" w:rsidRPr="006207C5" w:rsidRDefault="00847FCB" w:rsidP="0020158F">
      <w:pPr>
        <w:pStyle w:val="Heading1"/>
        <w:numPr>
          <w:ilvl w:val="0"/>
          <w:numId w:val="6"/>
        </w:numPr>
        <w:suppressAutoHyphens/>
        <w:spacing w:after="60"/>
        <w:ind w:left="720"/>
        <w:jc w:val="both"/>
        <w:rPr>
          <w:i w:val="0"/>
          <w:sz w:val="24"/>
          <w:szCs w:val="24"/>
          <w:lang w:val="id-ID"/>
        </w:rPr>
      </w:pPr>
      <w:r>
        <w:rPr>
          <w:i w:val="0"/>
          <w:sz w:val="24"/>
          <w:szCs w:val="24"/>
          <w:lang w:val="id-ID"/>
        </w:rPr>
        <w:t>RESULT</w:t>
      </w:r>
      <w:r w:rsidR="00B308F3">
        <w:rPr>
          <w:i w:val="0"/>
          <w:sz w:val="24"/>
          <w:szCs w:val="24"/>
          <w:lang w:val="id-ID"/>
        </w:rPr>
        <w:t xml:space="preserve"> </w:t>
      </w:r>
    </w:p>
    <w:p w14:paraId="1798505B" w14:textId="6150F773" w:rsidR="006207C5" w:rsidRDefault="00847FCB" w:rsidP="0020158F">
      <w:pPr>
        <w:pStyle w:val="Heading1"/>
        <w:suppressAutoHyphens/>
        <w:ind w:left="360"/>
        <w:jc w:val="both"/>
        <w:rPr>
          <w:i w:val="0"/>
          <w:sz w:val="24"/>
          <w:szCs w:val="24"/>
          <w:lang w:val="id-ID"/>
        </w:rPr>
      </w:pPr>
      <w:r>
        <w:rPr>
          <w:i w:val="0"/>
          <w:sz w:val="24"/>
          <w:szCs w:val="24"/>
          <w:lang w:val="id-ID"/>
        </w:rPr>
        <w:t>Convergent Validity</w:t>
      </w:r>
    </w:p>
    <w:p w14:paraId="695E05F0" w14:textId="5EEB8B6E" w:rsidR="00B62C62" w:rsidRDefault="00BC5276" w:rsidP="00B62C62">
      <w:pPr>
        <w:ind w:left="360" w:firstLine="450"/>
        <w:jc w:val="both"/>
        <w:rPr>
          <w:lang w:val="id-ID"/>
        </w:rPr>
      </w:pPr>
      <w:r w:rsidRPr="00BC5276">
        <w:rPr>
          <w:lang w:val="id-ID"/>
        </w:rPr>
        <w:t xml:space="preserve">The researcher's belief in the Auditor Integrity variable which can have a positive relationship and a significant influence on Internal Audit Effectiveness and the Auditor Competency variable can moderate the influence of the Auditor Integrity variable on Internal Audit Effectiveness must be proven by testing the validity of the 14 question items as follows </w:t>
      </w:r>
      <w:r w:rsidR="00B62C62">
        <w:rPr>
          <w:lang w:val="id-ID"/>
        </w:rPr>
        <w:fldChar w:fldCharType="begin" w:fldLock="1"/>
      </w:r>
      <w:r w:rsidR="005C0AA4">
        <w:rPr>
          <w:lang w:val="id-ID"/>
        </w:rPr>
        <w:instrText>ADDIN CSL_CITATION {"citationItems":[{"id":"ITEM-1","itemData":{"abstract":"Abstract\nStructural equation modeling (SEM) has become a mainstream method in many fields of business research, but its use in family business research remains in its infancy. This lag in SEM's application holds especially true for partial least squares SEM (PLS-SEM), an alternative to covariance-based SEM, which provides researchers with more flexibility in terms of data requirements, model complexity and relationship specification. This article draws attention to PLS-SEM as an opportunity to advance the development and testing of theory in family business research by providing a non-technical introduction into the basic concepts and issues of PLS-SEM, bearing the needs of potential users in mind. To this end, a systematic procedure for PLS-SEM results evaluation is presented and applied to an annotated example. The article also illustrates the analysis of mediating effects, which researchers are increasingly testing in their models.","author":[{"dropping-particle":"","family":"Sarstedt","given":"Marko","non-dropping-particle":"","parse-names":false,"suffix":""},{"dropping-particle":"","family":"M. Ringle","given":"Christian","non-dropping-particle":"","parse-names":false,"suffix":""},{"dropping-particle":"","family":"Smith","given":"Donna","non-dropping-particle":"","parse-names":false,"suffix":""},{"dropping-particle":"","family":"Reams","given":"Russel","non-dropping-particle":"","parse-names":false,"suffix":""},{"dropping-particle":"","family":"Hair Jr","given":"Joseph F","non-dropping-particle":"","parse-names":false,"suffix":""}],"container-title":"Journal of Family Business Strategy","id":"ITEM-1","issue":"1","issued":{"date-parts":[["2014","3","1"]]},"page":"105-115","title":"Partial least squares structural equation modeling (PLS-SEM): A useful tool for family business researchers","type":"article-journal","volume":"5"},"uris":["http://www.mendeley.com/documents/?uuid=fa917357-3728-3df5-94ee-053070278a2d"]}],"mendeley":{"formattedCitation":"(Sarstedt et al., 2014)","plainTextFormattedCitation":"(Sarstedt et al., 2014)","previouslyFormattedCitation":"(Sarstedt et al., 2014)"},"properties":{"noteIndex":0},"schema":"https://github.com/citation-style-language/schema/raw/master/csl-citation.json"}</w:instrText>
      </w:r>
      <w:r w:rsidR="00B62C62">
        <w:rPr>
          <w:lang w:val="id-ID"/>
        </w:rPr>
        <w:fldChar w:fldCharType="separate"/>
      </w:r>
      <w:r w:rsidR="00B62C62" w:rsidRPr="00B62C62">
        <w:rPr>
          <w:noProof/>
          <w:lang w:val="id-ID"/>
        </w:rPr>
        <w:t>(Sarstedt et al., 2014)</w:t>
      </w:r>
      <w:r w:rsidR="00B62C62">
        <w:rPr>
          <w:lang w:val="id-ID"/>
        </w:rPr>
        <w:fldChar w:fldCharType="end"/>
      </w:r>
      <w:r>
        <w:rPr>
          <w:lang w:val="id-ID"/>
        </w:rPr>
        <w:t>:</w:t>
      </w:r>
    </w:p>
    <w:p w14:paraId="41BEA4F9" w14:textId="61BB4BF6" w:rsidR="00443A3D" w:rsidRPr="00B62C62" w:rsidRDefault="00443A3D" w:rsidP="00630863">
      <w:pPr>
        <w:ind w:left="360"/>
        <w:jc w:val="center"/>
        <w:rPr>
          <w:b/>
          <w:bCs/>
          <w:lang w:val="id-ID"/>
        </w:rPr>
      </w:pPr>
      <w:r w:rsidRPr="00443A3D">
        <w:rPr>
          <w:b/>
          <w:bCs/>
          <w:lang w:val="id-ID"/>
        </w:rPr>
        <w:t>Table 1</w:t>
      </w:r>
    </w:p>
    <w:bookmarkEnd w:id="0"/>
    <w:p w14:paraId="459E0EF6" w14:textId="6DAE5DAF" w:rsidR="00807A9F" w:rsidRPr="00516C4F" w:rsidRDefault="0065105F" w:rsidP="00630863">
      <w:pPr>
        <w:pStyle w:val="Heading1"/>
        <w:suppressAutoHyphens/>
        <w:spacing w:after="60"/>
        <w:ind w:left="360"/>
        <w:jc w:val="center"/>
        <w:rPr>
          <w:rFonts w:asciiTheme="majorBidi" w:hAnsiTheme="majorBidi" w:cstheme="majorBidi"/>
          <w:b w:val="0"/>
          <w:bCs/>
          <w:i w:val="0"/>
          <w:sz w:val="24"/>
          <w:szCs w:val="24"/>
          <w:lang w:val="id-ID"/>
        </w:rPr>
      </w:pPr>
      <w:r w:rsidRPr="00516C4F">
        <w:rPr>
          <w:rFonts w:asciiTheme="majorBidi" w:hAnsiTheme="majorBidi" w:cstheme="majorBidi"/>
          <w:b w:val="0"/>
          <w:bCs/>
          <w:i w:val="0"/>
          <w:sz w:val="24"/>
          <w:szCs w:val="24"/>
          <w:lang w:val="id-ID"/>
        </w:rPr>
        <w:t>Convergent Validity</w:t>
      </w:r>
    </w:p>
    <w:tbl>
      <w:tblPr>
        <w:tblStyle w:val="TableGrid"/>
        <w:tblW w:w="0" w:type="auto"/>
        <w:tblInd w:w="360" w:type="dxa"/>
        <w:tblLook w:val="04A0" w:firstRow="1" w:lastRow="0" w:firstColumn="1" w:lastColumn="0" w:noHBand="0" w:noVBand="1"/>
      </w:tblPr>
      <w:tblGrid>
        <w:gridCol w:w="2711"/>
        <w:gridCol w:w="2716"/>
        <w:gridCol w:w="2710"/>
      </w:tblGrid>
      <w:tr w:rsidR="00BC5276" w:rsidRPr="00516C4F" w14:paraId="45A64F83" w14:textId="77777777" w:rsidTr="00BC5276">
        <w:tc>
          <w:tcPr>
            <w:tcW w:w="2711" w:type="dxa"/>
          </w:tcPr>
          <w:p w14:paraId="2CA99E6D" w14:textId="6E92F8FC" w:rsidR="00BC5276" w:rsidRPr="00516C4F" w:rsidRDefault="00BC5276" w:rsidP="00BC5276">
            <w:pPr>
              <w:jc w:val="center"/>
              <w:rPr>
                <w:rFonts w:asciiTheme="majorBidi" w:hAnsiTheme="majorBidi" w:cstheme="majorBidi"/>
                <w:b/>
                <w:bCs/>
                <w:sz w:val="24"/>
                <w:szCs w:val="24"/>
                <w:lang w:val="id-ID"/>
              </w:rPr>
            </w:pPr>
            <w:r w:rsidRPr="00516C4F">
              <w:rPr>
                <w:rFonts w:asciiTheme="majorBidi" w:hAnsiTheme="majorBidi" w:cstheme="majorBidi"/>
                <w:b/>
                <w:bCs/>
                <w:sz w:val="24"/>
                <w:szCs w:val="24"/>
                <w:lang w:val="id-ID"/>
              </w:rPr>
              <w:t>Variable</w:t>
            </w:r>
          </w:p>
        </w:tc>
        <w:tc>
          <w:tcPr>
            <w:tcW w:w="2716" w:type="dxa"/>
          </w:tcPr>
          <w:p w14:paraId="022F8D6C" w14:textId="489392D4" w:rsidR="00BC5276" w:rsidRPr="00516C4F" w:rsidRDefault="00BC5276" w:rsidP="00BC5276">
            <w:pPr>
              <w:jc w:val="center"/>
              <w:rPr>
                <w:rFonts w:asciiTheme="majorBidi" w:hAnsiTheme="majorBidi" w:cstheme="majorBidi"/>
                <w:b/>
                <w:bCs/>
                <w:sz w:val="24"/>
                <w:szCs w:val="24"/>
                <w:lang w:val="id-ID"/>
              </w:rPr>
            </w:pPr>
            <w:r w:rsidRPr="00516C4F">
              <w:rPr>
                <w:rFonts w:asciiTheme="majorBidi" w:hAnsiTheme="majorBidi" w:cstheme="majorBidi"/>
                <w:b/>
                <w:bCs/>
                <w:sz w:val="24"/>
                <w:szCs w:val="24"/>
                <w:lang w:val="id-ID"/>
              </w:rPr>
              <w:t>Question Item</w:t>
            </w:r>
          </w:p>
        </w:tc>
        <w:tc>
          <w:tcPr>
            <w:tcW w:w="2710" w:type="dxa"/>
          </w:tcPr>
          <w:p w14:paraId="75512932" w14:textId="75CD5717" w:rsidR="00BC5276" w:rsidRPr="00516C4F" w:rsidRDefault="00BC5276" w:rsidP="00BC5276">
            <w:pPr>
              <w:jc w:val="center"/>
              <w:rPr>
                <w:rFonts w:asciiTheme="majorBidi" w:hAnsiTheme="majorBidi" w:cstheme="majorBidi"/>
                <w:b/>
                <w:bCs/>
                <w:sz w:val="24"/>
                <w:szCs w:val="24"/>
                <w:lang w:val="id-ID"/>
              </w:rPr>
            </w:pPr>
            <w:r w:rsidRPr="00516C4F">
              <w:rPr>
                <w:rFonts w:asciiTheme="majorBidi" w:hAnsiTheme="majorBidi" w:cstheme="majorBidi"/>
                <w:b/>
                <w:bCs/>
                <w:sz w:val="24"/>
                <w:szCs w:val="24"/>
                <w:lang w:val="id-ID"/>
              </w:rPr>
              <w:t>Loading Factor</w:t>
            </w:r>
          </w:p>
        </w:tc>
      </w:tr>
      <w:tr w:rsidR="00C15A13" w:rsidRPr="00516C4F" w14:paraId="7537CE1B" w14:textId="77777777" w:rsidTr="00BC5276">
        <w:tc>
          <w:tcPr>
            <w:tcW w:w="2711" w:type="dxa"/>
            <w:vMerge w:val="restart"/>
          </w:tcPr>
          <w:p w14:paraId="571F4CE5" w14:textId="77777777" w:rsidR="00C15A13" w:rsidRPr="00516C4F" w:rsidRDefault="00C15A13" w:rsidP="00C15A13">
            <w:pPr>
              <w:rPr>
                <w:rFonts w:asciiTheme="majorBidi" w:hAnsiTheme="majorBidi" w:cstheme="majorBidi"/>
                <w:sz w:val="24"/>
                <w:szCs w:val="24"/>
                <w:lang w:val="id-ID"/>
              </w:rPr>
            </w:pPr>
          </w:p>
          <w:p w14:paraId="31193CE6" w14:textId="77777777" w:rsidR="00C15A13" w:rsidRPr="00516C4F" w:rsidRDefault="00C15A13" w:rsidP="00C15A13">
            <w:pPr>
              <w:rPr>
                <w:rFonts w:asciiTheme="majorBidi" w:hAnsiTheme="majorBidi" w:cstheme="majorBidi"/>
                <w:sz w:val="24"/>
                <w:szCs w:val="24"/>
                <w:lang w:val="id-ID"/>
              </w:rPr>
            </w:pPr>
          </w:p>
          <w:p w14:paraId="2BEA9A5C" w14:textId="77777777" w:rsidR="00C15A13" w:rsidRPr="00516C4F" w:rsidRDefault="00C15A13" w:rsidP="00C15A13">
            <w:pPr>
              <w:jc w:val="center"/>
              <w:rPr>
                <w:rFonts w:asciiTheme="majorBidi" w:hAnsiTheme="majorBidi" w:cstheme="majorBidi"/>
                <w:sz w:val="24"/>
                <w:szCs w:val="24"/>
                <w:lang w:val="id-ID"/>
              </w:rPr>
            </w:pPr>
          </w:p>
          <w:p w14:paraId="7AC17531" w14:textId="77777777" w:rsidR="00C15A13" w:rsidRPr="00516C4F" w:rsidRDefault="00C15A13" w:rsidP="00C15A13">
            <w:pPr>
              <w:jc w:val="center"/>
              <w:rPr>
                <w:rFonts w:asciiTheme="majorBidi" w:hAnsiTheme="majorBidi" w:cstheme="majorBidi"/>
                <w:sz w:val="24"/>
                <w:szCs w:val="24"/>
                <w:lang w:val="id-ID"/>
              </w:rPr>
            </w:pPr>
          </w:p>
          <w:p w14:paraId="7736E823" w14:textId="77777777" w:rsidR="00C15A13" w:rsidRPr="00516C4F" w:rsidRDefault="00C15A13" w:rsidP="00C15A13">
            <w:pPr>
              <w:jc w:val="center"/>
              <w:rPr>
                <w:rFonts w:asciiTheme="majorBidi" w:hAnsiTheme="majorBidi" w:cstheme="majorBidi"/>
                <w:sz w:val="24"/>
                <w:szCs w:val="24"/>
                <w:lang w:val="id-ID"/>
              </w:rPr>
            </w:pPr>
          </w:p>
          <w:p w14:paraId="62574C75" w14:textId="77777777" w:rsidR="00C15A13" w:rsidRPr="00516C4F" w:rsidRDefault="00C15A13" w:rsidP="00C15A13">
            <w:pPr>
              <w:jc w:val="center"/>
              <w:rPr>
                <w:rFonts w:asciiTheme="majorBidi" w:hAnsiTheme="majorBidi" w:cstheme="majorBidi"/>
                <w:sz w:val="24"/>
                <w:szCs w:val="24"/>
                <w:lang w:val="id-ID"/>
              </w:rPr>
            </w:pPr>
          </w:p>
          <w:p w14:paraId="57D74ACD" w14:textId="77777777" w:rsidR="00C15A13" w:rsidRPr="00516C4F" w:rsidRDefault="00C15A13" w:rsidP="00C15A13">
            <w:pPr>
              <w:jc w:val="center"/>
              <w:rPr>
                <w:rFonts w:asciiTheme="majorBidi" w:hAnsiTheme="majorBidi" w:cstheme="majorBidi"/>
                <w:sz w:val="24"/>
                <w:szCs w:val="24"/>
                <w:lang w:val="id-ID"/>
              </w:rPr>
            </w:pPr>
          </w:p>
          <w:p w14:paraId="33B14702" w14:textId="4A1D0F0D" w:rsidR="00C15A13" w:rsidRPr="00516C4F" w:rsidRDefault="00C15A13" w:rsidP="00C15A13">
            <w:pPr>
              <w:jc w:val="center"/>
              <w:rPr>
                <w:rFonts w:asciiTheme="majorBidi" w:hAnsiTheme="majorBidi" w:cstheme="majorBidi"/>
                <w:sz w:val="24"/>
                <w:szCs w:val="24"/>
                <w:lang w:val="id-ID"/>
              </w:rPr>
            </w:pPr>
            <w:r w:rsidRPr="00516C4F">
              <w:rPr>
                <w:rFonts w:asciiTheme="majorBidi" w:hAnsiTheme="majorBidi" w:cstheme="majorBidi"/>
                <w:sz w:val="24"/>
                <w:szCs w:val="24"/>
                <w:lang w:val="id-ID"/>
              </w:rPr>
              <w:t>Auditor Integrity</w:t>
            </w:r>
          </w:p>
          <w:p w14:paraId="1845382C" w14:textId="5BF03061" w:rsidR="00C15A13" w:rsidRPr="00516C4F" w:rsidRDefault="00C15A13" w:rsidP="00C15A13">
            <w:pPr>
              <w:jc w:val="center"/>
              <w:rPr>
                <w:rFonts w:asciiTheme="majorBidi" w:hAnsiTheme="majorBidi" w:cstheme="majorBidi"/>
                <w:sz w:val="24"/>
                <w:szCs w:val="24"/>
                <w:lang w:val="id-ID"/>
              </w:rPr>
            </w:pPr>
            <w:r w:rsidRPr="00516C4F">
              <w:rPr>
                <w:rFonts w:asciiTheme="majorBidi" w:hAnsiTheme="majorBidi" w:cstheme="majorBidi"/>
                <w:sz w:val="24"/>
                <w:szCs w:val="24"/>
                <w:lang w:val="id-ID"/>
              </w:rPr>
              <w:t>(X1)</w:t>
            </w:r>
          </w:p>
        </w:tc>
        <w:tc>
          <w:tcPr>
            <w:tcW w:w="2716" w:type="dxa"/>
          </w:tcPr>
          <w:p w14:paraId="3288B2D2" w14:textId="1DC5F8F9" w:rsidR="00C15A13" w:rsidRPr="00C15A13" w:rsidRDefault="00C15A13" w:rsidP="00C15A13">
            <w:pPr>
              <w:jc w:val="center"/>
              <w:rPr>
                <w:rFonts w:asciiTheme="majorBidi" w:hAnsiTheme="majorBidi" w:cstheme="majorBidi"/>
                <w:sz w:val="24"/>
                <w:szCs w:val="24"/>
                <w:lang w:val="id-ID"/>
              </w:rPr>
            </w:pPr>
            <w:r w:rsidRPr="00C15A13">
              <w:rPr>
                <w:rFonts w:asciiTheme="majorBidi" w:hAnsiTheme="majorBidi" w:cstheme="majorBidi"/>
                <w:sz w:val="24"/>
                <w:szCs w:val="24"/>
              </w:rPr>
              <w:t>The better the auditor's integrity, the better his performance</w:t>
            </w:r>
          </w:p>
        </w:tc>
        <w:tc>
          <w:tcPr>
            <w:tcW w:w="2710" w:type="dxa"/>
          </w:tcPr>
          <w:p w14:paraId="4140FD07" w14:textId="2D57A142" w:rsidR="00C15A13" w:rsidRPr="00516C4F" w:rsidRDefault="00C15A13" w:rsidP="00C15A13">
            <w:pPr>
              <w:jc w:val="center"/>
              <w:rPr>
                <w:rFonts w:asciiTheme="majorBidi" w:hAnsiTheme="majorBidi" w:cstheme="majorBidi"/>
                <w:sz w:val="24"/>
                <w:szCs w:val="24"/>
                <w:lang w:val="id-ID"/>
              </w:rPr>
            </w:pPr>
            <w:r>
              <w:rPr>
                <w:rFonts w:asciiTheme="majorBidi" w:hAnsiTheme="majorBidi" w:cstheme="majorBidi"/>
                <w:sz w:val="24"/>
                <w:szCs w:val="24"/>
                <w:lang w:val="id-ID"/>
              </w:rPr>
              <w:t>0.805</w:t>
            </w:r>
          </w:p>
        </w:tc>
      </w:tr>
      <w:tr w:rsidR="00C15A13" w:rsidRPr="00516C4F" w14:paraId="12300832" w14:textId="77777777" w:rsidTr="00BC5276">
        <w:tc>
          <w:tcPr>
            <w:tcW w:w="2711" w:type="dxa"/>
            <w:vMerge/>
          </w:tcPr>
          <w:p w14:paraId="78EAD678" w14:textId="77777777" w:rsidR="00C15A13" w:rsidRPr="00516C4F" w:rsidRDefault="00C15A13" w:rsidP="00C15A13">
            <w:pPr>
              <w:rPr>
                <w:rFonts w:asciiTheme="majorBidi" w:hAnsiTheme="majorBidi" w:cstheme="majorBidi"/>
                <w:sz w:val="24"/>
                <w:szCs w:val="24"/>
                <w:lang w:val="id-ID"/>
              </w:rPr>
            </w:pPr>
          </w:p>
        </w:tc>
        <w:tc>
          <w:tcPr>
            <w:tcW w:w="2716" w:type="dxa"/>
          </w:tcPr>
          <w:p w14:paraId="6432B2C0" w14:textId="78F0D605" w:rsidR="00C15A13" w:rsidRPr="00C15A13" w:rsidRDefault="00C15A13" w:rsidP="00C15A13">
            <w:pPr>
              <w:jc w:val="center"/>
              <w:rPr>
                <w:rFonts w:asciiTheme="majorBidi" w:hAnsiTheme="majorBidi" w:cstheme="majorBidi"/>
                <w:sz w:val="24"/>
                <w:szCs w:val="24"/>
                <w:lang w:val="id-ID"/>
              </w:rPr>
            </w:pPr>
            <w:r w:rsidRPr="00C15A13">
              <w:rPr>
                <w:rFonts w:asciiTheme="majorBidi" w:hAnsiTheme="majorBidi" w:cstheme="majorBidi"/>
                <w:sz w:val="24"/>
                <w:szCs w:val="24"/>
              </w:rPr>
              <w:t>Good auditor integrity makes auditor independence strong</w:t>
            </w:r>
          </w:p>
        </w:tc>
        <w:tc>
          <w:tcPr>
            <w:tcW w:w="2710" w:type="dxa"/>
          </w:tcPr>
          <w:p w14:paraId="08006504" w14:textId="24934C2F" w:rsidR="00C15A13" w:rsidRPr="00516C4F" w:rsidRDefault="00C15A13" w:rsidP="00C15A13">
            <w:pPr>
              <w:jc w:val="center"/>
              <w:rPr>
                <w:rFonts w:asciiTheme="majorBidi" w:hAnsiTheme="majorBidi" w:cstheme="majorBidi"/>
                <w:sz w:val="24"/>
                <w:szCs w:val="24"/>
                <w:lang w:val="id-ID"/>
              </w:rPr>
            </w:pPr>
            <w:r>
              <w:rPr>
                <w:rFonts w:asciiTheme="majorBidi" w:hAnsiTheme="majorBidi" w:cstheme="majorBidi"/>
                <w:sz w:val="24"/>
                <w:szCs w:val="24"/>
                <w:lang w:val="id-ID"/>
              </w:rPr>
              <w:t>0.810</w:t>
            </w:r>
          </w:p>
        </w:tc>
      </w:tr>
      <w:tr w:rsidR="00C15A13" w:rsidRPr="00516C4F" w14:paraId="5980A18E" w14:textId="77777777" w:rsidTr="00BC5276">
        <w:tc>
          <w:tcPr>
            <w:tcW w:w="2711" w:type="dxa"/>
            <w:vMerge/>
          </w:tcPr>
          <w:p w14:paraId="57B7336A" w14:textId="77777777" w:rsidR="00C15A13" w:rsidRPr="00516C4F" w:rsidRDefault="00C15A13" w:rsidP="00C15A13">
            <w:pPr>
              <w:rPr>
                <w:rFonts w:asciiTheme="majorBidi" w:hAnsiTheme="majorBidi" w:cstheme="majorBidi"/>
                <w:sz w:val="24"/>
                <w:szCs w:val="24"/>
                <w:lang w:val="id-ID"/>
              </w:rPr>
            </w:pPr>
          </w:p>
        </w:tc>
        <w:tc>
          <w:tcPr>
            <w:tcW w:w="2716" w:type="dxa"/>
          </w:tcPr>
          <w:p w14:paraId="2A3C4DC3" w14:textId="652F8852" w:rsidR="00C15A13" w:rsidRPr="00C15A13" w:rsidRDefault="00C15A13" w:rsidP="00C15A13">
            <w:pPr>
              <w:jc w:val="center"/>
              <w:rPr>
                <w:rFonts w:asciiTheme="majorBidi" w:hAnsiTheme="majorBidi" w:cstheme="majorBidi"/>
                <w:sz w:val="24"/>
                <w:szCs w:val="24"/>
                <w:lang w:val="id-ID"/>
              </w:rPr>
            </w:pPr>
            <w:r w:rsidRPr="00C15A13">
              <w:rPr>
                <w:rFonts w:asciiTheme="majorBidi" w:hAnsiTheme="majorBidi" w:cstheme="majorBidi"/>
                <w:sz w:val="24"/>
                <w:szCs w:val="24"/>
              </w:rPr>
              <w:t>Good auditor integrity makes it difficult for anyone to intervene</w:t>
            </w:r>
          </w:p>
        </w:tc>
        <w:tc>
          <w:tcPr>
            <w:tcW w:w="2710" w:type="dxa"/>
          </w:tcPr>
          <w:p w14:paraId="66800D07" w14:textId="28148E28" w:rsidR="00C15A13" w:rsidRPr="00516C4F" w:rsidRDefault="00C15A13" w:rsidP="00C15A13">
            <w:pPr>
              <w:jc w:val="center"/>
              <w:rPr>
                <w:rFonts w:asciiTheme="majorBidi" w:hAnsiTheme="majorBidi" w:cstheme="majorBidi"/>
                <w:sz w:val="24"/>
                <w:szCs w:val="24"/>
                <w:lang w:val="id-ID"/>
              </w:rPr>
            </w:pPr>
            <w:r>
              <w:rPr>
                <w:rFonts w:asciiTheme="majorBidi" w:hAnsiTheme="majorBidi" w:cstheme="majorBidi"/>
                <w:sz w:val="24"/>
                <w:szCs w:val="24"/>
                <w:lang w:val="id-ID"/>
              </w:rPr>
              <w:t>0.807</w:t>
            </w:r>
          </w:p>
        </w:tc>
      </w:tr>
      <w:tr w:rsidR="00C15A13" w:rsidRPr="00516C4F" w14:paraId="7FEF4167" w14:textId="77777777" w:rsidTr="00BC5276">
        <w:tc>
          <w:tcPr>
            <w:tcW w:w="2711" w:type="dxa"/>
            <w:vMerge/>
          </w:tcPr>
          <w:p w14:paraId="36C2A086" w14:textId="77777777" w:rsidR="00C15A13" w:rsidRPr="00516C4F" w:rsidRDefault="00C15A13" w:rsidP="00C15A13">
            <w:pPr>
              <w:rPr>
                <w:rFonts w:asciiTheme="majorBidi" w:hAnsiTheme="majorBidi" w:cstheme="majorBidi"/>
                <w:sz w:val="24"/>
                <w:szCs w:val="24"/>
                <w:lang w:val="id-ID"/>
              </w:rPr>
            </w:pPr>
          </w:p>
        </w:tc>
        <w:tc>
          <w:tcPr>
            <w:tcW w:w="2716" w:type="dxa"/>
          </w:tcPr>
          <w:p w14:paraId="639509A6" w14:textId="31660353" w:rsidR="00C15A13" w:rsidRPr="00C15A13" w:rsidRDefault="00C15A13" w:rsidP="00C15A13">
            <w:pPr>
              <w:jc w:val="center"/>
              <w:rPr>
                <w:rFonts w:asciiTheme="majorBidi" w:hAnsiTheme="majorBidi" w:cstheme="majorBidi"/>
                <w:sz w:val="24"/>
                <w:szCs w:val="24"/>
                <w:lang w:val="id-ID"/>
              </w:rPr>
            </w:pPr>
            <w:r w:rsidRPr="00C15A13">
              <w:rPr>
                <w:rFonts w:asciiTheme="majorBidi" w:hAnsiTheme="majorBidi" w:cstheme="majorBidi"/>
                <w:sz w:val="24"/>
                <w:szCs w:val="24"/>
              </w:rPr>
              <w:t>Good auditor integrity can make work targets easier to achieve</w:t>
            </w:r>
          </w:p>
        </w:tc>
        <w:tc>
          <w:tcPr>
            <w:tcW w:w="2710" w:type="dxa"/>
          </w:tcPr>
          <w:p w14:paraId="679FFE64" w14:textId="59E4FF14" w:rsidR="00C15A13" w:rsidRPr="00516C4F" w:rsidRDefault="00C15A13" w:rsidP="00C15A13">
            <w:pPr>
              <w:jc w:val="center"/>
              <w:rPr>
                <w:rFonts w:asciiTheme="majorBidi" w:hAnsiTheme="majorBidi" w:cstheme="majorBidi"/>
                <w:sz w:val="24"/>
                <w:szCs w:val="24"/>
                <w:lang w:val="id-ID"/>
              </w:rPr>
            </w:pPr>
            <w:r>
              <w:rPr>
                <w:rFonts w:asciiTheme="majorBidi" w:hAnsiTheme="majorBidi" w:cstheme="majorBidi"/>
                <w:sz w:val="24"/>
                <w:szCs w:val="24"/>
                <w:lang w:val="id-ID"/>
              </w:rPr>
              <w:t>0.802</w:t>
            </w:r>
          </w:p>
        </w:tc>
      </w:tr>
      <w:tr w:rsidR="00C15A13" w:rsidRPr="00516C4F" w14:paraId="36482316" w14:textId="77777777" w:rsidTr="00BC5276">
        <w:tc>
          <w:tcPr>
            <w:tcW w:w="2711" w:type="dxa"/>
            <w:vMerge/>
          </w:tcPr>
          <w:p w14:paraId="18AD0F05" w14:textId="77777777" w:rsidR="00C15A13" w:rsidRPr="00516C4F" w:rsidRDefault="00C15A13" w:rsidP="00C15A13">
            <w:pPr>
              <w:rPr>
                <w:rFonts w:asciiTheme="majorBidi" w:hAnsiTheme="majorBidi" w:cstheme="majorBidi"/>
                <w:sz w:val="24"/>
                <w:szCs w:val="24"/>
                <w:lang w:val="id-ID"/>
              </w:rPr>
            </w:pPr>
          </w:p>
        </w:tc>
        <w:tc>
          <w:tcPr>
            <w:tcW w:w="2716" w:type="dxa"/>
          </w:tcPr>
          <w:p w14:paraId="4225FD5F" w14:textId="07A22351" w:rsidR="00C15A13" w:rsidRPr="00C15A13" w:rsidRDefault="00C15A13" w:rsidP="00C15A13">
            <w:pPr>
              <w:jc w:val="center"/>
              <w:rPr>
                <w:rFonts w:asciiTheme="majorBidi" w:hAnsiTheme="majorBidi" w:cstheme="majorBidi"/>
                <w:sz w:val="24"/>
                <w:szCs w:val="24"/>
                <w:lang w:val="id-ID"/>
              </w:rPr>
            </w:pPr>
            <w:r w:rsidRPr="00C15A13">
              <w:rPr>
                <w:rFonts w:asciiTheme="majorBidi" w:hAnsiTheme="majorBidi" w:cstheme="majorBidi"/>
                <w:sz w:val="24"/>
                <w:szCs w:val="24"/>
              </w:rPr>
              <w:t>Auditor integrity can improve an auditor's career</w:t>
            </w:r>
          </w:p>
        </w:tc>
        <w:tc>
          <w:tcPr>
            <w:tcW w:w="2710" w:type="dxa"/>
          </w:tcPr>
          <w:p w14:paraId="4675F516" w14:textId="66F4599A" w:rsidR="00C15A13" w:rsidRPr="00516C4F" w:rsidRDefault="00C15A13" w:rsidP="00C15A13">
            <w:pPr>
              <w:jc w:val="center"/>
              <w:rPr>
                <w:rFonts w:asciiTheme="majorBidi" w:hAnsiTheme="majorBidi" w:cstheme="majorBidi"/>
                <w:sz w:val="24"/>
                <w:szCs w:val="24"/>
                <w:lang w:val="id-ID"/>
              </w:rPr>
            </w:pPr>
            <w:r>
              <w:rPr>
                <w:rFonts w:asciiTheme="majorBidi" w:hAnsiTheme="majorBidi" w:cstheme="majorBidi"/>
                <w:sz w:val="24"/>
                <w:szCs w:val="24"/>
                <w:lang w:val="id-ID"/>
              </w:rPr>
              <w:t>0.818</w:t>
            </w:r>
          </w:p>
        </w:tc>
      </w:tr>
      <w:tr w:rsidR="00C15A13" w:rsidRPr="00516C4F" w14:paraId="6A91A524" w14:textId="77777777" w:rsidTr="00BC5276">
        <w:tc>
          <w:tcPr>
            <w:tcW w:w="2711" w:type="dxa"/>
            <w:vMerge/>
          </w:tcPr>
          <w:p w14:paraId="0876D185" w14:textId="77777777" w:rsidR="00C15A13" w:rsidRPr="00516C4F" w:rsidRDefault="00C15A13" w:rsidP="00C15A13">
            <w:pPr>
              <w:rPr>
                <w:rFonts w:asciiTheme="majorBidi" w:hAnsiTheme="majorBidi" w:cstheme="majorBidi"/>
                <w:sz w:val="24"/>
                <w:szCs w:val="24"/>
                <w:lang w:val="id-ID"/>
              </w:rPr>
            </w:pPr>
          </w:p>
        </w:tc>
        <w:tc>
          <w:tcPr>
            <w:tcW w:w="2716" w:type="dxa"/>
          </w:tcPr>
          <w:p w14:paraId="51509C94" w14:textId="7068BC3F" w:rsidR="00C15A13" w:rsidRPr="00C15A13" w:rsidRDefault="00C15A13" w:rsidP="00C15A13">
            <w:pPr>
              <w:jc w:val="center"/>
              <w:rPr>
                <w:rFonts w:asciiTheme="majorBidi" w:hAnsiTheme="majorBidi" w:cstheme="majorBidi"/>
                <w:sz w:val="24"/>
                <w:szCs w:val="24"/>
                <w:lang w:val="id-ID"/>
              </w:rPr>
            </w:pPr>
            <w:r w:rsidRPr="00C15A13">
              <w:rPr>
                <w:rFonts w:asciiTheme="majorBidi" w:hAnsiTheme="majorBidi" w:cstheme="majorBidi"/>
                <w:sz w:val="24"/>
                <w:szCs w:val="24"/>
              </w:rPr>
              <w:t>Auditor integrity can influence the effectiveness of internal audits</w:t>
            </w:r>
          </w:p>
        </w:tc>
        <w:tc>
          <w:tcPr>
            <w:tcW w:w="2710" w:type="dxa"/>
          </w:tcPr>
          <w:p w14:paraId="1C93BBA0" w14:textId="6754AFEE" w:rsidR="00C15A13" w:rsidRPr="00516C4F" w:rsidRDefault="00C15A13" w:rsidP="00C15A13">
            <w:pPr>
              <w:jc w:val="center"/>
              <w:rPr>
                <w:rFonts w:asciiTheme="majorBidi" w:hAnsiTheme="majorBidi" w:cstheme="majorBidi"/>
                <w:sz w:val="24"/>
                <w:szCs w:val="24"/>
                <w:lang w:val="id-ID"/>
              </w:rPr>
            </w:pPr>
            <w:r>
              <w:rPr>
                <w:rFonts w:asciiTheme="majorBidi" w:hAnsiTheme="majorBidi" w:cstheme="majorBidi"/>
                <w:sz w:val="24"/>
                <w:szCs w:val="24"/>
                <w:lang w:val="id-ID"/>
              </w:rPr>
              <w:t>0.809</w:t>
            </w:r>
          </w:p>
        </w:tc>
      </w:tr>
      <w:tr w:rsidR="00C15A13" w:rsidRPr="00516C4F" w14:paraId="7B19E66F" w14:textId="77777777" w:rsidTr="00BC5276">
        <w:tc>
          <w:tcPr>
            <w:tcW w:w="2711" w:type="dxa"/>
            <w:vMerge w:val="restart"/>
          </w:tcPr>
          <w:p w14:paraId="0DE3347C" w14:textId="77777777" w:rsidR="00C15A13" w:rsidRPr="00516C4F" w:rsidRDefault="00C15A13" w:rsidP="00C15A13">
            <w:pPr>
              <w:rPr>
                <w:rFonts w:asciiTheme="majorBidi" w:hAnsiTheme="majorBidi" w:cstheme="majorBidi"/>
                <w:sz w:val="24"/>
                <w:szCs w:val="24"/>
                <w:lang w:val="id-ID"/>
              </w:rPr>
            </w:pPr>
          </w:p>
          <w:p w14:paraId="1197E14C" w14:textId="77777777" w:rsidR="00C15A13" w:rsidRPr="00516C4F" w:rsidRDefault="00C15A13" w:rsidP="00C15A13">
            <w:pPr>
              <w:jc w:val="center"/>
              <w:rPr>
                <w:rFonts w:asciiTheme="majorBidi" w:hAnsiTheme="majorBidi" w:cstheme="majorBidi"/>
                <w:sz w:val="24"/>
                <w:szCs w:val="24"/>
                <w:lang w:val="id-ID"/>
              </w:rPr>
            </w:pPr>
          </w:p>
          <w:p w14:paraId="59DB9C07" w14:textId="77777777" w:rsidR="00C15A13" w:rsidRPr="00516C4F" w:rsidRDefault="00C15A13" w:rsidP="00C15A13">
            <w:pPr>
              <w:jc w:val="center"/>
              <w:rPr>
                <w:rFonts w:asciiTheme="majorBidi" w:hAnsiTheme="majorBidi" w:cstheme="majorBidi"/>
                <w:sz w:val="24"/>
                <w:szCs w:val="24"/>
                <w:lang w:val="id-ID"/>
              </w:rPr>
            </w:pPr>
          </w:p>
          <w:p w14:paraId="1715BB0A" w14:textId="77777777" w:rsidR="00C15A13" w:rsidRPr="00516C4F" w:rsidRDefault="00C15A13" w:rsidP="00C15A13">
            <w:pPr>
              <w:jc w:val="center"/>
              <w:rPr>
                <w:rFonts w:asciiTheme="majorBidi" w:hAnsiTheme="majorBidi" w:cstheme="majorBidi"/>
                <w:sz w:val="24"/>
                <w:szCs w:val="24"/>
                <w:lang w:val="id-ID"/>
              </w:rPr>
            </w:pPr>
          </w:p>
          <w:p w14:paraId="3A748326" w14:textId="77777777" w:rsidR="00C15A13" w:rsidRPr="00516C4F" w:rsidRDefault="00C15A13" w:rsidP="00C15A13">
            <w:pPr>
              <w:jc w:val="center"/>
              <w:rPr>
                <w:rFonts w:asciiTheme="majorBidi" w:hAnsiTheme="majorBidi" w:cstheme="majorBidi"/>
                <w:sz w:val="24"/>
                <w:szCs w:val="24"/>
                <w:lang w:val="id-ID"/>
              </w:rPr>
            </w:pPr>
          </w:p>
          <w:p w14:paraId="55046D74" w14:textId="37B51F0A" w:rsidR="00C15A13" w:rsidRPr="00516C4F" w:rsidRDefault="00C15A13" w:rsidP="00C15A13">
            <w:pPr>
              <w:jc w:val="center"/>
              <w:rPr>
                <w:rFonts w:asciiTheme="majorBidi" w:hAnsiTheme="majorBidi" w:cstheme="majorBidi"/>
                <w:sz w:val="24"/>
                <w:szCs w:val="24"/>
                <w:lang w:val="id-ID"/>
              </w:rPr>
            </w:pPr>
            <w:r w:rsidRPr="00516C4F">
              <w:rPr>
                <w:rFonts w:asciiTheme="majorBidi" w:hAnsiTheme="majorBidi" w:cstheme="majorBidi"/>
                <w:sz w:val="24"/>
                <w:szCs w:val="24"/>
                <w:lang w:val="id-ID"/>
              </w:rPr>
              <w:t>Internal Audit Effectiveness</w:t>
            </w:r>
          </w:p>
          <w:p w14:paraId="707942DF" w14:textId="62A39D01" w:rsidR="00C15A13" w:rsidRPr="00516C4F" w:rsidRDefault="00C15A13" w:rsidP="00C15A13">
            <w:pPr>
              <w:jc w:val="center"/>
              <w:rPr>
                <w:rFonts w:asciiTheme="majorBidi" w:hAnsiTheme="majorBidi" w:cstheme="majorBidi"/>
                <w:sz w:val="24"/>
                <w:szCs w:val="24"/>
                <w:lang w:val="id-ID"/>
              </w:rPr>
            </w:pPr>
            <w:r w:rsidRPr="00516C4F">
              <w:rPr>
                <w:rFonts w:asciiTheme="majorBidi" w:hAnsiTheme="majorBidi" w:cstheme="majorBidi"/>
                <w:sz w:val="24"/>
                <w:szCs w:val="24"/>
                <w:lang w:val="id-ID"/>
              </w:rPr>
              <w:t>(Y)</w:t>
            </w:r>
          </w:p>
        </w:tc>
        <w:tc>
          <w:tcPr>
            <w:tcW w:w="2716" w:type="dxa"/>
          </w:tcPr>
          <w:p w14:paraId="77075B52" w14:textId="310D4F3A" w:rsidR="00C15A13" w:rsidRPr="00C15A13" w:rsidRDefault="00C15A13" w:rsidP="00C15A13">
            <w:pPr>
              <w:jc w:val="center"/>
              <w:rPr>
                <w:rFonts w:asciiTheme="majorBidi" w:hAnsiTheme="majorBidi" w:cstheme="majorBidi"/>
                <w:sz w:val="24"/>
                <w:szCs w:val="24"/>
                <w:lang w:val="id-ID"/>
              </w:rPr>
            </w:pPr>
            <w:r w:rsidRPr="00C15A13">
              <w:rPr>
                <w:rFonts w:asciiTheme="majorBidi" w:hAnsiTheme="majorBidi" w:cstheme="majorBidi"/>
                <w:sz w:val="24"/>
                <w:szCs w:val="24"/>
              </w:rPr>
              <w:t>The effectiveness of internal audits can be influenced by Auditor Integrity</w:t>
            </w:r>
          </w:p>
        </w:tc>
        <w:tc>
          <w:tcPr>
            <w:tcW w:w="2710" w:type="dxa"/>
          </w:tcPr>
          <w:p w14:paraId="704751CC" w14:textId="2B471405" w:rsidR="00C15A13" w:rsidRPr="00516C4F" w:rsidRDefault="00C15A13" w:rsidP="00C15A13">
            <w:pPr>
              <w:jc w:val="center"/>
              <w:rPr>
                <w:rFonts w:asciiTheme="majorBidi" w:hAnsiTheme="majorBidi" w:cstheme="majorBidi"/>
                <w:sz w:val="24"/>
                <w:szCs w:val="24"/>
                <w:lang w:val="id-ID"/>
              </w:rPr>
            </w:pPr>
            <w:r>
              <w:rPr>
                <w:rFonts w:asciiTheme="majorBidi" w:hAnsiTheme="majorBidi" w:cstheme="majorBidi"/>
                <w:sz w:val="24"/>
                <w:szCs w:val="24"/>
                <w:lang w:val="id-ID"/>
              </w:rPr>
              <w:t>0.834</w:t>
            </w:r>
          </w:p>
        </w:tc>
      </w:tr>
      <w:tr w:rsidR="00C15A13" w:rsidRPr="00516C4F" w14:paraId="01425A9A" w14:textId="77777777" w:rsidTr="00BC5276">
        <w:tc>
          <w:tcPr>
            <w:tcW w:w="2711" w:type="dxa"/>
            <w:vMerge/>
          </w:tcPr>
          <w:p w14:paraId="2BAA1CBF" w14:textId="77777777" w:rsidR="00C15A13" w:rsidRPr="00516C4F" w:rsidRDefault="00C15A13" w:rsidP="00C15A13">
            <w:pPr>
              <w:rPr>
                <w:rFonts w:asciiTheme="majorBidi" w:hAnsiTheme="majorBidi" w:cstheme="majorBidi"/>
                <w:sz w:val="24"/>
                <w:szCs w:val="24"/>
                <w:lang w:val="id-ID"/>
              </w:rPr>
            </w:pPr>
          </w:p>
        </w:tc>
        <w:tc>
          <w:tcPr>
            <w:tcW w:w="2716" w:type="dxa"/>
          </w:tcPr>
          <w:p w14:paraId="381D9EEF" w14:textId="68204C0A" w:rsidR="00C15A13" w:rsidRPr="00C15A13" w:rsidRDefault="00C15A13" w:rsidP="00C15A13">
            <w:pPr>
              <w:jc w:val="center"/>
              <w:rPr>
                <w:rFonts w:asciiTheme="majorBidi" w:hAnsiTheme="majorBidi" w:cstheme="majorBidi"/>
                <w:sz w:val="24"/>
                <w:szCs w:val="24"/>
                <w:lang w:val="id-ID"/>
              </w:rPr>
            </w:pPr>
            <w:r w:rsidRPr="00C15A13">
              <w:rPr>
                <w:rFonts w:asciiTheme="majorBidi" w:hAnsiTheme="majorBidi" w:cstheme="majorBidi"/>
                <w:sz w:val="24"/>
                <w:szCs w:val="24"/>
              </w:rPr>
              <w:t>The effectiveness of internal audits can be influenced by the auditor's competency</w:t>
            </w:r>
          </w:p>
        </w:tc>
        <w:tc>
          <w:tcPr>
            <w:tcW w:w="2710" w:type="dxa"/>
          </w:tcPr>
          <w:p w14:paraId="6366FE9B" w14:textId="6ABBDF1D" w:rsidR="00C15A13" w:rsidRPr="00516C4F" w:rsidRDefault="00C15A13" w:rsidP="00C15A13">
            <w:pPr>
              <w:jc w:val="center"/>
              <w:rPr>
                <w:rFonts w:asciiTheme="majorBidi" w:hAnsiTheme="majorBidi" w:cstheme="majorBidi"/>
                <w:sz w:val="24"/>
                <w:szCs w:val="24"/>
                <w:lang w:val="id-ID"/>
              </w:rPr>
            </w:pPr>
            <w:r>
              <w:rPr>
                <w:rFonts w:asciiTheme="majorBidi" w:hAnsiTheme="majorBidi" w:cstheme="majorBidi"/>
                <w:sz w:val="24"/>
                <w:szCs w:val="24"/>
                <w:lang w:val="id-ID"/>
              </w:rPr>
              <w:t>0.841</w:t>
            </w:r>
          </w:p>
        </w:tc>
      </w:tr>
      <w:tr w:rsidR="00C15A13" w:rsidRPr="00516C4F" w14:paraId="6B020A25" w14:textId="77777777" w:rsidTr="00BC5276">
        <w:tc>
          <w:tcPr>
            <w:tcW w:w="2711" w:type="dxa"/>
            <w:vMerge/>
          </w:tcPr>
          <w:p w14:paraId="699A74B3" w14:textId="77777777" w:rsidR="00C15A13" w:rsidRPr="00516C4F" w:rsidRDefault="00C15A13" w:rsidP="00C15A13">
            <w:pPr>
              <w:rPr>
                <w:rFonts w:asciiTheme="majorBidi" w:hAnsiTheme="majorBidi" w:cstheme="majorBidi"/>
                <w:sz w:val="24"/>
                <w:szCs w:val="24"/>
                <w:lang w:val="id-ID"/>
              </w:rPr>
            </w:pPr>
          </w:p>
        </w:tc>
        <w:tc>
          <w:tcPr>
            <w:tcW w:w="2716" w:type="dxa"/>
          </w:tcPr>
          <w:p w14:paraId="657BDE0E" w14:textId="6041DAC3" w:rsidR="00C15A13" w:rsidRPr="00C15A13" w:rsidRDefault="00C15A13" w:rsidP="00C15A13">
            <w:pPr>
              <w:jc w:val="center"/>
              <w:rPr>
                <w:rFonts w:asciiTheme="majorBidi" w:hAnsiTheme="majorBidi" w:cstheme="majorBidi"/>
                <w:sz w:val="24"/>
                <w:szCs w:val="24"/>
                <w:lang w:val="id-ID"/>
              </w:rPr>
            </w:pPr>
            <w:r w:rsidRPr="00C15A13">
              <w:rPr>
                <w:rFonts w:asciiTheme="majorBidi" w:hAnsiTheme="majorBidi" w:cstheme="majorBidi"/>
                <w:sz w:val="24"/>
                <w:szCs w:val="24"/>
              </w:rPr>
              <w:t xml:space="preserve">The effectiveness of internal audit can be </w:t>
            </w:r>
            <w:r w:rsidRPr="00C15A13">
              <w:rPr>
                <w:rFonts w:asciiTheme="majorBidi" w:hAnsiTheme="majorBidi" w:cstheme="majorBidi"/>
                <w:sz w:val="24"/>
                <w:szCs w:val="24"/>
              </w:rPr>
              <w:lastRenderedPageBreak/>
              <w:t>influenced by the auditor's targets being achieved</w:t>
            </w:r>
          </w:p>
        </w:tc>
        <w:tc>
          <w:tcPr>
            <w:tcW w:w="2710" w:type="dxa"/>
          </w:tcPr>
          <w:p w14:paraId="5C029B06" w14:textId="6065E504" w:rsidR="00C15A13" w:rsidRPr="00516C4F" w:rsidRDefault="00C15A13" w:rsidP="00C15A13">
            <w:pPr>
              <w:jc w:val="center"/>
              <w:rPr>
                <w:rFonts w:asciiTheme="majorBidi" w:hAnsiTheme="majorBidi" w:cstheme="majorBidi"/>
                <w:sz w:val="24"/>
                <w:szCs w:val="24"/>
                <w:lang w:val="id-ID"/>
              </w:rPr>
            </w:pPr>
            <w:r>
              <w:rPr>
                <w:rFonts w:asciiTheme="majorBidi" w:hAnsiTheme="majorBidi" w:cstheme="majorBidi"/>
                <w:sz w:val="24"/>
                <w:szCs w:val="24"/>
                <w:lang w:val="id-ID"/>
              </w:rPr>
              <w:lastRenderedPageBreak/>
              <w:t>0.847</w:t>
            </w:r>
          </w:p>
        </w:tc>
      </w:tr>
      <w:tr w:rsidR="00C15A13" w:rsidRPr="00516C4F" w14:paraId="6B9D4FAF" w14:textId="77777777" w:rsidTr="00BC5276">
        <w:tc>
          <w:tcPr>
            <w:tcW w:w="2711" w:type="dxa"/>
            <w:vMerge/>
          </w:tcPr>
          <w:p w14:paraId="484C2CE5" w14:textId="77777777" w:rsidR="00C15A13" w:rsidRPr="00516C4F" w:rsidRDefault="00C15A13" w:rsidP="00C15A13">
            <w:pPr>
              <w:rPr>
                <w:rFonts w:asciiTheme="majorBidi" w:hAnsiTheme="majorBidi" w:cstheme="majorBidi"/>
                <w:sz w:val="24"/>
                <w:szCs w:val="24"/>
                <w:lang w:val="id-ID"/>
              </w:rPr>
            </w:pPr>
          </w:p>
        </w:tc>
        <w:tc>
          <w:tcPr>
            <w:tcW w:w="2716" w:type="dxa"/>
          </w:tcPr>
          <w:p w14:paraId="2D6325FC" w14:textId="12A73785" w:rsidR="00C15A13" w:rsidRPr="00C15A13" w:rsidRDefault="00C15A13" w:rsidP="00C15A13">
            <w:pPr>
              <w:jc w:val="center"/>
              <w:rPr>
                <w:rFonts w:asciiTheme="majorBidi" w:hAnsiTheme="majorBidi" w:cstheme="majorBidi"/>
                <w:sz w:val="24"/>
                <w:szCs w:val="24"/>
                <w:lang w:val="id-ID"/>
              </w:rPr>
            </w:pPr>
            <w:r w:rsidRPr="00C15A13">
              <w:rPr>
                <w:rFonts w:asciiTheme="majorBidi" w:hAnsiTheme="majorBidi" w:cstheme="majorBidi"/>
                <w:sz w:val="24"/>
                <w:szCs w:val="24"/>
              </w:rPr>
              <w:t>The effectiveness of internal audits can be influenced by the auditor's competency</w:t>
            </w:r>
          </w:p>
        </w:tc>
        <w:tc>
          <w:tcPr>
            <w:tcW w:w="2710" w:type="dxa"/>
          </w:tcPr>
          <w:p w14:paraId="4FB4F163" w14:textId="49F35520" w:rsidR="00C15A13" w:rsidRPr="00516C4F" w:rsidRDefault="00C15A13" w:rsidP="00C15A13">
            <w:pPr>
              <w:jc w:val="center"/>
              <w:rPr>
                <w:rFonts w:asciiTheme="majorBidi" w:hAnsiTheme="majorBidi" w:cstheme="majorBidi"/>
                <w:sz w:val="24"/>
                <w:szCs w:val="24"/>
                <w:lang w:val="id-ID"/>
              </w:rPr>
            </w:pPr>
            <w:r>
              <w:rPr>
                <w:rFonts w:asciiTheme="majorBidi" w:hAnsiTheme="majorBidi" w:cstheme="majorBidi"/>
                <w:sz w:val="24"/>
                <w:szCs w:val="24"/>
                <w:lang w:val="id-ID"/>
              </w:rPr>
              <w:t>0.839</w:t>
            </w:r>
          </w:p>
        </w:tc>
      </w:tr>
      <w:tr w:rsidR="00C15A13" w:rsidRPr="00516C4F" w14:paraId="72CAA9A5" w14:textId="77777777" w:rsidTr="00BC5276">
        <w:tc>
          <w:tcPr>
            <w:tcW w:w="2711" w:type="dxa"/>
            <w:vMerge w:val="restart"/>
          </w:tcPr>
          <w:p w14:paraId="27C061C4" w14:textId="77777777" w:rsidR="00C15A13" w:rsidRPr="00516C4F" w:rsidRDefault="00C15A13" w:rsidP="00C15A13">
            <w:pPr>
              <w:rPr>
                <w:rFonts w:asciiTheme="majorBidi" w:hAnsiTheme="majorBidi" w:cstheme="majorBidi"/>
                <w:sz w:val="24"/>
                <w:szCs w:val="24"/>
                <w:lang w:val="id-ID"/>
              </w:rPr>
            </w:pPr>
          </w:p>
          <w:p w14:paraId="24980A53" w14:textId="77777777" w:rsidR="00C15A13" w:rsidRPr="00516C4F" w:rsidRDefault="00C15A13" w:rsidP="00C15A13">
            <w:pPr>
              <w:jc w:val="center"/>
              <w:rPr>
                <w:rFonts w:asciiTheme="majorBidi" w:hAnsiTheme="majorBidi" w:cstheme="majorBidi"/>
                <w:sz w:val="24"/>
                <w:szCs w:val="24"/>
                <w:lang w:val="id-ID"/>
              </w:rPr>
            </w:pPr>
            <w:r w:rsidRPr="00516C4F">
              <w:rPr>
                <w:rFonts w:asciiTheme="majorBidi" w:hAnsiTheme="majorBidi" w:cstheme="majorBidi"/>
                <w:sz w:val="24"/>
                <w:szCs w:val="24"/>
                <w:lang w:val="id-ID"/>
              </w:rPr>
              <w:t>Auditor Competence</w:t>
            </w:r>
          </w:p>
          <w:p w14:paraId="0D06DBEC" w14:textId="038ED4DB" w:rsidR="00C15A13" w:rsidRPr="00516C4F" w:rsidRDefault="00C15A13" w:rsidP="00C15A13">
            <w:pPr>
              <w:jc w:val="center"/>
              <w:rPr>
                <w:rFonts w:asciiTheme="majorBidi" w:hAnsiTheme="majorBidi" w:cstheme="majorBidi"/>
                <w:sz w:val="24"/>
                <w:szCs w:val="24"/>
                <w:lang w:val="id-ID"/>
              </w:rPr>
            </w:pPr>
            <w:r w:rsidRPr="00516C4F">
              <w:rPr>
                <w:rFonts w:asciiTheme="majorBidi" w:hAnsiTheme="majorBidi" w:cstheme="majorBidi"/>
                <w:sz w:val="24"/>
                <w:szCs w:val="24"/>
                <w:lang w:val="id-ID"/>
              </w:rPr>
              <w:t>(Z)</w:t>
            </w:r>
          </w:p>
        </w:tc>
        <w:tc>
          <w:tcPr>
            <w:tcW w:w="2716" w:type="dxa"/>
          </w:tcPr>
          <w:p w14:paraId="5B2F9D36" w14:textId="6E43B309" w:rsidR="00C15A13" w:rsidRPr="00C15A13" w:rsidRDefault="00C15A13" w:rsidP="00C15A13">
            <w:pPr>
              <w:jc w:val="center"/>
              <w:rPr>
                <w:rFonts w:asciiTheme="majorBidi" w:hAnsiTheme="majorBidi" w:cstheme="majorBidi"/>
                <w:sz w:val="24"/>
                <w:szCs w:val="24"/>
                <w:lang w:val="id-ID"/>
              </w:rPr>
            </w:pPr>
            <w:r w:rsidRPr="00C15A13">
              <w:rPr>
                <w:rFonts w:asciiTheme="majorBidi" w:hAnsiTheme="majorBidi" w:cstheme="majorBidi"/>
                <w:sz w:val="24"/>
                <w:szCs w:val="24"/>
              </w:rPr>
              <w:t>Auditor competency can strengthen auditor integrity</w:t>
            </w:r>
          </w:p>
        </w:tc>
        <w:tc>
          <w:tcPr>
            <w:tcW w:w="2710" w:type="dxa"/>
          </w:tcPr>
          <w:p w14:paraId="4CAF0E76" w14:textId="211BA4F6" w:rsidR="00C15A13" w:rsidRPr="00516C4F" w:rsidRDefault="00C15A13" w:rsidP="00C15A13">
            <w:pPr>
              <w:jc w:val="center"/>
              <w:rPr>
                <w:rFonts w:asciiTheme="majorBidi" w:hAnsiTheme="majorBidi" w:cstheme="majorBidi"/>
                <w:sz w:val="24"/>
                <w:szCs w:val="24"/>
                <w:lang w:val="id-ID"/>
              </w:rPr>
            </w:pPr>
            <w:r>
              <w:rPr>
                <w:rFonts w:asciiTheme="majorBidi" w:hAnsiTheme="majorBidi" w:cstheme="majorBidi"/>
                <w:sz w:val="24"/>
                <w:szCs w:val="24"/>
                <w:lang w:val="id-ID"/>
              </w:rPr>
              <w:t>0.875</w:t>
            </w:r>
          </w:p>
        </w:tc>
      </w:tr>
      <w:tr w:rsidR="00C15A13" w:rsidRPr="00516C4F" w14:paraId="4E758757" w14:textId="77777777" w:rsidTr="00BC5276">
        <w:tc>
          <w:tcPr>
            <w:tcW w:w="2711" w:type="dxa"/>
            <w:vMerge/>
          </w:tcPr>
          <w:p w14:paraId="63DB048B" w14:textId="77777777" w:rsidR="00C15A13" w:rsidRPr="00516C4F" w:rsidRDefault="00C15A13" w:rsidP="00C15A13">
            <w:pPr>
              <w:rPr>
                <w:rFonts w:asciiTheme="majorBidi" w:hAnsiTheme="majorBidi" w:cstheme="majorBidi"/>
                <w:sz w:val="24"/>
                <w:szCs w:val="24"/>
                <w:lang w:val="id-ID"/>
              </w:rPr>
            </w:pPr>
          </w:p>
        </w:tc>
        <w:tc>
          <w:tcPr>
            <w:tcW w:w="2716" w:type="dxa"/>
          </w:tcPr>
          <w:p w14:paraId="644A2E06" w14:textId="2C07D1A3" w:rsidR="00C15A13" w:rsidRPr="00C15A13" w:rsidRDefault="00C15A13" w:rsidP="00C15A13">
            <w:pPr>
              <w:jc w:val="center"/>
              <w:rPr>
                <w:rFonts w:asciiTheme="majorBidi" w:hAnsiTheme="majorBidi" w:cstheme="majorBidi"/>
                <w:sz w:val="24"/>
                <w:szCs w:val="24"/>
                <w:lang w:val="id-ID"/>
              </w:rPr>
            </w:pPr>
            <w:r w:rsidRPr="00C15A13">
              <w:rPr>
                <w:rFonts w:asciiTheme="majorBidi" w:hAnsiTheme="majorBidi" w:cstheme="majorBidi"/>
                <w:sz w:val="24"/>
                <w:szCs w:val="24"/>
              </w:rPr>
              <w:t>Auditor competency can strengthen the effectiveness of internal audit</w:t>
            </w:r>
          </w:p>
        </w:tc>
        <w:tc>
          <w:tcPr>
            <w:tcW w:w="2710" w:type="dxa"/>
          </w:tcPr>
          <w:p w14:paraId="0CD47ABE" w14:textId="12EA7888" w:rsidR="00C15A13" w:rsidRPr="00516C4F" w:rsidRDefault="00C15A13" w:rsidP="00C15A13">
            <w:pPr>
              <w:jc w:val="center"/>
              <w:rPr>
                <w:rFonts w:asciiTheme="majorBidi" w:hAnsiTheme="majorBidi" w:cstheme="majorBidi"/>
                <w:sz w:val="24"/>
                <w:szCs w:val="24"/>
                <w:lang w:val="id-ID"/>
              </w:rPr>
            </w:pPr>
            <w:r>
              <w:rPr>
                <w:rFonts w:asciiTheme="majorBidi" w:hAnsiTheme="majorBidi" w:cstheme="majorBidi"/>
                <w:sz w:val="24"/>
                <w:szCs w:val="24"/>
                <w:lang w:val="id-ID"/>
              </w:rPr>
              <w:t>0.869</w:t>
            </w:r>
          </w:p>
        </w:tc>
      </w:tr>
      <w:tr w:rsidR="00C15A13" w:rsidRPr="00516C4F" w14:paraId="12495ABE" w14:textId="77777777" w:rsidTr="00BC5276">
        <w:tc>
          <w:tcPr>
            <w:tcW w:w="2711" w:type="dxa"/>
            <w:vMerge/>
          </w:tcPr>
          <w:p w14:paraId="0DD5F6EA" w14:textId="77777777" w:rsidR="00C15A13" w:rsidRPr="00516C4F" w:rsidRDefault="00C15A13" w:rsidP="00C15A13">
            <w:pPr>
              <w:rPr>
                <w:rFonts w:asciiTheme="majorBidi" w:hAnsiTheme="majorBidi" w:cstheme="majorBidi"/>
                <w:sz w:val="24"/>
                <w:szCs w:val="24"/>
                <w:lang w:val="id-ID"/>
              </w:rPr>
            </w:pPr>
          </w:p>
        </w:tc>
        <w:tc>
          <w:tcPr>
            <w:tcW w:w="2716" w:type="dxa"/>
          </w:tcPr>
          <w:p w14:paraId="646E2E78" w14:textId="436C1319" w:rsidR="00C15A13" w:rsidRPr="00C15A13" w:rsidRDefault="00C15A13" w:rsidP="00C15A13">
            <w:pPr>
              <w:jc w:val="center"/>
              <w:rPr>
                <w:rFonts w:asciiTheme="majorBidi" w:hAnsiTheme="majorBidi" w:cstheme="majorBidi"/>
                <w:sz w:val="24"/>
                <w:szCs w:val="24"/>
                <w:lang w:val="id-ID"/>
              </w:rPr>
            </w:pPr>
            <w:r w:rsidRPr="00C15A13">
              <w:rPr>
                <w:rFonts w:asciiTheme="majorBidi" w:hAnsiTheme="majorBidi" w:cstheme="majorBidi"/>
                <w:sz w:val="24"/>
                <w:szCs w:val="24"/>
              </w:rPr>
              <w:t>Auditor competence can make it easier to achieve targets</w:t>
            </w:r>
          </w:p>
        </w:tc>
        <w:tc>
          <w:tcPr>
            <w:tcW w:w="2710" w:type="dxa"/>
          </w:tcPr>
          <w:p w14:paraId="71F9AC06" w14:textId="553859B8" w:rsidR="00C15A13" w:rsidRPr="00516C4F" w:rsidRDefault="00C15A13" w:rsidP="00C15A13">
            <w:pPr>
              <w:jc w:val="center"/>
              <w:rPr>
                <w:rFonts w:asciiTheme="majorBidi" w:hAnsiTheme="majorBidi" w:cstheme="majorBidi"/>
                <w:sz w:val="24"/>
                <w:szCs w:val="24"/>
                <w:lang w:val="id-ID"/>
              </w:rPr>
            </w:pPr>
            <w:r>
              <w:rPr>
                <w:rFonts w:asciiTheme="majorBidi" w:hAnsiTheme="majorBidi" w:cstheme="majorBidi"/>
                <w:sz w:val="24"/>
                <w:szCs w:val="24"/>
                <w:lang w:val="id-ID"/>
              </w:rPr>
              <w:t>0.877</w:t>
            </w:r>
          </w:p>
        </w:tc>
      </w:tr>
      <w:tr w:rsidR="00C15A13" w:rsidRPr="00516C4F" w14:paraId="21498F46" w14:textId="77777777" w:rsidTr="00BC5276">
        <w:tc>
          <w:tcPr>
            <w:tcW w:w="2711" w:type="dxa"/>
            <w:vMerge/>
          </w:tcPr>
          <w:p w14:paraId="232AE88B" w14:textId="77777777" w:rsidR="00C15A13" w:rsidRPr="00516C4F" w:rsidRDefault="00C15A13" w:rsidP="00C15A13">
            <w:pPr>
              <w:rPr>
                <w:rFonts w:asciiTheme="majorBidi" w:hAnsiTheme="majorBidi" w:cstheme="majorBidi"/>
                <w:sz w:val="24"/>
                <w:szCs w:val="24"/>
                <w:lang w:val="id-ID"/>
              </w:rPr>
            </w:pPr>
          </w:p>
        </w:tc>
        <w:tc>
          <w:tcPr>
            <w:tcW w:w="2716" w:type="dxa"/>
          </w:tcPr>
          <w:p w14:paraId="4027D4D8" w14:textId="4EA926E5" w:rsidR="00C15A13" w:rsidRPr="00C15A13" w:rsidRDefault="00C15A13" w:rsidP="00C15A13">
            <w:pPr>
              <w:jc w:val="center"/>
              <w:rPr>
                <w:rFonts w:asciiTheme="majorBidi" w:hAnsiTheme="majorBidi" w:cstheme="majorBidi"/>
                <w:sz w:val="24"/>
                <w:szCs w:val="24"/>
                <w:lang w:val="id-ID"/>
              </w:rPr>
            </w:pPr>
            <w:r w:rsidRPr="00C15A13">
              <w:rPr>
                <w:rFonts w:asciiTheme="majorBidi" w:hAnsiTheme="majorBidi" w:cstheme="majorBidi"/>
                <w:sz w:val="24"/>
                <w:szCs w:val="24"/>
              </w:rPr>
              <w:t>Auditor competency can make performance better</w:t>
            </w:r>
          </w:p>
        </w:tc>
        <w:tc>
          <w:tcPr>
            <w:tcW w:w="2710" w:type="dxa"/>
          </w:tcPr>
          <w:p w14:paraId="531D2CB9" w14:textId="6C0A56E2" w:rsidR="00C15A13" w:rsidRPr="00516C4F" w:rsidRDefault="00C15A13" w:rsidP="00C15A13">
            <w:pPr>
              <w:jc w:val="center"/>
              <w:rPr>
                <w:rFonts w:asciiTheme="majorBidi" w:hAnsiTheme="majorBidi" w:cstheme="majorBidi"/>
                <w:sz w:val="24"/>
                <w:szCs w:val="24"/>
                <w:lang w:val="id-ID"/>
              </w:rPr>
            </w:pPr>
            <w:r>
              <w:rPr>
                <w:rFonts w:asciiTheme="majorBidi" w:hAnsiTheme="majorBidi" w:cstheme="majorBidi"/>
                <w:sz w:val="24"/>
                <w:szCs w:val="24"/>
                <w:lang w:val="id-ID"/>
              </w:rPr>
              <w:t>0.859</w:t>
            </w:r>
          </w:p>
        </w:tc>
      </w:tr>
    </w:tbl>
    <w:p w14:paraId="220BC75B" w14:textId="2E342676" w:rsidR="00C3181E" w:rsidRDefault="00C3181E" w:rsidP="00516C4F">
      <w:pPr>
        <w:pStyle w:val="Heading1"/>
        <w:suppressAutoHyphens/>
        <w:spacing w:after="60"/>
        <w:ind w:left="360"/>
        <w:rPr>
          <w:b w:val="0"/>
          <w:bCs/>
          <w:i w:val="0"/>
          <w:sz w:val="24"/>
          <w:szCs w:val="24"/>
          <w:lang w:val="id-ID"/>
        </w:rPr>
      </w:pPr>
      <w:r w:rsidRPr="00C3181E">
        <w:rPr>
          <w:b w:val="0"/>
          <w:bCs/>
          <w:i w:val="0"/>
          <w:sz w:val="22"/>
          <w:szCs w:val="22"/>
          <w:lang w:val="id-ID"/>
        </w:rPr>
        <w:t>Valid : &gt; 0.70</w:t>
      </w:r>
    </w:p>
    <w:p w14:paraId="786AFDB3" w14:textId="35FADA03" w:rsidR="00C3181E" w:rsidRPr="00C3181E" w:rsidRDefault="00C3181E" w:rsidP="0020158F">
      <w:pPr>
        <w:ind w:left="360"/>
        <w:rPr>
          <w:b/>
          <w:bCs/>
          <w:lang w:val="id-ID"/>
        </w:rPr>
      </w:pPr>
      <w:r w:rsidRPr="00C3181E">
        <w:rPr>
          <w:b/>
          <w:bCs/>
          <w:lang w:val="id-ID"/>
        </w:rPr>
        <w:t>Realibility Test</w:t>
      </w:r>
    </w:p>
    <w:p w14:paraId="17D9544F" w14:textId="132F54BE" w:rsidR="005C0AA4" w:rsidRDefault="00C15A13" w:rsidP="005C0AA4">
      <w:pPr>
        <w:ind w:left="360" w:firstLine="360"/>
        <w:jc w:val="both"/>
        <w:rPr>
          <w:lang w:val="id-ID"/>
        </w:rPr>
      </w:pPr>
      <w:r w:rsidRPr="00C15A13">
        <w:rPr>
          <w:lang w:val="id-ID"/>
        </w:rPr>
        <w:t>The researcher's confidence in the Auditor Integrity variable regarding Internal Audit Effectiveness has been tested as valid because the 14 question items consist of 6 question items for the Auditor Integrity variable, 4 question items for the Internal Audit Effectiveness variable, and 4 question items for the Auditor Competency variable because they are above 0.70. The next stage is the reliability test as follows</w:t>
      </w:r>
      <w:r w:rsidR="00FC06FA">
        <w:rPr>
          <w:lang w:val="id-ID"/>
        </w:rPr>
        <w:t xml:space="preserve"> </w:t>
      </w:r>
      <w:r w:rsidR="00FC06FA">
        <w:rPr>
          <w:lang w:val="id-ID"/>
        </w:rPr>
        <w:fldChar w:fldCharType="begin" w:fldLock="1"/>
      </w:r>
      <w:r w:rsidR="00C91F8E">
        <w:rPr>
          <w:lang w:val="id-ID"/>
        </w:rPr>
        <w:instrText>ADDIN CSL_CITATION {"citationItems":[{"id":"ITEM-1","itemData":{"author":[{"dropping-particle":"","family":"Ghozali","given":"I","non-dropping-particle":"","parse-names":false,"suffix":""}],"id":"ITEM-1","issued":{"date-parts":[["2016"]]},"number-of-pages":"33","publisher":"Univrsitas Dipenogoro","publisher-place":"Diponergoro","title":"Aplikasi analisis multivariete dengan program (IBM. SPSS)","type":"book"},"uris":["http://www.mendeley.com/documents/?uuid=6ab89649-840d-4deb-bc88-18fd1bed56e3"]}],"mendeley":{"formattedCitation":"(Ghozali, 2016)","plainTextFormattedCitation":"(Ghozali, 2016)","previouslyFormattedCitation":"(Ghozali, 2016)"},"properties":{"noteIndex":0},"schema":"https://github.com/citation-style-language/schema/raw/master/csl-citation.json"}</w:instrText>
      </w:r>
      <w:r w:rsidR="00FC06FA">
        <w:rPr>
          <w:lang w:val="id-ID"/>
        </w:rPr>
        <w:fldChar w:fldCharType="separate"/>
      </w:r>
      <w:r w:rsidR="00FC06FA" w:rsidRPr="00FC06FA">
        <w:rPr>
          <w:noProof/>
          <w:lang w:val="id-ID"/>
        </w:rPr>
        <w:t>(Ghozali, 2016)</w:t>
      </w:r>
      <w:r w:rsidR="00FC06FA">
        <w:rPr>
          <w:lang w:val="id-ID"/>
        </w:rPr>
        <w:fldChar w:fldCharType="end"/>
      </w:r>
      <w:r w:rsidR="005C0AA4" w:rsidRPr="005C0AA4">
        <w:rPr>
          <w:lang w:val="id-ID"/>
        </w:rPr>
        <w:t>:</w:t>
      </w:r>
    </w:p>
    <w:p w14:paraId="040F0601" w14:textId="0DFF57D6" w:rsidR="00C3181E" w:rsidRPr="00C3181E" w:rsidRDefault="00C3181E" w:rsidP="005C0AA4">
      <w:pPr>
        <w:ind w:left="360"/>
        <w:jc w:val="center"/>
        <w:rPr>
          <w:rFonts w:asciiTheme="majorBidi" w:hAnsiTheme="majorBidi" w:cstheme="majorBidi"/>
          <w:b/>
          <w:bCs/>
          <w:szCs w:val="24"/>
          <w:lang w:val="id-ID"/>
        </w:rPr>
      </w:pPr>
      <w:r w:rsidRPr="00C3181E">
        <w:rPr>
          <w:rFonts w:asciiTheme="majorBidi" w:hAnsiTheme="majorBidi" w:cstheme="majorBidi"/>
          <w:b/>
          <w:bCs/>
          <w:szCs w:val="24"/>
          <w:lang w:val="id-ID"/>
        </w:rPr>
        <w:t>Table 2</w:t>
      </w:r>
    </w:p>
    <w:p w14:paraId="3BBE8724" w14:textId="03298802" w:rsidR="00C3181E" w:rsidRDefault="00C3181E" w:rsidP="0020158F">
      <w:pPr>
        <w:ind w:left="360"/>
        <w:jc w:val="center"/>
        <w:rPr>
          <w:rFonts w:asciiTheme="majorBidi" w:hAnsiTheme="majorBidi" w:cstheme="majorBidi"/>
          <w:szCs w:val="24"/>
          <w:lang w:val="id-ID"/>
        </w:rPr>
      </w:pPr>
      <w:r>
        <w:rPr>
          <w:rFonts w:asciiTheme="majorBidi" w:hAnsiTheme="majorBidi" w:cstheme="majorBidi"/>
          <w:szCs w:val="24"/>
          <w:lang w:val="id-ID"/>
        </w:rPr>
        <w:t>Realibility Test</w:t>
      </w:r>
    </w:p>
    <w:tbl>
      <w:tblPr>
        <w:tblStyle w:val="TableGrid"/>
        <w:tblW w:w="0" w:type="auto"/>
        <w:tblInd w:w="360" w:type="dxa"/>
        <w:tblLook w:val="04A0" w:firstRow="1" w:lastRow="0" w:firstColumn="1" w:lastColumn="0" w:noHBand="0" w:noVBand="1"/>
      </w:tblPr>
      <w:tblGrid>
        <w:gridCol w:w="2057"/>
        <w:gridCol w:w="2017"/>
        <w:gridCol w:w="2029"/>
        <w:gridCol w:w="2034"/>
      </w:tblGrid>
      <w:tr w:rsidR="00FC06FA" w14:paraId="6BB2BA76" w14:textId="77777777" w:rsidTr="00C15A13">
        <w:tc>
          <w:tcPr>
            <w:tcW w:w="2124" w:type="dxa"/>
          </w:tcPr>
          <w:p w14:paraId="4E4094CB" w14:textId="0F0C4859" w:rsidR="00C15A13" w:rsidRPr="00FC06FA" w:rsidRDefault="00C15A13" w:rsidP="00C15A13">
            <w:pPr>
              <w:jc w:val="center"/>
              <w:rPr>
                <w:rFonts w:asciiTheme="majorBidi" w:hAnsiTheme="majorBidi" w:cstheme="majorBidi"/>
                <w:sz w:val="24"/>
                <w:szCs w:val="24"/>
                <w:lang w:val="id-ID"/>
              </w:rPr>
            </w:pPr>
            <w:r w:rsidRPr="00FC06FA">
              <w:rPr>
                <w:rFonts w:asciiTheme="majorBidi" w:hAnsiTheme="majorBidi" w:cstheme="majorBidi"/>
                <w:sz w:val="24"/>
                <w:szCs w:val="24"/>
                <w:lang w:val="id-ID"/>
              </w:rPr>
              <w:t>Variable</w:t>
            </w:r>
          </w:p>
        </w:tc>
        <w:tc>
          <w:tcPr>
            <w:tcW w:w="2124" w:type="dxa"/>
          </w:tcPr>
          <w:p w14:paraId="1E9920D1" w14:textId="56849273" w:rsidR="00C15A13" w:rsidRPr="00FC06FA" w:rsidRDefault="00FC06FA" w:rsidP="00FC06FA">
            <w:pPr>
              <w:jc w:val="center"/>
              <w:rPr>
                <w:rFonts w:asciiTheme="majorBidi" w:hAnsiTheme="majorBidi" w:cstheme="majorBidi"/>
                <w:sz w:val="24"/>
                <w:szCs w:val="24"/>
                <w:lang w:val="id-ID"/>
              </w:rPr>
            </w:pPr>
            <w:r w:rsidRPr="00FC06FA">
              <w:rPr>
                <w:rFonts w:asciiTheme="majorBidi" w:hAnsiTheme="majorBidi" w:cstheme="majorBidi"/>
                <w:sz w:val="24"/>
                <w:szCs w:val="24"/>
                <w:lang w:val="id-ID"/>
              </w:rPr>
              <w:t>Cronbach Alfa</w:t>
            </w:r>
          </w:p>
        </w:tc>
        <w:tc>
          <w:tcPr>
            <w:tcW w:w="2124" w:type="dxa"/>
          </w:tcPr>
          <w:p w14:paraId="738CA912" w14:textId="64EA456D" w:rsidR="00C15A13" w:rsidRPr="00FC06FA" w:rsidRDefault="00FC06FA" w:rsidP="00FC06FA">
            <w:pPr>
              <w:jc w:val="center"/>
              <w:rPr>
                <w:rFonts w:asciiTheme="majorBidi" w:hAnsiTheme="majorBidi" w:cstheme="majorBidi"/>
                <w:sz w:val="24"/>
                <w:szCs w:val="24"/>
                <w:lang w:val="id-ID"/>
              </w:rPr>
            </w:pPr>
            <w:r w:rsidRPr="00FC06FA">
              <w:rPr>
                <w:rFonts w:asciiTheme="majorBidi" w:hAnsiTheme="majorBidi" w:cstheme="majorBidi"/>
                <w:sz w:val="24"/>
                <w:szCs w:val="24"/>
                <w:lang w:val="id-ID"/>
              </w:rPr>
              <w:t>Composite Realibilty</w:t>
            </w:r>
          </w:p>
        </w:tc>
        <w:tc>
          <w:tcPr>
            <w:tcW w:w="2125" w:type="dxa"/>
          </w:tcPr>
          <w:p w14:paraId="763F0BC0" w14:textId="09868248" w:rsidR="00C15A13" w:rsidRPr="00FC06FA" w:rsidRDefault="00FC06FA" w:rsidP="00FC06FA">
            <w:pPr>
              <w:jc w:val="center"/>
              <w:rPr>
                <w:rFonts w:asciiTheme="majorBidi" w:hAnsiTheme="majorBidi" w:cstheme="majorBidi"/>
                <w:sz w:val="24"/>
                <w:szCs w:val="24"/>
                <w:lang w:val="id-ID"/>
              </w:rPr>
            </w:pPr>
            <w:r w:rsidRPr="00FC06FA">
              <w:rPr>
                <w:rFonts w:asciiTheme="majorBidi" w:hAnsiTheme="majorBidi" w:cstheme="majorBidi"/>
                <w:sz w:val="24"/>
                <w:szCs w:val="24"/>
                <w:lang w:val="id-ID"/>
              </w:rPr>
              <w:t>Noted</w:t>
            </w:r>
          </w:p>
        </w:tc>
      </w:tr>
      <w:tr w:rsidR="00FC06FA" w14:paraId="1E580B92" w14:textId="77777777" w:rsidTr="00C15A13">
        <w:tc>
          <w:tcPr>
            <w:tcW w:w="2124" w:type="dxa"/>
          </w:tcPr>
          <w:p w14:paraId="42A8287E" w14:textId="19507BBA" w:rsidR="00C15A13" w:rsidRPr="00FC06FA" w:rsidRDefault="00FC06FA" w:rsidP="00FC06FA">
            <w:pPr>
              <w:jc w:val="center"/>
              <w:rPr>
                <w:rFonts w:asciiTheme="majorBidi" w:hAnsiTheme="majorBidi" w:cstheme="majorBidi"/>
                <w:sz w:val="24"/>
                <w:szCs w:val="24"/>
                <w:lang w:val="id-ID"/>
              </w:rPr>
            </w:pPr>
            <w:r w:rsidRPr="00FC06FA">
              <w:rPr>
                <w:rFonts w:asciiTheme="majorBidi" w:hAnsiTheme="majorBidi" w:cstheme="majorBidi"/>
                <w:sz w:val="24"/>
                <w:szCs w:val="24"/>
                <w:lang w:val="id-ID"/>
              </w:rPr>
              <w:t>Auditor Integrity</w:t>
            </w:r>
          </w:p>
        </w:tc>
        <w:tc>
          <w:tcPr>
            <w:tcW w:w="2124" w:type="dxa"/>
          </w:tcPr>
          <w:p w14:paraId="48264BB4" w14:textId="0ACE9E14" w:rsidR="00C15A13" w:rsidRPr="00FC06FA" w:rsidRDefault="00FC06FA" w:rsidP="00FC06FA">
            <w:pPr>
              <w:jc w:val="center"/>
              <w:rPr>
                <w:rFonts w:asciiTheme="majorBidi" w:hAnsiTheme="majorBidi" w:cstheme="majorBidi"/>
                <w:sz w:val="24"/>
                <w:szCs w:val="24"/>
                <w:lang w:val="id-ID"/>
              </w:rPr>
            </w:pPr>
            <w:r>
              <w:rPr>
                <w:rFonts w:asciiTheme="majorBidi" w:hAnsiTheme="majorBidi" w:cstheme="majorBidi"/>
                <w:sz w:val="24"/>
                <w:szCs w:val="24"/>
                <w:lang w:val="id-ID"/>
              </w:rPr>
              <w:t>0.804</w:t>
            </w:r>
          </w:p>
        </w:tc>
        <w:tc>
          <w:tcPr>
            <w:tcW w:w="2124" w:type="dxa"/>
          </w:tcPr>
          <w:p w14:paraId="003321BE" w14:textId="18C3B5C4" w:rsidR="00C15A13" w:rsidRPr="00FC06FA" w:rsidRDefault="00FC06FA" w:rsidP="00FC06FA">
            <w:pPr>
              <w:jc w:val="center"/>
              <w:rPr>
                <w:rFonts w:asciiTheme="majorBidi" w:hAnsiTheme="majorBidi" w:cstheme="majorBidi"/>
                <w:sz w:val="24"/>
                <w:szCs w:val="24"/>
                <w:lang w:val="id-ID"/>
              </w:rPr>
            </w:pPr>
            <w:r>
              <w:rPr>
                <w:rFonts w:asciiTheme="majorBidi" w:hAnsiTheme="majorBidi" w:cstheme="majorBidi"/>
                <w:sz w:val="24"/>
                <w:szCs w:val="24"/>
                <w:lang w:val="id-ID"/>
              </w:rPr>
              <w:t>0.844</w:t>
            </w:r>
          </w:p>
        </w:tc>
        <w:tc>
          <w:tcPr>
            <w:tcW w:w="2125" w:type="dxa"/>
          </w:tcPr>
          <w:p w14:paraId="44A23856" w14:textId="5AB6F691" w:rsidR="00C15A13" w:rsidRPr="00FC06FA" w:rsidRDefault="00FC06FA" w:rsidP="00FC06FA">
            <w:pPr>
              <w:jc w:val="center"/>
              <w:rPr>
                <w:rFonts w:asciiTheme="majorBidi" w:hAnsiTheme="majorBidi" w:cstheme="majorBidi"/>
                <w:sz w:val="24"/>
                <w:szCs w:val="24"/>
                <w:lang w:val="id-ID"/>
              </w:rPr>
            </w:pPr>
            <w:r>
              <w:rPr>
                <w:rFonts w:asciiTheme="majorBidi" w:hAnsiTheme="majorBidi" w:cstheme="majorBidi"/>
                <w:sz w:val="24"/>
                <w:szCs w:val="24"/>
                <w:lang w:val="id-ID"/>
              </w:rPr>
              <w:t>Acceptable</w:t>
            </w:r>
          </w:p>
        </w:tc>
      </w:tr>
      <w:tr w:rsidR="00FC06FA" w14:paraId="5B8F3B2D" w14:textId="77777777" w:rsidTr="00C15A13">
        <w:tc>
          <w:tcPr>
            <w:tcW w:w="2124" w:type="dxa"/>
          </w:tcPr>
          <w:p w14:paraId="32C0971D" w14:textId="44F0A519" w:rsidR="00C15A13" w:rsidRPr="00FC06FA" w:rsidRDefault="00FC06FA" w:rsidP="00FC06FA">
            <w:pPr>
              <w:jc w:val="center"/>
              <w:rPr>
                <w:rFonts w:asciiTheme="majorBidi" w:hAnsiTheme="majorBidi" w:cstheme="majorBidi"/>
                <w:sz w:val="24"/>
                <w:szCs w:val="24"/>
                <w:lang w:val="id-ID"/>
              </w:rPr>
            </w:pPr>
            <w:r w:rsidRPr="00FC06FA">
              <w:rPr>
                <w:rFonts w:asciiTheme="majorBidi" w:hAnsiTheme="majorBidi" w:cstheme="majorBidi"/>
                <w:sz w:val="24"/>
                <w:szCs w:val="24"/>
                <w:lang w:val="id-ID"/>
              </w:rPr>
              <w:t>Internal Audit Effectiveness</w:t>
            </w:r>
          </w:p>
        </w:tc>
        <w:tc>
          <w:tcPr>
            <w:tcW w:w="2124" w:type="dxa"/>
          </w:tcPr>
          <w:p w14:paraId="2171FA6B" w14:textId="4B2DCBEF" w:rsidR="00C15A13" w:rsidRPr="00FC06FA" w:rsidRDefault="00FC06FA" w:rsidP="00FC06FA">
            <w:pPr>
              <w:jc w:val="center"/>
              <w:rPr>
                <w:rFonts w:asciiTheme="majorBidi" w:hAnsiTheme="majorBidi" w:cstheme="majorBidi"/>
                <w:sz w:val="24"/>
                <w:szCs w:val="24"/>
                <w:lang w:val="id-ID"/>
              </w:rPr>
            </w:pPr>
            <w:r>
              <w:rPr>
                <w:rFonts w:asciiTheme="majorBidi" w:hAnsiTheme="majorBidi" w:cstheme="majorBidi"/>
                <w:sz w:val="24"/>
                <w:szCs w:val="24"/>
                <w:lang w:val="id-ID"/>
              </w:rPr>
              <w:t>0.831</w:t>
            </w:r>
          </w:p>
        </w:tc>
        <w:tc>
          <w:tcPr>
            <w:tcW w:w="2124" w:type="dxa"/>
          </w:tcPr>
          <w:p w14:paraId="2CA0AE45" w14:textId="11EF3D52" w:rsidR="00C15A13" w:rsidRPr="00FC06FA" w:rsidRDefault="00FC06FA" w:rsidP="00FC06FA">
            <w:pPr>
              <w:jc w:val="center"/>
              <w:rPr>
                <w:rFonts w:asciiTheme="majorBidi" w:hAnsiTheme="majorBidi" w:cstheme="majorBidi"/>
                <w:sz w:val="24"/>
                <w:szCs w:val="24"/>
                <w:lang w:val="id-ID"/>
              </w:rPr>
            </w:pPr>
            <w:r>
              <w:rPr>
                <w:rFonts w:asciiTheme="majorBidi" w:hAnsiTheme="majorBidi" w:cstheme="majorBidi"/>
                <w:sz w:val="24"/>
                <w:szCs w:val="24"/>
                <w:lang w:val="id-ID"/>
              </w:rPr>
              <w:t>0.871</w:t>
            </w:r>
          </w:p>
        </w:tc>
        <w:tc>
          <w:tcPr>
            <w:tcW w:w="2125" w:type="dxa"/>
          </w:tcPr>
          <w:p w14:paraId="2B4A46EA" w14:textId="1104D047" w:rsidR="00C15A13" w:rsidRPr="00FC06FA" w:rsidRDefault="00FC06FA" w:rsidP="00FC06FA">
            <w:pPr>
              <w:jc w:val="center"/>
              <w:rPr>
                <w:rFonts w:asciiTheme="majorBidi" w:hAnsiTheme="majorBidi" w:cstheme="majorBidi"/>
                <w:sz w:val="24"/>
                <w:szCs w:val="24"/>
                <w:lang w:val="id-ID"/>
              </w:rPr>
            </w:pPr>
            <w:r>
              <w:rPr>
                <w:rFonts w:asciiTheme="majorBidi" w:hAnsiTheme="majorBidi" w:cstheme="majorBidi"/>
                <w:sz w:val="24"/>
                <w:szCs w:val="24"/>
                <w:lang w:val="id-ID"/>
              </w:rPr>
              <w:t>Acceptable</w:t>
            </w:r>
          </w:p>
        </w:tc>
      </w:tr>
      <w:tr w:rsidR="00FC06FA" w14:paraId="649F12F2" w14:textId="77777777" w:rsidTr="00C15A13">
        <w:tc>
          <w:tcPr>
            <w:tcW w:w="2124" w:type="dxa"/>
          </w:tcPr>
          <w:p w14:paraId="20DE01B8" w14:textId="2A586B9C" w:rsidR="00C15A13" w:rsidRPr="00FC06FA" w:rsidRDefault="00FC06FA" w:rsidP="00FC06FA">
            <w:pPr>
              <w:jc w:val="center"/>
              <w:rPr>
                <w:rFonts w:asciiTheme="majorBidi" w:hAnsiTheme="majorBidi" w:cstheme="majorBidi"/>
                <w:sz w:val="24"/>
                <w:szCs w:val="24"/>
                <w:lang w:val="id-ID"/>
              </w:rPr>
            </w:pPr>
            <w:r w:rsidRPr="00FC06FA">
              <w:rPr>
                <w:rFonts w:asciiTheme="majorBidi" w:hAnsiTheme="majorBidi" w:cstheme="majorBidi"/>
                <w:sz w:val="24"/>
                <w:szCs w:val="24"/>
                <w:lang w:val="id-ID"/>
              </w:rPr>
              <w:t>Auditor Competence</w:t>
            </w:r>
          </w:p>
        </w:tc>
        <w:tc>
          <w:tcPr>
            <w:tcW w:w="2124" w:type="dxa"/>
          </w:tcPr>
          <w:p w14:paraId="7FF4B78C" w14:textId="7032D0C5" w:rsidR="00C15A13" w:rsidRPr="00FC06FA" w:rsidRDefault="00FC06FA" w:rsidP="00FC06FA">
            <w:pPr>
              <w:jc w:val="center"/>
              <w:rPr>
                <w:rFonts w:asciiTheme="majorBidi" w:hAnsiTheme="majorBidi" w:cstheme="majorBidi"/>
                <w:sz w:val="24"/>
                <w:szCs w:val="24"/>
                <w:lang w:val="id-ID"/>
              </w:rPr>
            </w:pPr>
            <w:r>
              <w:rPr>
                <w:rFonts w:asciiTheme="majorBidi" w:hAnsiTheme="majorBidi" w:cstheme="majorBidi"/>
                <w:sz w:val="24"/>
                <w:szCs w:val="24"/>
                <w:lang w:val="id-ID"/>
              </w:rPr>
              <w:t>0.854</w:t>
            </w:r>
          </w:p>
        </w:tc>
        <w:tc>
          <w:tcPr>
            <w:tcW w:w="2124" w:type="dxa"/>
          </w:tcPr>
          <w:p w14:paraId="6A326F8A" w14:textId="0AA23DA1" w:rsidR="00C15A13" w:rsidRPr="00FC06FA" w:rsidRDefault="00FC06FA" w:rsidP="00FC06FA">
            <w:pPr>
              <w:jc w:val="center"/>
              <w:rPr>
                <w:rFonts w:asciiTheme="majorBidi" w:hAnsiTheme="majorBidi" w:cstheme="majorBidi"/>
                <w:sz w:val="24"/>
                <w:szCs w:val="24"/>
                <w:lang w:val="id-ID"/>
              </w:rPr>
            </w:pPr>
            <w:r>
              <w:rPr>
                <w:rFonts w:asciiTheme="majorBidi" w:hAnsiTheme="majorBidi" w:cstheme="majorBidi"/>
                <w:sz w:val="24"/>
                <w:szCs w:val="24"/>
                <w:lang w:val="id-ID"/>
              </w:rPr>
              <w:t>0.894</w:t>
            </w:r>
          </w:p>
        </w:tc>
        <w:tc>
          <w:tcPr>
            <w:tcW w:w="2125" w:type="dxa"/>
          </w:tcPr>
          <w:p w14:paraId="2BEE00BD" w14:textId="00B6F463" w:rsidR="00C15A13" w:rsidRPr="00FC06FA" w:rsidRDefault="00FC06FA" w:rsidP="00FC06FA">
            <w:pPr>
              <w:jc w:val="center"/>
              <w:rPr>
                <w:rFonts w:asciiTheme="majorBidi" w:hAnsiTheme="majorBidi" w:cstheme="majorBidi"/>
                <w:sz w:val="24"/>
                <w:szCs w:val="24"/>
                <w:lang w:val="id-ID"/>
              </w:rPr>
            </w:pPr>
            <w:r>
              <w:rPr>
                <w:rFonts w:asciiTheme="majorBidi" w:hAnsiTheme="majorBidi" w:cstheme="majorBidi"/>
                <w:sz w:val="24"/>
                <w:szCs w:val="24"/>
                <w:lang w:val="id-ID"/>
              </w:rPr>
              <w:t>Acceptable</w:t>
            </w:r>
          </w:p>
        </w:tc>
      </w:tr>
    </w:tbl>
    <w:p w14:paraId="54B01DEF" w14:textId="187491D9" w:rsidR="00C3181E" w:rsidRDefault="00C3181E" w:rsidP="00FC06FA">
      <w:pPr>
        <w:ind w:left="360"/>
        <w:rPr>
          <w:rFonts w:asciiTheme="majorBidi" w:hAnsiTheme="majorBidi" w:cstheme="majorBidi"/>
          <w:szCs w:val="24"/>
          <w:lang w:val="id-ID"/>
        </w:rPr>
      </w:pPr>
      <w:r>
        <w:rPr>
          <w:rFonts w:asciiTheme="majorBidi" w:hAnsiTheme="majorBidi" w:cstheme="majorBidi"/>
          <w:szCs w:val="24"/>
          <w:lang w:val="id-ID"/>
        </w:rPr>
        <w:t>Valid : &gt; 0.70</w:t>
      </w:r>
    </w:p>
    <w:p w14:paraId="3DE8D82E" w14:textId="77777777" w:rsidR="00C3181E" w:rsidRDefault="00C3181E" w:rsidP="0020158F">
      <w:pPr>
        <w:ind w:left="360"/>
        <w:jc w:val="both"/>
        <w:rPr>
          <w:rFonts w:asciiTheme="majorBidi" w:hAnsiTheme="majorBidi" w:cstheme="majorBidi"/>
          <w:szCs w:val="24"/>
          <w:lang w:val="id-ID"/>
        </w:rPr>
      </w:pPr>
    </w:p>
    <w:p w14:paraId="0C891CDA" w14:textId="27D7DCB6" w:rsidR="00C3181E" w:rsidRPr="00C3181E" w:rsidRDefault="00C3181E" w:rsidP="0020158F">
      <w:pPr>
        <w:pStyle w:val="ListParagraph"/>
        <w:numPr>
          <w:ilvl w:val="0"/>
          <w:numId w:val="6"/>
        </w:numPr>
        <w:ind w:left="360" w:firstLine="0"/>
        <w:jc w:val="both"/>
        <w:rPr>
          <w:rFonts w:asciiTheme="majorBidi" w:hAnsiTheme="majorBidi" w:cstheme="majorBidi"/>
          <w:b/>
          <w:bCs/>
          <w:szCs w:val="24"/>
          <w:lang w:val="id-ID"/>
        </w:rPr>
      </w:pPr>
      <w:r w:rsidRPr="00C3181E">
        <w:rPr>
          <w:rFonts w:asciiTheme="majorBidi" w:hAnsiTheme="majorBidi" w:cstheme="majorBidi"/>
          <w:b/>
          <w:bCs/>
          <w:szCs w:val="24"/>
          <w:lang w:val="id-ID"/>
        </w:rPr>
        <w:t>DISCUSSION</w:t>
      </w:r>
    </w:p>
    <w:p w14:paraId="6517C89C" w14:textId="74537A56" w:rsidR="00C3181E" w:rsidRPr="00C3181E" w:rsidRDefault="00C3181E" w:rsidP="0020158F">
      <w:pPr>
        <w:ind w:left="360"/>
        <w:jc w:val="both"/>
        <w:rPr>
          <w:rFonts w:asciiTheme="majorBidi" w:hAnsiTheme="majorBidi" w:cstheme="majorBidi"/>
          <w:b/>
          <w:bCs/>
          <w:szCs w:val="24"/>
          <w:lang w:val="id-ID"/>
        </w:rPr>
      </w:pPr>
      <w:r w:rsidRPr="00C3181E">
        <w:rPr>
          <w:rFonts w:asciiTheme="majorBidi" w:hAnsiTheme="majorBidi" w:cstheme="majorBidi"/>
          <w:b/>
          <w:bCs/>
          <w:szCs w:val="24"/>
          <w:lang w:val="id-ID"/>
        </w:rPr>
        <w:t>Path Coefisien</w:t>
      </w:r>
    </w:p>
    <w:p w14:paraId="7EB60A09" w14:textId="0FC1830A" w:rsidR="004710E4" w:rsidRDefault="00FC06FA" w:rsidP="004710E4">
      <w:pPr>
        <w:ind w:left="360" w:firstLine="360"/>
        <w:jc w:val="both"/>
        <w:rPr>
          <w:rFonts w:asciiTheme="majorBidi" w:hAnsiTheme="majorBidi" w:cstheme="majorBidi"/>
          <w:b/>
          <w:bCs/>
          <w:szCs w:val="24"/>
          <w:lang w:val="id-ID"/>
        </w:rPr>
      </w:pPr>
      <w:r w:rsidRPr="00FC06FA">
        <w:rPr>
          <w:rFonts w:asciiTheme="majorBidi" w:hAnsiTheme="majorBidi" w:cstheme="majorBidi"/>
          <w:szCs w:val="24"/>
          <w:lang w:val="id-ID"/>
        </w:rPr>
        <w:t xml:space="preserve">The researcher's belief in the influence of the Auditor Integrity variable can have a positive relationship and a significant influence on the Internal Audit Effectiveness variable has entered the final stage due to 14 question items consisting of 6 Auditor Integrity variable question items, 4 Internal Audit Effectiveness question items, and variable question items Auditor competencies are all valid and reliable. The final stage </w:t>
      </w:r>
      <w:r w:rsidRPr="00FC06FA">
        <w:rPr>
          <w:rFonts w:asciiTheme="majorBidi" w:hAnsiTheme="majorBidi" w:cstheme="majorBidi"/>
          <w:szCs w:val="24"/>
          <w:lang w:val="id-ID"/>
        </w:rPr>
        <w:lastRenderedPageBreak/>
        <w:t xml:space="preserve">is to determine the direction of the relationship and whether the influence is significant or not on the efficiency of the path as follows </w:t>
      </w:r>
      <w:r w:rsidR="004710E4">
        <w:rPr>
          <w:rFonts w:asciiTheme="majorBidi" w:hAnsiTheme="majorBidi" w:cstheme="majorBidi"/>
          <w:szCs w:val="24"/>
          <w:lang w:val="id-ID"/>
        </w:rPr>
        <w:fldChar w:fldCharType="begin" w:fldLock="1"/>
      </w:r>
      <w:r w:rsidR="00CA2213">
        <w:rPr>
          <w:rFonts w:asciiTheme="majorBidi" w:hAnsiTheme="majorBidi" w:cstheme="majorBidi"/>
          <w:szCs w:val="24"/>
          <w:lang w:val="id-ID"/>
        </w:rPr>
        <w:instrText>ADDIN CSL_CITATION {"citationItems":[{"id":"ITEM-1","itemData":{"abstract":"Abstract\nStructural equation modeling (SEM) has become a mainstream method in many fields of business research, but its use in family business research remains in its infancy. This lag in SEM's application holds especially true for partial least squares SEM (PLS-SEM), an alternative to covariance-based SEM, which provides researchers with more flexibility in terms of data requirements, model complexity and relationship specification. This article draws attention to PLS-SEM as an opportunity to advance the development and testing of theory in family business research by providing a non-technical introduction into the basic concepts and issues of PLS-SEM, bearing the needs of potential users in mind. To this end, a systematic procedure for PLS-SEM results evaluation is presented and applied to an annotated example. The article also illustrates the analysis of mediating effects, which researchers are increasingly testing in their models.","author":[{"dropping-particle":"","family":"Sarstedt","given":"Marko","non-dropping-particle":"","parse-names":false,"suffix":""},{"dropping-particle":"","family":"M. Ringle","given":"Christian","non-dropping-particle":"","parse-names":false,"suffix":""},{"dropping-particle":"","family":"Smith","given":"Donna","non-dropping-particle":"","parse-names":false,"suffix":""},{"dropping-particle":"","family":"Reams","given":"Russel","non-dropping-particle":"","parse-names":false,"suffix":""},{"dropping-particle":"","family":"Hair Jr","given":"Joseph F","non-dropping-particle":"","parse-names":false,"suffix":""}],"container-title":"Journal of Family Business Strategy","id":"ITEM-1","issue":"1","issued":{"date-parts":[["2014","3","1"]]},"page":"105-115","title":"Partial least squares structural equation modeling (PLS-SEM): A useful tool for family business researchers","type":"article-journal","volume":"5"},"uris":["http://www.mendeley.com/documents/?uuid=fa917357-3728-3df5-94ee-053070278a2d"]}],"mendeley":{"formattedCitation":"(Sarstedt et al., 2014)","plainTextFormattedCitation":"(Sarstedt et al., 2014)","previouslyFormattedCitation":"(Sarstedt et al., 2014)"},"properties":{"noteIndex":0},"schema":"https://github.com/citation-style-language/schema/raw/master/csl-citation.json"}</w:instrText>
      </w:r>
      <w:r w:rsidR="004710E4">
        <w:rPr>
          <w:rFonts w:asciiTheme="majorBidi" w:hAnsiTheme="majorBidi" w:cstheme="majorBidi"/>
          <w:szCs w:val="24"/>
          <w:lang w:val="id-ID"/>
        </w:rPr>
        <w:fldChar w:fldCharType="separate"/>
      </w:r>
      <w:r w:rsidR="004710E4" w:rsidRPr="004710E4">
        <w:rPr>
          <w:rFonts w:asciiTheme="majorBidi" w:hAnsiTheme="majorBidi" w:cstheme="majorBidi"/>
          <w:noProof/>
          <w:szCs w:val="24"/>
          <w:lang w:val="id-ID"/>
        </w:rPr>
        <w:t>(Sarstedt et al., 2014)</w:t>
      </w:r>
      <w:r w:rsidR="004710E4">
        <w:rPr>
          <w:rFonts w:asciiTheme="majorBidi" w:hAnsiTheme="majorBidi" w:cstheme="majorBidi"/>
          <w:szCs w:val="24"/>
          <w:lang w:val="id-ID"/>
        </w:rPr>
        <w:fldChar w:fldCharType="end"/>
      </w:r>
      <w:r w:rsidR="004710E4" w:rsidRPr="004710E4">
        <w:rPr>
          <w:rFonts w:asciiTheme="majorBidi" w:hAnsiTheme="majorBidi" w:cstheme="majorBidi"/>
          <w:szCs w:val="24"/>
          <w:lang w:val="id-ID"/>
        </w:rPr>
        <w:t>:</w:t>
      </w:r>
    </w:p>
    <w:p w14:paraId="6AE36B38" w14:textId="77777777" w:rsidR="004710E4" w:rsidRDefault="004710E4" w:rsidP="0020158F">
      <w:pPr>
        <w:ind w:left="360"/>
        <w:jc w:val="center"/>
        <w:rPr>
          <w:rFonts w:asciiTheme="majorBidi" w:hAnsiTheme="majorBidi" w:cstheme="majorBidi"/>
          <w:b/>
          <w:bCs/>
          <w:szCs w:val="24"/>
          <w:lang w:val="id-ID"/>
        </w:rPr>
      </w:pPr>
    </w:p>
    <w:p w14:paraId="19755E3B" w14:textId="77777777" w:rsidR="00FC06FA" w:rsidRDefault="00FC06FA" w:rsidP="0020158F">
      <w:pPr>
        <w:ind w:left="360"/>
        <w:jc w:val="center"/>
        <w:rPr>
          <w:rFonts w:asciiTheme="majorBidi" w:hAnsiTheme="majorBidi" w:cstheme="majorBidi"/>
          <w:b/>
          <w:bCs/>
          <w:szCs w:val="24"/>
          <w:lang w:val="id-ID"/>
        </w:rPr>
      </w:pPr>
    </w:p>
    <w:p w14:paraId="6A760787" w14:textId="77777777" w:rsidR="00FC06FA" w:rsidRDefault="00FC06FA" w:rsidP="0020158F">
      <w:pPr>
        <w:ind w:left="360"/>
        <w:jc w:val="center"/>
        <w:rPr>
          <w:rFonts w:asciiTheme="majorBidi" w:hAnsiTheme="majorBidi" w:cstheme="majorBidi"/>
          <w:b/>
          <w:bCs/>
          <w:szCs w:val="24"/>
          <w:lang w:val="id-ID"/>
        </w:rPr>
      </w:pPr>
    </w:p>
    <w:p w14:paraId="05415C89" w14:textId="77777777" w:rsidR="00FC06FA" w:rsidRDefault="00FC06FA" w:rsidP="0020158F">
      <w:pPr>
        <w:ind w:left="360"/>
        <w:jc w:val="center"/>
        <w:rPr>
          <w:rFonts w:asciiTheme="majorBidi" w:hAnsiTheme="majorBidi" w:cstheme="majorBidi"/>
          <w:b/>
          <w:bCs/>
          <w:szCs w:val="24"/>
          <w:lang w:val="id-ID"/>
        </w:rPr>
      </w:pPr>
    </w:p>
    <w:p w14:paraId="5A0651D4" w14:textId="28AC0909" w:rsidR="00C3181E" w:rsidRPr="00C3181E" w:rsidRDefault="00C3181E" w:rsidP="0020158F">
      <w:pPr>
        <w:ind w:left="360"/>
        <w:jc w:val="center"/>
        <w:rPr>
          <w:rFonts w:asciiTheme="majorBidi" w:hAnsiTheme="majorBidi" w:cstheme="majorBidi"/>
          <w:b/>
          <w:bCs/>
          <w:szCs w:val="24"/>
          <w:lang w:val="id-ID"/>
        </w:rPr>
      </w:pPr>
      <w:r w:rsidRPr="00C3181E">
        <w:rPr>
          <w:rFonts w:asciiTheme="majorBidi" w:hAnsiTheme="majorBidi" w:cstheme="majorBidi"/>
          <w:b/>
          <w:bCs/>
          <w:szCs w:val="24"/>
          <w:lang w:val="id-ID"/>
        </w:rPr>
        <w:t>Table 3</w:t>
      </w:r>
    </w:p>
    <w:p w14:paraId="0AF5D325" w14:textId="3BCE16A4" w:rsidR="00C3181E" w:rsidRDefault="00C3181E" w:rsidP="0020158F">
      <w:pPr>
        <w:ind w:left="360"/>
        <w:jc w:val="center"/>
        <w:rPr>
          <w:rFonts w:asciiTheme="majorBidi" w:hAnsiTheme="majorBidi" w:cstheme="majorBidi"/>
          <w:szCs w:val="24"/>
          <w:lang w:val="id-ID"/>
        </w:rPr>
      </w:pPr>
      <w:r>
        <w:rPr>
          <w:rFonts w:asciiTheme="majorBidi" w:hAnsiTheme="majorBidi" w:cstheme="majorBidi"/>
          <w:szCs w:val="24"/>
          <w:lang w:val="id-ID"/>
        </w:rPr>
        <w:t>Path Coefisien</w:t>
      </w:r>
    </w:p>
    <w:tbl>
      <w:tblPr>
        <w:tblStyle w:val="TableGrid"/>
        <w:tblW w:w="0" w:type="auto"/>
        <w:tblInd w:w="360" w:type="dxa"/>
        <w:tblLook w:val="04A0" w:firstRow="1" w:lastRow="0" w:firstColumn="1" w:lastColumn="0" w:noHBand="0" w:noVBand="1"/>
      </w:tblPr>
      <w:tblGrid>
        <w:gridCol w:w="2034"/>
        <w:gridCol w:w="2034"/>
        <w:gridCol w:w="2034"/>
        <w:gridCol w:w="2035"/>
      </w:tblGrid>
      <w:tr w:rsidR="00FC06FA" w:rsidRPr="002C2744" w14:paraId="0574C4E9" w14:textId="77777777" w:rsidTr="00FC06FA">
        <w:tc>
          <w:tcPr>
            <w:tcW w:w="2034" w:type="dxa"/>
            <w:vMerge w:val="restart"/>
          </w:tcPr>
          <w:p w14:paraId="120375B7" w14:textId="77777777" w:rsidR="00FC06FA" w:rsidRPr="002C2744" w:rsidRDefault="00FC06FA" w:rsidP="0020158F">
            <w:pPr>
              <w:jc w:val="center"/>
              <w:rPr>
                <w:rFonts w:asciiTheme="majorBidi" w:hAnsiTheme="majorBidi" w:cstheme="majorBidi"/>
                <w:b/>
                <w:bCs/>
                <w:sz w:val="24"/>
                <w:szCs w:val="24"/>
                <w:lang w:val="id-ID"/>
              </w:rPr>
            </w:pPr>
          </w:p>
          <w:p w14:paraId="514AB734" w14:textId="6AD3D4C0" w:rsidR="00FC06FA" w:rsidRPr="002C2744" w:rsidRDefault="00FC06FA" w:rsidP="0020158F">
            <w:pPr>
              <w:jc w:val="center"/>
              <w:rPr>
                <w:rFonts w:asciiTheme="majorBidi" w:hAnsiTheme="majorBidi" w:cstheme="majorBidi"/>
                <w:b/>
                <w:bCs/>
                <w:sz w:val="24"/>
                <w:szCs w:val="24"/>
                <w:lang w:val="id-ID"/>
              </w:rPr>
            </w:pPr>
            <w:r w:rsidRPr="002C2744">
              <w:rPr>
                <w:rFonts w:asciiTheme="majorBidi" w:hAnsiTheme="majorBidi" w:cstheme="majorBidi"/>
                <w:b/>
                <w:bCs/>
                <w:sz w:val="24"/>
                <w:szCs w:val="24"/>
                <w:lang w:val="id-ID"/>
              </w:rPr>
              <w:t>Direct Influence</w:t>
            </w:r>
          </w:p>
        </w:tc>
        <w:tc>
          <w:tcPr>
            <w:tcW w:w="2034" w:type="dxa"/>
          </w:tcPr>
          <w:p w14:paraId="3A6326A0" w14:textId="13E40027" w:rsidR="00FC06FA" w:rsidRPr="002C2744" w:rsidRDefault="00FC06FA" w:rsidP="0020158F">
            <w:pPr>
              <w:jc w:val="center"/>
              <w:rPr>
                <w:rFonts w:asciiTheme="majorBidi" w:hAnsiTheme="majorBidi" w:cstheme="majorBidi"/>
                <w:b/>
                <w:bCs/>
                <w:sz w:val="24"/>
                <w:szCs w:val="24"/>
                <w:lang w:val="id-ID"/>
              </w:rPr>
            </w:pPr>
            <w:r w:rsidRPr="002C2744">
              <w:rPr>
                <w:rFonts w:asciiTheme="majorBidi" w:hAnsiTheme="majorBidi" w:cstheme="majorBidi"/>
                <w:b/>
                <w:bCs/>
                <w:sz w:val="24"/>
                <w:szCs w:val="24"/>
                <w:lang w:val="id-ID"/>
              </w:rPr>
              <w:t>Variable</w:t>
            </w:r>
          </w:p>
        </w:tc>
        <w:tc>
          <w:tcPr>
            <w:tcW w:w="2034" w:type="dxa"/>
          </w:tcPr>
          <w:p w14:paraId="08CD8EB6" w14:textId="13526590" w:rsidR="00FC06FA" w:rsidRPr="002C2744" w:rsidRDefault="00FC06FA" w:rsidP="0020158F">
            <w:pPr>
              <w:jc w:val="center"/>
              <w:rPr>
                <w:rFonts w:asciiTheme="majorBidi" w:hAnsiTheme="majorBidi" w:cstheme="majorBidi"/>
                <w:b/>
                <w:bCs/>
                <w:sz w:val="24"/>
                <w:szCs w:val="24"/>
                <w:lang w:val="id-ID"/>
              </w:rPr>
            </w:pPr>
            <w:r w:rsidRPr="002C2744">
              <w:rPr>
                <w:rFonts w:asciiTheme="majorBidi" w:hAnsiTheme="majorBidi" w:cstheme="majorBidi"/>
                <w:b/>
                <w:bCs/>
                <w:sz w:val="24"/>
                <w:szCs w:val="24"/>
                <w:lang w:val="id-ID"/>
              </w:rPr>
              <w:t>P-Values</w:t>
            </w:r>
          </w:p>
        </w:tc>
        <w:tc>
          <w:tcPr>
            <w:tcW w:w="2035" w:type="dxa"/>
          </w:tcPr>
          <w:p w14:paraId="50E893A3" w14:textId="7508585E" w:rsidR="00FC06FA" w:rsidRPr="002C2744" w:rsidRDefault="00FC06FA" w:rsidP="0020158F">
            <w:pPr>
              <w:jc w:val="center"/>
              <w:rPr>
                <w:rFonts w:asciiTheme="majorBidi" w:hAnsiTheme="majorBidi" w:cstheme="majorBidi"/>
                <w:b/>
                <w:bCs/>
                <w:sz w:val="24"/>
                <w:szCs w:val="24"/>
                <w:lang w:val="id-ID"/>
              </w:rPr>
            </w:pPr>
            <w:r w:rsidRPr="002C2744">
              <w:rPr>
                <w:rFonts w:asciiTheme="majorBidi" w:hAnsiTheme="majorBidi" w:cstheme="majorBidi"/>
                <w:b/>
                <w:bCs/>
                <w:sz w:val="24"/>
                <w:szCs w:val="24"/>
                <w:lang w:val="id-ID"/>
              </w:rPr>
              <w:t>Noted</w:t>
            </w:r>
          </w:p>
        </w:tc>
      </w:tr>
      <w:tr w:rsidR="00FC06FA" w:rsidRPr="002C2744" w14:paraId="1419EA37" w14:textId="77777777" w:rsidTr="00FC06FA">
        <w:tc>
          <w:tcPr>
            <w:tcW w:w="2034" w:type="dxa"/>
            <w:vMerge/>
          </w:tcPr>
          <w:p w14:paraId="6BB2D950" w14:textId="77777777" w:rsidR="00FC06FA" w:rsidRPr="002C2744" w:rsidRDefault="00FC06FA" w:rsidP="0020158F">
            <w:pPr>
              <w:jc w:val="center"/>
              <w:rPr>
                <w:rFonts w:asciiTheme="majorBidi" w:hAnsiTheme="majorBidi" w:cstheme="majorBidi"/>
                <w:b/>
                <w:bCs/>
                <w:sz w:val="24"/>
                <w:szCs w:val="24"/>
                <w:lang w:val="id-ID"/>
              </w:rPr>
            </w:pPr>
          </w:p>
        </w:tc>
        <w:tc>
          <w:tcPr>
            <w:tcW w:w="2034" w:type="dxa"/>
          </w:tcPr>
          <w:p w14:paraId="4747B485" w14:textId="1E3AF883" w:rsidR="00FC06FA" w:rsidRPr="002C2744" w:rsidRDefault="002C2744" w:rsidP="0020158F">
            <w:pPr>
              <w:jc w:val="center"/>
              <w:rPr>
                <w:rFonts w:asciiTheme="majorBidi" w:hAnsiTheme="majorBidi" w:cstheme="majorBidi"/>
                <w:sz w:val="24"/>
                <w:szCs w:val="24"/>
                <w:lang w:val="id-ID"/>
              </w:rPr>
            </w:pPr>
            <w:r>
              <w:rPr>
                <w:rFonts w:asciiTheme="majorBidi" w:hAnsiTheme="majorBidi" w:cstheme="majorBidi"/>
                <w:sz w:val="24"/>
                <w:szCs w:val="24"/>
                <w:lang w:val="id-ID"/>
              </w:rPr>
              <w:t>AI-&gt; IAE</w:t>
            </w:r>
          </w:p>
        </w:tc>
        <w:tc>
          <w:tcPr>
            <w:tcW w:w="2034" w:type="dxa"/>
          </w:tcPr>
          <w:p w14:paraId="24E51FDF" w14:textId="5CDF89BB" w:rsidR="00FC06FA" w:rsidRPr="002C2744" w:rsidRDefault="002C2744" w:rsidP="0020158F">
            <w:pPr>
              <w:jc w:val="center"/>
              <w:rPr>
                <w:rFonts w:asciiTheme="majorBidi" w:hAnsiTheme="majorBidi" w:cstheme="majorBidi"/>
                <w:sz w:val="24"/>
                <w:szCs w:val="24"/>
                <w:lang w:val="id-ID"/>
              </w:rPr>
            </w:pPr>
            <w:r w:rsidRPr="002C2744">
              <w:rPr>
                <w:rFonts w:asciiTheme="majorBidi" w:hAnsiTheme="majorBidi" w:cstheme="majorBidi"/>
                <w:sz w:val="24"/>
                <w:szCs w:val="24"/>
                <w:lang w:val="id-ID"/>
              </w:rPr>
              <w:t>0.034</w:t>
            </w:r>
          </w:p>
        </w:tc>
        <w:tc>
          <w:tcPr>
            <w:tcW w:w="2035" w:type="dxa"/>
          </w:tcPr>
          <w:p w14:paraId="0504616B" w14:textId="5E7FCAFA" w:rsidR="00FC06FA" w:rsidRPr="002C2744" w:rsidRDefault="002C2744" w:rsidP="0020158F">
            <w:pPr>
              <w:jc w:val="center"/>
              <w:rPr>
                <w:rFonts w:asciiTheme="majorBidi" w:hAnsiTheme="majorBidi" w:cstheme="majorBidi"/>
                <w:sz w:val="24"/>
                <w:szCs w:val="24"/>
                <w:lang w:val="id-ID"/>
              </w:rPr>
            </w:pPr>
            <w:r w:rsidRPr="002C2744">
              <w:rPr>
                <w:rFonts w:asciiTheme="majorBidi" w:hAnsiTheme="majorBidi" w:cstheme="majorBidi"/>
                <w:sz w:val="24"/>
                <w:szCs w:val="24"/>
                <w:lang w:val="id-ID"/>
              </w:rPr>
              <w:t>Acceptable</w:t>
            </w:r>
          </w:p>
        </w:tc>
      </w:tr>
      <w:tr w:rsidR="002C2744" w:rsidRPr="002C2744" w14:paraId="7F525D4B" w14:textId="77777777" w:rsidTr="00FC06FA">
        <w:tc>
          <w:tcPr>
            <w:tcW w:w="2034" w:type="dxa"/>
          </w:tcPr>
          <w:p w14:paraId="413AF721" w14:textId="2D2F399C" w:rsidR="002C2744" w:rsidRPr="002C2744" w:rsidRDefault="002C2744" w:rsidP="002C2744">
            <w:pPr>
              <w:jc w:val="center"/>
              <w:rPr>
                <w:rFonts w:asciiTheme="majorBidi" w:hAnsiTheme="majorBidi" w:cstheme="majorBidi"/>
                <w:b/>
                <w:bCs/>
                <w:sz w:val="24"/>
                <w:szCs w:val="24"/>
                <w:lang w:val="id-ID"/>
              </w:rPr>
            </w:pPr>
            <w:r w:rsidRPr="002C2744">
              <w:rPr>
                <w:rFonts w:asciiTheme="majorBidi" w:hAnsiTheme="majorBidi" w:cstheme="majorBidi"/>
                <w:b/>
                <w:bCs/>
                <w:sz w:val="24"/>
                <w:szCs w:val="24"/>
                <w:lang w:val="id-ID"/>
              </w:rPr>
              <w:t>Indirect Influence</w:t>
            </w:r>
          </w:p>
        </w:tc>
        <w:tc>
          <w:tcPr>
            <w:tcW w:w="2034" w:type="dxa"/>
          </w:tcPr>
          <w:p w14:paraId="0E277AD8" w14:textId="74CC0D66" w:rsidR="002C2744" w:rsidRPr="002C2744" w:rsidRDefault="002C2744" w:rsidP="002C2744">
            <w:pPr>
              <w:jc w:val="center"/>
              <w:rPr>
                <w:rFonts w:asciiTheme="majorBidi" w:hAnsiTheme="majorBidi" w:cstheme="majorBidi"/>
                <w:sz w:val="24"/>
                <w:szCs w:val="24"/>
                <w:lang w:val="id-ID"/>
              </w:rPr>
            </w:pPr>
            <w:r>
              <w:rPr>
                <w:rFonts w:asciiTheme="majorBidi" w:hAnsiTheme="majorBidi" w:cstheme="majorBidi"/>
                <w:sz w:val="24"/>
                <w:szCs w:val="24"/>
                <w:lang w:val="id-ID"/>
              </w:rPr>
              <w:t>AC* AI-&gt; IAE</w:t>
            </w:r>
          </w:p>
        </w:tc>
        <w:tc>
          <w:tcPr>
            <w:tcW w:w="2034" w:type="dxa"/>
          </w:tcPr>
          <w:p w14:paraId="1BA05962" w14:textId="034E6AA7" w:rsidR="002C2744" w:rsidRPr="002C2744" w:rsidRDefault="002C2744" w:rsidP="002C2744">
            <w:pPr>
              <w:jc w:val="center"/>
              <w:rPr>
                <w:rFonts w:asciiTheme="majorBidi" w:hAnsiTheme="majorBidi" w:cstheme="majorBidi"/>
                <w:sz w:val="24"/>
                <w:szCs w:val="24"/>
                <w:lang w:val="id-ID"/>
              </w:rPr>
            </w:pPr>
            <w:r w:rsidRPr="002C2744">
              <w:rPr>
                <w:rFonts w:asciiTheme="majorBidi" w:hAnsiTheme="majorBidi" w:cstheme="majorBidi"/>
                <w:sz w:val="24"/>
                <w:szCs w:val="24"/>
                <w:lang w:val="id-ID"/>
              </w:rPr>
              <w:t>0.000</w:t>
            </w:r>
          </w:p>
        </w:tc>
        <w:tc>
          <w:tcPr>
            <w:tcW w:w="2035" w:type="dxa"/>
          </w:tcPr>
          <w:p w14:paraId="7191BED1" w14:textId="58BCF604" w:rsidR="002C2744" w:rsidRPr="002C2744" w:rsidRDefault="002C2744" w:rsidP="002C2744">
            <w:pPr>
              <w:jc w:val="center"/>
              <w:rPr>
                <w:rFonts w:asciiTheme="majorBidi" w:hAnsiTheme="majorBidi" w:cstheme="majorBidi"/>
                <w:sz w:val="24"/>
                <w:szCs w:val="24"/>
                <w:lang w:val="id-ID"/>
              </w:rPr>
            </w:pPr>
            <w:r w:rsidRPr="002C2744">
              <w:rPr>
                <w:rFonts w:asciiTheme="majorBidi" w:hAnsiTheme="majorBidi" w:cstheme="majorBidi"/>
                <w:sz w:val="24"/>
                <w:szCs w:val="24"/>
                <w:lang w:val="id-ID"/>
              </w:rPr>
              <w:t>Acceptable</w:t>
            </w:r>
          </w:p>
        </w:tc>
      </w:tr>
    </w:tbl>
    <w:p w14:paraId="435E8DE8" w14:textId="6375E765" w:rsidR="00C3181E" w:rsidRDefault="00C3181E" w:rsidP="002C2744">
      <w:pPr>
        <w:pStyle w:val="Heading1"/>
        <w:suppressAutoHyphens/>
        <w:spacing w:after="60"/>
        <w:ind w:left="360"/>
        <w:rPr>
          <w:b w:val="0"/>
          <w:bCs/>
          <w:i w:val="0"/>
          <w:sz w:val="22"/>
          <w:szCs w:val="22"/>
          <w:lang w:val="id-ID"/>
        </w:rPr>
      </w:pPr>
      <w:r w:rsidRPr="00C3181E">
        <w:rPr>
          <w:b w:val="0"/>
          <w:bCs/>
          <w:i w:val="0"/>
          <w:sz w:val="22"/>
          <w:szCs w:val="22"/>
          <w:lang w:val="id-ID"/>
        </w:rPr>
        <w:t>Signifi</w:t>
      </w:r>
      <w:r w:rsidR="00BF63FD">
        <w:rPr>
          <w:b w:val="0"/>
          <w:bCs/>
          <w:i w:val="0"/>
          <w:sz w:val="22"/>
          <w:szCs w:val="22"/>
          <w:lang w:val="id-ID"/>
        </w:rPr>
        <w:t>c</w:t>
      </w:r>
      <w:r w:rsidRPr="00C3181E">
        <w:rPr>
          <w:b w:val="0"/>
          <w:bCs/>
          <w:i w:val="0"/>
          <w:sz w:val="22"/>
          <w:szCs w:val="22"/>
          <w:lang w:val="id-ID"/>
        </w:rPr>
        <w:t>an</w:t>
      </w:r>
      <w:r w:rsidR="00BF63FD">
        <w:rPr>
          <w:b w:val="0"/>
          <w:bCs/>
          <w:i w:val="0"/>
          <w:sz w:val="22"/>
          <w:szCs w:val="22"/>
          <w:lang w:val="id-ID"/>
        </w:rPr>
        <w:t>t Level</w:t>
      </w:r>
      <w:r w:rsidRPr="00C3181E">
        <w:rPr>
          <w:b w:val="0"/>
          <w:bCs/>
          <w:i w:val="0"/>
          <w:sz w:val="22"/>
          <w:szCs w:val="22"/>
          <w:lang w:val="id-ID"/>
        </w:rPr>
        <w:t>&gt; 0,</w:t>
      </w:r>
      <w:r w:rsidR="00BF63FD">
        <w:rPr>
          <w:b w:val="0"/>
          <w:bCs/>
          <w:i w:val="0"/>
          <w:sz w:val="22"/>
          <w:szCs w:val="22"/>
          <w:lang w:val="id-ID"/>
        </w:rPr>
        <w:t>05</w:t>
      </w:r>
    </w:p>
    <w:p w14:paraId="5D560402" w14:textId="70C785A1" w:rsidR="002C2744" w:rsidRPr="002C2744" w:rsidRDefault="002C2744" w:rsidP="002C2744">
      <w:pPr>
        <w:ind w:left="360"/>
        <w:rPr>
          <w:b/>
          <w:bCs/>
          <w:lang w:val="id-ID"/>
        </w:rPr>
      </w:pPr>
      <w:r w:rsidRPr="002C2744">
        <w:rPr>
          <w:b/>
          <w:bCs/>
          <w:lang w:val="id-ID"/>
        </w:rPr>
        <w:t>H1: The Influence of Auditor Integrity on Internal Audit Effectiveness</w:t>
      </w:r>
    </w:p>
    <w:p w14:paraId="2337A8AB" w14:textId="25179E2A" w:rsidR="00B866B2" w:rsidRDefault="00B866B2" w:rsidP="00B866B2">
      <w:pPr>
        <w:ind w:left="360" w:firstLine="270"/>
        <w:jc w:val="both"/>
        <w:rPr>
          <w:b/>
          <w:bCs/>
          <w:lang w:val="id-ID"/>
        </w:rPr>
      </w:pPr>
      <w:r w:rsidRPr="00B866B2">
        <w:rPr>
          <w:lang w:val="id-ID"/>
        </w:rPr>
        <w:t xml:space="preserve">Researchers believe that Auditor Integrity can have a positive relationship and significant influence on Internal Audit Effectiveness because the better the integrity of an Auditor, the stronger the auditor's independence, less easily intervened, and able to complete work according to targets and in line with the values. fundamental value of the company. This statement is in line </w:t>
      </w:r>
      <w:r>
        <w:rPr>
          <w:lang w:val="id-ID"/>
        </w:rPr>
        <w:fldChar w:fldCharType="begin" w:fldLock="1"/>
      </w:r>
      <w:r>
        <w:rPr>
          <w:lang w:val="id-ID"/>
        </w:rPr>
        <w:instrText>ADDIN CSL_CITATION {"citationItems":[{"id":"ITEM-1","itemData":{"DOI":"10.25105/jmat.v5i1.5077","abstract":"This study aims to examine the effects of integrity, objectivity, and competence of internal auditor to the effectiveness of internal audit with the democratic leadership style as the moderating variable. This study uses primary data and obtained using a questionnaire instrument. The sample used in the study were 93 respondents who were the auditors of Inspectorate General Ministry of Internal Affairs. Statistical and analysis process using the moderated regression analysis to test whether the independent variables have a positive influence on the dependent variable and strengthen by the moderating variable. This study finds that integrity does not affect the effectiveness of the internal audit, while the democratic leadership style, objectivity, and competence have a positive impact on the effectiveness of the internal audit. The democracy leadership style is not proven to strengthen the integrity, objectivity, and competence effect toward the effectiveness of the internal audit.","author":[{"dropping-particle":"","family":"Prihartono","given":"Prihartono","non-dropping-particle":"","parse-names":false,"suffix":""},{"dropping-particle":"","family":"Theresia","given":"Theresia","non-dropping-particle":"","parse-names":false,"suffix":""},{"dropping-particle":"","family":"Mayangsari","given":"Sekar","non-dropping-particle":"","parse-names":false,"suffix":""}],"container-title":"Jurnal Magister Akuntansi Trisakti","id":"ITEM-1","issue":"1","issued":{"date-parts":[["2019"]]},"page":"63-88","title":"Pengaruh Integritas, Objektivitas, Dan Kompetensi Auditor Internal Terhadap Efektivitas Audit Internal Dengan Gaya Kepemimpinan Demokrasi Sebagai Variabel Moderasi Pada Inspektorat Jenderal Kementerian Dalam Negeri","type":"article-journal","volume":"5"},"uris":["http://www.mendeley.com/documents/?uuid=e74a37ed-2ce2-4658-b485-df0b9ab2a300"]}],"mendeley":{"formattedCitation":"(Prihartono et al., 2019)","plainTextFormattedCitation":"(Prihartono et al., 2019)","previouslyFormattedCitation":"(Prihartono et al., 2019)"},"properties":{"noteIndex":0},"schema":"https://github.com/citation-style-language/schema/raw/master/csl-citation.json"}</w:instrText>
      </w:r>
      <w:r>
        <w:rPr>
          <w:lang w:val="id-ID"/>
        </w:rPr>
        <w:fldChar w:fldCharType="separate"/>
      </w:r>
      <w:r w:rsidRPr="00831708">
        <w:rPr>
          <w:noProof/>
          <w:lang w:val="id-ID"/>
        </w:rPr>
        <w:t>(Prihartono et al., 2019)</w:t>
      </w:r>
      <w:r>
        <w:rPr>
          <w:lang w:val="id-ID"/>
        </w:rPr>
        <w:fldChar w:fldCharType="end"/>
      </w:r>
      <w:r>
        <w:rPr>
          <w:lang w:val="id-ID"/>
        </w:rPr>
        <w:t xml:space="preserve">; </w:t>
      </w:r>
      <w:r>
        <w:rPr>
          <w:lang w:val="id-ID"/>
        </w:rPr>
        <w:fldChar w:fldCharType="begin" w:fldLock="1"/>
      </w:r>
      <w:r>
        <w:rPr>
          <w:lang w:val="id-ID"/>
        </w:rPr>
        <w:instrText>ADDIN CSL_CITATION {"citationItems":[{"id":"ITEM-1","itemData":{"ISSN":"2621-5306","author":[{"dropping-particle":"","family":"Baskoro","given":"Aris","non-dropping-particle":"","parse-names":false,"suffix":""},{"dropping-particle":"","family":"Badjuri","given":"Achmad","non-dropping-particle":"","parse-names":false,"suffix":""}],"container-title":"Jurnal Ilmiah MEA (Manajemen Ekonomi dan Akuntansi","id":"ITEM-1","issue":"3","issued":{"date-parts":[["2023"]]},"page":"2023","title":"Peran Etika Auditor Sebagai Moderasi Determinan Kualitas Audit","type":"article-journal","volume":"7"},"uris":["http://www.mendeley.com/documents/?uuid=07cd5096-b635-4147-81b6-837fdf1ff7a5"]}],"mendeley":{"formattedCitation":"(Baskoro &amp; Badjuri, 2023)","plainTextFormattedCitation":"(Baskoro &amp; Badjuri, 2023)","previouslyFormattedCitation":"(Baskoro &amp; Badjuri, 2023)"},"properties":{"noteIndex":0},"schema":"https://github.com/citation-style-language/schema/raw/master/csl-citation.json"}</w:instrText>
      </w:r>
      <w:r>
        <w:rPr>
          <w:lang w:val="id-ID"/>
        </w:rPr>
        <w:fldChar w:fldCharType="separate"/>
      </w:r>
      <w:r w:rsidRPr="00831708">
        <w:rPr>
          <w:noProof/>
          <w:lang w:val="id-ID"/>
        </w:rPr>
        <w:t>(Baskoro &amp; Badjuri, 2023)</w:t>
      </w:r>
      <w:r>
        <w:rPr>
          <w:lang w:val="id-ID"/>
        </w:rPr>
        <w:fldChar w:fldCharType="end"/>
      </w:r>
      <w:r>
        <w:rPr>
          <w:lang w:val="id-ID"/>
        </w:rPr>
        <w:t xml:space="preserve">; </w:t>
      </w:r>
      <w:r>
        <w:rPr>
          <w:lang w:val="id-ID"/>
        </w:rPr>
        <w:fldChar w:fldCharType="begin" w:fldLock="1"/>
      </w:r>
      <w:r>
        <w:rPr>
          <w:lang w:val="id-ID"/>
        </w:rPr>
        <w:instrText>ADDIN CSL_CITATION {"citationItems":[{"id":"ITEM-1","itemData":{"author":[{"dropping-particle":"","family":"Suci","given":"Bunga Manggala","non-dropping-particle":"","parse-names":false,"suffix":""}],"container-title":"Economica","id":"ITEM-1","issue":"1","issued":{"date-parts":[["2023"]]},"page":"1767-1776","title":"PENGARUH INTEGRITAS, KOMPETENSI DAN PENGALAMAN AUDITOR TERHADAP EFEKTIVITAS AUDIT INTERNAL","type":"article-journal","volume":"2"},"uris":["http://www.mendeley.com/documents/?uuid=44c66f61-36d0-4f3f-b499-522c159c5f6f"]}],"mendeley":{"formattedCitation":"(Suci, 2023)","plainTextFormattedCitation":"(Suci, 2023)","previouslyFormattedCitation":"(Suci, 2023)"},"properties":{"noteIndex":0},"schema":"https://github.com/citation-style-language/schema/raw/master/csl-citation.json"}</w:instrText>
      </w:r>
      <w:r>
        <w:rPr>
          <w:lang w:val="id-ID"/>
        </w:rPr>
        <w:fldChar w:fldCharType="separate"/>
      </w:r>
      <w:r w:rsidRPr="00831708">
        <w:rPr>
          <w:noProof/>
          <w:lang w:val="id-ID"/>
        </w:rPr>
        <w:t>(Suci, 2023)</w:t>
      </w:r>
      <w:r>
        <w:rPr>
          <w:lang w:val="id-ID"/>
        </w:rPr>
        <w:fldChar w:fldCharType="end"/>
      </w:r>
      <w:r>
        <w:rPr>
          <w:lang w:val="id-ID"/>
        </w:rPr>
        <w:t xml:space="preserve">; </w:t>
      </w:r>
      <w:r>
        <w:rPr>
          <w:lang w:val="id-ID"/>
        </w:rPr>
        <w:fldChar w:fldCharType="begin" w:fldLock="1"/>
      </w:r>
      <w:r>
        <w:rPr>
          <w:lang w:val="id-ID"/>
        </w:rPr>
        <w:instrText>ADDIN CSL_CITATION {"citationItems":[{"id":"ITEM-1","itemData":{"DOI":"10.26486/jramb.v4i2.557","ISSN":"2460-1233","abstract":"Opini audit merupakan pernyataan profesional auditor mengenai kewajaran informasi keuangan yang disajikan dalam laporan keuangan. Pemberian opini audit tidak terlepas dari potensi terjadinya kecurangan. Pencegahan kecurangan diperlukan untuk mencegah atau paling tidak mengendalikan timbulnya kecurangan dengan menciptakan kondisi yang mendorong upaya pencegahan kecurangan. Penelitian ini bertujuan untuk mendapatkan bukti pengaruh pengendalian internal, kesadaran anti- fraud, integritas, independensi, dan profesionalisme terhadap pencegahan kecurangan dalam pemeriksaan pengelolaan dan tanggung jawab keuangan negara. Data diperoleh melalui penyebaran kuesioner pada auditor Badan Pemeriksa Keuangan Republik Indonesia yang berada pada unit kerja Auditorat Utama Keuangan Negara I, V, dan VII. Jumlah sampel yang diperoleh sebanyak 149 responden. Metode penentuan sampel yang digunakan dalam penelitian ini adalah purposive sampling, sedangkan metode analisis data yang digunakan adalah analisis regresi linier berganda. Hasil penelitian ini menyimpulkan bahwa pengendalian internal, integritas, independensi, dan profesionalisme berpengaruh positif terhadap pencegahan kecurangan. Sedangkan kesadaran anti- fraud tidak berpengaruh positif terhadap pencegahan kecurangan. Kata","author":[{"dropping-particle":"","family":"Wulandari","given":"Dewi Novita","non-dropping-particle":"","parse-names":false,"suffix":""},{"dropping-particle":"","family":"Nuryanto","given":"Muhammad","non-dropping-particle":"","parse-names":false,"suffix":""}],"container-title":"Jurnal Riset Akuntansi Mercu Buana","id":"ITEM-1","issue":"2","issued":{"date-parts":[["2018"]]},"page":"117","title":"Pengaruh Pengendalian Internal, Kesadaran Anti-Fraud, Integritas, Independensi, dan Profesionalisme Terhadap Pencegahan Kecurangan","type":"article-journal","volume":"4"},"uris":["http://www.mendeley.com/documents/?uuid=7e416155-adba-4b7c-bc75-20d4d32b007c"]}],"mendeley":{"formattedCitation":"(Wulandari &amp; Nuryanto, 2018)","plainTextFormattedCitation":"(Wulandari &amp; Nuryanto, 2018)","previouslyFormattedCitation":"(Wulandari &amp; Nuryanto, 2018)"},"properties":{"noteIndex":0},"schema":"https://github.com/citation-style-language/schema/raw/master/csl-citation.json"}</w:instrText>
      </w:r>
      <w:r>
        <w:rPr>
          <w:lang w:val="id-ID"/>
        </w:rPr>
        <w:fldChar w:fldCharType="separate"/>
      </w:r>
      <w:r w:rsidRPr="00831708">
        <w:rPr>
          <w:noProof/>
          <w:lang w:val="id-ID"/>
        </w:rPr>
        <w:t>(Wulandari &amp; Nuryanto, 2018)</w:t>
      </w:r>
      <w:r>
        <w:rPr>
          <w:lang w:val="id-ID"/>
        </w:rPr>
        <w:fldChar w:fldCharType="end"/>
      </w:r>
      <w:r>
        <w:rPr>
          <w:lang w:val="id-ID"/>
        </w:rPr>
        <w:t xml:space="preserve"> &amp; </w:t>
      </w:r>
      <w:r>
        <w:rPr>
          <w:lang w:val="id-ID"/>
        </w:rPr>
        <w:fldChar w:fldCharType="begin" w:fldLock="1"/>
      </w:r>
      <w:r>
        <w:rPr>
          <w:lang w:val="id-ID"/>
        </w:rPr>
        <w:instrText>ADDIN CSL_CITATION {"citationItems":[{"id":"ITEM-1","itemData":{"DOI":"10.30656/jdkp.v4i1.6267","abstract":"The policies regarding Halal product guarantees are regulated in Law Number 33 of 2014. This Law aims to provide legal certainty regarding the halalness of a product circulating in public. In addition, it also created a sense of security and a sense of public trust in the products. Banten, which is well-known as one of the religious provinces, is also a benchmark for how the public has sufficient awareness and knowledge of the implementation of Halal Product Assurance (JPH) for products circulating in the market. This research is aimed to find out and analyze how the Implementation of Law Number 33 of 2014 concerning Guarantees for Halal Products (Studies on Implementation of Guarantees for Halal Products in Banten). The qualitative method was used in collecting data. The results of the research using the Edward III policy implementation model approach show that the implementation of Law Number 33 of 2014 concerning Halal Product Assurance (Study on the Implementation of Halal Product Guarantees in Banten) is still not going well. First, there is still confusion from businessmen in the flow of the halal certification registration process which is currently undergoing a transition period from LPPOM MUI to BPJPH. Second, there is no BPJPH organizational structure in the regions so it is currently under the Ministry of Religion in each province. Third, the regular Halal certification fee is quite expensive and affects the number of applicants for Halal certification. Forth, most Muslim communities do not know that Halal food products are not only strictly consuming pork and its derivatives. But it must be seen from the production process from upstream to downstream.\r Keywords: Public Policy Implementation, Law on Guarantees of  Halal Products, Halal Certification.","author":[{"dropping-particle":"","family":"Fatima","given":"Nadia","non-dropping-particle":"","parse-names":false,"suffix":""},{"dropping-particle":"","family":"Ema Jumiati","given":"Ipah","non-dropping-particle":"","parse-names":false,"suffix":""},{"dropping-particle":"","family":"Yulianti","given":"Rina","non-dropping-particle":"","parse-names":false,"suffix":""}],"container-title":"JDKP Jurnal Desentralisasi dan Kebijakan Publik","id":"ITEM-1","issue":"1","issued":{"date-parts":[["2023"]]},"page":"40-51","title":"Implementasi Undang-Undang Nomor 33 Tahun 2014 Tentang Jaminan Produk Halal","type":"article-journal","volume":"4"},"uris":["http://www.mendeley.com/documents/?uuid=99731f1c-02e9-4bce-bdfd-876305a24dba"]}],"mendeley":{"formattedCitation":"(Fatima et al., 2023)","plainTextFormattedCitation":"(Fatima et al., 2023)","previouslyFormattedCitation":"(Fatima et al., 2023)"},"properties":{"noteIndex":0},"schema":"https://github.com/citation-style-language/schema/raw/master/csl-citation.json"}</w:instrText>
      </w:r>
      <w:r>
        <w:rPr>
          <w:lang w:val="id-ID"/>
        </w:rPr>
        <w:fldChar w:fldCharType="separate"/>
      </w:r>
      <w:r w:rsidRPr="00831708">
        <w:rPr>
          <w:noProof/>
          <w:lang w:val="id-ID"/>
        </w:rPr>
        <w:t>(Fatima et al., 2023)</w:t>
      </w:r>
      <w:r>
        <w:rPr>
          <w:lang w:val="id-ID"/>
        </w:rPr>
        <w:fldChar w:fldCharType="end"/>
      </w:r>
      <w:r w:rsidRPr="00B866B2">
        <w:rPr>
          <w:lang w:val="id-ID"/>
        </w:rPr>
        <w:t xml:space="preserve">. These results and statements and previous research are in line with the results of the first hypothesis, the coefficients are in line with the results of the first hypothesis, the third table of path efficiency shows that the Auditor Integrity variable has a positive relationship and a significant influence on Internal Audit Effectiveness because the value is positive and the P-Values are below the level of significance. 0.05 which is 0.036. Thus the first hypothesis in this research can </w:t>
      </w:r>
      <w:r w:rsidRPr="00B866B2">
        <w:rPr>
          <w:b/>
          <w:bCs/>
          <w:lang w:val="id-ID"/>
        </w:rPr>
        <w:t>beaccepted.</w:t>
      </w:r>
    </w:p>
    <w:p w14:paraId="1FCB4FB9" w14:textId="77777777" w:rsidR="00B866B2" w:rsidRDefault="00B866B2" w:rsidP="00B866B2">
      <w:pPr>
        <w:ind w:left="360"/>
        <w:jc w:val="both"/>
        <w:rPr>
          <w:b/>
          <w:bCs/>
          <w:lang w:val="id-ID"/>
        </w:rPr>
      </w:pPr>
      <w:r w:rsidRPr="00B866B2">
        <w:rPr>
          <w:b/>
          <w:bCs/>
          <w:lang w:val="id-ID"/>
        </w:rPr>
        <w:t>H2: Auditor Competence Can Moderates The Influence of Auditor Integrity on Internal Audit Effectiveness</w:t>
      </w:r>
    </w:p>
    <w:p w14:paraId="1581634D" w14:textId="3D928810" w:rsidR="00B866B2" w:rsidRDefault="00057B6F" w:rsidP="00B866B2">
      <w:pPr>
        <w:ind w:left="360" w:firstLine="270"/>
        <w:jc w:val="both"/>
        <w:rPr>
          <w:b/>
          <w:bCs/>
          <w:lang w:val="id-ID"/>
        </w:rPr>
      </w:pPr>
      <w:r w:rsidRPr="00057B6F">
        <w:rPr>
          <w:lang w:val="id-ID"/>
        </w:rPr>
        <w:t xml:space="preserve">The first researcher's belief has been proven and correct regarding the influence of the Auditor Integrity variable on Internal Audit Effectiveness because Auditors have strong independent integrity, are difficult to intervene, and are believed to meet targets. The second researcher's belief is that auditor integrity is accompanied by good auditor competence regarding knowledge, experience and good work execution. Of course, it will have a more significant impact on Internal Audit Effectiveness. This is in line with the results of the second hypothesis of this research which shows that Auditor Competence can moderate the influence of the Auditor Integrity variable on Internal Audit Effectiveness because the P-Values value is positive and is below the 0.05 significance level, which is 0.000 more significant than direct testing. Thus the second hypothesis in this research can </w:t>
      </w:r>
      <w:r w:rsidRPr="00057B6F">
        <w:rPr>
          <w:b/>
          <w:bCs/>
          <w:lang w:val="id-ID"/>
        </w:rPr>
        <w:t>beaccepted.</w:t>
      </w:r>
    </w:p>
    <w:p w14:paraId="30CF8B16" w14:textId="77777777" w:rsidR="00B866B2" w:rsidRPr="00B866B2" w:rsidRDefault="00B866B2" w:rsidP="00B866B2">
      <w:pPr>
        <w:ind w:left="360" w:firstLine="270"/>
        <w:jc w:val="both"/>
        <w:rPr>
          <w:b/>
          <w:bCs/>
          <w:lang w:val="id-ID"/>
        </w:rPr>
      </w:pPr>
    </w:p>
    <w:p w14:paraId="584E2A9A" w14:textId="1C9535F3" w:rsidR="00C3181E" w:rsidRDefault="00C3181E" w:rsidP="0020158F">
      <w:pPr>
        <w:ind w:left="360"/>
        <w:jc w:val="both"/>
        <w:rPr>
          <w:b/>
          <w:bCs/>
          <w:lang w:val="id-ID"/>
        </w:rPr>
      </w:pPr>
      <w:r w:rsidRPr="00C3181E">
        <w:rPr>
          <w:b/>
          <w:bCs/>
          <w:lang w:val="id-ID"/>
        </w:rPr>
        <w:t>CONCLUSION</w:t>
      </w:r>
    </w:p>
    <w:p w14:paraId="7E235864" w14:textId="2E603E96" w:rsidR="00CA2213" w:rsidRDefault="00C91F8E" w:rsidP="00C91F8E">
      <w:pPr>
        <w:ind w:left="360" w:firstLine="270"/>
        <w:jc w:val="both"/>
        <w:rPr>
          <w:b/>
          <w:bCs/>
          <w:szCs w:val="24"/>
          <w:lang w:val="id-ID"/>
        </w:rPr>
      </w:pPr>
      <w:r w:rsidRPr="00C91F8E">
        <w:rPr>
          <w:lang w:val="id-ID"/>
        </w:rPr>
        <w:t xml:space="preserve">Based on this, it can be concluded that the Auditor Integrity variable has a positive relationship and a significant influence on the Internal Audit Effectiveness variable because the better the Auditor's Integrity, the more independent the auditor, the more likely he is to intervene, and is believed to be able to complete his tasks well. Apart </w:t>
      </w:r>
      <w:r w:rsidRPr="00C91F8E">
        <w:rPr>
          <w:lang w:val="id-ID"/>
        </w:rPr>
        <w:lastRenderedPageBreak/>
        <w:t>from that, the Audit Competency variable can also moderate the two variable relationships above.</w:t>
      </w:r>
    </w:p>
    <w:p w14:paraId="66F5A55C" w14:textId="77777777" w:rsidR="00CA2213" w:rsidRDefault="00CA2213" w:rsidP="00CA2213">
      <w:pPr>
        <w:ind w:left="360"/>
        <w:jc w:val="both"/>
        <w:rPr>
          <w:b/>
          <w:bCs/>
          <w:szCs w:val="24"/>
          <w:lang w:val="id-ID"/>
        </w:rPr>
      </w:pPr>
    </w:p>
    <w:p w14:paraId="75E674B0" w14:textId="77777777" w:rsidR="00C91F8E" w:rsidRDefault="00C91F8E" w:rsidP="00CA2213">
      <w:pPr>
        <w:ind w:left="360"/>
        <w:jc w:val="both"/>
        <w:rPr>
          <w:b/>
          <w:bCs/>
          <w:szCs w:val="24"/>
          <w:lang w:val="id-ID"/>
        </w:rPr>
      </w:pPr>
    </w:p>
    <w:p w14:paraId="11D08F48" w14:textId="77777777" w:rsidR="00C91F8E" w:rsidRDefault="00C91F8E" w:rsidP="00CA2213">
      <w:pPr>
        <w:ind w:left="360"/>
        <w:jc w:val="both"/>
        <w:rPr>
          <w:b/>
          <w:bCs/>
          <w:szCs w:val="24"/>
          <w:lang w:val="id-ID"/>
        </w:rPr>
      </w:pPr>
    </w:p>
    <w:p w14:paraId="151BF936" w14:textId="77777777" w:rsidR="00C91F8E" w:rsidRDefault="00C91F8E" w:rsidP="00CA2213">
      <w:pPr>
        <w:ind w:left="360"/>
        <w:jc w:val="both"/>
        <w:rPr>
          <w:b/>
          <w:bCs/>
          <w:szCs w:val="24"/>
          <w:lang w:val="id-ID"/>
        </w:rPr>
      </w:pPr>
    </w:p>
    <w:p w14:paraId="39835BEC" w14:textId="77777777" w:rsidR="00C91F8E" w:rsidRDefault="00C91F8E" w:rsidP="00CA2213">
      <w:pPr>
        <w:ind w:left="360"/>
        <w:jc w:val="both"/>
        <w:rPr>
          <w:b/>
          <w:bCs/>
          <w:szCs w:val="24"/>
          <w:lang w:val="id-ID"/>
        </w:rPr>
      </w:pPr>
    </w:p>
    <w:p w14:paraId="568BD420" w14:textId="2D02FECC" w:rsidR="00C3181E" w:rsidRDefault="00C3181E" w:rsidP="00CA2213">
      <w:pPr>
        <w:ind w:left="360"/>
        <w:jc w:val="both"/>
        <w:rPr>
          <w:b/>
          <w:bCs/>
          <w:szCs w:val="24"/>
          <w:lang w:val="id-ID"/>
        </w:rPr>
      </w:pPr>
      <w:r w:rsidRPr="00C3181E">
        <w:rPr>
          <w:b/>
          <w:bCs/>
          <w:szCs w:val="24"/>
          <w:lang w:val="id-ID"/>
        </w:rPr>
        <w:t>REFERENCES</w:t>
      </w:r>
    </w:p>
    <w:p w14:paraId="2A641F8A" w14:textId="38113E36" w:rsidR="00C91F8E" w:rsidRPr="00C91F8E" w:rsidRDefault="00C91F8E" w:rsidP="00C91F8E">
      <w:pPr>
        <w:widowControl w:val="0"/>
        <w:autoSpaceDE w:val="0"/>
        <w:autoSpaceDN w:val="0"/>
        <w:adjustRightInd w:val="0"/>
        <w:spacing w:after="120"/>
        <w:ind w:left="810" w:hanging="480"/>
        <w:jc w:val="both"/>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C91F8E">
        <w:rPr>
          <w:noProof/>
          <w:sz w:val="22"/>
          <w:szCs w:val="24"/>
        </w:rPr>
        <w:t xml:space="preserve">Arens. (2012). </w:t>
      </w:r>
      <w:r w:rsidRPr="00C91F8E">
        <w:rPr>
          <w:i/>
          <w:iCs/>
          <w:noProof/>
          <w:sz w:val="22"/>
          <w:szCs w:val="24"/>
        </w:rPr>
        <w:t>Auditing And Assurance Service; An Integrated Approach</w:t>
      </w:r>
      <w:r w:rsidRPr="00C91F8E">
        <w:rPr>
          <w:noProof/>
          <w:sz w:val="22"/>
          <w:szCs w:val="24"/>
        </w:rPr>
        <w:t>. New Jersey.</w:t>
      </w:r>
    </w:p>
    <w:p w14:paraId="5E1AC49A" w14:textId="1AD55627"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Arianti. (2014). Pengaruh Integritas, Objektivitas, Dan Akuntabilitas Terhadap Kualitas Audit Di Pemerintah Daerah Pada Inspektorat Kabupaten Buleleng Akuntansi S1. </w:t>
      </w:r>
      <w:r w:rsidRPr="00C91F8E">
        <w:rPr>
          <w:i/>
          <w:iCs/>
          <w:noProof/>
          <w:sz w:val="22"/>
          <w:szCs w:val="24"/>
        </w:rPr>
        <w:t>Journal S1 Ak Universitas Pendidikan Ganesha Jurusan Akuntansi S1</w:t>
      </w:r>
      <w:r w:rsidRPr="00C91F8E">
        <w:rPr>
          <w:noProof/>
          <w:sz w:val="22"/>
          <w:szCs w:val="24"/>
        </w:rPr>
        <w:t xml:space="preserve">, </w:t>
      </w:r>
      <w:r w:rsidRPr="00C91F8E">
        <w:rPr>
          <w:i/>
          <w:iCs/>
          <w:noProof/>
          <w:sz w:val="22"/>
          <w:szCs w:val="24"/>
        </w:rPr>
        <w:t>2</w:t>
      </w:r>
      <w:r w:rsidRPr="00C91F8E">
        <w:rPr>
          <w:noProof/>
          <w:sz w:val="22"/>
          <w:szCs w:val="24"/>
        </w:rPr>
        <w:t>(1), 19.</w:t>
      </w:r>
    </w:p>
    <w:p w14:paraId="43F52F1F" w14:textId="1CBD409C"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Arimbi. (2020). </w:t>
      </w:r>
      <w:r w:rsidRPr="00C91F8E">
        <w:rPr>
          <w:i/>
          <w:iCs/>
          <w:noProof/>
          <w:sz w:val="22"/>
          <w:szCs w:val="24"/>
        </w:rPr>
        <w:t>Pengaruh Digital Marketing Terhadap Minat Beli Konsumen (Studi Kasus Pada Pengguna Aplikasi Shopee</w:t>
      </w:r>
      <w:r w:rsidRPr="00C91F8E">
        <w:rPr>
          <w:noProof/>
          <w:sz w:val="22"/>
          <w:szCs w:val="24"/>
        </w:rPr>
        <w:t>. Sekolah Tinggi Ilmu Ekonomi,Yogyakarta.</w:t>
      </w:r>
    </w:p>
    <w:p w14:paraId="301D96AC" w14:textId="0BCE47D3"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Baskoro, A., &amp; Badjuri, A. (2023). Peran Etika Auditor Sebagai Moderasi Determinan Kualitas Audit. </w:t>
      </w:r>
      <w:r w:rsidRPr="00C91F8E">
        <w:rPr>
          <w:i/>
          <w:iCs/>
          <w:noProof/>
          <w:sz w:val="22"/>
          <w:szCs w:val="24"/>
        </w:rPr>
        <w:t>Jurnal Ilmiah MEA (Manajemen Ekonomi Dan Akuntansi</w:t>
      </w:r>
      <w:r w:rsidRPr="00C91F8E">
        <w:rPr>
          <w:noProof/>
          <w:sz w:val="22"/>
          <w:szCs w:val="24"/>
        </w:rPr>
        <w:t xml:space="preserve">, </w:t>
      </w:r>
      <w:r w:rsidRPr="00C91F8E">
        <w:rPr>
          <w:i/>
          <w:iCs/>
          <w:noProof/>
          <w:sz w:val="22"/>
          <w:szCs w:val="24"/>
        </w:rPr>
        <w:t>7</w:t>
      </w:r>
      <w:r w:rsidRPr="00C91F8E">
        <w:rPr>
          <w:noProof/>
          <w:sz w:val="22"/>
          <w:szCs w:val="24"/>
        </w:rPr>
        <w:t>(3), 2023. File:///D:/Jurnal Metopel/3377-Article Text-9548-1-10-20230930.Pdf</w:t>
      </w:r>
    </w:p>
    <w:p w14:paraId="7A2A193A" w14:textId="427E3049"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Betri. (2018). Integritas Auditor Sebagai Pemoderasi: Pengaruh Kompetensi, Independensi, Kompleksitas Tugas Dan Audit Time Budget Terhadap Kualitas Audit. </w:t>
      </w:r>
      <w:r w:rsidRPr="00C91F8E">
        <w:rPr>
          <w:i/>
          <w:iCs/>
          <w:noProof/>
          <w:sz w:val="22"/>
          <w:szCs w:val="24"/>
        </w:rPr>
        <w:t>Jurnal Balance</w:t>
      </w:r>
      <w:r w:rsidRPr="00C91F8E">
        <w:rPr>
          <w:noProof/>
          <w:sz w:val="22"/>
          <w:szCs w:val="24"/>
        </w:rPr>
        <w:t xml:space="preserve">, </w:t>
      </w:r>
      <w:r w:rsidRPr="00C91F8E">
        <w:rPr>
          <w:i/>
          <w:iCs/>
          <w:noProof/>
          <w:sz w:val="22"/>
          <w:szCs w:val="24"/>
        </w:rPr>
        <w:t>15</w:t>
      </w:r>
      <w:r w:rsidRPr="00C91F8E">
        <w:rPr>
          <w:noProof/>
          <w:sz w:val="22"/>
          <w:szCs w:val="24"/>
        </w:rPr>
        <w:t>(1), 22.</w:t>
      </w:r>
    </w:p>
    <w:p w14:paraId="3C16B09E" w14:textId="4820433A"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Chartier, M. R. (1972). Learning Effect. </w:t>
      </w:r>
      <w:r w:rsidRPr="00C91F8E">
        <w:rPr>
          <w:i/>
          <w:iCs/>
          <w:noProof/>
          <w:sz w:val="22"/>
          <w:szCs w:val="24"/>
        </w:rPr>
        <w:t>Simulation &amp; Games</w:t>
      </w:r>
      <w:r w:rsidRPr="00C91F8E">
        <w:rPr>
          <w:noProof/>
          <w:sz w:val="22"/>
          <w:szCs w:val="24"/>
        </w:rPr>
        <w:t xml:space="preserve">, </w:t>
      </w:r>
      <w:r w:rsidRPr="00C91F8E">
        <w:rPr>
          <w:i/>
          <w:iCs/>
          <w:noProof/>
          <w:sz w:val="22"/>
          <w:szCs w:val="24"/>
        </w:rPr>
        <w:t>3</w:t>
      </w:r>
      <w:r w:rsidRPr="00C91F8E">
        <w:rPr>
          <w:noProof/>
          <w:sz w:val="22"/>
          <w:szCs w:val="24"/>
        </w:rPr>
        <w:t>(2), 203–218. Https://Doi.Org/10.1177/003755007200300206</w:t>
      </w:r>
    </w:p>
    <w:p w14:paraId="4D8282A0" w14:textId="6F57D09B"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Fatima, N., Ema Jumiati, I., &amp; Yulianti, R. (2023). Implementasi Undang-Undang Nomor 33 Tahun 2014 Tentang Jaminan Produk Halal. </w:t>
      </w:r>
      <w:r w:rsidRPr="00C91F8E">
        <w:rPr>
          <w:i/>
          <w:iCs/>
          <w:noProof/>
          <w:sz w:val="22"/>
          <w:szCs w:val="24"/>
        </w:rPr>
        <w:t>JDKP Jurnal Desentralisasi Dan Kebijakan Publik</w:t>
      </w:r>
      <w:r w:rsidRPr="00C91F8E">
        <w:rPr>
          <w:noProof/>
          <w:sz w:val="22"/>
          <w:szCs w:val="24"/>
        </w:rPr>
        <w:t xml:space="preserve">, </w:t>
      </w:r>
      <w:r w:rsidRPr="00C91F8E">
        <w:rPr>
          <w:i/>
          <w:iCs/>
          <w:noProof/>
          <w:sz w:val="22"/>
          <w:szCs w:val="24"/>
        </w:rPr>
        <w:t>4</w:t>
      </w:r>
      <w:r w:rsidRPr="00C91F8E">
        <w:rPr>
          <w:noProof/>
          <w:sz w:val="22"/>
          <w:szCs w:val="24"/>
        </w:rPr>
        <w:t>(1), 40–51. Https://Doi.Org/10.30656/Jdkp.V4i1.6267</w:t>
      </w:r>
    </w:p>
    <w:p w14:paraId="22DA1D2D" w14:textId="4E4BA1D3"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Fiska. (2023). </w:t>
      </w:r>
      <w:r w:rsidRPr="00C91F8E">
        <w:rPr>
          <w:i/>
          <w:iCs/>
          <w:noProof/>
          <w:sz w:val="22"/>
          <w:szCs w:val="24"/>
        </w:rPr>
        <w:t>Teori Efektivitas: Definisi, Faktor, Dan Aspek Pemicunya</w:t>
      </w:r>
      <w:r w:rsidRPr="00C91F8E">
        <w:rPr>
          <w:noProof/>
          <w:sz w:val="22"/>
          <w:szCs w:val="24"/>
        </w:rPr>
        <w:t>. Gramedia. Https://Www.Gramedia.Com/Literasi/Teori-Efektivitas/</w:t>
      </w:r>
    </w:p>
    <w:p w14:paraId="249E1427" w14:textId="10A89432"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Ghozali, I. (2016). </w:t>
      </w:r>
      <w:r w:rsidRPr="00C91F8E">
        <w:rPr>
          <w:i/>
          <w:iCs/>
          <w:noProof/>
          <w:sz w:val="22"/>
          <w:szCs w:val="24"/>
        </w:rPr>
        <w:t>Aplikasi Analisis Multivariete Dengan Program (IBM. SPSS)</w:t>
      </w:r>
      <w:r w:rsidRPr="00C91F8E">
        <w:rPr>
          <w:noProof/>
          <w:sz w:val="22"/>
          <w:szCs w:val="24"/>
        </w:rPr>
        <w:t>. Univrsitas Dipenogoro.</w:t>
      </w:r>
    </w:p>
    <w:p w14:paraId="5F77D69C" w14:textId="27C0994A"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Harahap, A. A. (2017). Pengaruh Integritas, Objektivitas, Dan Independensi Terhadap Kualitas Audit. </w:t>
      </w:r>
      <w:r w:rsidRPr="00C91F8E">
        <w:rPr>
          <w:i/>
          <w:iCs/>
          <w:noProof/>
          <w:sz w:val="22"/>
          <w:szCs w:val="24"/>
        </w:rPr>
        <w:t>-Jurnal Akuntansi</w:t>
      </w:r>
      <w:r w:rsidRPr="00C91F8E">
        <w:rPr>
          <w:noProof/>
          <w:sz w:val="22"/>
          <w:szCs w:val="24"/>
        </w:rPr>
        <w:t xml:space="preserve">, </w:t>
      </w:r>
      <w:r w:rsidRPr="00C91F8E">
        <w:rPr>
          <w:i/>
          <w:iCs/>
          <w:noProof/>
          <w:sz w:val="22"/>
          <w:szCs w:val="24"/>
        </w:rPr>
        <w:t>2</w:t>
      </w:r>
      <w:r w:rsidRPr="00C91F8E">
        <w:rPr>
          <w:noProof/>
          <w:sz w:val="22"/>
          <w:szCs w:val="24"/>
        </w:rPr>
        <w:t>(1), 22.</w:t>
      </w:r>
    </w:p>
    <w:p w14:paraId="13711297" w14:textId="159D9B34"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Jonathan Sarwono. (2016). </w:t>
      </w:r>
      <w:r w:rsidRPr="00C91F8E">
        <w:rPr>
          <w:i/>
          <w:iCs/>
          <w:noProof/>
          <w:sz w:val="22"/>
          <w:szCs w:val="24"/>
        </w:rPr>
        <w:t>Meode Penelitian Kualitatif Dan Kuantitatif</w:t>
      </w:r>
      <w:r w:rsidRPr="00C91F8E">
        <w:rPr>
          <w:noProof/>
          <w:sz w:val="22"/>
          <w:szCs w:val="24"/>
        </w:rPr>
        <w:t>. Graha Ilmu.</w:t>
      </w:r>
    </w:p>
    <w:p w14:paraId="73E2DE41" w14:textId="2E37FB5F"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Manzilati, A. (2017). </w:t>
      </w:r>
      <w:r w:rsidRPr="00C91F8E">
        <w:rPr>
          <w:i/>
          <w:iCs/>
          <w:noProof/>
          <w:sz w:val="22"/>
          <w:szCs w:val="24"/>
        </w:rPr>
        <w:t>Metodologi Penelitian Kualitatif Paradigma, Metode, Dan Aplikasi</w:t>
      </w:r>
      <w:r w:rsidRPr="00C91F8E">
        <w:rPr>
          <w:noProof/>
          <w:sz w:val="22"/>
          <w:szCs w:val="24"/>
        </w:rPr>
        <w:t>. UB Press.</w:t>
      </w:r>
    </w:p>
    <w:p w14:paraId="617554AE" w14:textId="677CA5A1"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Philip, K. (2015). </w:t>
      </w:r>
      <w:r w:rsidRPr="00C91F8E">
        <w:rPr>
          <w:i/>
          <w:iCs/>
          <w:noProof/>
          <w:sz w:val="22"/>
          <w:szCs w:val="24"/>
        </w:rPr>
        <w:t>Manajemen Pemasaran Analisis Perencanaan, Implementasi Dan Pengendalian</w:t>
      </w:r>
      <w:r w:rsidRPr="00C91F8E">
        <w:rPr>
          <w:noProof/>
          <w:sz w:val="22"/>
          <w:szCs w:val="24"/>
        </w:rPr>
        <w:t>. Erlangga.</w:t>
      </w:r>
    </w:p>
    <w:p w14:paraId="6D3E74CB" w14:textId="73F42E21"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Prihartono, P., Theresia, T., &amp; Mayangsari, S. (2019). Pengaruh Integritas, Objektivitas, Dan Kompetensi Auditor Internal Terhadap Efektivitas Audit Internal Dengan Gaya Kepemimpinan Demokrasi Sebagai Variabel Moderasi Pada Inspektorat Jenderal Kementerian Dalam Negeri. </w:t>
      </w:r>
      <w:r w:rsidRPr="00C91F8E">
        <w:rPr>
          <w:i/>
          <w:iCs/>
          <w:noProof/>
          <w:sz w:val="22"/>
          <w:szCs w:val="24"/>
        </w:rPr>
        <w:t>Jurnal Magister Akuntansi Trisakti</w:t>
      </w:r>
      <w:r w:rsidRPr="00C91F8E">
        <w:rPr>
          <w:noProof/>
          <w:sz w:val="22"/>
          <w:szCs w:val="24"/>
        </w:rPr>
        <w:t xml:space="preserve">, </w:t>
      </w:r>
      <w:r w:rsidRPr="00C91F8E">
        <w:rPr>
          <w:i/>
          <w:iCs/>
          <w:noProof/>
          <w:sz w:val="22"/>
          <w:szCs w:val="24"/>
        </w:rPr>
        <w:t>5</w:t>
      </w:r>
      <w:r w:rsidRPr="00C91F8E">
        <w:rPr>
          <w:noProof/>
          <w:sz w:val="22"/>
          <w:szCs w:val="24"/>
        </w:rPr>
        <w:t>(1), 63–88. Https://Doi.Org/10.25105/Jmat.V5i1.5077</w:t>
      </w:r>
    </w:p>
    <w:p w14:paraId="10138AEE" w14:textId="4089D3EB"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Ramadhaniyati. (2014). Pengaruh Profesionalisme, Motivasi, Integritas, Dan Independensi Satuan Pengawasan Internal Dalam Mencegah Kecurangan (Fraud) Di Lingkungan </w:t>
      </w:r>
      <w:r w:rsidRPr="00C91F8E">
        <w:rPr>
          <w:noProof/>
          <w:sz w:val="22"/>
          <w:szCs w:val="24"/>
        </w:rPr>
        <w:lastRenderedPageBreak/>
        <w:t xml:space="preserve">Perguruan Tinggi Negeri. </w:t>
      </w:r>
      <w:r w:rsidRPr="00C91F8E">
        <w:rPr>
          <w:i/>
          <w:iCs/>
          <w:noProof/>
          <w:sz w:val="22"/>
          <w:szCs w:val="24"/>
        </w:rPr>
        <w:t>JAFFA</w:t>
      </w:r>
      <w:r w:rsidRPr="00C91F8E">
        <w:rPr>
          <w:noProof/>
          <w:sz w:val="22"/>
          <w:szCs w:val="24"/>
        </w:rPr>
        <w:t xml:space="preserve">, </w:t>
      </w:r>
      <w:r w:rsidRPr="00C91F8E">
        <w:rPr>
          <w:i/>
          <w:iCs/>
          <w:noProof/>
          <w:sz w:val="22"/>
          <w:szCs w:val="24"/>
        </w:rPr>
        <w:t>02</w:t>
      </w:r>
      <w:r w:rsidRPr="00C91F8E">
        <w:rPr>
          <w:noProof/>
          <w:sz w:val="22"/>
          <w:szCs w:val="24"/>
        </w:rPr>
        <w:t>(10), 101–114.</w:t>
      </w:r>
    </w:p>
    <w:p w14:paraId="58C5979D" w14:textId="2A4FAFDF"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Sarstedt, M., M. Ringle, C., Smith, D., Reams, R., &amp; Hair Jr, J. F. (2014). Partial Least Squares Structural Equation Modeling (PLS-SEM): A Useful Tool For Family Business Researchers. </w:t>
      </w:r>
      <w:r w:rsidRPr="00C91F8E">
        <w:rPr>
          <w:i/>
          <w:iCs/>
          <w:noProof/>
          <w:sz w:val="22"/>
          <w:szCs w:val="24"/>
        </w:rPr>
        <w:t>Journal Of Family Business Strategy</w:t>
      </w:r>
      <w:r w:rsidRPr="00C91F8E">
        <w:rPr>
          <w:noProof/>
          <w:sz w:val="22"/>
          <w:szCs w:val="24"/>
        </w:rPr>
        <w:t xml:space="preserve">, </w:t>
      </w:r>
      <w:r w:rsidRPr="00C91F8E">
        <w:rPr>
          <w:i/>
          <w:iCs/>
          <w:noProof/>
          <w:sz w:val="22"/>
          <w:szCs w:val="24"/>
        </w:rPr>
        <w:t>5</w:t>
      </w:r>
      <w:r w:rsidRPr="00C91F8E">
        <w:rPr>
          <w:noProof/>
          <w:sz w:val="22"/>
          <w:szCs w:val="24"/>
        </w:rPr>
        <w:t>(1), 105–115.</w:t>
      </w:r>
    </w:p>
    <w:p w14:paraId="2F5642FE" w14:textId="779EAAF6"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Shamsuddin. (2014). Factors That Determine The Effectiveness Of Internal Audit Functions In The Malaysian Public Sectors. </w:t>
      </w:r>
      <w:r w:rsidRPr="00C91F8E">
        <w:rPr>
          <w:i/>
          <w:iCs/>
          <w:noProof/>
          <w:sz w:val="22"/>
          <w:szCs w:val="24"/>
        </w:rPr>
        <w:t>International Journal Of Business. Economics And Law</w:t>
      </w:r>
      <w:r w:rsidRPr="00C91F8E">
        <w:rPr>
          <w:noProof/>
          <w:sz w:val="22"/>
          <w:szCs w:val="24"/>
        </w:rPr>
        <w:t xml:space="preserve">, </w:t>
      </w:r>
      <w:r w:rsidRPr="00C91F8E">
        <w:rPr>
          <w:i/>
          <w:iCs/>
          <w:noProof/>
          <w:sz w:val="22"/>
          <w:szCs w:val="24"/>
        </w:rPr>
        <w:t>5</w:t>
      </w:r>
      <w:r w:rsidRPr="00C91F8E">
        <w:rPr>
          <w:noProof/>
          <w:sz w:val="22"/>
          <w:szCs w:val="24"/>
        </w:rPr>
        <w:t>(1), 221.</w:t>
      </w:r>
    </w:p>
    <w:p w14:paraId="1B54E5C3" w14:textId="7873415E"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Suci, B. M. (2023). Pengaruh Integritas, Kompetensi Dan Pengalaman Auditor Terhadap Efektivitas Audit Internal. </w:t>
      </w:r>
      <w:r w:rsidRPr="00C91F8E">
        <w:rPr>
          <w:i/>
          <w:iCs/>
          <w:noProof/>
          <w:sz w:val="22"/>
          <w:szCs w:val="24"/>
        </w:rPr>
        <w:t>Economica</w:t>
      </w:r>
      <w:r w:rsidRPr="00C91F8E">
        <w:rPr>
          <w:noProof/>
          <w:sz w:val="22"/>
          <w:szCs w:val="24"/>
        </w:rPr>
        <w:t xml:space="preserve">, </w:t>
      </w:r>
      <w:r w:rsidRPr="00C91F8E">
        <w:rPr>
          <w:i/>
          <w:iCs/>
          <w:noProof/>
          <w:sz w:val="22"/>
          <w:szCs w:val="24"/>
        </w:rPr>
        <w:t>2</w:t>
      </w:r>
      <w:r w:rsidRPr="00C91F8E">
        <w:rPr>
          <w:noProof/>
          <w:sz w:val="22"/>
          <w:szCs w:val="24"/>
        </w:rPr>
        <w:t>(1), 1767–1776.</w:t>
      </w:r>
    </w:p>
    <w:p w14:paraId="22FF3B5D" w14:textId="314C434E"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Sugiyono. (2019). </w:t>
      </w:r>
      <w:r w:rsidRPr="00C91F8E">
        <w:rPr>
          <w:i/>
          <w:iCs/>
          <w:noProof/>
          <w:sz w:val="22"/>
          <w:szCs w:val="24"/>
        </w:rPr>
        <w:t>Metode Penelitian Kuantitatif, Kualitatif, R&amp;D</w:t>
      </w:r>
      <w:r w:rsidRPr="00C91F8E">
        <w:rPr>
          <w:noProof/>
          <w:sz w:val="22"/>
          <w:szCs w:val="24"/>
        </w:rPr>
        <w:t>.</w:t>
      </w:r>
    </w:p>
    <w:p w14:paraId="34952A3D" w14:textId="516407CE" w:rsidR="00C91F8E" w:rsidRPr="00C91F8E" w:rsidRDefault="00C91F8E" w:rsidP="00C91F8E">
      <w:pPr>
        <w:widowControl w:val="0"/>
        <w:autoSpaceDE w:val="0"/>
        <w:autoSpaceDN w:val="0"/>
        <w:adjustRightInd w:val="0"/>
        <w:spacing w:after="120"/>
        <w:ind w:left="810" w:hanging="480"/>
        <w:jc w:val="both"/>
        <w:rPr>
          <w:noProof/>
          <w:sz w:val="22"/>
          <w:szCs w:val="24"/>
        </w:rPr>
      </w:pPr>
      <w:r w:rsidRPr="00C91F8E">
        <w:rPr>
          <w:noProof/>
          <w:sz w:val="22"/>
          <w:szCs w:val="24"/>
        </w:rPr>
        <w:t xml:space="preserve">Wulandari, D. N., &amp; Nuryanto, M. (2018). Pengaruh Pengendalian Internal, Kesadaran Anti-Fraud, Integritas, Independensi, Dan Profesionalisme Terhadap Pencegahan Kecurangan. </w:t>
      </w:r>
      <w:r w:rsidRPr="00C91F8E">
        <w:rPr>
          <w:i/>
          <w:iCs/>
          <w:noProof/>
          <w:sz w:val="22"/>
          <w:szCs w:val="24"/>
        </w:rPr>
        <w:t>Jurnal Riset Akuntansi Mercu Buana</w:t>
      </w:r>
      <w:r w:rsidRPr="00C91F8E">
        <w:rPr>
          <w:noProof/>
          <w:sz w:val="22"/>
          <w:szCs w:val="24"/>
        </w:rPr>
        <w:t xml:space="preserve">, </w:t>
      </w:r>
      <w:r w:rsidRPr="00C91F8E">
        <w:rPr>
          <w:i/>
          <w:iCs/>
          <w:noProof/>
          <w:sz w:val="22"/>
          <w:szCs w:val="24"/>
        </w:rPr>
        <w:t>4</w:t>
      </w:r>
      <w:r w:rsidRPr="00C91F8E">
        <w:rPr>
          <w:noProof/>
          <w:sz w:val="22"/>
          <w:szCs w:val="24"/>
        </w:rPr>
        <w:t>(2), 117. Https://Doi.Org/10.26486/Jramb.V4i2.557</w:t>
      </w:r>
    </w:p>
    <w:p w14:paraId="59823CA0" w14:textId="3F0AC9E7" w:rsidR="00C91F8E" w:rsidRPr="00C91F8E" w:rsidRDefault="00C91F8E" w:rsidP="00C91F8E">
      <w:pPr>
        <w:widowControl w:val="0"/>
        <w:autoSpaceDE w:val="0"/>
        <w:autoSpaceDN w:val="0"/>
        <w:adjustRightInd w:val="0"/>
        <w:spacing w:after="120"/>
        <w:ind w:left="810" w:hanging="480"/>
        <w:jc w:val="both"/>
        <w:rPr>
          <w:noProof/>
          <w:sz w:val="22"/>
        </w:rPr>
      </w:pPr>
      <w:r w:rsidRPr="00C91F8E">
        <w:rPr>
          <w:noProof/>
          <w:sz w:val="22"/>
          <w:szCs w:val="24"/>
        </w:rPr>
        <w:t xml:space="preserve">Yulita, H. (2017). Faktor-Faktor Yang Mempengaruhi Efektifitas Dan Motivasi Mahasiswa Dalam Menggunakan Metode Pembelajaran E-Learning. </w:t>
      </w:r>
      <w:r w:rsidRPr="00C91F8E">
        <w:rPr>
          <w:i/>
          <w:iCs/>
          <w:noProof/>
          <w:sz w:val="22"/>
          <w:szCs w:val="24"/>
        </w:rPr>
        <w:t>Business Management Journal</w:t>
      </w:r>
      <w:r w:rsidRPr="00C91F8E">
        <w:rPr>
          <w:noProof/>
          <w:sz w:val="22"/>
          <w:szCs w:val="24"/>
        </w:rPr>
        <w:t xml:space="preserve">, </w:t>
      </w:r>
      <w:r w:rsidRPr="00C91F8E">
        <w:rPr>
          <w:i/>
          <w:iCs/>
          <w:noProof/>
          <w:sz w:val="22"/>
          <w:szCs w:val="24"/>
        </w:rPr>
        <w:t>10</w:t>
      </w:r>
      <w:r w:rsidRPr="00C91F8E">
        <w:rPr>
          <w:noProof/>
          <w:sz w:val="22"/>
          <w:szCs w:val="24"/>
        </w:rPr>
        <w:t>(1), 106–119. Https://Doi.Org/10.30813/Bmj.V10i1.641</w:t>
      </w:r>
    </w:p>
    <w:p w14:paraId="557BBF4E" w14:textId="034E627B" w:rsidR="00482F53" w:rsidRDefault="00C91F8E" w:rsidP="00C91F8E">
      <w:pPr>
        <w:spacing w:after="120"/>
        <w:ind w:left="810"/>
        <w:jc w:val="both"/>
        <w:rPr>
          <w:sz w:val="22"/>
          <w:szCs w:val="22"/>
        </w:rPr>
      </w:pPr>
      <w:r>
        <w:rPr>
          <w:sz w:val="22"/>
          <w:szCs w:val="22"/>
        </w:rPr>
        <w:fldChar w:fldCharType="end"/>
      </w:r>
    </w:p>
    <w:sectPr w:rsidR="00482F53" w:rsidSect="00AD6B26">
      <w:headerReference w:type="default" r:id="rId13"/>
      <w:footerReference w:type="default" r:id="rId14"/>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5389F" w14:textId="77777777" w:rsidR="0043446A" w:rsidRDefault="0043446A">
      <w:r>
        <w:separator/>
      </w:r>
    </w:p>
  </w:endnote>
  <w:endnote w:type="continuationSeparator" w:id="0">
    <w:p w14:paraId="12B24FF8" w14:textId="77777777" w:rsidR="0043446A" w:rsidRDefault="0043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81398"/>
      <w:docPartObj>
        <w:docPartGallery w:val="Page Numbers (Bottom of Page)"/>
        <w:docPartUnique/>
      </w:docPartObj>
    </w:sdtPr>
    <w:sdtEndPr>
      <w:rPr>
        <w:noProof/>
      </w:rPr>
    </w:sdtEndPr>
    <w:sdtContent>
      <w:p w14:paraId="64CAF446" w14:textId="77777777" w:rsidR="00EF7622" w:rsidRDefault="00EF7622">
        <w:pPr>
          <w:pStyle w:val="Footer"/>
          <w:jc w:val="center"/>
        </w:pPr>
        <w:r>
          <w:fldChar w:fldCharType="begin"/>
        </w:r>
        <w:r>
          <w:instrText xml:space="preserve"> PAGE   \* MERGEFORMAT </w:instrText>
        </w:r>
        <w:r>
          <w:fldChar w:fldCharType="separate"/>
        </w:r>
        <w:r w:rsidR="008A6B15">
          <w:rPr>
            <w:noProof/>
          </w:rPr>
          <w:t>1</w:t>
        </w:r>
        <w:r>
          <w:rPr>
            <w:noProof/>
          </w:rPr>
          <w:fldChar w:fldCharType="end"/>
        </w:r>
      </w:p>
    </w:sdtContent>
  </w:sdt>
  <w:p w14:paraId="590A0229" w14:textId="77777777" w:rsidR="005542D4" w:rsidRDefault="005542D4"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DFED" w14:textId="77777777" w:rsidR="0043446A" w:rsidRDefault="0043446A">
      <w:r>
        <w:separator/>
      </w:r>
    </w:p>
  </w:footnote>
  <w:footnote w:type="continuationSeparator" w:id="0">
    <w:p w14:paraId="26199958" w14:textId="77777777" w:rsidR="0043446A" w:rsidRDefault="00434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644B" w14:textId="77777777" w:rsidR="001D0642" w:rsidRPr="001D0642" w:rsidRDefault="008A6B15">
    <w:pPr>
      <w:pStyle w:val="Header"/>
      <w:rPr>
        <w:b/>
        <w:i/>
        <w:lang w:val="id-ID"/>
      </w:rPr>
    </w:pPr>
    <w:r>
      <w:rPr>
        <w:b/>
        <w:i/>
        <w:lang w:val="id-ID"/>
      </w:rPr>
      <w:t>Templa</w:t>
    </w:r>
    <w:r w:rsidR="001D0642">
      <w:rPr>
        <w:b/>
        <w:i/>
        <w:lang w:val="id-ID"/>
      </w:rPr>
      <w:t xml:space="preserve">te Jurnal </w:t>
    </w:r>
    <w:r w:rsidR="00454384">
      <w:rPr>
        <w:b/>
        <w:i/>
        <w:lang w:val="id-ID"/>
      </w:rPr>
      <w:t>Edunomika</w:t>
    </w:r>
    <w:r w:rsidR="00335D3A">
      <w:rPr>
        <w:b/>
        <w:i/>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101C0C"/>
    <w:multiLevelType w:val="hybridMultilevel"/>
    <w:tmpl w:val="35E27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C3B6E"/>
    <w:multiLevelType w:val="multilevel"/>
    <w:tmpl w:val="42065A3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BAE17B7"/>
    <w:multiLevelType w:val="hybridMultilevel"/>
    <w:tmpl w:val="6AB40E8E"/>
    <w:lvl w:ilvl="0" w:tplc="169CD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25390A"/>
    <w:multiLevelType w:val="multilevel"/>
    <w:tmpl w:val="F16ED2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EF7C64"/>
    <w:multiLevelType w:val="hybridMultilevel"/>
    <w:tmpl w:val="F11C4CCC"/>
    <w:lvl w:ilvl="0" w:tplc="3698D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7F2C76"/>
    <w:multiLevelType w:val="hybridMultilevel"/>
    <w:tmpl w:val="F77C04B0"/>
    <w:lvl w:ilvl="0" w:tplc="19426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4E2D8A"/>
    <w:multiLevelType w:val="hybridMultilevel"/>
    <w:tmpl w:val="A56A5A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4F122A"/>
    <w:multiLevelType w:val="hybridMultilevel"/>
    <w:tmpl w:val="42B8FF1A"/>
    <w:lvl w:ilvl="0" w:tplc="21F405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5B656C8"/>
    <w:multiLevelType w:val="hybridMultilevel"/>
    <w:tmpl w:val="25D005C2"/>
    <w:lvl w:ilvl="0" w:tplc="1BA61020">
      <w:start w:val="1"/>
      <w:numFmt w:val="decimal"/>
      <w:lvlText w:val="%1."/>
      <w:lvlJc w:val="left"/>
      <w:pPr>
        <w:ind w:left="81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15:restartNumberingAfterBreak="0">
    <w:nsid w:val="675B53A1"/>
    <w:multiLevelType w:val="hybridMultilevel"/>
    <w:tmpl w:val="37B0E38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BD1CF5"/>
    <w:multiLevelType w:val="hybridMultilevel"/>
    <w:tmpl w:val="3132989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4E37E2"/>
    <w:multiLevelType w:val="hybridMultilevel"/>
    <w:tmpl w:val="A5BEDD74"/>
    <w:lvl w:ilvl="0" w:tplc="81121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9014427">
    <w:abstractNumId w:val="0"/>
  </w:num>
  <w:num w:numId="2" w16cid:durableId="881745722">
    <w:abstractNumId w:val="11"/>
  </w:num>
  <w:num w:numId="3" w16cid:durableId="629169931">
    <w:abstractNumId w:val="1"/>
  </w:num>
  <w:num w:numId="4" w16cid:durableId="1194464996">
    <w:abstractNumId w:val="3"/>
  </w:num>
  <w:num w:numId="5" w16cid:durableId="20183438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8898715">
    <w:abstractNumId w:val="13"/>
  </w:num>
  <w:num w:numId="7" w16cid:durableId="1756515094">
    <w:abstractNumId w:val="12"/>
  </w:num>
  <w:num w:numId="8" w16cid:durableId="1846091024">
    <w:abstractNumId w:val="2"/>
  </w:num>
  <w:num w:numId="9" w16cid:durableId="2125269926">
    <w:abstractNumId w:val="6"/>
  </w:num>
  <w:num w:numId="10" w16cid:durableId="2007859115">
    <w:abstractNumId w:val="10"/>
  </w:num>
  <w:num w:numId="11" w16cid:durableId="1905405250">
    <w:abstractNumId w:val="5"/>
  </w:num>
  <w:num w:numId="12" w16cid:durableId="1457141380">
    <w:abstractNumId w:val="9"/>
  </w:num>
  <w:num w:numId="13" w16cid:durableId="699400303">
    <w:abstractNumId w:val="14"/>
  </w:num>
  <w:num w:numId="14" w16cid:durableId="1841967533">
    <w:abstractNumId w:val="16"/>
  </w:num>
  <w:num w:numId="15" w16cid:durableId="474612069">
    <w:abstractNumId w:val="7"/>
  </w:num>
  <w:num w:numId="16" w16cid:durableId="1212959004">
    <w:abstractNumId w:val="15"/>
  </w:num>
  <w:num w:numId="17" w16cid:durableId="1957369718">
    <w:abstractNumId w:val="4"/>
  </w:num>
  <w:num w:numId="18" w16cid:durableId="20248927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3291C"/>
    <w:rsid w:val="00041DD2"/>
    <w:rsid w:val="000440F8"/>
    <w:rsid w:val="000541B9"/>
    <w:rsid w:val="00057B6F"/>
    <w:rsid w:val="00067B7E"/>
    <w:rsid w:val="000A3939"/>
    <w:rsid w:val="000D4EAF"/>
    <w:rsid w:val="000E018D"/>
    <w:rsid w:val="000E36B9"/>
    <w:rsid w:val="0012432D"/>
    <w:rsid w:val="00124713"/>
    <w:rsid w:val="0012725A"/>
    <w:rsid w:val="00136193"/>
    <w:rsid w:val="001368ED"/>
    <w:rsid w:val="001419FC"/>
    <w:rsid w:val="001621B2"/>
    <w:rsid w:val="0017079E"/>
    <w:rsid w:val="001B277F"/>
    <w:rsid w:val="001B580D"/>
    <w:rsid w:val="001B6C62"/>
    <w:rsid w:val="001C0627"/>
    <w:rsid w:val="001D0642"/>
    <w:rsid w:val="001D70D7"/>
    <w:rsid w:val="002006E1"/>
    <w:rsid w:val="0020158F"/>
    <w:rsid w:val="00201B74"/>
    <w:rsid w:val="00203B5F"/>
    <w:rsid w:val="0021008A"/>
    <w:rsid w:val="00214280"/>
    <w:rsid w:val="00220AAF"/>
    <w:rsid w:val="002241B8"/>
    <w:rsid w:val="00225E7D"/>
    <w:rsid w:val="00230E8D"/>
    <w:rsid w:val="002318A5"/>
    <w:rsid w:val="00240055"/>
    <w:rsid w:val="0024123F"/>
    <w:rsid w:val="0024260F"/>
    <w:rsid w:val="00243044"/>
    <w:rsid w:val="00254D1B"/>
    <w:rsid w:val="0026234A"/>
    <w:rsid w:val="0026546C"/>
    <w:rsid w:val="002C2744"/>
    <w:rsid w:val="002C2B7B"/>
    <w:rsid w:val="002C5632"/>
    <w:rsid w:val="002C5E2D"/>
    <w:rsid w:val="002D7348"/>
    <w:rsid w:val="002E5051"/>
    <w:rsid w:val="002F21E3"/>
    <w:rsid w:val="00305129"/>
    <w:rsid w:val="00307AC7"/>
    <w:rsid w:val="00310679"/>
    <w:rsid w:val="003173FF"/>
    <w:rsid w:val="00324AFE"/>
    <w:rsid w:val="00325900"/>
    <w:rsid w:val="00335D3A"/>
    <w:rsid w:val="00336B34"/>
    <w:rsid w:val="003451AD"/>
    <w:rsid w:val="00354524"/>
    <w:rsid w:val="003579C6"/>
    <w:rsid w:val="00376D1D"/>
    <w:rsid w:val="00381C8A"/>
    <w:rsid w:val="00383281"/>
    <w:rsid w:val="00384C52"/>
    <w:rsid w:val="003A2E44"/>
    <w:rsid w:val="003A53E4"/>
    <w:rsid w:val="003A67F5"/>
    <w:rsid w:val="003B301B"/>
    <w:rsid w:val="003C135F"/>
    <w:rsid w:val="003D3D31"/>
    <w:rsid w:val="004013F0"/>
    <w:rsid w:val="004064D7"/>
    <w:rsid w:val="0041689E"/>
    <w:rsid w:val="00426D5A"/>
    <w:rsid w:val="0043446A"/>
    <w:rsid w:val="00443A3D"/>
    <w:rsid w:val="00454384"/>
    <w:rsid w:val="0046644B"/>
    <w:rsid w:val="00467D33"/>
    <w:rsid w:val="004710E4"/>
    <w:rsid w:val="00482F53"/>
    <w:rsid w:val="00497C9E"/>
    <w:rsid w:val="004A1B48"/>
    <w:rsid w:val="004A29EF"/>
    <w:rsid w:val="004A6B49"/>
    <w:rsid w:val="004B7814"/>
    <w:rsid w:val="004C5327"/>
    <w:rsid w:val="004E29D8"/>
    <w:rsid w:val="004E4972"/>
    <w:rsid w:val="004F7685"/>
    <w:rsid w:val="00516C4F"/>
    <w:rsid w:val="00520EE5"/>
    <w:rsid w:val="00527F33"/>
    <w:rsid w:val="00541D2A"/>
    <w:rsid w:val="005507A8"/>
    <w:rsid w:val="005531EB"/>
    <w:rsid w:val="005542D4"/>
    <w:rsid w:val="00575733"/>
    <w:rsid w:val="00580208"/>
    <w:rsid w:val="0058078A"/>
    <w:rsid w:val="005900CE"/>
    <w:rsid w:val="005937F8"/>
    <w:rsid w:val="005B2FB8"/>
    <w:rsid w:val="005C0AA4"/>
    <w:rsid w:val="005C1281"/>
    <w:rsid w:val="005C18C1"/>
    <w:rsid w:val="005E0159"/>
    <w:rsid w:val="005E54B3"/>
    <w:rsid w:val="005F7E41"/>
    <w:rsid w:val="006048B8"/>
    <w:rsid w:val="00605ED1"/>
    <w:rsid w:val="00612CF4"/>
    <w:rsid w:val="00614267"/>
    <w:rsid w:val="006207C5"/>
    <w:rsid w:val="00630863"/>
    <w:rsid w:val="00635866"/>
    <w:rsid w:val="006362F4"/>
    <w:rsid w:val="0063666F"/>
    <w:rsid w:val="006459CF"/>
    <w:rsid w:val="0065105F"/>
    <w:rsid w:val="0065161E"/>
    <w:rsid w:val="0065308C"/>
    <w:rsid w:val="00662BF9"/>
    <w:rsid w:val="006636B1"/>
    <w:rsid w:val="00670614"/>
    <w:rsid w:val="0067177A"/>
    <w:rsid w:val="00672588"/>
    <w:rsid w:val="00674FAB"/>
    <w:rsid w:val="0067543B"/>
    <w:rsid w:val="00697A5F"/>
    <w:rsid w:val="006B64C7"/>
    <w:rsid w:val="006C447B"/>
    <w:rsid w:val="006C6D2D"/>
    <w:rsid w:val="006D4E93"/>
    <w:rsid w:val="006E3751"/>
    <w:rsid w:val="0070488F"/>
    <w:rsid w:val="00711C4D"/>
    <w:rsid w:val="00713F5B"/>
    <w:rsid w:val="007349A7"/>
    <w:rsid w:val="00734B69"/>
    <w:rsid w:val="007432C2"/>
    <w:rsid w:val="0077374B"/>
    <w:rsid w:val="0077723D"/>
    <w:rsid w:val="0079191E"/>
    <w:rsid w:val="007A0CBD"/>
    <w:rsid w:val="007A5671"/>
    <w:rsid w:val="007A7B14"/>
    <w:rsid w:val="007B0B14"/>
    <w:rsid w:val="007D0091"/>
    <w:rsid w:val="007D1129"/>
    <w:rsid w:val="007F3CF3"/>
    <w:rsid w:val="007F65FD"/>
    <w:rsid w:val="0080184F"/>
    <w:rsid w:val="00807A9F"/>
    <w:rsid w:val="00815EF3"/>
    <w:rsid w:val="00822D07"/>
    <w:rsid w:val="00831708"/>
    <w:rsid w:val="0083248E"/>
    <w:rsid w:val="0084586B"/>
    <w:rsid w:val="00847FCB"/>
    <w:rsid w:val="00876F86"/>
    <w:rsid w:val="008964A4"/>
    <w:rsid w:val="008A6067"/>
    <w:rsid w:val="008A6B15"/>
    <w:rsid w:val="008B6850"/>
    <w:rsid w:val="008D38E9"/>
    <w:rsid w:val="00912902"/>
    <w:rsid w:val="009243FC"/>
    <w:rsid w:val="009316D9"/>
    <w:rsid w:val="009331BC"/>
    <w:rsid w:val="0093360A"/>
    <w:rsid w:val="00940918"/>
    <w:rsid w:val="00956691"/>
    <w:rsid w:val="00956F1C"/>
    <w:rsid w:val="00972B97"/>
    <w:rsid w:val="00976E5E"/>
    <w:rsid w:val="009815BA"/>
    <w:rsid w:val="0098317F"/>
    <w:rsid w:val="0099047D"/>
    <w:rsid w:val="00992B6D"/>
    <w:rsid w:val="00997D28"/>
    <w:rsid w:val="009B724B"/>
    <w:rsid w:val="009C1BBE"/>
    <w:rsid w:val="009C39A3"/>
    <w:rsid w:val="009D2C8E"/>
    <w:rsid w:val="009D4C59"/>
    <w:rsid w:val="009D5448"/>
    <w:rsid w:val="009E2DCA"/>
    <w:rsid w:val="009E71EC"/>
    <w:rsid w:val="009F3609"/>
    <w:rsid w:val="00A03ECE"/>
    <w:rsid w:val="00A14CCF"/>
    <w:rsid w:val="00A23345"/>
    <w:rsid w:val="00A36D71"/>
    <w:rsid w:val="00A41345"/>
    <w:rsid w:val="00A56E67"/>
    <w:rsid w:val="00A63CA4"/>
    <w:rsid w:val="00A72B34"/>
    <w:rsid w:val="00A81DC5"/>
    <w:rsid w:val="00A93432"/>
    <w:rsid w:val="00AA23F1"/>
    <w:rsid w:val="00AC34A9"/>
    <w:rsid w:val="00AC743D"/>
    <w:rsid w:val="00AD6B26"/>
    <w:rsid w:val="00AE435A"/>
    <w:rsid w:val="00B178C0"/>
    <w:rsid w:val="00B20A9A"/>
    <w:rsid w:val="00B30319"/>
    <w:rsid w:val="00B308F3"/>
    <w:rsid w:val="00B46BB0"/>
    <w:rsid w:val="00B62C62"/>
    <w:rsid w:val="00B6372D"/>
    <w:rsid w:val="00B67117"/>
    <w:rsid w:val="00B81596"/>
    <w:rsid w:val="00B866B2"/>
    <w:rsid w:val="00B95835"/>
    <w:rsid w:val="00BA1BB1"/>
    <w:rsid w:val="00BB7B4C"/>
    <w:rsid w:val="00BC5276"/>
    <w:rsid w:val="00BC782F"/>
    <w:rsid w:val="00BD4300"/>
    <w:rsid w:val="00BE5E04"/>
    <w:rsid w:val="00BE7B73"/>
    <w:rsid w:val="00BF63FD"/>
    <w:rsid w:val="00C15A13"/>
    <w:rsid w:val="00C3181E"/>
    <w:rsid w:val="00C32EAA"/>
    <w:rsid w:val="00C35CDC"/>
    <w:rsid w:val="00C40433"/>
    <w:rsid w:val="00C43389"/>
    <w:rsid w:val="00C45D56"/>
    <w:rsid w:val="00C4611F"/>
    <w:rsid w:val="00C47907"/>
    <w:rsid w:val="00C5588F"/>
    <w:rsid w:val="00C62EE9"/>
    <w:rsid w:val="00C63538"/>
    <w:rsid w:val="00C8244E"/>
    <w:rsid w:val="00C91F8E"/>
    <w:rsid w:val="00CA2213"/>
    <w:rsid w:val="00CA633C"/>
    <w:rsid w:val="00CB6BFC"/>
    <w:rsid w:val="00CD3158"/>
    <w:rsid w:val="00CF5774"/>
    <w:rsid w:val="00D10915"/>
    <w:rsid w:val="00D20EAA"/>
    <w:rsid w:val="00D30C27"/>
    <w:rsid w:val="00D42E49"/>
    <w:rsid w:val="00D500E1"/>
    <w:rsid w:val="00D54AC6"/>
    <w:rsid w:val="00D54F9B"/>
    <w:rsid w:val="00D7173D"/>
    <w:rsid w:val="00D73172"/>
    <w:rsid w:val="00D91269"/>
    <w:rsid w:val="00D96D7D"/>
    <w:rsid w:val="00DA44F0"/>
    <w:rsid w:val="00DB5735"/>
    <w:rsid w:val="00DD48A1"/>
    <w:rsid w:val="00DE3154"/>
    <w:rsid w:val="00DE4AF3"/>
    <w:rsid w:val="00DF061D"/>
    <w:rsid w:val="00DF6F6C"/>
    <w:rsid w:val="00E010B9"/>
    <w:rsid w:val="00E0754B"/>
    <w:rsid w:val="00E226DA"/>
    <w:rsid w:val="00E30A3F"/>
    <w:rsid w:val="00E501F4"/>
    <w:rsid w:val="00E51C52"/>
    <w:rsid w:val="00E540C6"/>
    <w:rsid w:val="00E64FE0"/>
    <w:rsid w:val="00E76BB4"/>
    <w:rsid w:val="00E81402"/>
    <w:rsid w:val="00E924BC"/>
    <w:rsid w:val="00E92A69"/>
    <w:rsid w:val="00EA444B"/>
    <w:rsid w:val="00EB06C7"/>
    <w:rsid w:val="00EB79A0"/>
    <w:rsid w:val="00EF7397"/>
    <w:rsid w:val="00EF7622"/>
    <w:rsid w:val="00F007C5"/>
    <w:rsid w:val="00F0081E"/>
    <w:rsid w:val="00F01E62"/>
    <w:rsid w:val="00F0736E"/>
    <w:rsid w:val="00F13542"/>
    <w:rsid w:val="00F22146"/>
    <w:rsid w:val="00F3609C"/>
    <w:rsid w:val="00F41C66"/>
    <w:rsid w:val="00F4383A"/>
    <w:rsid w:val="00F501D2"/>
    <w:rsid w:val="00F51B6E"/>
    <w:rsid w:val="00F54EC7"/>
    <w:rsid w:val="00F7073A"/>
    <w:rsid w:val="00F776FE"/>
    <w:rsid w:val="00F816E5"/>
    <w:rsid w:val="00F844D1"/>
    <w:rsid w:val="00F96682"/>
    <w:rsid w:val="00FA2FBB"/>
    <w:rsid w:val="00FB33E1"/>
    <w:rsid w:val="00FB47D1"/>
    <w:rsid w:val="00FC06FA"/>
    <w:rsid w:val="00FC715D"/>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37AD9"/>
  <w15:docId w15:val="{ADD5A8A9-2F2A-40C5-ABE7-E23C3A2C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qFormat/>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List Paragraph1,rpp3,skripsi,Body Text Char1,Char Char2,List Paragraph2"/>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5E54B3"/>
    <w:rPr>
      <w:color w:val="605E5C"/>
      <w:shd w:val="clear" w:color="auto" w:fill="E1DFDD"/>
    </w:rPr>
  </w:style>
  <w:style w:type="character" w:customStyle="1" w:styleId="ListParagraphChar">
    <w:name w:val="List Paragraph Char"/>
    <w:aliases w:val="Body of text Char,List Paragraph1 Char,rpp3 Char,skripsi Char,Body Text Char1 Char,Char Char2 Char,List Paragraph2 Char"/>
    <w:link w:val="ListParagraph"/>
    <w:uiPriority w:val="34"/>
    <w:qFormat/>
    <w:locked/>
    <w:rsid w:val="00C62EE9"/>
    <w:rPr>
      <w:rFonts w:eastAsia="Times New Roman"/>
      <w:szCs w:val="20"/>
    </w:rPr>
  </w:style>
  <w:style w:type="character" w:customStyle="1" w:styleId="markedcontent">
    <w:name w:val="markedcontent"/>
    <w:basedOn w:val="DefaultParagraphFont"/>
    <w:rsid w:val="00C62EE9"/>
  </w:style>
  <w:style w:type="character" w:styleId="PlaceholderText">
    <w:name w:val="Placeholder Text"/>
    <w:basedOn w:val="DefaultParagraphFont"/>
    <w:uiPriority w:val="99"/>
    <w:semiHidden/>
    <w:rsid w:val="0093360A"/>
    <w:rPr>
      <w:color w:val="808080"/>
    </w:rPr>
  </w:style>
  <w:style w:type="character" w:customStyle="1" w:styleId="rynqvb">
    <w:name w:val="rynqvb"/>
    <w:basedOn w:val="DefaultParagraphFont"/>
    <w:rsid w:val="00DF6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8634">
      <w:bodyDiv w:val="1"/>
      <w:marLeft w:val="0"/>
      <w:marRight w:val="0"/>
      <w:marTop w:val="0"/>
      <w:marBottom w:val="0"/>
      <w:divBdr>
        <w:top w:val="none" w:sz="0" w:space="0" w:color="auto"/>
        <w:left w:val="none" w:sz="0" w:space="0" w:color="auto"/>
        <w:bottom w:val="none" w:sz="0" w:space="0" w:color="auto"/>
        <w:right w:val="none" w:sz="0" w:space="0" w:color="auto"/>
      </w:divBdr>
      <w:divsChild>
        <w:div w:id="310258247">
          <w:marLeft w:val="0"/>
          <w:marRight w:val="0"/>
          <w:marTop w:val="0"/>
          <w:marBottom w:val="0"/>
          <w:divBdr>
            <w:top w:val="none" w:sz="0" w:space="0" w:color="auto"/>
            <w:left w:val="none" w:sz="0" w:space="0" w:color="auto"/>
            <w:bottom w:val="none" w:sz="0" w:space="0" w:color="auto"/>
            <w:right w:val="none" w:sz="0" w:space="0" w:color="auto"/>
          </w:divBdr>
        </w:div>
        <w:div w:id="185752503">
          <w:marLeft w:val="0"/>
          <w:marRight w:val="0"/>
          <w:marTop w:val="0"/>
          <w:marBottom w:val="0"/>
          <w:divBdr>
            <w:top w:val="none" w:sz="0" w:space="0" w:color="auto"/>
            <w:left w:val="none" w:sz="0" w:space="0" w:color="auto"/>
            <w:bottom w:val="none" w:sz="0" w:space="0" w:color="auto"/>
            <w:right w:val="none" w:sz="0" w:space="0" w:color="auto"/>
          </w:divBdr>
        </w:div>
        <w:div w:id="234248818">
          <w:marLeft w:val="0"/>
          <w:marRight w:val="0"/>
          <w:marTop w:val="0"/>
          <w:marBottom w:val="0"/>
          <w:divBdr>
            <w:top w:val="none" w:sz="0" w:space="0" w:color="auto"/>
            <w:left w:val="none" w:sz="0" w:space="0" w:color="auto"/>
            <w:bottom w:val="none" w:sz="0" w:space="0" w:color="auto"/>
            <w:right w:val="none" w:sz="0" w:space="0" w:color="auto"/>
          </w:divBdr>
        </w:div>
        <w:div w:id="1555853661">
          <w:marLeft w:val="0"/>
          <w:marRight w:val="0"/>
          <w:marTop w:val="0"/>
          <w:marBottom w:val="0"/>
          <w:divBdr>
            <w:top w:val="none" w:sz="0" w:space="0" w:color="auto"/>
            <w:left w:val="none" w:sz="0" w:space="0" w:color="auto"/>
            <w:bottom w:val="none" w:sz="0" w:space="0" w:color="auto"/>
            <w:right w:val="none" w:sz="0" w:space="0" w:color="auto"/>
          </w:divBdr>
        </w:div>
        <w:div w:id="951936651">
          <w:marLeft w:val="0"/>
          <w:marRight w:val="0"/>
          <w:marTop w:val="0"/>
          <w:marBottom w:val="0"/>
          <w:divBdr>
            <w:top w:val="none" w:sz="0" w:space="0" w:color="auto"/>
            <w:left w:val="none" w:sz="0" w:space="0" w:color="auto"/>
            <w:bottom w:val="none" w:sz="0" w:space="0" w:color="auto"/>
            <w:right w:val="none" w:sz="0" w:space="0" w:color="auto"/>
          </w:divBdr>
        </w:div>
        <w:div w:id="1995254280">
          <w:marLeft w:val="0"/>
          <w:marRight w:val="0"/>
          <w:marTop w:val="0"/>
          <w:marBottom w:val="0"/>
          <w:divBdr>
            <w:top w:val="none" w:sz="0" w:space="0" w:color="auto"/>
            <w:left w:val="none" w:sz="0" w:space="0" w:color="auto"/>
            <w:bottom w:val="none" w:sz="0" w:space="0" w:color="auto"/>
            <w:right w:val="none" w:sz="0" w:space="0" w:color="auto"/>
          </w:divBdr>
        </w:div>
        <w:div w:id="287398803">
          <w:marLeft w:val="0"/>
          <w:marRight w:val="0"/>
          <w:marTop w:val="0"/>
          <w:marBottom w:val="0"/>
          <w:divBdr>
            <w:top w:val="none" w:sz="0" w:space="0" w:color="auto"/>
            <w:left w:val="none" w:sz="0" w:space="0" w:color="auto"/>
            <w:bottom w:val="none" w:sz="0" w:space="0" w:color="auto"/>
            <w:right w:val="none" w:sz="0" w:space="0" w:color="auto"/>
          </w:divBdr>
        </w:div>
        <w:div w:id="704520144">
          <w:marLeft w:val="0"/>
          <w:marRight w:val="0"/>
          <w:marTop w:val="0"/>
          <w:marBottom w:val="0"/>
          <w:divBdr>
            <w:top w:val="none" w:sz="0" w:space="0" w:color="auto"/>
            <w:left w:val="none" w:sz="0" w:space="0" w:color="auto"/>
            <w:bottom w:val="none" w:sz="0" w:space="0" w:color="auto"/>
            <w:right w:val="none" w:sz="0" w:space="0" w:color="auto"/>
          </w:divBdr>
        </w:div>
        <w:div w:id="43600777">
          <w:marLeft w:val="0"/>
          <w:marRight w:val="0"/>
          <w:marTop w:val="0"/>
          <w:marBottom w:val="0"/>
          <w:divBdr>
            <w:top w:val="none" w:sz="0" w:space="0" w:color="auto"/>
            <w:left w:val="none" w:sz="0" w:space="0" w:color="auto"/>
            <w:bottom w:val="none" w:sz="0" w:space="0" w:color="auto"/>
            <w:right w:val="none" w:sz="0" w:space="0" w:color="auto"/>
          </w:divBdr>
        </w:div>
        <w:div w:id="1705404095">
          <w:marLeft w:val="0"/>
          <w:marRight w:val="0"/>
          <w:marTop w:val="0"/>
          <w:marBottom w:val="0"/>
          <w:divBdr>
            <w:top w:val="none" w:sz="0" w:space="0" w:color="auto"/>
            <w:left w:val="none" w:sz="0" w:space="0" w:color="auto"/>
            <w:bottom w:val="none" w:sz="0" w:space="0" w:color="auto"/>
            <w:right w:val="none" w:sz="0" w:space="0" w:color="auto"/>
          </w:divBdr>
        </w:div>
        <w:div w:id="1440679660">
          <w:marLeft w:val="0"/>
          <w:marRight w:val="0"/>
          <w:marTop w:val="0"/>
          <w:marBottom w:val="0"/>
          <w:divBdr>
            <w:top w:val="none" w:sz="0" w:space="0" w:color="auto"/>
            <w:left w:val="none" w:sz="0" w:space="0" w:color="auto"/>
            <w:bottom w:val="none" w:sz="0" w:space="0" w:color="auto"/>
            <w:right w:val="none" w:sz="0" w:space="0" w:color="auto"/>
          </w:divBdr>
        </w:div>
      </w:divsChild>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86228654">
      <w:bodyDiv w:val="1"/>
      <w:marLeft w:val="0"/>
      <w:marRight w:val="0"/>
      <w:marTop w:val="0"/>
      <w:marBottom w:val="0"/>
      <w:divBdr>
        <w:top w:val="none" w:sz="0" w:space="0" w:color="auto"/>
        <w:left w:val="none" w:sz="0" w:space="0" w:color="auto"/>
        <w:bottom w:val="none" w:sz="0" w:space="0" w:color="auto"/>
        <w:right w:val="none" w:sz="0" w:space="0" w:color="auto"/>
      </w:divBdr>
      <w:divsChild>
        <w:div w:id="404693415">
          <w:marLeft w:val="0"/>
          <w:marRight w:val="0"/>
          <w:marTop w:val="0"/>
          <w:marBottom w:val="0"/>
          <w:divBdr>
            <w:top w:val="none" w:sz="0" w:space="0" w:color="auto"/>
            <w:left w:val="none" w:sz="0" w:space="0" w:color="auto"/>
            <w:bottom w:val="none" w:sz="0" w:space="0" w:color="auto"/>
            <w:right w:val="none" w:sz="0" w:space="0" w:color="auto"/>
          </w:divBdr>
          <w:divsChild>
            <w:div w:id="1639803318">
              <w:marLeft w:val="0"/>
              <w:marRight w:val="0"/>
              <w:marTop w:val="60"/>
              <w:marBottom w:val="0"/>
              <w:divBdr>
                <w:top w:val="none" w:sz="0" w:space="0" w:color="auto"/>
                <w:left w:val="none" w:sz="0" w:space="0" w:color="auto"/>
                <w:bottom w:val="none" w:sz="0" w:space="0" w:color="auto"/>
                <w:right w:val="none" w:sz="0" w:space="0" w:color="auto"/>
              </w:divBdr>
            </w:div>
          </w:divsChild>
        </w:div>
        <w:div w:id="83262779">
          <w:marLeft w:val="0"/>
          <w:marRight w:val="0"/>
          <w:marTop w:val="0"/>
          <w:marBottom w:val="0"/>
          <w:divBdr>
            <w:top w:val="none" w:sz="0" w:space="0" w:color="auto"/>
            <w:left w:val="none" w:sz="0" w:space="0" w:color="auto"/>
            <w:bottom w:val="none" w:sz="0" w:space="0" w:color="auto"/>
            <w:right w:val="none" w:sz="0" w:space="0" w:color="auto"/>
          </w:divBdr>
        </w:div>
        <w:div w:id="841701603">
          <w:marLeft w:val="0"/>
          <w:marRight w:val="0"/>
          <w:marTop w:val="0"/>
          <w:marBottom w:val="0"/>
          <w:divBdr>
            <w:top w:val="none" w:sz="0" w:space="0" w:color="auto"/>
            <w:left w:val="none" w:sz="0" w:space="0" w:color="auto"/>
            <w:bottom w:val="none" w:sz="0" w:space="0" w:color="auto"/>
            <w:right w:val="none" w:sz="0" w:space="0" w:color="auto"/>
          </w:divBdr>
          <w:divsChild>
            <w:div w:id="1747997660">
              <w:marLeft w:val="0"/>
              <w:marRight w:val="0"/>
              <w:marTop w:val="0"/>
              <w:marBottom w:val="0"/>
              <w:divBdr>
                <w:top w:val="none" w:sz="0" w:space="0" w:color="auto"/>
                <w:left w:val="none" w:sz="0" w:space="0" w:color="auto"/>
                <w:bottom w:val="none" w:sz="0" w:space="0" w:color="auto"/>
                <w:right w:val="none" w:sz="0" w:space="0" w:color="auto"/>
              </w:divBdr>
              <w:divsChild>
                <w:div w:id="997656819">
                  <w:marLeft w:val="0"/>
                  <w:marRight w:val="0"/>
                  <w:marTop w:val="0"/>
                  <w:marBottom w:val="0"/>
                  <w:divBdr>
                    <w:top w:val="none" w:sz="0" w:space="0" w:color="auto"/>
                    <w:left w:val="none" w:sz="0" w:space="0" w:color="auto"/>
                    <w:bottom w:val="none" w:sz="0" w:space="0" w:color="auto"/>
                    <w:right w:val="none" w:sz="0" w:space="0" w:color="auto"/>
                  </w:divBdr>
                  <w:divsChild>
                    <w:div w:id="15795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083263071">
      <w:bodyDiv w:val="1"/>
      <w:marLeft w:val="0"/>
      <w:marRight w:val="0"/>
      <w:marTop w:val="0"/>
      <w:marBottom w:val="0"/>
      <w:divBdr>
        <w:top w:val="none" w:sz="0" w:space="0" w:color="auto"/>
        <w:left w:val="none" w:sz="0" w:space="0" w:color="auto"/>
        <w:bottom w:val="none" w:sz="0" w:space="0" w:color="auto"/>
        <w:right w:val="none" w:sz="0" w:space="0" w:color="auto"/>
      </w:divBdr>
      <w:divsChild>
        <w:div w:id="203101856">
          <w:marLeft w:val="0"/>
          <w:marRight w:val="0"/>
          <w:marTop w:val="0"/>
          <w:marBottom w:val="0"/>
          <w:divBdr>
            <w:top w:val="none" w:sz="0" w:space="0" w:color="auto"/>
            <w:left w:val="none" w:sz="0" w:space="0" w:color="auto"/>
            <w:bottom w:val="none" w:sz="0" w:space="0" w:color="auto"/>
            <w:right w:val="none" w:sz="0" w:space="0" w:color="auto"/>
          </w:divBdr>
          <w:divsChild>
            <w:div w:id="986202053">
              <w:marLeft w:val="0"/>
              <w:marRight w:val="0"/>
              <w:marTop w:val="60"/>
              <w:marBottom w:val="0"/>
              <w:divBdr>
                <w:top w:val="none" w:sz="0" w:space="0" w:color="auto"/>
                <w:left w:val="none" w:sz="0" w:space="0" w:color="auto"/>
                <w:bottom w:val="none" w:sz="0" w:space="0" w:color="auto"/>
                <w:right w:val="none" w:sz="0" w:space="0" w:color="auto"/>
              </w:divBdr>
            </w:div>
          </w:divsChild>
        </w:div>
        <w:div w:id="2073917412">
          <w:marLeft w:val="0"/>
          <w:marRight w:val="0"/>
          <w:marTop w:val="0"/>
          <w:marBottom w:val="0"/>
          <w:divBdr>
            <w:top w:val="none" w:sz="0" w:space="0" w:color="auto"/>
            <w:left w:val="none" w:sz="0" w:space="0" w:color="auto"/>
            <w:bottom w:val="none" w:sz="0" w:space="0" w:color="auto"/>
            <w:right w:val="none" w:sz="0" w:space="0" w:color="auto"/>
          </w:divBdr>
        </w:div>
        <w:div w:id="1691760619">
          <w:marLeft w:val="0"/>
          <w:marRight w:val="0"/>
          <w:marTop w:val="0"/>
          <w:marBottom w:val="0"/>
          <w:divBdr>
            <w:top w:val="none" w:sz="0" w:space="0" w:color="auto"/>
            <w:left w:val="none" w:sz="0" w:space="0" w:color="auto"/>
            <w:bottom w:val="none" w:sz="0" w:space="0" w:color="auto"/>
            <w:right w:val="none" w:sz="0" w:space="0" w:color="auto"/>
          </w:divBdr>
          <w:divsChild>
            <w:div w:id="866869190">
              <w:marLeft w:val="0"/>
              <w:marRight w:val="0"/>
              <w:marTop w:val="0"/>
              <w:marBottom w:val="0"/>
              <w:divBdr>
                <w:top w:val="none" w:sz="0" w:space="0" w:color="auto"/>
                <w:left w:val="none" w:sz="0" w:space="0" w:color="auto"/>
                <w:bottom w:val="none" w:sz="0" w:space="0" w:color="auto"/>
                <w:right w:val="none" w:sz="0" w:space="0" w:color="auto"/>
              </w:divBdr>
              <w:divsChild>
                <w:div w:id="1946762773">
                  <w:marLeft w:val="0"/>
                  <w:marRight w:val="0"/>
                  <w:marTop w:val="0"/>
                  <w:marBottom w:val="0"/>
                  <w:divBdr>
                    <w:top w:val="none" w:sz="0" w:space="0" w:color="auto"/>
                    <w:left w:val="none" w:sz="0" w:space="0" w:color="auto"/>
                    <w:bottom w:val="none" w:sz="0" w:space="0" w:color="auto"/>
                    <w:right w:val="none" w:sz="0" w:space="0" w:color="auto"/>
                  </w:divBdr>
                  <w:divsChild>
                    <w:div w:id="6032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02575">
      <w:bodyDiv w:val="1"/>
      <w:marLeft w:val="0"/>
      <w:marRight w:val="0"/>
      <w:marTop w:val="0"/>
      <w:marBottom w:val="0"/>
      <w:divBdr>
        <w:top w:val="none" w:sz="0" w:space="0" w:color="auto"/>
        <w:left w:val="none" w:sz="0" w:space="0" w:color="auto"/>
        <w:bottom w:val="none" w:sz="0" w:space="0" w:color="auto"/>
        <w:right w:val="none" w:sz="0" w:space="0" w:color="auto"/>
      </w:divBdr>
      <w:divsChild>
        <w:div w:id="463888906">
          <w:marLeft w:val="0"/>
          <w:marRight w:val="0"/>
          <w:marTop w:val="0"/>
          <w:marBottom w:val="0"/>
          <w:divBdr>
            <w:top w:val="none" w:sz="0" w:space="0" w:color="auto"/>
            <w:left w:val="none" w:sz="0" w:space="0" w:color="auto"/>
            <w:bottom w:val="none" w:sz="0" w:space="0" w:color="auto"/>
            <w:right w:val="none" w:sz="0" w:space="0" w:color="auto"/>
          </w:divBdr>
          <w:divsChild>
            <w:div w:id="2125227172">
              <w:marLeft w:val="0"/>
              <w:marRight w:val="0"/>
              <w:marTop w:val="60"/>
              <w:marBottom w:val="0"/>
              <w:divBdr>
                <w:top w:val="none" w:sz="0" w:space="0" w:color="auto"/>
                <w:left w:val="none" w:sz="0" w:space="0" w:color="auto"/>
                <w:bottom w:val="none" w:sz="0" w:space="0" w:color="auto"/>
                <w:right w:val="none" w:sz="0" w:space="0" w:color="auto"/>
              </w:divBdr>
            </w:div>
          </w:divsChild>
        </w:div>
        <w:div w:id="1236083531">
          <w:marLeft w:val="0"/>
          <w:marRight w:val="0"/>
          <w:marTop w:val="0"/>
          <w:marBottom w:val="0"/>
          <w:divBdr>
            <w:top w:val="none" w:sz="0" w:space="0" w:color="auto"/>
            <w:left w:val="none" w:sz="0" w:space="0" w:color="auto"/>
            <w:bottom w:val="none" w:sz="0" w:space="0" w:color="auto"/>
            <w:right w:val="none" w:sz="0" w:space="0" w:color="auto"/>
          </w:divBdr>
        </w:div>
        <w:div w:id="671765048">
          <w:marLeft w:val="0"/>
          <w:marRight w:val="0"/>
          <w:marTop w:val="0"/>
          <w:marBottom w:val="0"/>
          <w:divBdr>
            <w:top w:val="none" w:sz="0" w:space="0" w:color="auto"/>
            <w:left w:val="none" w:sz="0" w:space="0" w:color="auto"/>
            <w:bottom w:val="none" w:sz="0" w:space="0" w:color="auto"/>
            <w:right w:val="none" w:sz="0" w:space="0" w:color="auto"/>
          </w:divBdr>
          <w:divsChild>
            <w:div w:id="1150054098">
              <w:marLeft w:val="0"/>
              <w:marRight w:val="0"/>
              <w:marTop w:val="0"/>
              <w:marBottom w:val="0"/>
              <w:divBdr>
                <w:top w:val="none" w:sz="0" w:space="0" w:color="auto"/>
                <w:left w:val="none" w:sz="0" w:space="0" w:color="auto"/>
                <w:bottom w:val="none" w:sz="0" w:space="0" w:color="auto"/>
                <w:right w:val="none" w:sz="0" w:space="0" w:color="auto"/>
              </w:divBdr>
              <w:divsChild>
                <w:div w:id="19404436">
                  <w:marLeft w:val="0"/>
                  <w:marRight w:val="0"/>
                  <w:marTop w:val="0"/>
                  <w:marBottom w:val="0"/>
                  <w:divBdr>
                    <w:top w:val="none" w:sz="0" w:space="0" w:color="auto"/>
                    <w:left w:val="none" w:sz="0" w:space="0" w:color="auto"/>
                    <w:bottom w:val="none" w:sz="0" w:space="0" w:color="auto"/>
                    <w:right w:val="none" w:sz="0" w:space="0" w:color="auto"/>
                  </w:divBdr>
                  <w:divsChild>
                    <w:div w:id="1643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84762920">
      <w:bodyDiv w:val="1"/>
      <w:marLeft w:val="0"/>
      <w:marRight w:val="0"/>
      <w:marTop w:val="0"/>
      <w:marBottom w:val="0"/>
      <w:divBdr>
        <w:top w:val="none" w:sz="0" w:space="0" w:color="auto"/>
        <w:left w:val="none" w:sz="0" w:space="0" w:color="auto"/>
        <w:bottom w:val="none" w:sz="0" w:space="0" w:color="auto"/>
        <w:right w:val="none" w:sz="0" w:space="0" w:color="auto"/>
      </w:divBdr>
      <w:divsChild>
        <w:div w:id="1346832251">
          <w:marLeft w:val="0"/>
          <w:marRight w:val="0"/>
          <w:marTop w:val="0"/>
          <w:marBottom w:val="0"/>
          <w:divBdr>
            <w:top w:val="none" w:sz="0" w:space="0" w:color="auto"/>
            <w:left w:val="none" w:sz="0" w:space="0" w:color="auto"/>
            <w:bottom w:val="none" w:sz="0" w:space="0" w:color="auto"/>
            <w:right w:val="none" w:sz="0" w:space="0" w:color="auto"/>
          </w:divBdr>
        </w:div>
        <w:div w:id="90393227">
          <w:marLeft w:val="0"/>
          <w:marRight w:val="0"/>
          <w:marTop w:val="0"/>
          <w:marBottom w:val="0"/>
          <w:divBdr>
            <w:top w:val="none" w:sz="0" w:space="0" w:color="auto"/>
            <w:left w:val="none" w:sz="0" w:space="0" w:color="auto"/>
            <w:bottom w:val="none" w:sz="0" w:space="0" w:color="auto"/>
            <w:right w:val="none" w:sz="0" w:space="0" w:color="auto"/>
          </w:divBdr>
        </w:div>
        <w:div w:id="1313288970">
          <w:marLeft w:val="0"/>
          <w:marRight w:val="0"/>
          <w:marTop w:val="0"/>
          <w:marBottom w:val="0"/>
          <w:divBdr>
            <w:top w:val="none" w:sz="0" w:space="0" w:color="auto"/>
            <w:left w:val="none" w:sz="0" w:space="0" w:color="auto"/>
            <w:bottom w:val="none" w:sz="0" w:space="0" w:color="auto"/>
            <w:right w:val="none" w:sz="0" w:space="0" w:color="auto"/>
          </w:divBdr>
        </w:div>
        <w:div w:id="508756552">
          <w:marLeft w:val="0"/>
          <w:marRight w:val="0"/>
          <w:marTop w:val="0"/>
          <w:marBottom w:val="0"/>
          <w:divBdr>
            <w:top w:val="none" w:sz="0" w:space="0" w:color="auto"/>
            <w:left w:val="none" w:sz="0" w:space="0" w:color="auto"/>
            <w:bottom w:val="none" w:sz="0" w:space="0" w:color="auto"/>
            <w:right w:val="none" w:sz="0" w:space="0" w:color="auto"/>
          </w:divBdr>
        </w:div>
        <w:div w:id="491682709">
          <w:marLeft w:val="0"/>
          <w:marRight w:val="0"/>
          <w:marTop w:val="0"/>
          <w:marBottom w:val="0"/>
          <w:divBdr>
            <w:top w:val="none" w:sz="0" w:space="0" w:color="auto"/>
            <w:left w:val="none" w:sz="0" w:space="0" w:color="auto"/>
            <w:bottom w:val="none" w:sz="0" w:space="0" w:color="auto"/>
            <w:right w:val="none" w:sz="0" w:space="0" w:color="auto"/>
          </w:divBdr>
        </w:div>
        <w:div w:id="1091388064">
          <w:marLeft w:val="0"/>
          <w:marRight w:val="0"/>
          <w:marTop w:val="0"/>
          <w:marBottom w:val="0"/>
          <w:divBdr>
            <w:top w:val="none" w:sz="0" w:space="0" w:color="auto"/>
            <w:left w:val="none" w:sz="0" w:space="0" w:color="auto"/>
            <w:bottom w:val="none" w:sz="0" w:space="0" w:color="auto"/>
            <w:right w:val="none" w:sz="0" w:space="0" w:color="auto"/>
          </w:divBdr>
        </w:div>
        <w:div w:id="547110474">
          <w:marLeft w:val="0"/>
          <w:marRight w:val="0"/>
          <w:marTop w:val="0"/>
          <w:marBottom w:val="0"/>
          <w:divBdr>
            <w:top w:val="none" w:sz="0" w:space="0" w:color="auto"/>
            <w:left w:val="none" w:sz="0" w:space="0" w:color="auto"/>
            <w:bottom w:val="none" w:sz="0" w:space="0" w:color="auto"/>
            <w:right w:val="none" w:sz="0" w:space="0" w:color="auto"/>
          </w:divBdr>
        </w:div>
        <w:div w:id="658848522">
          <w:marLeft w:val="0"/>
          <w:marRight w:val="0"/>
          <w:marTop w:val="0"/>
          <w:marBottom w:val="0"/>
          <w:divBdr>
            <w:top w:val="none" w:sz="0" w:space="0" w:color="auto"/>
            <w:left w:val="none" w:sz="0" w:space="0" w:color="auto"/>
            <w:bottom w:val="none" w:sz="0" w:space="0" w:color="auto"/>
            <w:right w:val="none" w:sz="0" w:space="0" w:color="auto"/>
          </w:divBdr>
        </w:div>
        <w:div w:id="2141070015">
          <w:marLeft w:val="0"/>
          <w:marRight w:val="0"/>
          <w:marTop w:val="0"/>
          <w:marBottom w:val="0"/>
          <w:divBdr>
            <w:top w:val="none" w:sz="0" w:space="0" w:color="auto"/>
            <w:left w:val="none" w:sz="0" w:space="0" w:color="auto"/>
            <w:bottom w:val="none" w:sz="0" w:space="0" w:color="auto"/>
            <w:right w:val="none" w:sz="0" w:space="0" w:color="auto"/>
          </w:divBdr>
        </w:div>
        <w:div w:id="432938869">
          <w:marLeft w:val="0"/>
          <w:marRight w:val="0"/>
          <w:marTop w:val="0"/>
          <w:marBottom w:val="0"/>
          <w:divBdr>
            <w:top w:val="none" w:sz="0" w:space="0" w:color="auto"/>
            <w:left w:val="none" w:sz="0" w:space="0" w:color="auto"/>
            <w:bottom w:val="none" w:sz="0" w:space="0" w:color="auto"/>
            <w:right w:val="none" w:sz="0" w:space="0" w:color="auto"/>
          </w:divBdr>
        </w:div>
      </w:divsChild>
    </w:div>
    <w:div w:id="1924992601">
      <w:bodyDiv w:val="1"/>
      <w:marLeft w:val="0"/>
      <w:marRight w:val="0"/>
      <w:marTop w:val="0"/>
      <w:marBottom w:val="0"/>
      <w:divBdr>
        <w:top w:val="none" w:sz="0" w:space="0" w:color="auto"/>
        <w:left w:val="none" w:sz="0" w:space="0" w:color="auto"/>
        <w:bottom w:val="none" w:sz="0" w:space="0" w:color="auto"/>
        <w:right w:val="none" w:sz="0" w:space="0" w:color="auto"/>
      </w:divBdr>
      <w:divsChild>
        <w:div w:id="589386449">
          <w:marLeft w:val="0"/>
          <w:marRight w:val="0"/>
          <w:marTop w:val="0"/>
          <w:marBottom w:val="0"/>
          <w:divBdr>
            <w:top w:val="none" w:sz="0" w:space="0" w:color="auto"/>
            <w:left w:val="none" w:sz="0" w:space="0" w:color="auto"/>
            <w:bottom w:val="none" w:sz="0" w:space="0" w:color="auto"/>
            <w:right w:val="none" w:sz="0" w:space="0" w:color="auto"/>
          </w:divBdr>
        </w:div>
        <w:div w:id="1058626584">
          <w:marLeft w:val="0"/>
          <w:marRight w:val="0"/>
          <w:marTop w:val="0"/>
          <w:marBottom w:val="0"/>
          <w:divBdr>
            <w:top w:val="none" w:sz="0" w:space="0" w:color="auto"/>
            <w:left w:val="none" w:sz="0" w:space="0" w:color="auto"/>
            <w:bottom w:val="none" w:sz="0" w:space="0" w:color="auto"/>
            <w:right w:val="none" w:sz="0" w:space="0" w:color="auto"/>
          </w:divBdr>
        </w:div>
        <w:div w:id="855121788">
          <w:marLeft w:val="0"/>
          <w:marRight w:val="0"/>
          <w:marTop w:val="0"/>
          <w:marBottom w:val="0"/>
          <w:divBdr>
            <w:top w:val="none" w:sz="0" w:space="0" w:color="auto"/>
            <w:left w:val="none" w:sz="0" w:space="0" w:color="auto"/>
            <w:bottom w:val="none" w:sz="0" w:space="0" w:color="auto"/>
            <w:right w:val="none" w:sz="0" w:space="0" w:color="auto"/>
          </w:divBdr>
        </w:div>
        <w:div w:id="1638804644">
          <w:marLeft w:val="0"/>
          <w:marRight w:val="0"/>
          <w:marTop w:val="0"/>
          <w:marBottom w:val="0"/>
          <w:divBdr>
            <w:top w:val="none" w:sz="0" w:space="0" w:color="auto"/>
            <w:left w:val="none" w:sz="0" w:space="0" w:color="auto"/>
            <w:bottom w:val="none" w:sz="0" w:space="0" w:color="auto"/>
            <w:right w:val="none" w:sz="0" w:space="0" w:color="auto"/>
          </w:divBdr>
        </w:div>
        <w:div w:id="721292909">
          <w:marLeft w:val="0"/>
          <w:marRight w:val="0"/>
          <w:marTop w:val="0"/>
          <w:marBottom w:val="0"/>
          <w:divBdr>
            <w:top w:val="none" w:sz="0" w:space="0" w:color="auto"/>
            <w:left w:val="none" w:sz="0" w:space="0" w:color="auto"/>
            <w:bottom w:val="none" w:sz="0" w:space="0" w:color="auto"/>
            <w:right w:val="none" w:sz="0" w:space="0" w:color="auto"/>
          </w:divBdr>
        </w:div>
      </w:divsChild>
    </w:div>
    <w:div w:id="2064673412">
      <w:bodyDiv w:val="1"/>
      <w:marLeft w:val="0"/>
      <w:marRight w:val="0"/>
      <w:marTop w:val="0"/>
      <w:marBottom w:val="0"/>
      <w:divBdr>
        <w:top w:val="none" w:sz="0" w:space="0" w:color="auto"/>
        <w:left w:val="none" w:sz="0" w:space="0" w:color="auto"/>
        <w:bottom w:val="none" w:sz="0" w:space="0" w:color="auto"/>
        <w:right w:val="none" w:sz="0" w:space="0" w:color="auto"/>
      </w:divBdr>
      <w:divsChild>
        <w:div w:id="703166647">
          <w:marLeft w:val="0"/>
          <w:marRight w:val="0"/>
          <w:marTop w:val="0"/>
          <w:marBottom w:val="0"/>
          <w:divBdr>
            <w:top w:val="none" w:sz="0" w:space="0" w:color="auto"/>
            <w:left w:val="none" w:sz="0" w:space="0" w:color="auto"/>
            <w:bottom w:val="none" w:sz="0" w:space="0" w:color="auto"/>
            <w:right w:val="none" w:sz="0" w:space="0" w:color="auto"/>
          </w:divBdr>
        </w:div>
        <w:div w:id="933435546">
          <w:marLeft w:val="0"/>
          <w:marRight w:val="0"/>
          <w:marTop w:val="0"/>
          <w:marBottom w:val="0"/>
          <w:divBdr>
            <w:top w:val="none" w:sz="0" w:space="0" w:color="auto"/>
            <w:left w:val="none" w:sz="0" w:space="0" w:color="auto"/>
            <w:bottom w:val="none" w:sz="0" w:space="0" w:color="auto"/>
            <w:right w:val="none" w:sz="0" w:space="0" w:color="auto"/>
          </w:divBdr>
        </w:div>
        <w:div w:id="1268612162">
          <w:marLeft w:val="0"/>
          <w:marRight w:val="0"/>
          <w:marTop w:val="0"/>
          <w:marBottom w:val="0"/>
          <w:divBdr>
            <w:top w:val="none" w:sz="0" w:space="0" w:color="auto"/>
            <w:left w:val="none" w:sz="0" w:space="0" w:color="auto"/>
            <w:bottom w:val="none" w:sz="0" w:space="0" w:color="auto"/>
            <w:right w:val="none" w:sz="0" w:space="0" w:color="auto"/>
          </w:divBdr>
        </w:div>
        <w:div w:id="501970890">
          <w:marLeft w:val="0"/>
          <w:marRight w:val="0"/>
          <w:marTop w:val="0"/>
          <w:marBottom w:val="0"/>
          <w:divBdr>
            <w:top w:val="none" w:sz="0" w:space="0" w:color="auto"/>
            <w:left w:val="none" w:sz="0" w:space="0" w:color="auto"/>
            <w:bottom w:val="none" w:sz="0" w:space="0" w:color="auto"/>
            <w:right w:val="none" w:sz="0" w:space="0" w:color="auto"/>
          </w:divBdr>
        </w:div>
        <w:div w:id="491681028">
          <w:marLeft w:val="0"/>
          <w:marRight w:val="0"/>
          <w:marTop w:val="0"/>
          <w:marBottom w:val="0"/>
          <w:divBdr>
            <w:top w:val="none" w:sz="0" w:space="0" w:color="auto"/>
            <w:left w:val="none" w:sz="0" w:space="0" w:color="auto"/>
            <w:bottom w:val="none" w:sz="0" w:space="0" w:color="auto"/>
            <w:right w:val="none" w:sz="0" w:space="0" w:color="auto"/>
          </w:divBdr>
        </w:div>
        <w:div w:id="1231387513">
          <w:marLeft w:val="0"/>
          <w:marRight w:val="0"/>
          <w:marTop w:val="0"/>
          <w:marBottom w:val="0"/>
          <w:divBdr>
            <w:top w:val="none" w:sz="0" w:space="0" w:color="auto"/>
            <w:left w:val="none" w:sz="0" w:space="0" w:color="auto"/>
            <w:bottom w:val="none" w:sz="0" w:space="0" w:color="auto"/>
            <w:right w:val="none" w:sz="0" w:space="0" w:color="auto"/>
          </w:divBdr>
        </w:div>
        <w:div w:id="255291010">
          <w:marLeft w:val="0"/>
          <w:marRight w:val="0"/>
          <w:marTop w:val="0"/>
          <w:marBottom w:val="0"/>
          <w:divBdr>
            <w:top w:val="none" w:sz="0" w:space="0" w:color="auto"/>
            <w:left w:val="none" w:sz="0" w:space="0" w:color="auto"/>
            <w:bottom w:val="none" w:sz="0" w:space="0" w:color="auto"/>
            <w:right w:val="none" w:sz="0" w:space="0" w:color="auto"/>
          </w:divBdr>
        </w:div>
        <w:div w:id="715350464">
          <w:marLeft w:val="0"/>
          <w:marRight w:val="0"/>
          <w:marTop w:val="0"/>
          <w:marBottom w:val="0"/>
          <w:divBdr>
            <w:top w:val="none" w:sz="0" w:space="0" w:color="auto"/>
            <w:left w:val="none" w:sz="0" w:space="0" w:color="auto"/>
            <w:bottom w:val="none" w:sz="0" w:space="0" w:color="auto"/>
            <w:right w:val="none" w:sz="0" w:space="0" w:color="auto"/>
          </w:divBdr>
        </w:div>
        <w:div w:id="980158481">
          <w:marLeft w:val="0"/>
          <w:marRight w:val="0"/>
          <w:marTop w:val="0"/>
          <w:marBottom w:val="0"/>
          <w:divBdr>
            <w:top w:val="none" w:sz="0" w:space="0" w:color="auto"/>
            <w:left w:val="none" w:sz="0" w:space="0" w:color="auto"/>
            <w:bottom w:val="none" w:sz="0" w:space="0" w:color="auto"/>
            <w:right w:val="none" w:sz="0" w:space="0" w:color="auto"/>
          </w:divBdr>
        </w:div>
        <w:div w:id="2017069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alidyah_uin@radenfatah.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sykusiyah@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a.lestarihp@vokasi.unair.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llypatria1@gmail.com" TargetMode="External"/><Relationship Id="rId4" Type="http://schemas.openxmlformats.org/officeDocument/2006/relationships/settings" Target="settings.xml"/><Relationship Id="rId9" Type="http://schemas.openxmlformats.org/officeDocument/2006/relationships/hyperlink" Target="mailto:maspur.42443@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8318</Words>
  <Characters>47417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Notebook Asus</cp:lastModifiedBy>
  <cp:revision>4</cp:revision>
  <cp:lastPrinted>2017-09-12T03:58:00Z</cp:lastPrinted>
  <dcterms:created xsi:type="dcterms:W3CDTF">2023-12-22T07:42:00Z</dcterms:created>
  <dcterms:modified xsi:type="dcterms:W3CDTF">2023-12-22T07:48:00Z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681c2891-e8a0-3a1c-943b-aa6b296e65d8</vt:lpwstr>
  </property>
  <property fmtid="{D5CDD505-2E9C-101B-9397-08002B2CF9AE}" pid="24" name="Mendeley Citation Style_1">
    <vt:lpwstr>http://www.zotero.org/styles/apa</vt:lpwstr>
  </property>
</Properties>
</file>