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F82C" w14:textId="77777777" w:rsidR="002E1F10" w:rsidRPr="00D95BD2" w:rsidRDefault="002E1F10" w:rsidP="00A54DB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5BD2">
        <w:rPr>
          <w:rFonts w:ascii="Times New Roman" w:hAnsi="Times New Roman" w:cs="Times New Roman"/>
          <w:b/>
          <w:sz w:val="24"/>
          <w:szCs w:val="24"/>
        </w:rPr>
        <w:t xml:space="preserve">PENGARUH </w:t>
      </w:r>
      <w:r w:rsidRPr="005F3441">
        <w:rPr>
          <w:rFonts w:ascii="Times New Roman" w:hAnsi="Times New Roman" w:cs="Times New Roman"/>
          <w:b/>
          <w:i/>
          <w:sz w:val="24"/>
          <w:szCs w:val="24"/>
        </w:rPr>
        <w:t>FINANCIAL DISTRESS, INVESTMENT OPPORTUNITIES</w:t>
      </w:r>
      <w:r w:rsidRPr="00D95BD2">
        <w:rPr>
          <w:rFonts w:ascii="Times New Roman" w:hAnsi="Times New Roman" w:cs="Times New Roman"/>
          <w:b/>
          <w:sz w:val="24"/>
          <w:szCs w:val="24"/>
        </w:rPr>
        <w:t xml:space="preserve">, PROFITABILITAS, KOMPLEKSITAS OPERASI PERUSAHAAN, DAN REPUTASI AUDITOR TERHADAP </w:t>
      </w:r>
      <w:r w:rsidRPr="0016673F">
        <w:rPr>
          <w:rFonts w:ascii="Times New Roman" w:hAnsi="Times New Roman" w:cs="Times New Roman"/>
          <w:b/>
          <w:sz w:val="24"/>
          <w:szCs w:val="24"/>
        </w:rPr>
        <w:t>WAKTU PENYELESAIAN AUDIT</w:t>
      </w:r>
    </w:p>
    <w:p w14:paraId="51FA6D93" w14:textId="77777777" w:rsidR="002E1F10" w:rsidRPr="00D77B39" w:rsidRDefault="002E1F10" w:rsidP="00A54DBC">
      <w:pPr>
        <w:spacing w:after="0" w:line="276" w:lineRule="auto"/>
        <w:jc w:val="center"/>
        <w:rPr>
          <w:rFonts w:ascii="Times New Roman" w:hAnsi="Times New Roman" w:cs="Times New Roman"/>
          <w:sz w:val="24"/>
          <w:szCs w:val="24"/>
        </w:rPr>
      </w:pPr>
      <w:r w:rsidRPr="00D95BD2">
        <w:rPr>
          <w:rFonts w:ascii="Times New Roman" w:hAnsi="Times New Roman" w:cs="Times New Roman"/>
          <w:sz w:val="24"/>
          <w:szCs w:val="24"/>
        </w:rPr>
        <w:t xml:space="preserve">(Studi Empiris pada Perusahaan Perbankan yang Terdaftar di Bursa Efek Indonesia Periode </w:t>
      </w:r>
      <w:r>
        <w:rPr>
          <w:rFonts w:ascii="Times New Roman" w:hAnsi="Times New Roman" w:cs="Times New Roman"/>
          <w:sz w:val="24"/>
          <w:szCs w:val="24"/>
        </w:rPr>
        <w:t xml:space="preserve">2019-2022) </w:t>
      </w:r>
    </w:p>
    <w:p w14:paraId="0F4A8615" w14:textId="77777777" w:rsidR="002E1F10" w:rsidRPr="00D95BD2" w:rsidRDefault="002E1F10" w:rsidP="00A54DBC">
      <w:pPr>
        <w:spacing w:after="0" w:line="276" w:lineRule="auto"/>
        <w:jc w:val="center"/>
        <w:rPr>
          <w:rFonts w:ascii="Times New Roman" w:hAnsi="Times New Roman" w:cs="Times New Roman"/>
          <w:sz w:val="24"/>
          <w:szCs w:val="24"/>
        </w:rPr>
      </w:pPr>
    </w:p>
    <w:p w14:paraId="390699C3" w14:textId="77777777" w:rsidR="002E1F10" w:rsidRPr="00D95BD2" w:rsidRDefault="002E1F10" w:rsidP="00A54DBC">
      <w:pPr>
        <w:spacing w:line="480" w:lineRule="auto"/>
        <w:jc w:val="center"/>
        <w:rPr>
          <w:rFonts w:ascii="Times New Roman" w:hAnsi="Times New Roman" w:cs="Times New Roman"/>
          <w:sz w:val="24"/>
          <w:szCs w:val="24"/>
        </w:rPr>
      </w:pPr>
      <w:r w:rsidRPr="00D95BD2">
        <w:rPr>
          <w:rFonts w:ascii="Times New Roman" w:eastAsia="Calibri" w:hAnsi="Times New Roman" w:cs="Times New Roman"/>
          <w:noProof/>
          <w:sz w:val="24"/>
          <w:szCs w:val="24"/>
          <w:lang w:eastAsia="id-ID"/>
        </w:rPr>
        <w:drawing>
          <wp:inline distT="0" distB="0" distL="0" distR="0" wp14:anchorId="0F623610" wp14:editId="45C0B065">
            <wp:extent cx="22193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pic:spPr>
                </pic:pic>
              </a:graphicData>
            </a:graphic>
          </wp:inline>
        </w:drawing>
      </w:r>
    </w:p>
    <w:p w14:paraId="4D45A847" w14:textId="77777777" w:rsidR="002E1F10" w:rsidRPr="00EB789C" w:rsidRDefault="002E1F10" w:rsidP="00A54DB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14:paraId="04558EDA" w14:textId="77777777" w:rsidR="002E1F10" w:rsidRPr="00D95BD2" w:rsidRDefault="002E1F10" w:rsidP="00A54DBC">
      <w:pPr>
        <w:spacing w:line="360" w:lineRule="auto"/>
        <w:jc w:val="center"/>
        <w:rPr>
          <w:rFonts w:ascii="Times New Roman" w:hAnsi="Times New Roman" w:cs="Times New Roman"/>
          <w:sz w:val="24"/>
          <w:szCs w:val="24"/>
        </w:rPr>
      </w:pPr>
      <w:r w:rsidRPr="00D95BD2">
        <w:rPr>
          <w:rFonts w:ascii="Times New Roman" w:hAnsi="Times New Roman" w:cs="Times New Roman"/>
          <w:sz w:val="24"/>
          <w:szCs w:val="24"/>
        </w:rPr>
        <w:t>Diajukan Untuk Memenuhi Tugas dan Syarat-Syarat Guna Memperoleh Gelar Sarjana Akuntansi Program Studi Akuntansi Fakultas Ekonomi dan Bisnis</w:t>
      </w:r>
    </w:p>
    <w:p w14:paraId="6155F99D" w14:textId="77777777" w:rsidR="002E1F10" w:rsidRPr="00D95BD2" w:rsidRDefault="002E1F10" w:rsidP="00A54DBC">
      <w:pPr>
        <w:spacing w:line="360" w:lineRule="auto"/>
        <w:jc w:val="center"/>
        <w:rPr>
          <w:rFonts w:ascii="Times New Roman" w:hAnsi="Times New Roman" w:cs="Times New Roman"/>
          <w:sz w:val="24"/>
          <w:szCs w:val="24"/>
        </w:rPr>
      </w:pPr>
      <w:r w:rsidRPr="00D95BD2">
        <w:rPr>
          <w:rFonts w:ascii="Times New Roman" w:hAnsi="Times New Roman" w:cs="Times New Roman"/>
          <w:sz w:val="24"/>
          <w:szCs w:val="24"/>
        </w:rPr>
        <w:t>Universitas Muhammadiyah Surakarta</w:t>
      </w:r>
    </w:p>
    <w:p w14:paraId="3A55F39F" w14:textId="77777777" w:rsidR="002E1F10" w:rsidRPr="00D95BD2" w:rsidRDefault="002E1F10" w:rsidP="00A54DBC">
      <w:pPr>
        <w:spacing w:line="360" w:lineRule="auto"/>
        <w:jc w:val="center"/>
        <w:rPr>
          <w:rFonts w:ascii="Times New Roman" w:hAnsi="Times New Roman" w:cs="Times New Roman"/>
          <w:b/>
          <w:sz w:val="24"/>
          <w:szCs w:val="24"/>
        </w:rPr>
      </w:pPr>
      <w:r w:rsidRPr="00D95BD2">
        <w:rPr>
          <w:rFonts w:ascii="Times New Roman" w:hAnsi="Times New Roman" w:cs="Times New Roman"/>
          <w:b/>
          <w:sz w:val="24"/>
          <w:szCs w:val="24"/>
        </w:rPr>
        <w:t>OLEH:</w:t>
      </w:r>
    </w:p>
    <w:p w14:paraId="0E6FF0B5" w14:textId="77777777" w:rsidR="002E1F10" w:rsidRPr="00D95BD2" w:rsidRDefault="002E1F10" w:rsidP="00A54DBC">
      <w:pPr>
        <w:spacing w:line="360" w:lineRule="auto"/>
        <w:jc w:val="center"/>
        <w:rPr>
          <w:rFonts w:ascii="Times New Roman" w:hAnsi="Times New Roman" w:cs="Times New Roman"/>
          <w:b/>
          <w:sz w:val="24"/>
          <w:szCs w:val="24"/>
          <w:u w:val="single"/>
        </w:rPr>
      </w:pPr>
      <w:r w:rsidRPr="00D95BD2">
        <w:rPr>
          <w:rFonts w:ascii="Times New Roman" w:hAnsi="Times New Roman" w:cs="Times New Roman"/>
          <w:b/>
          <w:sz w:val="24"/>
          <w:szCs w:val="24"/>
          <w:u w:val="single"/>
        </w:rPr>
        <w:t>NURMA INDAH AZIZAH</w:t>
      </w:r>
    </w:p>
    <w:p w14:paraId="77721057" w14:textId="77777777" w:rsidR="002E1F10" w:rsidRPr="00D95BD2" w:rsidRDefault="002E1F10" w:rsidP="00A54DBC">
      <w:pPr>
        <w:spacing w:line="360" w:lineRule="auto"/>
        <w:jc w:val="center"/>
        <w:rPr>
          <w:rFonts w:ascii="Times New Roman" w:hAnsi="Times New Roman" w:cs="Times New Roman"/>
          <w:b/>
          <w:sz w:val="24"/>
          <w:szCs w:val="24"/>
        </w:rPr>
      </w:pPr>
      <w:r w:rsidRPr="00D95BD2">
        <w:rPr>
          <w:rFonts w:ascii="Times New Roman" w:hAnsi="Times New Roman" w:cs="Times New Roman"/>
          <w:b/>
          <w:sz w:val="24"/>
          <w:szCs w:val="24"/>
        </w:rPr>
        <w:t>B200200353</w:t>
      </w:r>
    </w:p>
    <w:p w14:paraId="6DE9C979" w14:textId="77777777" w:rsidR="002E1F10" w:rsidRPr="00D95BD2" w:rsidRDefault="002E1F10" w:rsidP="00A54DBC">
      <w:pPr>
        <w:spacing w:line="360" w:lineRule="auto"/>
        <w:jc w:val="center"/>
        <w:rPr>
          <w:rFonts w:ascii="Times New Roman" w:hAnsi="Times New Roman" w:cs="Times New Roman"/>
          <w:b/>
          <w:sz w:val="24"/>
          <w:szCs w:val="24"/>
        </w:rPr>
      </w:pPr>
    </w:p>
    <w:p w14:paraId="3CE30824" w14:textId="77777777" w:rsidR="002E1F10" w:rsidRPr="00D95BD2" w:rsidRDefault="002E1F10" w:rsidP="00A54DBC">
      <w:pPr>
        <w:spacing w:line="360" w:lineRule="auto"/>
        <w:jc w:val="center"/>
        <w:rPr>
          <w:rFonts w:ascii="Times New Roman" w:hAnsi="Times New Roman" w:cs="Times New Roman"/>
          <w:b/>
          <w:sz w:val="24"/>
          <w:szCs w:val="24"/>
        </w:rPr>
      </w:pPr>
      <w:r w:rsidRPr="00D95BD2">
        <w:rPr>
          <w:rFonts w:ascii="Times New Roman" w:hAnsi="Times New Roman" w:cs="Times New Roman"/>
          <w:b/>
          <w:sz w:val="24"/>
          <w:szCs w:val="24"/>
        </w:rPr>
        <w:t>FAKULTAS EKONOMI BISNIS JURUSAN AKUNTANSI</w:t>
      </w:r>
    </w:p>
    <w:p w14:paraId="6CBC172E" w14:textId="77777777" w:rsidR="002E1F10" w:rsidRPr="00D95BD2" w:rsidRDefault="002E1F10" w:rsidP="00A54DBC">
      <w:pPr>
        <w:spacing w:line="360" w:lineRule="auto"/>
        <w:jc w:val="center"/>
        <w:rPr>
          <w:rFonts w:ascii="Times New Roman" w:hAnsi="Times New Roman" w:cs="Times New Roman"/>
          <w:b/>
          <w:sz w:val="24"/>
          <w:szCs w:val="24"/>
        </w:rPr>
      </w:pPr>
      <w:r w:rsidRPr="00D95BD2">
        <w:rPr>
          <w:rFonts w:ascii="Times New Roman" w:hAnsi="Times New Roman" w:cs="Times New Roman"/>
          <w:b/>
          <w:sz w:val="24"/>
          <w:szCs w:val="24"/>
        </w:rPr>
        <w:t>UNIVERSITAS MUHAMMADIYAH SURAKARTA</w:t>
      </w:r>
    </w:p>
    <w:p w14:paraId="06D23235" w14:textId="77777777" w:rsidR="002E1F10" w:rsidRDefault="002E1F10" w:rsidP="00A54DBC">
      <w:pPr>
        <w:spacing w:line="360" w:lineRule="auto"/>
        <w:jc w:val="center"/>
        <w:rPr>
          <w:rFonts w:ascii="Times New Roman" w:hAnsi="Times New Roman" w:cs="Times New Roman"/>
          <w:b/>
          <w:sz w:val="24"/>
          <w:szCs w:val="24"/>
        </w:rPr>
      </w:pPr>
      <w:r w:rsidRPr="00D95BD2">
        <w:rPr>
          <w:rFonts w:ascii="Times New Roman" w:hAnsi="Times New Roman" w:cs="Times New Roman"/>
          <w:b/>
          <w:sz w:val="24"/>
          <w:szCs w:val="24"/>
        </w:rPr>
        <w:t>TAHUN AJARAN 2023</w:t>
      </w:r>
    </w:p>
    <w:p w14:paraId="48DCBD59" w14:textId="77777777" w:rsidR="002E1F10" w:rsidRDefault="002E1F10" w:rsidP="00A54DBC">
      <w:pPr>
        <w:spacing w:line="360" w:lineRule="auto"/>
        <w:jc w:val="center"/>
        <w:rPr>
          <w:rFonts w:ascii="Times New Roman" w:hAnsi="Times New Roman" w:cs="Times New Roman"/>
          <w:b/>
          <w:sz w:val="24"/>
          <w:szCs w:val="24"/>
        </w:rPr>
      </w:pPr>
    </w:p>
    <w:p w14:paraId="5758CB9C" w14:textId="77777777" w:rsidR="002E1F10" w:rsidRPr="00D95BD2" w:rsidRDefault="002E1F10" w:rsidP="00A54DBC">
      <w:pPr>
        <w:spacing w:line="360" w:lineRule="auto"/>
        <w:jc w:val="center"/>
        <w:rPr>
          <w:rFonts w:ascii="Times New Roman" w:hAnsi="Times New Roman" w:cs="Times New Roman"/>
          <w:b/>
          <w:sz w:val="24"/>
          <w:szCs w:val="24"/>
        </w:rPr>
      </w:pPr>
    </w:p>
    <w:p w14:paraId="0487F611" w14:textId="77777777" w:rsidR="002E1F10" w:rsidRPr="00D95BD2" w:rsidRDefault="002E1F10" w:rsidP="00A54DBC">
      <w:pPr>
        <w:spacing w:line="480" w:lineRule="auto"/>
        <w:jc w:val="center"/>
        <w:rPr>
          <w:rFonts w:ascii="Times New Roman" w:hAnsi="Times New Roman" w:cs="Times New Roman"/>
          <w:b/>
          <w:sz w:val="24"/>
          <w:szCs w:val="24"/>
        </w:rPr>
      </w:pPr>
      <w:r w:rsidRPr="00D95BD2">
        <w:rPr>
          <w:rFonts w:ascii="Times New Roman" w:hAnsi="Times New Roman" w:cs="Times New Roman"/>
          <w:b/>
          <w:sz w:val="24"/>
          <w:szCs w:val="24"/>
        </w:rPr>
        <w:lastRenderedPageBreak/>
        <w:t>BAB I</w:t>
      </w:r>
    </w:p>
    <w:p w14:paraId="6EF7AE35" w14:textId="77777777" w:rsidR="002E1F10" w:rsidRPr="0016673F" w:rsidRDefault="002E1F10" w:rsidP="00A54DBC">
      <w:pPr>
        <w:spacing w:line="480" w:lineRule="auto"/>
        <w:jc w:val="center"/>
        <w:rPr>
          <w:rFonts w:ascii="Times New Roman" w:hAnsi="Times New Roman" w:cs="Times New Roman"/>
          <w:b/>
          <w:sz w:val="24"/>
          <w:szCs w:val="24"/>
        </w:rPr>
      </w:pPr>
      <w:r w:rsidRPr="00D95BD2">
        <w:rPr>
          <w:rFonts w:ascii="Times New Roman" w:hAnsi="Times New Roman" w:cs="Times New Roman"/>
          <w:b/>
          <w:sz w:val="24"/>
          <w:szCs w:val="24"/>
        </w:rPr>
        <w:t>PENDAHULUAN</w:t>
      </w:r>
    </w:p>
    <w:p w14:paraId="2EE324C3" w14:textId="77777777" w:rsidR="002E1F10" w:rsidRPr="00D95BD2" w:rsidRDefault="002E1F10" w:rsidP="00A54DBC">
      <w:pPr>
        <w:pStyle w:val="ListParagraph"/>
        <w:numPr>
          <w:ilvl w:val="0"/>
          <w:numId w:val="1"/>
        </w:numPr>
        <w:spacing w:line="480" w:lineRule="auto"/>
        <w:rPr>
          <w:rFonts w:ascii="Times New Roman" w:hAnsi="Times New Roman" w:cs="Times New Roman"/>
          <w:b/>
          <w:sz w:val="24"/>
          <w:szCs w:val="24"/>
        </w:rPr>
      </w:pPr>
      <w:r w:rsidRPr="00D95BD2">
        <w:rPr>
          <w:rFonts w:ascii="Times New Roman" w:hAnsi="Times New Roman" w:cs="Times New Roman"/>
          <w:b/>
          <w:sz w:val="24"/>
          <w:szCs w:val="24"/>
        </w:rPr>
        <w:t>Latar Belakang Masalah</w:t>
      </w:r>
    </w:p>
    <w:p w14:paraId="5B0609E8" w14:textId="170A4C6F" w:rsidR="002E1F10" w:rsidRPr="00EA177A" w:rsidRDefault="002E1F10" w:rsidP="00A54DBC">
      <w:pPr>
        <w:pStyle w:val="ListParagraph"/>
        <w:spacing w:line="480" w:lineRule="auto"/>
        <w:ind w:firstLine="720"/>
        <w:jc w:val="both"/>
        <w:rPr>
          <w:rFonts w:ascii="Times New Roman" w:hAnsi="Times New Roman" w:cs="Times New Roman"/>
          <w:sz w:val="24"/>
          <w:szCs w:val="24"/>
          <w:lang w:val="id-ID"/>
        </w:rPr>
      </w:pPr>
      <w:r w:rsidRPr="00D95BD2">
        <w:rPr>
          <w:rFonts w:ascii="Times New Roman" w:hAnsi="Times New Roman" w:cs="Times New Roman"/>
          <w:sz w:val="24"/>
          <w:szCs w:val="24"/>
        </w:rPr>
        <w:t>Perusahaan yang</w:t>
      </w:r>
      <w:r w:rsidRPr="006D503E">
        <w:rPr>
          <w:rFonts w:ascii="Times New Roman" w:hAnsi="Times New Roman" w:cs="Times New Roman"/>
          <w:sz w:val="24"/>
          <w:szCs w:val="24"/>
        </w:rPr>
        <w:t xml:space="preserve"> telah</w:t>
      </w:r>
      <w:r w:rsidRPr="00D95BD2">
        <w:rPr>
          <w:rFonts w:ascii="Times New Roman" w:hAnsi="Times New Roman" w:cs="Times New Roman"/>
          <w:i/>
          <w:sz w:val="24"/>
          <w:szCs w:val="24"/>
        </w:rPr>
        <w:t xml:space="preserve"> go public</w:t>
      </w:r>
      <w:r w:rsidRPr="00D95BD2">
        <w:rPr>
          <w:rFonts w:ascii="Times New Roman" w:hAnsi="Times New Roman" w:cs="Times New Roman"/>
          <w:sz w:val="24"/>
          <w:szCs w:val="24"/>
        </w:rPr>
        <w:t xml:space="preserve"> atau perusahaan terbuka adalah perusahaan yang sahamnya dapat diperjualbelikan kepada masyarakat sehingga laporan keuangannyapun wajib dipublikasikan dan dapat diakses oleh semua orang. Laporan keuangan merupakan sesuatu yang sangat penting untuk keberlangsungan perusahaan terutama perusahaan yang sudah </w:t>
      </w:r>
      <w:r w:rsidRPr="00D95BD2">
        <w:rPr>
          <w:rFonts w:ascii="Times New Roman" w:hAnsi="Times New Roman" w:cs="Times New Roman"/>
          <w:i/>
          <w:sz w:val="24"/>
          <w:szCs w:val="24"/>
        </w:rPr>
        <w:t xml:space="preserve">go public. </w:t>
      </w:r>
      <w:proofErr w:type="spellStart"/>
      <w:r w:rsidRPr="00D95BD2">
        <w:rPr>
          <w:rFonts w:ascii="Times New Roman" w:hAnsi="Times New Roman" w:cs="Times New Roman"/>
          <w:sz w:val="24"/>
          <w:szCs w:val="24"/>
        </w:rPr>
        <w:t>Menurut</w:t>
      </w:r>
      <w:proofErr w:type="spellEnd"/>
      <w:r w:rsidRPr="00D95B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"/>
          <w:id w:val="919370320"/>
          <w:placeholder>
            <w:docPart w:val="DefaultPlaceholder_-1854013440"/>
          </w:placeholder>
        </w:sdtPr>
        <w:sdtContent>
          <w:proofErr w:type="spellStart"/>
          <w:r w:rsidR="005F2F99" w:rsidRPr="005F2F99">
            <w:rPr>
              <w:rFonts w:ascii="Times New Roman" w:hAnsi="Times New Roman" w:cs="Times New Roman"/>
              <w:color w:val="000000"/>
              <w:sz w:val="24"/>
              <w:szCs w:val="24"/>
            </w:rPr>
            <w:t>Baridwan</w:t>
          </w:r>
          <w:proofErr w:type="spellEnd"/>
          <w:r w:rsidR="005F2F99" w:rsidRPr="005F2F99">
            <w:rPr>
              <w:rFonts w:ascii="Times New Roman" w:hAnsi="Times New Roman" w:cs="Times New Roman"/>
              <w:color w:val="000000"/>
              <w:sz w:val="24"/>
              <w:szCs w:val="24"/>
            </w:rPr>
            <w:t xml:space="preserve"> (2008),</w:t>
          </w:r>
        </w:sdtContent>
      </w:sdt>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laporan</w:t>
      </w:r>
      <w:proofErr w:type="spellEnd"/>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keuangan</w:t>
      </w:r>
      <w:proofErr w:type="spellEnd"/>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adalah</w:t>
      </w:r>
      <w:proofErr w:type="spellEnd"/>
      <w:r w:rsidRPr="00D95BD2">
        <w:rPr>
          <w:rFonts w:ascii="Times New Roman" w:hAnsi="Times New Roman" w:cs="Times New Roman"/>
          <w:sz w:val="24"/>
          <w:szCs w:val="24"/>
        </w:rPr>
        <w:t xml:space="preserve"> ringkasan </w:t>
      </w:r>
      <w:r>
        <w:rPr>
          <w:rFonts w:ascii="Times New Roman" w:hAnsi="Times New Roman" w:cs="Times New Roman"/>
          <w:sz w:val="24"/>
          <w:szCs w:val="24"/>
          <w:lang w:val="id-ID"/>
        </w:rPr>
        <w:t xml:space="preserve">dari </w:t>
      </w:r>
      <w:r>
        <w:rPr>
          <w:rFonts w:ascii="Times New Roman" w:hAnsi="Times New Roman" w:cs="Times New Roman"/>
          <w:sz w:val="24"/>
          <w:szCs w:val="24"/>
        </w:rPr>
        <w:t xml:space="preserve">proses pencatatan </w:t>
      </w:r>
      <w:r w:rsidRPr="00D95BD2">
        <w:rPr>
          <w:rFonts w:ascii="Times New Roman" w:hAnsi="Times New Roman" w:cs="Times New Roman"/>
          <w:sz w:val="24"/>
          <w:szCs w:val="24"/>
        </w:rPr>
        <w:t>transaksi-transaksi keuangan yang terjadi selama satu tahun buku yang bers</w:t>
      </w:r>
      <w:r>
        <w:rPr>
          <w:rFonts w:ascii="Times New Roman" w:hAnsi="Times New Roman" w:cs="Times New Roman"/>
          <w:sz w:val="24"/>
          <w:szCs w:val="24"/>
        </w:rPr>
        <w:t>angkutan. P</w:t>
      </w:r>
      <w:r w:rsidRPr="00D95BD2">
        <w:rPr>
          <w:rFonts w:ascii="Times New Roman" w:hAnsi="Times New Roman" w:cs="Times New Roman"/>
          <w:sz w:val="24"/>
          <w:szCs w:val="24"/>
        </w:rPr>
        <w:t xml:space="preserve">erusahaan yang sudah terdaftar di Bursa Efek Indonesia </w:t>
      </w:r>
      <w:r>
        <w:rPr>
          <w:rFonts w:ascii="Times New Roman" w:hAnsi="Times New Roman" w:cs="Times New Roman"/>
          <w:sz w:val="24"/>
          <w:szCs w:val="24"/>
          <w:lang w:val="id-ID"/>
        </w:rPr>
        <w:t xml:space="preserve">memiliki kewajiban </w:t>
      </w:r>
      <w:r>
        <w:rPr>
          <w:rFonts w:ascii="Times New Roman" w:hAnsi="Times New Roman" w:cs="Times New Roman"/>
          <w:sz w:val="24"/>
          <w:szCs w:val="24"/>
        </w:rPr>
        <w:t>untuk</w:t>
      </w:r>
      <w:r w:rsidRPr="00D95BD2">
        <w:rPr>
          <w:rFonts w:ascii="Times New Roman" w:hAnsi="Times New Roman" w:cs="Times New Roman"/>
          <w:sz w:val="24"/>
          <w:szCs w:val="24"/>
        </w:rPr>
        <w:t xml:space="preserve"> mempublikasikan laporan keuangan yang telah diaudit oleh Akuntan Publik.</w:t>
      </w:r>
      <w:r>
        <w:rPr>
          <w:rFonts w:ascii="Times New Roman" w:hAnsi="Times New Roman" w:cs="Times New Roman"/>
          <w:sz w:val="24"/>
          <w:szCs w:val="24"/>
          <w:lang w:val="id-ID"/>
        </w:rPr>
        <w:t xml:space="preserve"> </w:t>
      </w:r>
    </w:p>
    <w:p w14:paraId="11B6E48C" w14:textId="4C6C17A4" w:rsidR="002E1F10" w:rsidRPr="00D95BD2" w:rsidRDefault="002E1F10" w:rsidP="00A54DBC">
      <w:pPr>
        <w:pStyle w:val="ListParagraph"/>
        <w:spacing w:line="480" w:lineRule="auto"/>
        <w:ind w:firstLine="720"/>
        <w:jc w:val="both"/>
        <w:rPr>
          <w:rFonts w:ascii="Times New Roman" w:hAnsi="Times New Roman" w:cs="Times New Roman"/>
          <w:sz w:val="24"/>
          <w:szCs w:val="24"/>
        </w:rPr>
      </w:pPr>
      <w:r w:rsidRPr="00D95BD2">
        <w:rPr>
          <w:rFonts w:ascii="Times New Roman" w:hAnsi="Times New Roman" w:cs="Times New Roman"/>
          <w:sz w:val="24"/>
          <w:szCs w:val="24"/>
        </w:rPr>
        <w:t>Perusahaan yang telah terdaftar di BEI berkewajiban untuk menyampaikan laporan keuangan yang telah disusun sesuai dengan Standar Akuntansi Keuangan dan telah di audit oleh akuntan publik yang terdaftar di Badan Pengawas Pasar Modal d</w:t>
      </w:r>
      <w:r>
        <w:rPr>
          <w:rFonts w:ascii="Times New Roman" w:hAnsi="Times New Roman" w:cs="Times New Roman"/>
          <w:sz w:val="24"/>
          <w:szCs w:val="24"/>
        </w:rPr>
        <w:t xml:space="preserve">an 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"/>
          <w:id w:val="1120181072"/>
          <w:placeholder>
            <w:docPart w:val="DefaultPlaceholder_-1854013440"/>
          </w:placeholder>
        </w:sdtPr>
        <w:sdtContent>
          <w:r w:rsidR="005F2F99" w:rsidRPr="005F2F99">
            <w:rPr>
              <w:rFonts w:ascii="Times New Roman" w:hAnsi="Times New Roman" w:cs="Times New Roman"/>
              <w:color w:val="000000"/>
              <w:sz w:val="24"/>
              <w:szCs w:val="24"/>
            </w:rPr>
            <w:t>(</w:t>
          </w:r>
          <w:proofErr w:type="spellStart"/>
          <w:r w:rsidR="005F2F99" w:rsidRPr="005F2F99">
            <w:rPr>
              <w:rFonts w:ascii="Times New Roman" w:hAnsi="Times New Roman" w:cs="Times New Roman"/>
              <w:color w:val="000000"/>
              <w:sz w:val="24"/>
              <w:szCs w:val="24"/>
            </w:rPr>
            <w:t>Apriliane</w:t>
          </w:r>
          <w:proofErr w:type="spellEnd"/>
          <w:r w:rsidR="005F2F99" w:rsidRPr="005F2F99">
            <w:rPr>
              <w:rFonts w:ascii="Times New Roman" w:hAnsi="Times New Roman" w:cs="Times New Roman"/>
              <w:color w:val="000000"/>
              <w:sz w:val="24"/>
              <w:szCs w:val="24"/>
            </w:rPr>
            <w:t>, 2015)</w:t>
          </w:r>
        </w:sdtContent>
      </w:sdt>
      <w:r w:rsidRPr="00D95BD2">
        <w:rPr>
          <w:rFonts w:ascii="Times New Roman" w:hAnsi="Times New Roman" w:cs="Times New Roman"/>
          <w:sz w:val="24"/>
          <w:szCs w:val="24"/>
        </w:rPr>
        <w:t>. Terlambatnya penerbitan laporan tahunan biasanya terkait dengan waktu yang ditempuh untuk menuntaskan pemeriksaan laporan k</w:t>
      </w:r>
      <w:r>
        <w:rPr>
          <w:rFonts w:ascii="Times New Roman" w:hAnsi="Times New Roman" w:cs="Times New Roman"/>
          <w:sz w:val="24"/>
          <w:szCs w:val="24"/>
        </w:rPr>
        <w:t>euangan tahunan yang ditentukan</w:t>
      </w:r>
      <w:r w:rsidRPr="00D95BD2">
        <w:rPr>
          <w:rFonts w:ascii="Times New Roman" w:hAnsi="Times New Roman" w:cs="Times New Roman"/>
          <w:sz w:val="24"/>
          <w:szCs w:val="24"/>
        </w:rPr>
        <w:t xml:space="preserve"> dari jumlah hari yang auditor butuhkan dalam menghasilkan laporan keuangan auditan.</w:t>
      </w:r>
    </w:p>
    <w:p w14:paraId="306A8B7A" w14:textId="4C3DD1E9" w:rsidR="002E1F10" w:rsidRPr="00D95BD2" w:rsidRDefault="002E1F10" w:rsidP="00A54DBC">
      <w:pPr>
        <w:pStyle w:val="ListParagraph"/>
        <w:spacing w:line="480" w:lineRule="auto"/>
        <w:ind w:firstLine="720"/>
        <w:jc w:val="both"/>
        <w:rPr>
          <w:rFonts w:ascii="Times New Roman" w:hAnsi="Times New Roman" w:cs="Times New Roman"/>
          <w:sz w:val="24"/>
          <w:szCs w:val="24"/>
        </w:rPr>
      </w:pPr>
      <w:r w:rsidRPr="00D95BD2">
        <w:rPr>
          <w:rFonts w:ascii="Times New Roman" w:hAnsi="Times New Roman" w:cs="Times New Roman"/>
          <w:sz w:val="24"/>
          <w:szCs w:val="24"/>
        </w:rPr>
        <w:t xml:space="preserve">Laporan keuangan perusahaan harus disajikan secara akurat dan tepat waktu. Ketepatan waktu dalam menyampaikan laporan keuangan kepada pihak eksternal bergantung pada ketepatan waktu auditor dalam mengaudit. Perusahaan yang </w:t>
      </w:r>
      <w:r w:rsidRPr="00D95BD2">
        <w:rPr>
          <w:rFonts w:ascii="Times New Roman" w:hAnsi="Times New Roman" w:cs="Times New Roman"/>
          <w:i/>
          <w:sz w:val="24"/>
          <w:szCs w:val="24"/>
        </w:rPr>
        <w:t>go public</w:t>
      </w:r>
      <w:r w:rsidRPr="00D95BD2">
        <w:rPr>
          <w:rFonts w:ascii="Times New Roman" w:hAnsi="Times New Roman" w:cs="Times New Roman"/>
          <w:sz w:val="24"/>
          <w:szCs w:val="24"/>
        </w:rPr>
        <w:t xml:space="preserve"> cenderung menghindari terjadinya penundaan waktu dalam menyajikan laporan keuangan </w:t>
      </w:r>
      <w:r w:rsidRPr="00D95BD2">
        <w:rPr>
          <w:rFonts w:ascii="Times New Roman" w:hAnsi="Times New Roman" w:cs="Times New Roman"/>
          <w:sz w:val="24"/>
          <w:szCs w:val="24"/>
        </w:rPr>
        <w:lastRenderedPageBreak/>
        <w:t>maka informasi yang terkandung d</w:t>
      </w:r>
      <w:r>
        <w:rPr>
          <w:rFonts w:ascii="Times New Roman" w:hAnsi="Times New Roman" w:cs="Times New Roman"/>
          <w:sz w:val="24"/>
          <w:szCs w:val="24"/>
        </w:rPr>
        <w:t xml:space="preserve">alam laporan informasi tersebut </w:t>
      </w:r>
      <w:r w:rsidRPr="00D95BD2">
        <w:rPr>
          <w:rFonts w:ascii="Times New Roman" w:hAnsi="Times New Roman" w:cs="Times New Roman"/>
          <w:sz w:val="24"/>
          <w:szCs w:val="24"/>
        </w:rPr>
        <w:t>akan kehilangan relevans</w:t>
      </w:r>
      <w:r>
        <w:rPr>
          <w:rFonts w:ascii="Times New Roman" w:hAnsi="Times New Roman" w:cs="Times New Roman"/>
          <w:sz w:val="24"/>
          <w:szCs w:val="24"/>
        </w:rPr>
        <w:t xml:space="preserve">inya dan tidak akurat lagi bagi </w:t>
      </w:r>
      <w:r w:rsidRPr="00D95BD2">
        <w:rPr>
          <w:rFonts w:ascii="Times New Roman" w:hAnsi="Times New Roman" w:cs="Times New Roman"/>
          <w:sz w:val="24"/>
          <w:szCs w:val="24"/>
        </w:rPr>
        <w:t xml:space="preserve">perusahaan. Keterlambatan pelaporan </w:t>
      </w:r>
      <w:r w:rsidRPr="00D95BD2">
        <w:rPr>
          <w:rFonts w:ascii="Times New Roman" w:hAnsi="Times New Roman" w:cs="Times New Roman"/>
          <w:sz w:val="24"/>
          <w:szCs w:val="24"/>
          <w:lang w:val="id-ID"/>
        </w:rPr>
        <w:t xml:space="preserve">akan </w:t>
      </w:r>
      <w:r w:rsidRPr="00D95BD2">
        <w:rPr>
          <w:rFonts w:ascii="Times New Roman" w:hAnsi="Times New Roman" w:cs="Times New Roman"/>
          <w:sz w:val="24"/>
          <w:szCs w:val="24"/>
        </w:rPr>
        <w:t xml:space="preserve">menimbulkan reaksi negatif dan menurunnya kepercayaan para pemangku kepentingan, karena laporan keuangan tersebut memuat informasi penting yang dibutuhkan sebagai dasar pertimbangan </w:t>
      </w:r>
      <w:proofErr w:type="spellStart"/>
      <w:r w:rsidRPr="00D95BD2">
        <w:rPr>
          <w:rFonts w:ascii="Times New Roman" w:hAnsi="Times New Roman" w:cs="Times New Roman"/>
          <w:sz w:val="24"/>
          <w:szCs w:val="24"/>
        </w:rPr>
        <w:t>dalam</w:t>
      </w:r>
      <w:proofErr w:type="spellEnd"/>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pengambilan</w:t>
      </w:r>
      <w:proofErr w:type="spellEnd"/>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keputusan</w:t>
      </w:r>
      <w:proofErr w:type="spellEnd"/>
      <w:r w:rsidRPr="00D95B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"/>
          <w:id w:val="-1180507040"/>
          <w:placeholder>
            <w:docPart w:val="DefaultPlaceholder_-1854013440"/>
          </w:placeholder>
        </w:sdtPr>
        <w:sdtContent>
          <w:r w:rsidR="005F2F99" w:rsidRPr="005F2F99">
            <w:rPr>
              <w:rFonts w:ascii="Times New Roman" w:hAnsi="Times New Roman" w:cs="Times New Roman"/>
              <w:color w:val="000000"/>
              <w:sz w:val="24"/>
              <w:szCs w:val="24"/>
            </w:rPr>
            <w:t>(</w:t>
          </w:r>
          <w:proofErr w:type="spellStart"/>
          <w:r w:rsidR="005F2F99" w:rsidRPr="005F2F99">
            <w:rPr>
              <w:rFonts w:ascii="Times New Roman" w:hAnsi="Times New Roman" w:cs="Times New Roman"/>
              <w:color w:val="000000"/>
              <w:sz w:val="24"/>
              <w:szCs w:val="24"/>
            </w:rPr>
            <w:t>Fatmawati</w:t>
          </w:r>
          <w:proofErr w:type="spellEnd"/>
          <w:r w:rsidR="005F2F99" w:rsidRPr="005F2F99">
            <w:rPr>
              <w:rFonts w:ascii="Times New Roman" w:hAnsi="Times New Roman" w:cs="Times New Roman"/>
              <w:color w:val="000000"/>
              <w:sz w:val="24"/>
              <w:szCs w:val="24"/>
            </w:rPr>
            <w:t>, 2016).</w:t>
          </w:r>
        </w:sdtContent>
      </w:sdt>
    </w:p>
    <w:p w14:paraId="02759F24" w14:textId="77777777" w:rsidR="002E1F10" w:rsidRPr="00D95BD2" w:rsidRDefault="002E1F10" w:rsidP="00A54DBC">
      <w:pPr>
        <w:pStyle w:val="ListParagraph"/>
        <w:spacing w:line="480" w:lineRule="auto"/>
        <w:ind w:firstLine="720"/>
        <w:jc w:val="both"/>
        <w:rPr>
          <w:rFonts w:ascii="Times New Roman" w:hAnsi="Times New Roman" w:cs="Times New Roman"/>
          <w:sz w:val="24"/>
          <w:szCs w:val="24"/>
        </w:rPr>
      </w:pPr>
      <w:r w:rsidRPr="00D95BD2">
        <w:rPr>
          <w:rFonts w:ascii="Times New Roman" w:hAnsi="Times New Roman" w:cs="Times New Roman"/>
          <w:sz w:val="24"/>
          <w:szCs w:val="24"/>
        </w:rPr>
        <w:t>Ketepatan waktu</w:t>
      </w:r>
      <w:r>
        <w:rPr>
          <w:rFonts w:ascii="Times New Roman" w:hAnsi="Times New Roman" w:cs="Times New Roman"/>
          <w:sz w:val="24"/>
          <w:szCs w:val="24"/>
          <w:lang w:val="id-ID"/>
        </w:rPr>
        <w:t xml:space="preserve"> dalam</w:t>
      </w:r>
      <w:r w:rsidRPr="00D95BD2">
        <w:rPr>
          <w:rFonts w:ascii="Times New Roman" w:hAnsi="Times New Roman" w:cs="Times New Roman"/>
          <w:sz w:val="24"/>
          <w:szCs w:val="24"/>
        </w:rPr>
        <w:t xml:space="preserve"> penyusunan atau pelaporan suatu laporan keuangan perusahaan dapat berpengaruh pada nilai laporan keuangan tersebut.</w:t>
      </w:r>
      <w:r w:rsidRPr="00D95BD2">
        <w:rPr>
          <w:rFonts w:ascii="Times New Roman" w:hAnsi="Times New Roman" w:cs="Times New Roman"/>
          <w:sz w:val="24"/>
          <w:szCs w:val="24"/>
          <w:lang w:val="id-ID"/>
        </w:rPr>
        <w:t xml:space="preserve"> </w:t>
      </w:r>
      <w:r w:rsidRPr="00D95BD2">
        <w:rPr>
          <w:rFonts w:ascii="Times New Roman" w:hAnsi="Times New Roman" w:cs="Times New Roman"/>
          <w:sz w:val="24"/>
          <w:szCs w:val="24"/>
        </w:rPr>
        <w:t>Karena laporan keuangan yang sudah diaudit yang di dalamnya memuat informasi laba yang dihasilkan sebagai salah satu dasar pengambilan keputusan untuk membeli atau menjual kepemilikan yang dimiliki oleh investor. Artinya informasi laba dari laporan k</w:t>
      </w:r>
      <w:r>
        <w:rPr>
          <w:rFonts w:ascii="Times New Roman" w:hAnsi="Times New Roman" w:cs="Times New Roman"/>
          <w:sz w:val="24"/>
          <w:szCs w:val="24"/>
        </w:rPr>
        <w:t xml:space="preserve">euangan yang dipublikasikan akan </w:t>
      </w:r>
      <w:r w:rsidRPr="00D95BD2">
        <w:rPr>
          <w:rFonts w:ascii="Times New Roman" w:hAnsi="Times New Roman" w:cs="Times New Roman"/>
          <w:sz w:val="24"/>
          <w:szCs w:val="24"/>
        </w:rPr>
        <w:t>menyebabkan kenaikan atau penurunan harga saham.</w:t>
      </w:r>
    </w:p>
    <w:p w14:paraId="7566D70E" w14:textId="0EA31705" w:rsidR="002E1F10" w:rsidRPr="00D95BD2" w:rsidRDefault="002E1F10" w:rsidP="00A54DBC">
      <w:pPr>
        <w:pStyle w:val="ListParagraph"/>
        <w:spacing w:line="480" w:lineRule="auto"/>
        <w:ind w:firstLine="720"/>
        <w:jc w:val="both"/>
        <w:rPr>
          <w:rFonts w:ascii="Times New Roman" w:hAnsi="Times New Roman" w:cs="Times New Roman"/>
          <w:sz w:val="24"/>
          <w:szCs w:val="24"/>
        </w:rPr>
      </w:pPr>
      <w:r w:rsidRPr="00D95BD2">
        <w:rPr>
          <w:rFonts w:ascii="Times New Roman" w:hAnsi="Times New Roman" w:cs="Times New Roman"/>
          <w:i/>
          <w:sz w:val="24"/>
          <w:szCs w:val="24"/>
        </w:rPr>
        <w:t>Audit delay</w:t>
      </w:r>
      <w:r w:rsidRPr="00D95BD2">
        <w:rPr>
          <w:rFonts w:ascii="Times New Roman" w:hAnsi="Times New Roman" w:cs="Times New Roman"/>
          <w:sz w:val="24"/>
          <w:szCs w:val="24"/>
        </w:rPr>
        <w:t xml:space="preserve"> didefinisikan sebagai lamanya waktu penyelesaian audit yang diukur dari tanggal </w:t>
      </w:r>
      <w:proofErr w:type="spellStart"/>
      <w:r w:rsidRPr="00D95BD2">
        <w:rPr>
          <w:rFonts w:ascii="Times New Roman" w:hAnsi="Times New Roman" w:cs="Times New Roman"/>
          <w:sz w:val="24"/>
          <w:szCs w:val="24"/>
        </w:rPr>
        <w:t>diterbitkannya</w:t>
      </w:r>
      <w:proofErr w:type="spellEnd"/>
      <w:r w:rsidRPr="00D95BD2">
        <w:rPr>
          <w:rFonts w:ascii="Times New Roman" w:hAnsi="Times New Roman" w:cs="Times New Roman"/>
          <w:sz w:val="24"/>
          <w:szCs w:val="24"/>
        </w:rPr>
        <w:t xml:space="preserve"> </w:t>
      </w:r>
      <w:proofErr w:type="spellStart"/>
      <w:r w:rsidRPr="00D95BD2">
        <w:rPr>
          <w:rFonts w:ascii="Times New Roman" w:hAnsi="Times New Roman" w:cs="Times New Roman"/>
          <w:sz w:val="24"/>
          <w:szCs w:val="24"/>
        </w:rPr>
        <w:t>laporan</w:t>
      </w:r>
      <w:proofErr w:type="spellEnd"/>
      <w:r w:rsidRPr="00D95BD2">
        <w:rPr>
          <w:rFonts w:ascii="Times New Roman" w:hAnsi="Times New Roman" w:cs="Times New Roman"/>
          <w:sz w:val="24"/>
          <w:szCs w:val="24"/>
        </w:rPr>
        <w:t xml:space="preserve"> audit </w:t>
      </w:r>
      <w:sdt>
        <w:sdtPr>
          <w:rPr>
            <w:rFonts w:ascii="Times New Roman" w:hAnsi="Times New Roman" w:cs="Times New Roman"/>
            <w:color w:val="000000"/>
            <w:sz w:val="24"/>
            <w:szCs w:val="24"/>
          </w:rPr>
          <w:tag w:val="MENDELEY_CITATION_v3_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"/>
          <w:id w:val="830802146"/>
          <w:placeholder>
            <w:docPart w:val="DefaultPlaceholder_-1854013440"/>
          </w:placeholder>
        </w:sdtPr>
        <w:sdtContent>
          <w:r w:rsidR="005F2F99" w:rsidRPr="005F2F99">
            <w:rPr>
              <w:rFonts w:ascii="Times New Roman" w:hAnsi="Times New Roman" w:cs="Times New Roman"/>
              <w:color w:val="000000"/>
              <w:sz w:val="24"/>
              <w:szCs w:val="24"/>
            </w:rPr>
            <w:t>(Halim, 2000)</w:t>
          </w:r>
        </w:sdtContent>
      </w:sdt>
      <w:r w:rsidRPr="00D95BD2">
        <w:rPr>
          <w:rFonts w:ascii="Times New Roman" w:hAnsi="Times New Roman" w:cs="Times New Roman"/>
          <w:sz w:val="24"/>
          <w:szCs w:val="24"/>
        </w:rPr>
        <w:t>. Hambatan dalam</w:t>
      </w:r>
      <w:r>
        <w:rPr>
          <w:rFonts w:ascii="Times New Roman" w:hAnsi="Times New Roman" w:cs="Times New Roman"/>
          <w:sz w:val="24"/>
          <w:szCs w:val="24"/>
          <w:lang w:val="id-ID"/>
        </w:rPr>
        <w:t xml:space="preserve"> ketidaktepatan</w:t>
      </w:r>
      <w:r w:rsidRPr="00D95BD2">
        <w:rPr>
          <w:rFonts w:ascii="Times New Roman" w:hAnsi="Times New Roman" w:cs="Times New Roman"/>
          <w:sz w:val="24"/>
          <w:szCs w:val="24"/>
        </w:rPr>
        <w:t xml:space="preserve"> penyampaian laporan keuangan sering terjadi, misalnya auditor mengalami kesulitan dalam mengevaluasi auditannya. Badan Pengawas Pasar Modal (BAPEPAM) mewajibkan perusahaan publik yang telah terdaftar di Bursa Efek Indonesia untuk menyampaikan laporan keuangan tahunan kepada Badan Pengawas Pasar Modal (BAPEPAM) dan LK paling lama 4 (empat) bulan setelah tahun buku berakhir atau 120 hari setelah penutupan buku. Apabila ada pihak yang melanggar ketentuan tersebut, BAPEPAM dan LK berwenang mengenakan sanksi terhadap setiap pihak yang melanggar ketentuan peraturan ini termasuk pihak yang menyebabkan terjadinya pelanggaran tersebut.</w:t>
      </w:r>
    </w:p>
    <w:p w14:paraId="05553006" w14:textId="77777777" w:rsidR="002E1F10" w:rsidRPr="00D95BD2" w:rsidRDefault="002E1F10" w:rsidP="00A54DBC">
      <w:pPr>
        <w:pStyle w:val="ListParagraph"/>
        <w:spacing w:line="480" w:lineRule="auto"/>
        <w:ind w:firstLine="720"/>
        <w:jc w:val="both"/>
        <w:rPr>
          <w:rFonts w:ascii="Times New Roman" w:hAnsi="Times New Roman" w:cs="Times New Roman"/>
          <w:sz w:val="24"/>
          <w:szCs w:val="24"/>
        </w:rPr>
      </w:pPr>
    </w:p>
    <w:p w14:paraId="30200B01" w14:textId="77777777" w:rsidR="002E1F10" w:rsidRPr="00D95BD2" w:rsidRDefault="002E1F10" w:rsidP="00A54DBC">
      <w:pPr>
        <w:pStyle w:val="ListParagraph"/>
        <w:spacing w:line="480" w:lineRule="auto"/>
        <w:jc w:val="both"/>
        <w:rPr>
          <w:rFonts w:ascii="Times New Roman" w:hAnsi="Times New Roman" w:cs="Times New Roman"/>
          <w:sz w:val="24"/>
          <w:szCs w:val="24"/>
        </w:rPr>
      </w:pPr>
      <w:r w:rsidRPr="00D95BD2">
        <w:rPr>
          <w:rFonts w:ascii="Times New Roman" w:hAnsi="Times New Roman" w:cs="Times New Roman"/>
          <w:b/>
          <w:color w:val="000000"/>
          <w:sz w:val="24"/>
          <w:szCs w:val="24"/>
          <w:lang w:val="id-ID"/>
        </w:rPr>
        <w:lastRenderedPageBreak/>
        <w:t>Gambar 1.1 Data Jumlah Perusahaan Terdaftar di BEI yang Terlambat menyampaikan Laporan Keuangan Tahun 2018-2022</w:t>
      </w:r>
    </w:p>
    <w:p w14:paraId="58530160" w14:textId="77777777" w:rsidR="002E1F10" w:rsidRDefault="002E1F10" w:rsidP="00A54DBC">
      <w:pPr>
        <w:spacing w:line="480" w:lineRule="auto"/>
        <w:jc w:val="center"/>
        <w:rPr>
          <w:rFonts w:ascii="Times New Roman" w:hAnsi="Times New Roman" w:cs="Times New Roman"/>
          <w:color w:val="000000"/>
          <w:sz w:val="24"/>
          <w:szCs w:val="24"/>
        </w:rPr>
      </w:pPr>
      <w:r w:rsidRPr="00D95BD2">
        <w:rPr>
          <w:rFonts w:ascii="Times New Roman" w:hAnsi="Times New Roman" w:cs="Times New Roman"/>
          <w:noProof/>
          <w:color w:val="000000"/>
          <w:sz w:val="24"/>
          <w:szCs w:val="24"/>
          <w:lang w:eastAsia="id-ID"/>
        </w:rPr>
        <w:drawing>
          <wp:inline distT="0" distB="0" distL="0" distR="0" wp14:anchorId="0C3BEF75" wp14:editId="725E0A08">
            <wp:extent cx="4524375" cy="2695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89BD1" w14:textId="77777777" w:rsidR="002E1F10" w:rsidRPr="00D95BD2" w:rsidRDefault="002E1F10" w:rsidP="00A54DBC">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Sumber : BEI, 2023</w:t>
      </w:r>
    </w:p>
    <w:p w14:paraId="5F2E4F88" w14:textId="77777777" w:rsidR="002E1F10" w:rsidRPr="00D95BD2" w:rsidRDefault="002E1F10" w:rsidP="00A54DBC">
      <w:pPr>
        <w:spacing w:line="480" w:lineRule="auto"/>
        <w:ind w:left="720" w:firstLine="720"/>
        <w:jc w:val="both"/>
        <w:rPr>
          <w:rFonts w:ascii="Times New Roman" w:hAnsi="Times New Roman" w:cs="Times New Roman"/>
          <w:color w:val="000000"/>
          <w:sz w:val="24"/>
          <w:szCs w:val="24"/>
        </w:rPr>
      </w:pPr>
      <w:r w:rsidRPr="00D95BD2">
        <w:rPr>
          <w:rFonts w:ascii="Times New Roman" w:hAnsi="Times New Roman" w:cs="Times New Roman"/>
          <w:color w:val="000000"/>
          <w:sz w:val="24"/>
          <w:szCs w:val="24"/>
        </w:rPr>
        <w:t xml:space="preserve">Berdasarkan gambar 1.1 . Keterlambatan Penyampaian laporan keuangan oleh perusahaan </w:t>
      </w:r>
      <w:r w:rsidRPr="00D95BD2">
        <w:rPr>
          <w:rFonts w:ascii="Times New Roman" w:hAnsi="Times New Roman" w:cs="Times New Roman"/>
          <w:i/>
          <w:color w:val="000000"/>
          <w:sz w:val="24"/>
          <w:szCs w:val="24"/>
        </w:rPr>
        <w:t>go public</w:t>
      </w:r>
      <w:r w:rsidRPr="00D95BD2">
        <w:rPr>
          <w:rFonts w:ascii="Times New Roman" w:hAnsi="Times New Roman" w:cs="Times New Roman"/>
          <w:color w:val="000000"/>
          <w:sz w:val="24"/>
          <w:szCs w:val="24"/>
        </w:rPr>
        <w:t xml:space="preserve"> yang terdaftar di BEI semakin meningkat setiap tahunnya. Pada tahun 2021 berdasarkan pemantauan PT Bursa Efek Indonesia (BEI)  terdapat 52 perusahaan tercatatat emiten yang belum menyampaikan laporan keuangan per 31 Desember 2020 (Liputan6.com, 2021). Pada tahun 2022 BEI melaporkan terdapat 68 perusahaan tercatat atau emiten yang hingga 31 Desember 2021 belum menyampaikan laporan keuangan auditan yang berakhir per 30 Mei 2022 (Liputan6.com, 2022). Dan ditahun 2022 Bursa Efek Indonesia (BEI) mencatat 61 perusahaan tercatat atau emiten belum menyampaikan laporan keuangan secara te</w:t>
      </w:r>
      <w:r>
        <w:rPr>
          <w:rFonts w:ascii="Times New Roman" w:hAnsi="Times New Roman" w:cs="Times New Roman"/>
          <w:color w:val="000000"/>
          <w:sz w:val="24"/>
          <w:szCs w:val="24"/>
        </w:rPr>
        <w:t>pat waktu. Hal itu terkait dengan terbitnya</w:t>
      </w:r>
      <w:r w:rsidRPr="00D95BD2">
        <w:rPr>
          <w:rFonts w:ascii="Times New Roman" w:hAnsi="Times New Roman" w:cs="Times New Roman"/>
          <w:color w:val="000000"/>
          <w:sz w:val="24"/>
          <w:szCs w:val="24"/>
        </w:rPr>
        <w:t xml:space="preserve"> laporan keuangan yang berakhir 31 Desember 2022. (Liputan6.com, 2023). Dari data kasus tersebut menunjukan perusahaan-perusahaan yang terdaftar di BEI masih banyak yang terlambat </w:t>
      </w:r>
      <w:r w:rsidRPr="00D95BD2">
        <w:rPr>
          <w:rFonts w:ascii="Times New Roman" w:hAnsi="Times New Roman" w:cs="Times New Roman"/>
          <w:color w:val="000000"/>
          <w:sz w:val="24"/>
          <w:szCs w:val="24"/>
        </w:rPr>
        <w:lastRenderedPageBreak/>
        <w:t xml:space="preserve">dalam menyampaikan laporan keuangan tahunannya. Adanya keterlambatan pada penyampaian informasi laporan keuangan dapat berdampak bagi perusahaan maupun pemakainya. </w:t>
      </w:r>
      <w:r w:rsidRPr="00092CDD">
        <w:rPr>
          <w:rFonts w:ascii="Times New Roman" w:hAnsi="Times New Roman" w:cs="Times New Roman"/>
          <w:color w:val="000000"/>
          <w:sz w:val="24"/>
          <w:szCs w:val="24"/>
        </w:rPr>
        <w:t>Berdasar</w:t>
      </w:r>
      <w:r>
        <w:rPr>
          <w:rFonts w:ascii="Times New Roman" w:hAnsi="Times New Roman" w:cs="Times New Roman"/>
          <w:color w:val="000000"/>
          <w:sz w:val="24"/>
          <w:szCs w:val="24"/>
        </w:rPr>
        <w:t>kan data laporan keuangan ada 47</w:t>
      </w:r>
      <w:r w:rsidRPr="00092CDD">
        <w:rPr>
          <w:rFonts w:ascii="Times New Roman" w:hAnsi="Times New Roman" w:cs="Times New Roman"/>
          <w:color w:val="000000"/>
          <w:sz w:val="24"/>
          <w:szCs w:val="24"/>
        </w:rPr>
        <w:t xml:space="preserve"> daftar perusahaan perbankan yang terdaftar di BEI periode 2019-2022 yang mengalami keterlambatan penyampaian laporan keuangan .</w:t>
      </w:r>
    </w:p>
    <w:p w14:paraId="0EADED80" w14:textId="77777777"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95BD2">
        <w:rPr>
          <w:rFonts w:ascii="Times New Roman" w:hAnsi="Times New Roman" w:cs="Times New Roman"/>
          <w:color w:val="000000"/>
          <w:sz w:val="24"/>
          <w:szCs w:val="24"/>
        </w:rPr>
        <w:t xml:space="preserve">Ashton et.al (1987) menyatakan bahwa mengemukakan definisi </w:t>
      </w:r>
      <w:r w:rsidRPr="00D95BD2">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 xml:space="preserve"> adalah lamanya waktu penyelesaian audit yang diukur dari tanggal penutupan tahun buku hingga tanggal diterbitkannya laporan audit. Faktor-faktor yag berasal dari internal perusahaan yang mempengaruhi </w:t>
      </w:r>
      <w:r w:rsidRPr="0016673F">
        <w:rPr>
          <w:rFonts w:ascii="Times New Roman" w:hAnsi="Times New Roman" w:cs="Times New Roman"/>
          <w:color w:val="000000"/>
          <w:sz w:val="24"/>
          <w:szCs w:val="24"/>
          <w:lang w:val="id-ID"/>
        </w:rPr>
        <w:t>waktu penyelesaian audit</w:t>
      </w:r>
      <w:r w:rsidRPr="00D95BD2">
        <w:rPr>
          <w:rFonts w:ascii="Times New Roman" w:hAnsi="Times New Roman" w:cs="Times New Roman"/>
          <w:color w:val="000000"/>
          <w:sz w:val="24"/>
          <w:szCs w:val="24"/>
        </w:rPr>
        <w:t xml:space="preserve"> diantarannya yaitu total pendapatan, tipe industri, kompleksitas laporan keuangan, kompleksitas data elektronik, laba/rugi dilihat dari total asset, umur perusahaan, pos-pos luar biasa, laba/rugi, kompleksitas operasi perusahaan dan juga ukuran perusahaan. Faktor- faktor yang berasal dari eksternal perusahaan yang mempengaruhi </w:t>
      </w:r>
      <w:r>
        <w:rPr>
          <w:rFonts w:ascii="Times New Roman" w:hAnsi="Times New Roman" w:cs="Times New Roman"/>
          <w:color w:val="000000"/>
          <w:sz w:val="24"/>
          <w:szCs w:val="24"/>
          <w:lang w:val="id-ID"/>
        </w:rPr>
        <w:t>waktu penyelesaian audit</w:t>
      </w:r>
      <w:r w:rsidRPr="00D95BD2">
        <w:rPr>
          <w:rFonts w:ascii="Times New Roman" w:hAnsi="Times New Roman" w:cs="Times New Roman"/>
          <w:color w:val="000000"/>
          <w:sz w:val="24"/>
          <w:szCs w:val="24"/>
        </w:rPr>
        <w:t xml:space="preserve"> yaitu opini audit, reputasi auditor, dan kualitas auditor.</w:t>
      </w:r>
    </w:p>
    <w:p w14:paraId="417CF9DA" w14:textId="21BF3478"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lang w:val="id-ID"/>
        </w:rPr>
      </w:pPr>
      <w:r w:rsidRPr="00D95BD2">
        <w:rPr>
          <w:rFonts w:ascii="Times New Roman" w:hAnsi="Times New Roman" w:cs="Times New Roman"/>
          <w:color w:val="000000"/>
          <w:sz w:val="24"/>
          <w:szCs w:val="24"/>
        </w:rPr>
        <w:t xml:space="preserve">Terjadinya </w:t>
      </w:r>
      <w:r w:rsidRPr="0016673F">
        <w:rPr>
          <w:rFonts w:ascii="Times New Roman" w:hAnsi="Times New Roman" w:cs="Times New Roman"/>
          <w:color w:val="000000"/>
          <w:sz w:val="24"/>
          <w:szCs w:val="24"/>
          <w:lang w:val="id-ID"/>
        </w:rPr>
        <w:t>waktu penyelesaian audit</w:t>
      </w:r>
      <w:r w:rsidRPr="00D95BD2">
        <w:rPr>
          <w:rFonts w:ascii="Times New Roman" w:hAnsi="Times New Roman" w:cs="Times New Roman"/>
          <w:color w:val="000000"/>
          <w:sz w:val="24"/>
          <w:szCs w:val="24"/>
        </w:rPr>
        <w:t xml:space="preserve"> pada perusahaan </w:t>
      </w:r>
      <w:r w:rsidRPr="00D95BD2">
        <w:rPr>
          <w:rFonts w:ascii="Times New Roman" w:hAnsi="Times New Roman" w:cs="Times New Roman"/>
          <w:i/>
          <w:color w:val="000000"/>
          <w:sz w:val="24"/>
          <w:szCs w:val="24"/>
        </w:rPr>
        <w:t>go public</w:t>
      </w:r>
      <w:r w:rsidRPr="00D95BD2">
        <w:rPr>
          <w:rFonts w:ascii="Times New Roman" w:hAnsi="Times New Roman" w:cs="Times New Roman"/>
          <w:color w:val="000000"/>
          <w:sz w:val="24"/>
          <w:szCs w:val="24"/>
        </w:rPr>
        <w:t xml:space="preserve"> disebabkan banyak faktor. Menurut </w:t>
      </w:r>
      <w:proofErr w:type="spellStart"/>
      <w:r w:rsidRPr="00D95BD2">
        <w:rPr>
          <w:rFonts w:ascii="Times New Roman" w:hAnsi="Times New Roman" w:cs="Times New Roman"/>
          <w:color w:val="000000"/>
          <w:sz w:val="24"/>
          <w:szCs w:val="24"/>
        </w:rPr>
        <w:t>penelitian</w:t>
      </w:r>
      <w:proofErr w:type="spellEnd"/>
      <w:r w:rsidRPr="00D95BD2">
        <w:rPr>
          <w:rFonts w:ascii="Times New Roman" w:hAnsi="Times New Roman" w:cs="Times New Roman"/>
          <w:color w:val="000000"/>
          <w:sz w:val="24"/>
          <w:szCs w:val="24"/>
        </w:rPr>
        <w:t xml:space="preserve"> yang </w:t>
      </w:r>
      <w:proofErr w:type="spellStart"/>
      <w:r w:rsidRPr="00D95BD2">
        <w:rPr>
          <w:rFonts w:ascii="Times New Roman" w:hAnsi="Times New Roman" w:cs="Times New Roman"/>
          <w:color w:val="000000"/>
          <w:sz w:val="24"/>
          <w:szCs w:val="24"/>
        </w:rPr>
        <w:t>dilakukan</w:t>
      </w:r>
      <w:proofErr w:type="spellEnd"/>
      <w:r w:rsidRPr="00D95BD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"/>
          <w:id w:val="2132976781"/>
          <w:placeholder>
            <w:docPart w:val="DefaultPlaceholder_-1854013440"/>
          </w:placeholder>
        </w:sdtPr>
        <w:sdtContent>
          <w:r w:rsidR="005F2F99" w:rsidRPr="005F2F99">
            <w:rPr>
              <w:rFonts w:ascii="Times New Roman" w:eastAsia="Times New Roman" w:hAnsi="Times New Roman" w:cs="Times New Roman"/>
              <w:sz w:val="24"/>
              <w:szCs w:val="24"/>
            </w:rPr>
            <w:t>(Indrayani &amp; Wiratmaja, 2021)</w:t>
          </w:r>
        </w:sdtContent>
      </w:sdt>
      <w:r w:rsidRPr="005F2F99">
        <w:rPr>
          <w:rFonts w:ascii="Times New Roman" w:hAnsi="Times New Roman" w:cs="Times New Roman"/>
          <w:color w:val="000000"/>
          <w:sz w:val="24"/>
          <w:szCs w:val="24"/>
        </w:rPr>
        <w:t>,</w:t>
      </w:r>
      <w:r w:rsidRPr="00D95BD2">
        <w:rPr>
          <w:rFonts w:ascii="Times New Roman" w:hAnsi="Times New Roman" w:cs="Times New Roman"/>
          <w:color w:val="000000"/>
          <w:sz w:val="24"/>
          <w:szCs w:val="24"/>
        </w:rPr>
        <w:t xml:space="preserve"> salah </w:t>
      </w:r>
      <w:proofErr w:type="spellStart"/>
      <w:r w:rsidRPr="00D95BD2">
        <w:rPr>
          <w:rFonts w:ascii="Times New Roman" w:hAnsi="Times New Roman" w:cs="Times New Roman"/>
          <w:color w:val="000000"/>
          <w:sz w:val="24"/>
          <w:szCs w:val="24"/>
        </w:rPr>
        <w:t>satu</w:t>
      </w:r>
      <w:proofErr w:type="spellEnd"/>
      <w:r w:rsidRPr="00D95BD2">
        <w:rPr>
          <w:rFonts w:ascii="Times New Roman" w:hAnsi="Times New Roman" w:cs="Times New Roman"/>
          <w:color w:val="000000"/>
          <w:sz w:val="24"/>
          <w:szCs w:val="24"/>
        </w:rPr>
        <w:t xml:space="preserve"> </w:t>
      </w:r>
      <w:proofErr w:type="spellStart"/>
      <w:r w:rsidRPr="00D95BD2">
        <w:rPr>
          <w:rFonts w:ascii="Times New Roman" w:hAnsi="Times New Roman" w:cs="Times New Roman"/>
          <w:color w:val="000000"/>
          <w:sz w:val="24"/>
          <w:szCs w:val="24"/>
        </w:rPr>
        <w:t>faktor</w:t>
      </w:r>
      <w:proofErr w:type="spellEnd"/>
      <w:r w:rsidRPr="00D95BD2">
        <w:rPr>
          <w:rFonts w:ascii="Times New Roman" w:hAnsi="Times New Roman" w:cs="Times New Roman"/>
          <w:color w:val="000000"/>
          <w:sz w:val="24"/>
          <w:szCs w:val="24"/>
        </w:rPr>
        <w:t xml:space="preserve"> penyebab </w:t>
      </w:r>
      <w:r w:rsidRPr="00D015B9">
        <w:rPr>
          <w:rFonts w:ascii="Times New Roman" w:hAnsi="Times New Roman" w:cs="Times New Roman"/>
          <w:i/>
          <w:color w:val="000000"/>
          <w:sz w:val="24"/>
          <w:szCs w:val="24"/>
          <w:lang w:val="id-ID"/>
        </w:rPr>
        <w:t>audit delay</w:t>
      </w:r>
      <w:r>
        <w:rPr>
          <w:rFonts w:ascii="Times New Roman" w:hAnsi="Times New Roman" w:cs="Times New Roman"/>
          <w:color w:val="000000"/>
          <w:sz w:val="24"/>
          <w:szCs w:val="24"/>
          <w:lang w:val="id-ID"/>
        </w:rPr>
        <w:t xml:space="preserve"> </w:t>
      </w:r>
      <w:r w:rsidRPr="00D95BD2">
        <w:rPr>
          <w:rFonts w:ascii="Times New Roman" w:hAnsi="Times New Roman" w:cs="Times New Roman"/>
          <w:color w:val="000000"/>
          <w:sz w:val="24"/>
          <w:szCs w:val="24"/>
        </w:rPr>
        <w:t xml:space="preserve">adalah </w:t>
      </w:r>
      <w:r w:rsidRPr="006D7E5B">
        <w:rPr>
          <w:rFonts w:ascii="Times New Roman" w:hAnsi="Times New Roman" w:cs="Times New Roman"/>
          <w:i/>
          <w:color w:val="000000"/>
          <w:sz w:val="24"/>
          <w:szCs w:val="24"/>
        </w:rPr>
        <w:t>financial distress</w:t>
      </w:r>
      <w:r>
        <w:rPr>
          <w:rFonts w:ascii="Times New Roman" w:hAnsi="Times New Roman" w:cs="Times New Roman"/>
          <w:i/>
          <w:color w:val="000000"/>
          <w:sz w:val="24"/>
          <w:szCs w:val="24"/>
          <w:lang w:val="id-ID"/>
        </w:rPr>
        <w:t xml:space="preserve">. </w:t>
      </w:r>
      <w:r w:rsidRPr="00092CDD">
        <w:rPr>
          <w:rFonts w:ascii="Times New Roman" w:hAnsi="Times New Roman" w:cs="Times New Roman"/>
          <w:i/>
          <w:color w:val="000000"/>
          <w:sz w:val="24"/>
          <w:szCs w:val="24"/>
        </w:rPr>
        <w:t xml:space="preserve">Financial distress </w:t>
      </w:r>
      <w:r w:rsidRPr="00075846">
        <w:rPr>
          <w:rFonts w:ascii="Times New Roman" w:hAnsi="Times New Roman" w:cs="Times New Roman"/>
          <w:color w:val="000000"/>
          <w:sz w:val="24"/>
          <w:szCs w:val="24"/>
        </w:rPr>
        <w:t xml:space="preserve">yaitu, keadaan keuangan perusahaan yang sedang mengalami krisis atau tidak sehat. Sehingga perusahaan harus menghadapi keadaan tersebut dengan memperbaiki laporan keuangannya, hal ini tentu akan mengakibatkan adanya </w:t>
      </w:r>
      <w:r w:rsidRPr="006D503E">
        <w:rPr>
          <w:rFonts w:ascii="Times New Roman" w:hAnsi="Times New Roman" w:cs="Times New Roman"/>
          <w:i/>
          <w:color w:val="000000"/>
          <w:sz w:val="24"/>
          <w:szCs w:val="24"/>
        </w:rPr>
        <w:t>audit delay</w:t>
      </w:r>
      <w:r w:rsidRPr="00075846">
        <w:rPr>
          <w:rFonts w:ascii="Times New Roman" w:hAnsi="Times New Roman" w:cs="Times New Roman"/>
          <w:color w:val="000000"/>
          <w:sz w:val="24"/>
          <w:szCs w:val="24"/>
        </w:rPr>
        <w:t>, dikarenakan perusahaan memiliki kemungkinan penipuan yang akan dilakukan oleh pihak manajemen</w:t>
      </w:r>
      <w:r w:rsidRPr="00075846">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 xml:space="preserve"> Hasil</w:t>
      </w:r>
      <w:r w:rsidRPr="00D95BD2">
        <w:rPr>
          <w:rFonts w:ascii="Times New Roman" w:hAnsi="Times New Roman" w:cs="Times New Roman"/>
          <w:color w:val="000000"/>
          <w:sz w:val="24"/>
          <w:szCs w:val="24"/>
        </w:rPr>
        <w:t xml:space="preserve"> penelitian </w:t>
      </w:r>
      <w:r>
        <w:rPr>
          <w:rFonts w:ascii="Times New Roman" w:hAnsi="Times New Roman" w:cs="Times New Roman"/>
          <w:color w:val="000000"/>
          <w:sz w:val="24"/>
          <w:szCs w:val="24"/>
        </w:rPr>
        <w:t>Wijasari dan Wirajaya (2022). Artana</w:t>
      </w:r>
      <w:r w:rsidRPr="006B031C">
        <w:rPr>
          <w:rFonts w:ascii="Times New Roman" w:hAnsi="Times New Roman" w:cs="Times New Roman"/>
          <w:color w:val="000000"/>
          <w:sz w:val="24"/>
          <w:szCs w:val="24"/>
        </w:rPr>
        <w:t xml:space="preserve"> et al (2021)</w:t>
      </w:r>
      <w:r>
        <w:rPr>
          <w:rFonts w:ascii="Times New Roman" w:hAnsi="Times New Roman" w:cs="Times New Roman"/>
          <w:color w:val="000000"/>
          <w:sz w:val="24"/>
          <w:szCs w:val="24"/>
          <w:lang w:val="id-ID"/>
        </w:rPr>
        <w:t xml:space="preserve"> </w:t>
      </w:r>
      <w:r w:rsidRPr="00D95BD2">
        <w:rPr>
          <w:rFonts w:ascii="Times New Roman" w:hAnsi="Times New Roman" w:cs="Times New Roman"/>
          <w:color w:val="000000"/>
          <w:sz w:val="24"/>
          <w:szCs w:val="24"/>
        </w:rPr>
        <w:t xml:space="preserve">menyatakan bahwa </w:t>
      </w:r>
      <w:r w:rsidRPr="002E7A26">
        <w:rPr>
          <w:rFonts w:ascii="Times New Roman" w:hAnsi="Times New Roman" w:cs="Times New Roman"/>
          <w:i/>
          <w:color w:val="000000"/>
          <w:sz w:val="24"/>
          <w:szCs w:val="24"/>
        </w:rPr>
        <w:t xml:space="preserve">financial distress </w:t>
      </w:r>
      <w:r w:rsidRPr="00D95BD2">
        <w:rPr>
          <w:rFonts w:ascii="Times New Roman" w:hAnsi="Times New Roman" w:cs="Times New Roman"/>
          <w:color w:val="000000"/>
          <w:sz w:val="24"/>
          <w:szCs w:val="24"/>
        </w:rPr>
        <w:t xml:space="preserve">berpengaruh positif terhadap </w:t>
      </w:r>
      <w:r w:rsidRPr="0016673F">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 xml:space="preserve">. Namun, adanya perbedaan hasil penelitian </w:t>
      </w:r>
      <w:r w:rsidRPr="004F2211">
        <w:rPr>
          <w:rFonts w:ascii="Times New Roman" w:hAnsi="Times New Roman" w:cs="Times New Roman"/>
          <w:sz w:val="24"/>
          <w:szCs w:val="24"/>
        </w:rPr>
        <w:lastRenderedPageBreak/>
        <w:t>(</w:t>
      </w:r>
      <w:r>
        <w:rPr>
          <w:rFonts w:ascii="Times New Roman" w:hAnsi="Times New Roman" w:cs="Times New Roman"/>
          <w:sz w:val="24"/>
          <w:szCs w:val="24"/>
          <w:lang w:val="id-ID"/>
        </w:rPr>
        <w:t>Rosharlianti</w:t>
      </w:r>
      <w:r>
        <w:rPr>
          <w:rFonts w:ascii="Times New Roman" w:hAnsi="Times New Roman" w:cs="Times New Roman"/>
          <w:sz w:val="24"/>
          <w:szCs w:val="24"/>
        </w:rPr>
        <w:t>, 2021</w:t>
      </w:r>
      <w:r w:rsidRPr="004F2211">
        <w:rPr>
          <w:rFonts w:ascii="Times New Roman" w:hAnsi="Times New Roman" w:cs="Times New Roman"/>
          <w:sz w:val="24"/>
          <w:szCs w:val="24"/>
        </w:rPr>
        <w:t xml:space="preserve">) </w:t>
      </w:r>
      <w:r w:rsidRPr="00D95BD2">
        <w:rPr>
          <w:rFonts w:ascii="Times New Roman" w:hAnsi="Times New Roman" w:cs="Times New Roman"/>
          <w:color w:val="000000"/>
          <w:sz w:val="24"/>
          <w:szCs w:val="24"/>
        </w:rPr>
        <w:t xml:space="preserve">yang menyatakan bahwa </w:t>
      </w:r>
      <w:r w:rsidRPr="006D7E5B">
        <w:rPr>
          <w:rFonts w:ascii="Times New Roman" w:hAnsi="Times New Roman" w:cs="Times New Roman"/>
          <w:i/>
          <w:color w:val="000000"/>
          <w:sz w:val="24"/>
          <w:szCs w:val="24"/>
        </w:rPr>
        <w:t>financial distress</w:t>
      </w:r>
      <w:r w:rsidRPr="00D95BD2">
        <w:rPr>
          <w:rFonts w:ascii="Times New Roman" w:hAnsi="Times New Roman" w:cs="Times New Roman"/>
          <w:color w:val="000000"/>
          <w:sz w:val="24"/>
          <w:szCs w:val="24"/>
        </w:rPr>
        <w:t xml:space="preserve"> tidak berpengaruh terhadap </w:t>
      </w:r>
      <w:r w:rsidRPr="00D95BD2">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w:t>
      </w:r>
      <w:r w:rsidRPr="00D95BD2">
        <w:rPr>
          <w:rFonts w:ascii="Times New Roman" w:hAnsi="Times New Roman" w:cs="Times New Roman"/>
          <w:color w:val="000000"/>
          <w:sz w:val="24"/>
          <w:szCs w:val="24"/>
          <w:lang w:val="id-ID"/>
        </w:rPr>
        <w:t xml:space="preserve"> </w:t>
      </w:r>
    </w:p>
    <w:p w14:paraId="7289FC6E" w14:textId="77777777"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D0185">
        <w:rPr>
          <w:rFonts w:ascii="Times New Roman" w:hAnsi="Times New Roman" w:cs="Times New Roman"/>
          <w:i/>
          <w:color w:val="000000"/>
          <w:sz w:val="24"/>
          <w:szCs w:val="24"/>
        </w:rPr>
        <w:t xml:space="preserve">Investment opportunities </w:t>
      </w:r>
      <w:r w:rsidRPr="00D95BD2">
        <w:rPr>
          <w:rFonts w:ascii="Times New Roman" w:hAnsi="Times New Roman" w:cs="Times New Roman"/>
          <w:color w:val="000000"/>
          <w:sz w:val="24"/>
          <w:szCs w:val="24"/>
        </w:rPr>
        <w:t>merupakan keputusan investasi atau peluang investasi dengan kombinasi antara aset yang dimiliki dan pilihan inve</w:t>
      </w:r>
      <w:r>
        <w:rPr>
          <w:rFonts w:ascii="Times New Roman" w:hAnsi="Times New Roman" w:cs="Times New Roman"/>
          <w:color w:val="000000"/>
          <w:sz w:val="24"/>
          <w:szCs w:val="24"/>
        </w:rPr>
        <w:t xml:space="preserve">stasi masa depan (Yudhi., </w:t>
      </w:r>
      <w:r w:rsidRPr="00D95BD2">
        <w:rPr>
          <w:rFonts w:ascii="Times New Roman" w:hAnsi="Times New Roman" w:cs="Times New Roman"/>
          <w:color w:val="000000"/>
          <w:sz w:val="24"/>
          <w:szCs w:val="24"/>
        </w:rPr>
        <w:t xml:space="preserve">2020). </w:t>
      </w:r>
      <w:r w:rsidRPr="00AA6E01">
        <w:rPr>
          <w:rFonts w:ascii="Times New Roman" w:hAnsi="Times New Roman" w:cs="Times New Roman"/>
          <w:color w:val="000000"/>
          <w:sz w:val="24"/>
          <w:szCs w:val="24"/>
        </w:rPr>
        <w:t xml:space="preserve">Peluang investasi perusahaan yang tinggi akan meningkatkan resiko audit, sehingga auditor independen perlu memperluas cakupan pekerjaan auditnya agar dapat memetakan risiko audit secara cermat untuk mengidentifikasinya dengan tepat dan auditor memerlukan waktu yang cukup lama untuk menyelesaikan auditnya, sehingga perusahaan harus melakukan perencanaan yang matang dalam mengalokasikan dana terkait keputusan investasi di masa yang akan datang supaya mencegah terjadinya </w:t>
      </w:r>
      <w:r w:rsidRPr="00056CFD">
        <w:rPr>
          <w:rFonts w:ascii="Times New Roman" w:hAnsi="Times New Roman" w:cs="Times New Roman"/>
          <w:i/>
          <w:color w:val="000000"/>
          <w:sz w:val="24"/>
          <w:szCs w:val="24"/>
        </w:rPr>
        <w:t>audit delay</w:t>
      </w:r>
      <w:r w:rsidRPr="00AA6E01">
        <w:rPr>
          <w:rFonts w:ascii="Times New Roman" w:hAnsi="Times New Roman" w:cs="Times New Roman"/>
          <w:color w:val="000000"/>
          <w:sz w:val="24"/>
          <w:szCs w:val="24"/>
        </w:rPr>
        <w:t xml:space="preserve">. </w:t>
      </w:r>
      <w:r w:rsidRPr="00D95BD2">
        <w:rPr>
          <w:rFonts w:ascii="Times New Roman" w:hAnsi="Times New Roman" w:cs="Times New Roman"/>
          <w:color w:val="000000"/>
          <w:sz w:val="24"/>
          <w:szCs w:val="24"/>
        </w:rPr>
        <w:t xml:space="preserve">Bedasarkan Penelitian terdahulu yang dilakukan oleh </w:t>
      </w:r>
      <w:r w:rsidRPr="00D65AFA">
        <w:rPr>
          <w:rFonts w:ascii="Times New Roman" w:hAnsi="Times New Roman" w:cs="Times New Roman"/>
          <w:sz w:val="24"/>
          <w:szCs w:val="24"/>
          <w:lang w:val="id-ID"/>
        </w:rPr>
        <w:t>Balqis dan Erinos (2023)</w:t>
      </w:r>
      <w:r w:rsidRPr="00D65AFA">
        <w:rPr>
          <w:rFonts w:ascii="Times New Roman" w:hAnsi="Times New Roman" w:cs="Times New Roman"/>
          <w:sz w:val="24"/>
          <w:szCs w:val="24"/>
        </w:rPr>
        <w:t xml:space="preserve"> </w:t>
      </w:r>
      <w:r w:rsidRPr="00D95BD2">
        <w:rPr>
          <w:rFonts w:ascii="Times New Roman" w:hAnsi="Times New Roman" w:cs="Times New Roman"/>
          <w:color w:val="000000"/>
          <w:sz w:val="24"/>
          <w:szCs w:val="24"/>
        </w:rPr>
        <w:t xml:space="preserve">menyatakan bahwa </w:t>
      </w:r>
      <w:r w:rsidRPr="002923FD">
        <w:rPr>
          <w:rFonts w:ascii="Times New Roman" w:hAnsi="Times New Roman" w:cs="Times New Roman"/>
          <w:i/>
          <w:color w:val="000000"/>
          <w:sz w:val="24"/>
          <w:szCs w:val="24"/>
        </w:rPr>
        <w:t>investment opportunities</w:t>
      </w:r>
      <w:r w:rsidRPr="00D95BD2">
        <w:rPr>
          <w:rFonts w:ascii="Times New Roman" w:hAnsi="Times New Roman" w:cs="Times New Roman"/>
          <w:color w:val="000000"/>
          <w:sz w:val="24"/>
          <w:szCs w:val="24"/>
        </w:rPr>
        <w:t xml:space="preserve"> berpengaruh positif terhadap </w:t>
      </w:r>
      <w:r w:rsidRPr="000A7AB1">
        <w:rPr>
          <w:rFonts w:ascii="Times New Roman" w:hAnsi="Times New Roman" w:cs="Times New Roman"/>
          <w:i/>
          <w:color w:val="000000"/>
          <w:sz w:val="24"/>
          <w:szCs w:val="24"/>
        </w:rPr>
        <w:t xml:space="preserve">audit </w:t>
      </w:r>
      <w:r w:rsidRPr="000A7AB1">
        <w:rPr>
          <w:rFonts w:ascii="Times New Roman" w:hAnsi="Times New Roman" w:cs="Times New Roman"/>
          <w:i/>
          <w:color w:val="000000"/>
          <w:sz w:val="24"/>
          <w:szCs w:val="24"/>
          <w:lang w:val="id-ID"/>
        </w:rPr>
        <w:t>delay</w:t>
      </w:r>
      <w:r w:rsidRPr="00D95BD2">
        <w:rPr>
          <w:rFonts w:ascii="Times New Roman" w:hAnsi="Times New Roman" w:cs="Times New Roman"/>
          <w:color w:val="000000"/>
          <w:sz w:val="24"/>
          <w:szCs w:val="24"/>
        </w:rPr>
        <w:t xml:space="preserve">, berbeda dengan penelitian Rosharlianti (2021) menyatakan bahwa </w:t>
      </w:r>
      <w:r w:rsidRPr="006D503E">
        <w:rPr>
          <w:rFonts w:ascii="Times New Roman" w:hAnsi="Times New Roman" w:cs="Times New Roman"/>
          <w:i/>
          <w:color w:val="000000"/>
          <w:sz w:val="24"/>
          <w:szCs w:val="24"/>
        </w:rPr>
        <w:t xml:space="preserve">investment opportunities </w:t>
      </w:r>
      <w:r w:rsidRPr="00D95BD2">
        <w:rPr>
          <w:rFonts w:ascii="Times New Roman" w:hAnsi="Times New Roman" w:cs="Times New Roman"/>
          <w:color w:val="000000"/>
          <w:sz w:val="24"/>
          <w:szCs w:val="24"/>
        </w:rPr>
        <w:t xml:space="preserve">berpengaruh </w:t>
      </w:r>
      <w:r>
        <w:rPr>
          <w:rFonts w:ascii="Times New Roman" w:hAnsi="Times New Roman" w:cs="Times New Roman"/>
          <w:color w:val="000000"/>
          <w:sz w:val="24"/>
          <w:szCs w:val="24"/>
          <w:lang w:val="id-ID"/>
        </w:rPr>
        <w:t xml:space="preserve">negatif </w:t>
      </w:r>
      <w:r w:rsidRPr="00D95BD2">
        <w:rPr>
          <w:rFonts w:ascii="Times New Roman" w:hAnsi="Times New Roman" w:cs="Times New Roman"/>
          <w:color w:val="000000"/>
          <w:sz w:val="24"/>
          <w:szCs w:val="24"/>
        </w:rPr>
        <w:t xml:space="preserve">terhadap </w:t>
      </w:r>
      <w:r w:rsidRPr="000A7AB1">
        <w:rPr>
          <w:rFonts w:ascii="Times New Roman" w:hAnsi="Times New Roman" w:cs="Times New Roman"/>
          <w:i/>
          <w:color w:val="000000"/>
          <w:sz w:val="24"/>
          <w:szCs w:val="24"/>
        </w:rPr>
        <w:t xml:space="preserve">audit </w:t>
      </w:r>
      <w:r w:rsidRPr="000A7AB1">
        <w:rPr>
          <w:rFonts w:ascii="Times New Roman" w:hAnsi="Times New Roman" w:cs="Times New Roman"/>
          <w:i/>
          <w:color w:val="000000"/>
          <w:sz w:val="24"/>
          <w:szCs w:val="24"/>
          <w:lang w:val="id-ID"/>
        </w:rPr>
        <w:t>delay</w:t>
      </w:r>
      <w:r w:rsidRPr="00D95BD2">
        <w:rPr>
          <w:rFonts w:ascii="Times New Roman" w:hAnsi="Times New Roman" w:cs="Times New Roman"/>
          <w:color w:val="000000"/>
          <w:sz w:val="24"/>
          <w:szCs w:val="24"/>
        </w:rPr>
        <w:t>.</w:t>
      </w:r>
    </w:p>
    <w:p w14:paraId="32A5F8CE" w14:textId="2662C0B3"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95BD2">
        <w:rPr>
          <w:rFonts w:ascii="Times New Roman" w:hAnsi="Times New Roman" w:cs="Times New Roman"/>
          <w:color w:val="000000"/>
          <w:sz w:val="24"/>
          <w:szCs w:val="24"/>
        </w:rPr>
        <w:t xml:space="preserve">Profitabilitas merupakan kemampuan suatu perusahaan dalam memperoleh keuntungan atas penjualan, total </w:t>
      </w:r>
      <w:proofErr w:type="spellStart"/>
      <w:r w:rsidRPr="00D95BD2">
        <w:rPr>
          <w:rFonts w:ascii="Times New Roman" w:hAnsi="Times New Roman" w:cs="Times New Roman"/>
          <w:color w:val="000000"/>
          <w:sz w:val="24"/>
          <w:szCs w:val="24"/>
        </w:rPr>
        <w:t>aktiva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ekuitas</w:t>
      </w:r>
      <w:proofErr w:type="spellEnd"/>
      <w:r>
        <w:rPr>
          <w:rFonts w:ascii="Times New Roman" w:hAnsi="Times New Roman" w:cs="Times New Roman"/>
          <w:color w:val="000000"/>
          <w:sz w:val="24"/>
          <w:szCs w:val="24"/>
        </w:rPr>
        <w:t xml:space="preserve"> </w:t>
      </w:r>
      <w:sdt>
        <w:sdtPr>
          <w:rPr>
            <w:rFonts w:ascii="Times New Roman" w:hAnsi="Times New Roman" w:cs="Times New Roman"/>
            <w:color w:val="000000"/>
            <w:sz w:val="28"/>
            <w:szCs w:val="28"/>
          </w:rPr>
          <w:tag w:val="MENDELEY_CITATION_v3_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"/>
          <w:id w:val="-1383096774"/>
          <w:placeholder>
            <w:docPart w:val="DefaultPlaceholder_-1854013440"/>
          </w:placeholder>
        </w:sdtPr>
        <w:sdtContent>
          <w:r w:rsidR="005F2F99" w:rsidRPr="005F2F99">
            <w:rPr>
              <w:rFonts w:ascii="Times New Roman" w:eastAsia="Times New Roman" w:hAnsi="Times New Roman" w:cs="Times New Roman"/>
              <w:sz w:val="24"/>
              <w:szCs w:val="24"/>
            </w:rPr>
            <w:t>(</w:t>
          </w:r>
          <w:proofErr w:type="spellStart"/>
          <w:r w:rsidR="005F2F99" w:rsidRPr="005F2F99">
            <w:rPr>
              <w:rFonts w:ascii="Times New Roman" w:eastAsia="Times New Roman" w:hAnsi="Times New Roman" w:cs="Times New Roman"/>
              <w:sz w:val="24"/>
              <w:szCs w:val="24"/>
            </w:rPr>
            <w:t>Saemargani</w:t>
          </w:r>
          <w:proofErr w:type="spellEnd"/>
          <w:r w:rsidR="005F2F99" w:rsidRPr="005F2F99">
            <w:rPr>
              <w:rFonts w:ascii="Times New Roman" w:eastAsia="Times New Roman" w:hAnsi="Times New Roman" w:cs="Times New Roman"/>
              <w:sz w:val="24"/>
              <w:szCs w:val="24"/>
            </w:rPr>
            <w:t xml:space="preserve"> &amp; </w:t>
          </w:r>
          <w:proofErr w:type="spellStart"/>
          <w:r w:rsidR="005F2F99" w:rsidRPr="005F2F99">
            <w:rPr>
              <w:rFonts w:ascii="Times New Roman" w:eastAsia="Times New Roman" w:hAnsi="Times New Roman" w:cs="Times New Roman"/>
              <w:sz w:val="24"/>
              <w:szCs w:val="24"/>
            </w:rPr>
            <w:t>Mustikawati</w:t>
          </w:r>
          <w:proofErr w:type="spellEnd"/>
          <w:r w:rsidR="005F2F99" w:rsidRPr="005F2F99">
            <w:rPr>
              <w:rFonts w:ascii="Times New Roman" w:eastAsia="Times New Roman" w:hAnsi="Times New Roman" w:cs="Times New Roman"/>
              <w:sz w:val="24"/>
              <w:szCs w:val="24"/>
            </w:rPr>
            <w:t>, 2015)</w:t>
          </w:r>
        </w:sdtContent>
      </w:sdt>
      <w:r w:rsidRPr="00D95BD2">
        <w:rPr>
          <w:rFonts w:ascii="Times New Roman" w:hAnsi="Times New Roman" w:cs="Times New Roman"/>
          <w:color w:val="000000"/>
          <w:sz w:val="24"/>
          <w:szCs w:val="24"/>
        </w:rPr>
        <w:t xml:space="preserve">. Dengan profitabilitas perusahaan yang tinggi maka hal ini dapat mencerminkan prospek perusahaan yang baik. Dengan begitu perusahaan dengan tingkat profitabilitas yang tinggi cenderung mengalami </w:t>
      </w:r>
      <w:r w:rsidRPr="00D95BD2">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 xml:space="preserve"> yang lebih singkat, sebab hal ini merupakan berita baik yang ingin segera dipublis. Berdasarkan penelitian </w:t>
      </w:r>
      <w:r w:rsidRPr="006B031C">
        <w:rPr>
          <w:rFonts w:ascii="Times New Roman" w:hAnsi="Times New Roman" w:cs="Times New Roman"/>
          <w:color w:val="000000"/>
          <w:sz w:val="24"/>
          <w:szCs w:val="24"/>
        </w:rPr>
        <w:t>Sari &amp; Sujana</w:t>
      </w:r>
      <w:r>
        <w:rPr>
          <w:rFonts w:ascii="Times New Roman" w:hAnsi="Times New Roman" w:cs="Times New Roman"/>
          <w:color w:val="000000"/>
          <w:sz w:val="24"/>
          <w:szCs w:val="24"/>
        </w:rPr>
        <w:t xml:space="preserve"> (2021), Gustiana &amp; Rini (2022)</w:t>
      </w:r>
      <w:r w:rsidRPr="00D95BD2">
        <w:rPr>
          <w:rFonts w:ascii="Times New Roman" w:hAnsi="Times New Roman" w:cs="Times New Roman"/>
          <w:color w:val="000000"/>
          <w:sz w:val="24"/>
          <w:szCs w:val="24"/>
        </w:rPr>
        <w:t xml:space="preserve"> menunjukkan hasil bahwa Profitabilitas berpengaruh terhadap </w:t>
      </w:r>
      <w:r w:rsidRPr="00D95BD2">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 Sedangkan penelitian</w:t>
      </w:r>
      <w:r>
        <w:rPr>
          <w:rFonts w:ascii="Times New Roman" w:hAnsi="Times New Roman" w:cs="Times New Roman"/>
          <w:color w:val="000000"/>
          <w:sz w:val="24"/>
          <w:szCs w:val="24"/>
          <w:lang w:val="id-ID"/>
        </w:rPr>
        <w:t xml:space="preserve"> Wahyuni (2023). </w:t>
      </w:r>
      <w:sdt>
        <w:sdtPr>
          <w:rPr>
            <w:rFonts w:ascii="Times New Roman" w:hAnsi="Times New Roman" w:cs="Times New Roman"/>
            <w:color w:val="000000"/>
            <w:sz w:val="24"/>
            <w:szCs w:val="24"/>
            <w:lang w:val="id-ID"/>
          </w:rPr>
          <w:tag w:val="MENDELEY_CITATION_v3_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"/>
          <w:id w:val="-1231619759"/>
          <w:placeholder>
            <w:docPart w:val="DefaultPlaceholder_-1854013440"/>
          </w:placeholder>
        </w:sdtPr>
        <w:sdtEndPr>
          <w:rPr>
            <w:lang w:val="en-US"/>
          </w:rPr>
        </w:sdtEndPr>
        <w:sdtContent>
          <w:r w:rsidR="005F2F99" w:rsidRPr="005F2F99">
            <w:rPr>
              <w:rFonts w:ascii="Times New Roman" w:hAnsi="Times New Roman" w:cs="Times New Roman"/>
              <w:color w:val="000000"/>
              <w:sz w:val="24"/>
              <w:szCs w:val="24"/>
            </w:rPr>
            <w:t>Damanik et al. (2021)</w:t>
          </w:r>
        </w:sdtContent>
      </w:sdt>
      <w:r w:rsidRPr="00D95BD2">
        <w:rPr>
          <w:rFonts w:ascii="Times New Roman" w:hAnsi="Times New Roman" w:cs="Times New Roman"/>
          <w:color w:val="000000"/>
          <w:sz w:val="24"/>
          <w:szCs w:val="24"/>
        </w:rPr>
        <w:t xml:space="preserve"> </w:t>
      </w:r>
      <w:proofErr w:type="spellStart"/>
      <w:r w:rsidRPr="00D95BD2">
        <w:rPr>
          <w:rFonts w:ascii="Times New Roman" w:hAnsi="Times New Roman" w:cs="Times New Roman"/>
          <w:color w:val="000000"/>
          <w:sz w:val="24"/>
          <w:szCs w:val="24"/>
        </w:rPr>
        <w:t>mengungkapkan</w:t>
      </w:r>
      <w:proofErr w:type="spellEnd"/>
      <w:r w:rsidRPr="00D95BD2">
        <w:rPr>
          <w:rFonts w:ascii="Times New Roman" w:hAnsi="Times New Roman" w:cs="Times New Roman"/>
          <w:color w:val="000000"/>
          <w:sz w:val="24"/>
          <w:szCs w:val="24"/>
        </w:rPr>
        <w:t xml:space="preserve"> </w:t>
      </w:r>
      <w:proofErr w:type="spellStart"/>
      <w:r w:rsidRPr="00D95BD2">
        <w:rPr>
          <w:rFonts w:ascii="Times New Roman" w:hAnsi="Times New Roman" w:cs="Times New Roman"/>
          <w:color w:val="000000"/>
          <w:sz w:val="24"/>
          <w:szCs w:val="24"/>
        </w:rPr>
        <w:t>bahwa</w:t>
      </w:r>
      <w:proofErr w:type="spellEnd"/>
      <w:r w:rsidRPr="00D95BD2">
        <w:rPr>
          <w:rFonts w:ascii="Times New Roman" w:hAnsi="Times New Roman" w:cs="Times New Roman"/>
          <w:color w:val="000000"/>
          <w:sz w:val="24"/>
          <w:szCs w:val="24"/>
        </w:rPr>
        <w:t xml:space="preserve"> </w:t>
      </w:r>
      <w:proofErr w:type="spellStart"/>
      <w:r w:rsidRPr="00D95BD2">
        <w:rPr>
          <w:rFonts w:ascii="Times New Roman" w:hAnsi="Times New Roman" w:cs="Times New Roman"/>
          <w:color w:val="000000"/>
          <w:sz w:val="24"/>
          <w:szCs w:val="24"/>
        </w:rPr>
        <w:t>Profitabilitas</w:t>
      </w:r>
      <w:proofErr w:type="spellEnd"/>
      <w:r w:rsidRPr="00D95BD2">
        <w:rPr>
          <w:rFonts w:ascii="Times New Roman" w:hAnsi="Times New Roman" w:cs="Times New Roman"/>
          <w:color w:val="000000"/>
          <w:sz w:val="24"/>
          <w:szCs w:val="24"/>
        </w:rPr>
        <w:t xml:space="preserve"> tidak berpengaruh terhadap </w:t>
      </w:r>
      <w:r w:rsidRPr="00D95BD2">
        <w:rPr>
          <w:rFonts w:ascii="Times New Roman" w:hAnsi="Times New Roman" w:cs="Times New Roman"/>
          <w:i/>
          <w:color w:val="000000"/>
          <w:sz w:val="24"/>
          <w:szCs w:val="24"/>
          <w:lang w:val="id-ID"/>
        </w:rPr>
        <w:t>Audit Delay</w:t>
      </w:r>
      <w:r w:rsidRPr="00D95BD2">
        <w:rPr>
          <w:rFonts w:ascii="Times New Roman" w:hAnsi="Times New Roman" w:cs="Times New Roman"/>
          <w:i/>
          <w:color w:val="000000"/>
          <w:sz w:val="24"/>
          <w:szCs w:val="24"/>
        </w:rPr>
        <w:t>.</w:t>
      </w:r>
    </w:p>
    <w:p w14:paraId="2446BF98" w14:textId="77777777" w:rsidR="002E1F10" w:rsidRPr="00D2576A" w:rsidRDefault="002E1F10" w:rsidP="00A54DBC">
      <w:pPr>
        <w:pStyle w:val="ListParagraph"/>
        <w:spacing w:line="480" w:lineRule="auto"/>
        <w:ind w:firstLine="720"/>
        <w:jc w:val="both"/>
        <w:rPr>
          <w:rFonts w:ascii="Times New Roman" w:hAnsi="Times New Roman" w:cs="Times New Roman"/>
          <w:sz w:val="24"/>
          <w:szCs w:val="24"/>
          <w:lang w:val="id-ID"/>
        </w:rPr>
      </w:pPr>
      <w:r w:rsidRPr="00D95BD2">
        <w:rPr>
          <w:rFonts w:ascii="Times New Roman" w:hAnsi="Times New Roman" w:cs="Times New Roman"/>
          <w:color w:val="000000"/>
          <w:sz w:val="24"/>
          <w:szCs w:val="24"/>
        </w:rPr>
        <w:lastRenderedPageBreak/>
        <w:t xml:space="preserve">Kompleksitas operasi perusahaan berdampak terhadap durasi </w:t>
      </w:r>
      <w:r w:rsidRPr="00D95BD2">
        <w:rPr>
          <w:rFonts w:ascii="Times New Roman" w:hAnsi="Times New Roman" w:cs="Times New Roman"/>
          <w:i/>
          <w:color w:val="000000"/>
          <w:sz w:val="24"/>
          <w:szCs w:val="24"/>
        </w:rPr>
        <w:t>Audit Delay</w:t>
      </w:r>
      <w:r w:rsidRPr="00D95BD2">
        <w:rPr>
          <w:rFonts w:ascii="Times New Roman" w:hAnsi="Times New Roman" w:cs="Times New Roman"/>
          <w:color w:val="000000"/>
          <w:sz w:val="24"/>
          <w:szCs w:val="24"/>
        </w:rPr>
        <w:t xml:space="preserve">, hal ini dikarenakan banyaknya waktu yang diperlukan auditor untuk melaksanakan tugasanya di beberapa anak cabang selain itu adanya peningkatan biaya untuk mengaudit setiap anak cabang dari perusahaan. </w:t>
      </w:r>
      <w:r>
        <w:rPr>
          <w:rFonts w:ascii="Times New Roman" w:hAnsi="Times New Roman" w:cs="Times New Roman"/>
          <w:color w:val="000000"/>
          <w:sz w:val="24"/>
          <w:szCs w:val="24"/>
        </w:rPr>
        <w:t xml:space="preserve">Menurut </w:t>
      </w:r>
      <w:r w:rsidRPr="00D95BD2">
        <w:rPr>
          <w:rFonts w:ascii="Times New Roman" w:hAnsi="Times New Roman" w:cs="Times New Roman"/>
          <w:color w:val="000000"/>
          <w:sz w:val="24"/>
          <w:szCs w:val="24"/>
        </w:rPr>
        <w:t>Darmawan dan Widhiyani</w:t>
      </w:r>
      <w:r>
        <w:rPr>
          <w:rFonts w:ascii="Times New Roman" w:hAnsi="Times New Roman" w:cs="Times New Roman"/>
          <w:color w:val="000000"/>
          <w:sz w:val="24"/>
          <w:szCs w:val="24"/>
        </w:rPr>
        <w:t xml:space="preserve"> (</w:t>
      </w:r>
      <w:r w:rsidRPr="00D95BD2">
        <w:rPr>
          <w:rFonts w:ascii="Times New Roman" w:hAnsi="Times New Roman" w:cs="Times New Roman"/>
          <w:color w:val="000000"/>
          <w:sz w:val="24"/>
          <w:szCs w:val="24"/>
        </w:rPr>
        <w:t xml:space="preserve">2017) kompleksitas perusahaan mendeskripsikan serta membuat durasi </w:t>
      </w:r>
      <w:r>
        <w:rPr>
          <w:rFonts w:ascii="Times New Roman" w:hAnsi="Times New Roman" w:cs="Times New Roman"/>
          <w:i/>
          <w:color w:val="000000"/>
          <w:sz w:val="24"/>
          <w:szCs w:val="24"/>
        </w:rPr>
        <w:t>audit d</w:t>
      </w:r>
      <w:r w:rsidRPr="00877602">
        <w:rPr>
          <w:rFonts w:ascii="Times New Roman" w:hAnsi="Times New Roman" w:cs="Times New Roman"/>
          <w:i/>
          <w:color w:val="000000"/>
          <w:sz w:val="24"/>
          <w:szCs w:val="24"/>
        </w:rPr>
        <w:t>elay</w:t>
      </w:r>
      <w:r w:rsidRPr="00D95BD2">
        <w:rPr>
          <w:rFonts w:ascii="Times New Roman" w:hAnsi="Times New Roman" w:cs="Times New Roman"/>
          <w:color w:val="000000"/>
          <w:sz w:val="24"/>
          <w:szCs w:val="24"/>
        </w:rPr>
        <w:t xml:space="preserve"> lebih lama. Ini merupakan dampak akibat panjangnya durasi auditor dalam menjalankan tugasnya untuk suatu perusahaan dengan masalah kompleksitas. </w:t>
      </w:r>
      <w:r>
        <w:rPr>
          <w:rFonts w:ascii="Times New Roman" w:hAnsi="Times New Roman" w:cs="Times New Roman"/>
          <w:color w:val="000000"/>
          <w:sz w:val="24"/>
          <w:szCs w:val="24"/>
          <w:lang w:val="id-ID"/>
        </w:rPr>
        <w:t xml:space="preserve">Artana (2021) dalam penelitianya menyatakan bahwa kompleksitas operasi perusahaan berpengaruh positif terhadap </w:t>
      </w:r>
      <w:r w:rsidRPr="00D70D7E">
        <w:rPr>
          <w:rFonts w:ascii="Times New Roman" w:hAnsi="Times New Roman" w:cs="Times New Roman"/>
          <w:i/>
          <w:color w:val="000000"/>
          <w:sz w:val="24"/>
          <w:szCs w:val="24"/>
          <w:lang w:val="id-ID"/>
        </w:rPr>
        <w:t>audit delay</w:t>
      </w:r>
      <w:r>
        <w:rPr>
          <w:rFonts w:ascii="Times New Roman" w:hAnsi="Times New Roman" w:cs="Times New Roman"/>
          <w:color w:val="000000"/>
          <w:sz w:val="24"/>
          <w:szCs w:val="24"/>
          <w:lang w:val="id-ID"/>
        </w:rPr>
        <w:t xml:space="preserve">. </w:t>
      </w:r>
      <w:r w:rsidRPr="00D95BD2">
        <w:rPr>
          <w:rFonts w:ascii="Times New Roman" w:hAnsi="Times New Roman" w:cs="Times New Roman"/>
          <w:color w:val="000000"/>
          <w:sz w:val="24"/>
          <w:szCs w:val="24"/>
        </w:rPr>
        <w:t>Hal ini dibantah oleh eksperimen yang diajukan oleh (</w:t>
      </w:r>
      <w:r>
        <w:rPr>
          <w:rFonts w:ascii="Times New Roman" w:hAnsi="Times New Roman" w:cs="Times New Roman"/>
          <w:color w:val="000000"/>
          <w:sz w:val="24"/>
          <w:szCs w:val="24"/>
        </w:rPr>
        <w:t xml:space="preserve">Karina &amp; Julianto (2021) bahwa </w:t>
      </w:r>
      <w:r w:rsidRPr="00D95BD2">
        <w:rPr>
          <w:rFonts w:ascii="Times New Roman" w:hAnsi="Times New Roman" w:cs="Times New Roman"/>
          <w:color w:val="000000"/>
          <w:sz w:val="24"/>
          <w:szCs w:val="24"/>
        </w:rPr>
        <w:t xml:space="preserve">kompleksitas operasi tidak berdampak </w:t>
      </w:r>
      <w:r w:rsidRPr="00D2576A">
        <w:rPr>
          <w:rFonts w:ascii="Times New Roman" w:hAnsi="Times New Roman" w:cs="Times New Roman"/>
          <w:sz w:val="24"/>
          <w:szCs w:val="24"/>
        </w:rPr>
        <w:t xml:space="preserve">signifikan terhadap </w:t>
      </w:r>
      <w:r w:rsidRPr="00D2576A">
        <w:rPr>
          <w:rFonts w:ascii="Times New Roman" w:hAnsi="Times New Roman" w:cs="Times New Roman"/>
          <w:i/>
          <w:sz w:val="24"/>
          <w:szCs w:val="24"/>
        </w:rPr>
        <w:t>Audit Delay</w:t>
      </w:r>
      <w:r w:rsidRPr="00D2576A">
        <w:rPr>
          <w:rFonts w:ascii="Times New Roman" w:hAnsi="Times New Roman" w:cs="Times New Roman"/>
          <w:sz w:val="24"/>
          <w:szCs w:val="24"/>
        </w:rPr>
        <w:t>.</w:t>
      </w:r>
      <w:r w:rsidRPr="00D2576A">
        <w:rPr>
          <w:rFonts w:ascii="Times New Roman" w:hAnsi="Times New Roman" w:cs="Times New Roman"/>
          <w:sz w:val="24"/>
          <w:szCs w:val="24"/>
          <w:lang w:val="id-ID"/>
        </w:rPr>
        <w:t xml:space="preserve"> </w:t>
      </w:r>
    </w:p>
    <w:p w14:paraId="4930EC01" w14:textId="77777777"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2576A">
        <w:rPr>
          <w:rFonts w:ascii="Times New Roman" w:hAnsi="Times New Roman" w:cs="Times New Roman"/>
          <w:sz w:val="24"/>
          <w:szCs w:val="24"/>
        </w:rPr>
        <w:t xml:space="preserve">Reputasi auditor merupakan faktor yang dapat mempengaruhi </w:t>
      </w:r>
      <w:r w:rsidRPr="00D2576A">
        <w:rPr>
          <w:rFonts w:ascii="Times New Roman" w:hAnsi="Times New Roman" w:cs="Times New Roman"/>
          <w:i/>
          <w:sz w:val="24"/>
          <w:szCs w:val="24"/>
        </w:rPr>
        <w:t>audit delay</w:t>
      </w:r>
      <w:r w:rsidRPr="00D2576A">
        <w:rPr>
          <w:rFonts w:ascii="Times New Roman" w:hAnsi="Times New Roman" w:cs="Times New Roman"/>
          <w:sz w:val="24"/>
          <w:szCs w:val="24"/>
        </w:rPr>
        <w:t xml:space="preserve">, dimana reputasi auditor ini sangat menentukan kredibilitas suatu laporan keuangan. Seorang auditor harus mampu bertanggung jawab untuk tetap menjaga kepercayaan publik dan menjaga nama baik auditor sendiri serta KAP tempat auditor bekerja dengan mengeluarkan opini yang sesuai dengan keadaan perusahaan yang sebenarnya. </w:t>
      </w:r>
      <w:r w:rsidRPr="00D95BD2">
        <w:rPr>
          <w:rFonts w:ascii="Times New Roman" w:hAnsi="Times New Roman" w:cs="Times New Roman"/>
          <w:color w:val="000000"/>
          <w:sz w:val="24"/>
          <w:szCs w:val="24"/>
        </w:rPr>
        <w:t xml:space="preserve">Menurut </w:t>
      </w:r>
      <w:r>
        <w:rPr>
          <w:rFonts w:ascii="Times New Roman" w:hAnsi="Times New Roman" w:cs="Times New Roman"/>
          <w:color w:val="000000"/>
          <w:sz w:val="24"/>
          <w:szCs w:val="24"/>
        </w:rPr>
        <w:t xml:space="preserve">Wijasari dan Wirajaya, (2021) </w:t>
      </w:r>
      <w:r w:rsidRPr="00D95BD2">
        <w:rPr>
          <w:rFonts w:ascii="Times New Roman" w:hAnsi="Times New Roman" w:cs="Times New Roman"/>
          <w:color w:val="000000"/>
          <w:sz w:val="24"/>
          <w:szCs w:val="24"/>
        </w:rPr>
        <w:t xml:space="preserve">menyatakan reputasi auditor memiliki pengaruh secara negatif dan signifikan kepada </w:t>
      </w:r>
      <w:r>
        <w:rPr>
          <w:rFonts w:ascii="Times New Roman" w:hAnsi="Times New Roman" w:cs="Times New Roman"/>
          <w:i/>
          <w:color w:val="000000"/>
          <w:sz w:val="24"/>
          <w:szCs w:val="24"/>
        </w:rPr>
        <w:t>audit d</w:t>
      </w:r>
      <w:r w:rsidRPr="00D95BD2">
        <w:rPr>
          <w:rFonts w:ascii="Times New Roman" w:hAnsi="Times New Roman" w:cs="Times New Roman"/>
          <w:i/>
          <w:color w:val="000000"/>
          <w:sz w:val="24"/>
          <w:szCs w:val="24"/>
        </w:rPr>
        <w:t>elay</w:t>
      </w:r>
      <w:r w:rsidRPr="00D95BD2">
        <w:rPr>
          <w:rFonts w:ascii="Times New Roman" w:hAnsi="Times New Roman" w:cs="Times New Roman"/>
          <w:color w:val="000000"/>
          <w:sz w:val="24"/>
          <w:szCs w:val="24"/>
        </w:rPr>
        <w:t>. Sedangka</w:t>
      </w:r>
      <w:r>
        <w:rPr>
          <w:rFonts w:ascii="Times New Roman" w:hAnsi="Times New Roman" w:cs="Times New Roman"/>
          <w:color w:val="000000"/>
          <w:sz w:val="24"/>
          <w:szCs w:val="24"/>
        </w:rPr>
        <w:t xml:space="preserve">n, dalam penelitian </w:t>
      </w:r>
      <w:r w:rsidRPr="002E7A26">
        <w:rPr>
          <w:rFonts w:ascii="Times New Roman" w:hAnsi="Times New Roman" w:cs="Times New Roman"/>
          <w:sz w:val="24"/>
          <w:szCs w:val="24"/>
          <w:lang w:val="id-ID"/>
        </w:rPr>
        <w:t>Sari</w:t>
      </w:r>
      <w:r w:rsidRPr="002E7A26">
        <w:rPr>
          <w:rFonts w:ascii="Times New Roman" w:hAnsi="Times New Roman" w:cs="Times New Roman"/>
          <w:sz w:val="24"/>
          <w:szCs w:val="24"/>
        </w:rPr>
        <w:t xml:space="preserve"> dan Sujana (2021) </w:t>
      </w:r>
      <w:r w:rsidRPr="00D95BD2">
        <w:rPr>
          <w:rFonts w:ascii="Times New Roman" w:hAnsi="Times New Roman" w:cs="Times New Roman"/>
          <w:color w:val="000000"/>
          <w:sz w:val="24"/>
          <w:szCs w:val="24"/>
        </w:rPr>
        <w:t xml:space="preserve">menunjukkan adanya hasil penelitian bahwa adanya reputasi auditor secara signifikan memiliki pengaruh kepada </w:t>
      </w:r>
      <w:r>
        <w:rPr>
          <w:rFonts w:ascii="Times New Roman" w:hAnsi="Times New Roman" w:cs="Times New Roman"/>
          <w:i/>
          <w:color w:val="000000"/>
          <w:sz w:val="24"/>
          <w:szCs w:val="24"/>
        </w:rPr>
        <w:t>audit d</w:t>
      </w:r>
      <w:r w:rsidRPr="00D95BD2">
        <w:rPr>
          <w:rFonts w:ascii="Times New Roman" w:hAnsi="Times New Roman" w:cs="Times New Roman"/>
          <w:i/>
          <w:color w:val="000000"/>
          <w:sz w:val="24"/>
          <w:szCs w:val="24"/>
        </w:rPr>
        <w:t>elay</w:t>
      </w:r>
      <w:r w:rsidRPr="00D95BD2">
        <w:rPr>
          <w:rFonts w:ascii="Times New Roman" w:hAnsi="Times New Roman" w:cs="Times New Roman"/>
          <w:color w:val="000000"/>
          <w:sz w:val="24"/>
          <w:szCs w:val="24"/>
        </w:rPr>
        <w:t>.</w:t>
      </w:r>
    </w:p>
    <w:p w14:paraId="74DACEA2" w14:textId="77777777"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95BD2">
        <w:rPr>
          <w:rFonts w:ascii="Times New Roman" w:hAnsi="Times New Roman" w:cs="Times New Roman"/>
          <w:color w:val="000000"/>
          <w:sz w:val="24"/>
          <w:szCs w:val="24"/>
        </w:rPr>
        <w:t xml:space="preserve">Melihat pentingnya jangka waktu penyelesaian audit atas laporan keuangan, sebagai faktor yang mempengaruhi ketepatan waktu penyampaian laporan keuangan sekaligus nilai informatif laporan keuangan bagi para pengguna laporan keuangan, maka </w:t>
      </w:r>
      <w:r w:rsidRPr="00D95BD2">
        <w:rPr>
          <w:rFonts w:ascii="Times New Roman" w:hAnsi="Times New Roman" w:cs="Times New Roman"/>
          <w:color w:val="000000"/>
          <w:sz w:val="24"/>
          <w:szCs w:val="24"/>
        </w:rPr>
        <w:lastRenderedPageBreak/>
        <w:t xml:space="preserve">penulis beranggapan bahwa </w:t>
      </w:r>
      <w:r w:rsidRPr="0016673F">
        <w:rPr>
          <w:rFonts w:ascii="Times New Roman" w:hAnsi="Times New Roman" w:cs="Times New Roman"/>
          <w:color w:val="000000"/>
          <w:sz w:val="24"/>
          <w:szCs w:val="24"/>
          <w:lang w:val="id-ID"/>
        </w:rPr>
        <w:t>waktu penyelesaian audit</w:t>
      </w:r>
      <w:r w:rsidRPr="00D95BD2">
        <w:rPr>
          <w:rFonts w:ascii="Times New Roman" w:hAnsi="Times New Roman" w:cs="Times New Roman"/>
          <w:color w:val="000000"/>
          <w:sz w:val="24"/>
          <w:szCs w:val="24"/>
        </w:rPr>
        <w:t xml:space="preserve"> merupakan suatu objek yang masih perlu diteliti.</w:t>
      </w:r>
    </w:p>
    <w:p w14:paraId="093608C1" w14:textId="77777777" w:rsidR="002E1F10" w:rsidRPr="00D95BD2" w:rsidRDefault="002E1F10" w:rsidP="00A54DBC">
      <w:pPr>
        <w:pStyle w:val="ListParagraph"/>
        <w:spacing w:line="480" w:lineRule="auto"/>
        <w:ind w:firstLine="720"/>
        <w:jc w:val="both"/>
        <w:rPr>
          <w:rFonts w:ascii="Times New Roman" w:hAnsi="Times New Roman" w:cs="Times New Roman"/>
          <w:color w:val="000000"/>
          <w:sz w:val="24"/>
          <w:szCs w:val="24"/>
        </w:rPr>
      </w:pPr>
      <w:r w:rsidRPr="00D95BD2">
        <w:rPr>
          <w:rFonts w:ascii="Times New Roman" w:hAnsi="Times New Roman" w:cs="Times New Roman"/>
          <w:color w:val="000000"/>
          <w:sz w:val="24"/>
          <w:szCs w:val="24"/>
        </w:rPr>
        <w:t xml:space="preserve">Dalam penelitian ini, objek sampel yang digunakan oleh penulis adalah perusahaan perbankan yang terdaftar dalam Bursa Efek Indonesia. Hal ini didorong oleh beberapa alasan, diantaranya perusahaan perbankan mempunyai peranan penting bagi perekonomian Indonesia. Perusahaan perbankan berfungsi menghimpun dana dari masyarakat yang ingin menabung atau berinvestasi dimana perbankan mengelola dana dengan jumlah yang sangat besar dan sangat mempengaruhi perekonomian Indonesia terutama dalam hal moneter. </w:t>
      </w:r>
      <w:r>
        <w:rPr>
          <w:rFonts w:ascii="Times New Roman" w:hAnsi="Times New Roman" w:cs="Times New Roman"/>
          <w:color w:val="000000"/>
          <w:sz w:val="24"/>
          <w:szCs w:val="24"/>
        </w:rPr>
        <w:t xml:space="preserve">Hal ini lah yang menjadi alasan </w:t>
      </w:r>
      <w:r w:rsidRPr="00D95BD2">
        <w:rPr>
          <w:rFonts w:ascii="Times New Roman" w:hAnsi="Times New Roman" w:cs="Times New Roman"/>
          <w:color w:val="000000"/>
          <w:sz w:val="24"/>
          <w:szCs w:val="24"/>
        </w:rPr>
        <w:t xml:space="preserve">mengapa penelitian ini membahas mengenai </w:t>
      </w:r>
      <w:r w:rsidRPr="0016673F">
        <w:rPr>
          <w:rFonts w:ascii="Times New Roman" w:hAnsi="Times New Roman" w:cs="Times New Roman"/>
          <w:color w:val="000000"/>
          <w:sz w:val="24"/>
          <w:szCs w:val="24"/>
          <w:lang w:val="id-ID"/>
        </w:rPr>
        <w:t>waktu penyelesaian audit</w:t>
      </w:r>
      <w:r>
        <w:rPr>
          <w:rFonts w:ascii="Times New Roman" w:hAnsi="Times New Roman" w:cs="Times New Roman"/>
          <w:i/>
          <w:color w:val="000000"/>
          <w:sz w:val="24"/>
          <w:szCs w:val="24"/>
          <w:lang w:val="id-ID"/>
        </w:rPr>
        <w:t xml:space="preserve"> </w:t>
      </w:r>
      <w:r w:rsidRPr="00D95BD2">
        <w:rPr>
          <w:rFonts w:ascii="Times New Roman" w:hAnsi="Times New Roman" w:cs="Times New Roman"/>
          <w:color w:val="000000"/>
          <w:sz w:val="24"/>
          <w:szCs w:val="24"/>
        </w:rPr>
        <w:t xml:space="preserve">dan penulis ingin mengetahui lebih dalam faktor-faktor yang dapat mempengaruhi </w:t>
      </w:r>
      <w:r w:rsidRPr="0016673F">
        <w:rPr>
          <w:rFonts w:ascii="Times New Roman" w:hAnsi="Times New Roman" w:cs="Times New Roman"/>
          <w:color w:val="000000"/>
          <w:sz w:val="24"/>
          <w:szCs w:val="24"/>
          <w:lang w:val="id-ID"/>
        </w:rPr>
        <w:t>waktu penyelesaian audit</w:t>
      </w:r>
      <w:r w:rsidRPr="00D95BD2">
        <w:rPr>
          <w:rFonts w:ascii="Times New Roman" w:hAnsi="Times New Roman" w:cs="Times New Roman"/>
          <w:color w:val="000000"/>
          <w:sz w:val="24"/>
          <w:szCs w:val="24"/>
        </w:rPr>
        <w:t>, khususnya pada perusahaan perbankan.</w:t>
      </w:r>
    </w:p>
    <w:p w14:paraId="78FA76CD" w14:textId="77777777" w:rsidR="002E1F10" w:rsidRPr="004154E8" w:rsidRDefault="002E1F10" w:rsidP="00A54DBC">
      <w:pPr>
        <w:pStyle w:val="ListParagraph"/>
        <w:spacing w:line="480" w:lineRule="auto"/>
        <w:ind w:firstLine="720"/>
        <w:jc w:val="both"/>
        <w:rPr>
          <w:rFonts w:ascii="Times New Roman" w:hAnsi="Times New Roman" w:cs="Times New Roman"/>
          <w:color w:val="FF0000"/>
          <w:sz w:val="24"/>
          <w:szCs w:val="24"/>
          <w:lang w:val="id-ID"/>
        </w:rPr>
      </w:pPr>
      <w:r w:rsidRPr="007E28EC">
        <w:rPr>
          <w:rFonts w:ascii="Times New Roman" w:hAnsi="Times New Roman" w:cs="Times New Roman"/>
          <w:color w:val="000000"/>
          <w:sz w:val="24"/>
          <w:szCs w:val="24"/>
        </w:rPr>
        <w:t>Pada penelitian terdahulu menunjukkan ketidakkonsistenan terhadap hasil yang diberikan maka peneliti tertarik untuk melakuk</w:t>
      </w:r>
      <w:r>
        <w:rPr>
          <w:rFonts w:ascii="Times New Roman" w:hAnsi="Times New Roman" w:cs="Times New Roman"/>
          <w:color w:val="000000"/>
          <w:sz w:val="24"/>
          <w:szCs w:val="24"/>
          <w:lang w:val="id-ID"/>
        </w:rPr>
        <w:t>a</w:t>
      </w:r>
      <w:r w:rsidRPr="007E28EC">
        <w:rPr>
          <w:rFonts w:ascii="Times New Roman" w:hAnsi="Times New Roman" w:cs="Times New Roman"/>
          <w:color w:val="000000"/>
          <w:sz w:val="24"/>
          <w:szCs w:val="24"/>
        </w:rPr>
        <w:t xml:space="preserve">n penelitian kembali tentang faktor-faktor yang berpengaruh terhadap </w:t>
      </w:r>
      <w:r w:rsidRPr="00163247">
        <w:rPr>
          <w:rFonts w:ascii="Times New Roman" w:hAnsi="Times New Roman" w:cs="Times New Roman"/>
          <w:color w:val="000000"/>
          <w:sz w:val="24"/>
          <w:szCs w:val="24"/>
          <w:lang w:val="id-ID"/>
        </w:rPr>
        <w:t>waktu penyelesaian audit</w:t>
      </w:r>
      <w:r w:rsidRPr="00163247">
        <w:rPr>
          <w:rFonts w:ascii="Times New Roman" w:hAnsi="Times New Roman" w:cs="Times New Roman"/>
          <w:color w:val="000000"/>
          <w:sz w:val="24"/>
          <w:szCs w:val="24"/>
        </w:rPr>
        <w:t>.</w:t>
      </w:r>
      <w:r w:rsidRPr="007E28EC">
        <w:rPr>
          <w:rFonts w:ascii="Times New Roman" w:hAnsi="Times New Roman" w:cs="Times New Roman"/>
          <w:color w:val="000000"/>
          <w:sz w:val="24"/>
          <w:szCs w:val="24"/>
        </w:rPr>
        <w:t xml:space="preserve"> </w:t>
      </w:r>
      <w:r w:rsidRPr="003F4602">
        <w:rPr>
          <w:rFonts w:ascii="Times New Roman" w:hAnsi="Times New Roman" w:cs="Times New Roman"/>
          <w:color w:val="000000" w:themeColor="text1"/>
          <w:sz w:val="24"/>
          <w:szCs w:val="24"/>
        </w:rPr>
        <w:t>Penelitian ini merupakan pengembangan dari penelitian yang dilakukan oleh (</w:t>
      </w:r>
      <w:r>
        <w:rPr>
          <w:rFonts w:ascii="Times New Roman" w:hAnsi="Times New Roman" w:cs="Times New Roman"/>
          <w:color w:val="000000" w:themeColor="text1"/>
          <w:sz w:val="24"/>
          <w:szCs w:val="24"/>
          <w:lang w:val="id-ID"/>
        </w:rPr>
        <w:t>Wahyuni</w:t>
      </w:r>
      <w:r w:rsidRPr="003F4602">
        <w:rPr>
          <w:rFonts w:ascii="Times New Roman" w:hAnsi="Times New Roman" w:cs="Times New Roman"/>
          <w:color w:val="000000" w:themeColor="text1"/>
          <w:sz w:val="24"/>
          <w:szCs w:val="24"/>
        </w:rPr>
        <w:t xml:space="preserve">, 2023). Perbedaan penelitian ini dengan penelitian sebelumnya adalah pada penelitian ini menambah </w:t>
      </w:r>
      <w:r w:rsidRPr="003F4602">
        <w:rPr>
          <w:rFonts w:ascii="Times New Roman" w:hAnsi="Times New Roman" w:cs="Times New Roman"/>
          <w:i/>
          <w:color w:val="000000" w:themeColor="text1"/>
          <w:sz w:val="24"/>
          <w:szCs w:val="24"/>
          <w:lang w:val="id-ID"/>
        </w:rPr>
        <w:t>financial distress, investment opportunities</w:t>
      </w:r>
      <w:r w:rsidRPr="003F4602">
        <w:rPr>
          <w:rFonts w:ascii="Times New Roman" w:hAnsi="Times New Roman" w:cs="Times New Roman"/>
          <w:color w:val="000000" w:themeColor="text1"/>
          <w:sz w:val="24"/>
          <w:szCs w:val="24"/>
          <w:lang w:val="id-ID"/>
        </w:rPr>
        <w:t xml:space="preserve"> dan kompleksitas operasi perusahaan</w:t>
      </w:r>
      <w:r w:rsidRPr="003F4602">
        <w:rPr>
          <w:rFonts w:ascii="Times New Roman" w:hAnsi="Times New Roman" w:cs="Times New Roman"/>
          <w:color w:val="000000" w:themeColor="text1"/>
          <w:sz w:val="24"/>
          <w:szCs w:val="24"/>
        </w:rPr>
        <w:t xml:space="preserve"> sebagai variabel independent.</w:t>
      </w:r>
      <w:r w:rsidRPr="00145F4C">
        <w:rPr>
          <w:rFonts w:ascii="Times New Roman" w:hAnsi="Times New Roman" w:cs="Times New Roman"/>
          <w:color w:val="FF0000"/>
          <w:sz w:val="24"/>
          <w:szCs w:val="24"/>
        </w:rPr>
        <w:t xml:space="preserve"> </w:t>
      </w:r>
      <w:r w:rsidRPr="00D2576A">
        <w:rPr>
          <w:rFonts w:ascii="Times New Roman" w:hAnsi="Times New Roman" w:cs="Times New Roman"/>
          <w:sz w:val="24"/>
          <w:szCs w:val="24"/>
        </w:rPr>
        <w:t xml:space="preserve">Alasan </w:t>
      </w:r>
      <w:r>
        <w:rPr>
          <w:rFonts w:ascii="Times New Roman" w:hAnsi="Times New Roman" w:cs="Times New Roman"/>
          <w:sz w:val="24"/>
          <w:szCs w:val="24"/>
          <w:lang w:val="id-ID"/>
        </w:rPr>
        <w:t xml:space="preserve">ditambahkannya variabel </w:t>
      </w:r>
      <w:r w:rsidRPr="004F1E36">
        <w:rPr>
          <w:rFonts w:ascii="Times New Roman" w:hAnsi="Times New Roman" w:cs="Times New Roman"/>
          <w:i/>
          <w:sz w:val="24"/>
          <w:szCs w:val="24"/>
          <w:lang w:val="id-ID"/>
        </w:rPr>
        <w:t>financial distress</w:t>
      </w:r>
      <w:r>
        <w:rPr>
          <w:rFonts w:ascii="Times New Roman" w:hAnsi="Times New Roman" w:cs="Times New Roman"/>
          <w:sz w:val="24"/>
          <w:szCs w:val="24"/>
          <w:lang w:val="id-ID"/>
        </w:rPr>
        <w:t xml:space="preserve"> sebagai variabel independen karena </w:t>
      </w:r>
      <w:r w:rsidRPr="004F1E36">
        <w:rPr>
          <w:rFonts w:ascii="Times New Roman" w:hAnsi="Times New Roman" w:cs="Times New Roman"/>
          <w:i/>
          <w:sz w:val="24"/>
          <w:szCs w:val="24"/>
          <w:lang w:val="id-ID"/>
        </w:rPr>
        <w:t>financial distress</w:t>
      </w:r>
      <w:r>
        <w:rPr>
          <w:rFonts w:ascii="Times New Roman" w:hAnsi="Times New Roman" w:cs="Times New Roman"/>
          <w:sz w:val="24"/>
          <w:szCs w:val="24"/>
          <w:lang w:val="id-ID"/>
        </w:rPr>
        <w:t xml:space="preserve"> merupakan </w:t>
      </w:r>
      <w:r w:rsidRPr="00D207D1">
        <w:rPr>
          <w:rFonts w:ascii="Times New Roman" w:hAnsi="Times New Roman" w:cs="Times New Roman"/>
          <w:sz w:val="24"/>
          <w:szCs w:val="24"/>
          <w:lang w:val="id-ID"/>
        </w:rPr>
        <w:t xml:space="preserve">suatu keadaan keuangan yang bermasalah pada suatu perusahaan yang menandakan penurunan kinerja perusahaan, perusahaan yang mengalami </w:t>
      </w:r>
      <w:r w:rsidRPr="00ED6A86">
        <w:rPr>
          <w:rFonts w:ascii="Times New Roman" w:hAnsi="Times New Roman" w:cs="Times New Roman"/>
          <w:i/>
          <w:sz w:val="24"/>
          <w:szCs w:val="24"/>
          <w:lang w:val="id-ID"/>
        </w:rPr>
        <w:t>financial distress</w:t>
      </w:r>
      <w:r w:rsidRPr="00D207D1">
        <w:rPr>
          <w:rFonts w:ascii="Times New Roman" w:hAnsi="Times New Roman" w:cs="Times New Roman"/>
          <w:sz w:val="24"/>
          <w:szCs w:val="24"/>
          <w:lang w:val="id-ID"/>
        </w:rPr>
        <w:t xml:space="preserve"> biasanya diikuti dengan kebangkrutan. Situasi keuangan tertentu dapat menempatkan manajemen di bawah tekanan ekstrim, terutama jika perusahaan menuju kearah kebangkrutan. Tekanan keuangan yang buruk sangat </w:t>
      </w:r>
      <w:r w:rsidRPr="00D207D1">
        <w:rPr>
          <w:rFonts w:ascii="Times New Roman" w:hAnsi="Times New Roman" w:cs="Times New Roman"/>
          <w:sz w:val="24"/>
          <w:szCs w:val="24"/>
          <w:lang w:val="id-ID"/>
        </w:rPr>
        <w:lastRenderedPageBreak/>
        <w:t xml:space="preserve">mempengaruhi proses pengambilan keputusan manajemen terkait dengan pelaporan keuangan. Pada kondisi </w:t>
      </w:r>
      <w:r w:rsidRPr="00ED6A86">
        <w:rPr>
          <w:rFonts w:ascii="Times New Roman" w:hAnsi="Times New Roman" w:cs="Times New Roman"/>
          <w:i/>
          <w:sz w:val="24"/>
          <w:szCs w:val="24"/>
          <w:lang w:val="id-ID"/>
        </w:rPr>
        <w:t>financial distress</w:t>
      </w:r>
      <w:r w:rsidRPr="00D207D1">
        <w:rPr>
          <w:rFonts w:ascii="Times New Roman" w:hAnsi="Times New Roman" w:cs="Times New Roman"/>
          <w:sz w:val="24"/>
          <w:szCs w:val="24"/>
          <w:lang w:val="id-ID"/>
        </w:rPr>
        <w:t xml:space="preserve">, manajemen perusahaan akan cenderung </w:t>
      </w:r>
      <w:r>
        <w:rPr>
          <w:rFonts w:ascii="Times New Roman" w:hAnsi="Times New Roman" w:cs="Times New Roman"/>
          <w:sz w:val="24"/>
          <w:szCs w:val="24"/>
          <w:lang w:val="id-ID"/>
        </w:rPr>
        <w:t>mengubah</w:t>
      </w:r>
      <w:r w:rsidRPr="00D207D1">
        <w:rPr>
          <w:rFonts w:ascii="Times New Roman" w:hAnsi="Times New Roman" w:cs="Times New Roman"/>
          <w:sz w:val="24"/>
          <w:szCs w:val="24"/>
          <w:lang w:val="id-ID"/>
        </w:rPr>
        <w:t xml:space="preserve"> prinsip konservatisme akuntansi yang digunakan, sehingga menyebabkan dampak terhadap integritas laporan keuangan</w:t>
      </w:r>
      <w:r>
        <w:rPr>
          <w:rFonts w:ascii="Times New Roman" w:hAnsi="Times New Roman" w:cs="Times New Roman"/>
          <w:sz w:val="24"/>
          <w:szCs w:val="24"/>
          <w:lang w:val="id-ID"/>
        </w:rPr>
        <w:t xml:space="preserve"> yang akan di audit. Oleh karena itu, variabel ini memiliki pengaruh terhadap keterlambatan audit. Variabel </w:t>
      </w:r>
      <w:r w:rsidRPr="004154E8">
        <w:rPr>
          <w:rFonts w:ascii="Times New Roman" w:hAnsi="Times New Roman" w:cs="Times New Roman"/>
          <w:i/>
          <w:sz w:val="24"/>
          <w:szCs w:val="24"/>
        </w:rPr>
        <w:t>Investment opportunities</w:t>
      </w:r>
      <w:r w:rsidRPr="00562B0D">
        <w:rPr>
          <w:rFonts w:ascii="Times New Roman" w:hAnsi="Times New Roman" w:cs="Times New Roman"/>
          <w:sz w:val="24"/>
          <w:szCs w:val="24"/>
        </w:rPr>
        <w:t xml:space="preserve"> </w:t>
      </w:r>
      <w:r>
        <w:rPr>
          <w:rFonts w:ascii="Times New Roman" w:hAnsi="Times New Roman" w:cs="Times New Roman"/>
          <w:sz w:val="24"/>
          <w:szCs w:val="24"/>
          <w:lang w:val="id-ID"/>
        </w:rPr>
        <w:t xml:space="preserve">juga dipilih </w:t>
      </w:r>
      <w:r w:rsidRPr="00562B0D">
        <w:rPr>
          <w:rFonts w:ascii="Times New Roman" w:hAnsi="Times New Roman" w:cs="Times New Roman"/>
          <w:sz w:val="24"/>
          <w:szCs w:val="24"/>
        </w:rPr>
        <w:t xml:space="preserve">sebagai variabel independent dikarenakan </w:t>
      </w:r>
      <w:r w:rsidRPr="004154E8">
        <w:rPr>
          <w:rFonts w:ascii="Times New Roman" w:hAnsi="Times New Roman" w:cs="Times New Roman"/>
          <w:i/>
          <w:sz w:val="24"/>
          <w:szCs w:val="24"/>
        </w:rPr>
        <w:t>Investment opportunities</w:t>
      </w:r>
      <w:r w:rsidRPr="00562B0D">
        <w:rPr>
          <w:rFonts w:ascii="Times New Roman" w:hAnsi="Times New Roman" w:cs="Times New Roman"/>
          <w:sz w:val="24"/>
          <w:szCs w:val="24"/>
        </w:rPr>
        <w:t xml:space="preserve"> mencerminkan tingkat kemungkinan investasi perusahaan dalam proyek-proyek atau peluang baru. Perusahaan dengan lebih banyak kesempatan investasi cenderung memiliki lebih banyak keputusan yang harus diambil, yang mungkin memerlukan lebih banyak waktu untuk memproses dan mengaudit transaksi terkait. Oleh karena itu, variabel ini dapat memiliki pengaruh potensial terhadap keterlambatan audit.</w:t>
      </w:r>
      <w:r>
        <w:rPr>
          <w:rFonts w:ascii="Times New Roman" w:hAnsi="Times New Roman" w:cs="Times New Roman"/>
          <w:sz w:val="24"/>
          <w:szCs w:val="24"/>
          <w:lang w:val="id-ID"/>
        </w:rPr>
        <w:t xml:space="preserve"> Kompleksitas operasi perusahaan ditambahkan sebagai variabel independen dikarenakan kompleksitas operasi perusahaan merupakan pembentukan departemen dan pembagian pekerjaan yang memiliki fokus terhadap jumlah unit yang berbeda. </w:t>
      </w:r>
      <w:r w:rsidRPr="00ED6A86">
        <w:rPr>
          <w:rFonts w:ascii="Times New Roman" w:hAnsi="Times New Roman" w:cs="Times New Roman"/>
          <w:sz w:val="24"/>
          <w:szCs w:val="24"/>
          <w:lang w:val="id-ID"/>
        </w:rPr>
        <w:t>Tingkat kompleksitas operasi perusahaan yang bergantung pada jumlah dan lokasi unit operasinya (cabang) serta diversifikasi jalur produk dan pasarnya, lebih mempengaruhi waktu yang dibutuhkan auditor untuk menyelesaikan pekerjaan auditnya. Sehingga hal tersebut juga mempengaruhi ketepatan waktu penyampaian laporan keuangan perusahaan kepada publik.</w:t>
      </w:r>
      <w:r>
        <w:rPr>
          <w:rFonts w:ascii="Times New Roman" w:hAnsi="Times New Roman" w:cs="Times New Roman"/>
          <w:sz w:val="24"/>
          <w:szCs w:val="24"/>
          <w:lang w:val="id-ID"/>
        </w:rPr>
        <w:t xml:space="preserve"> Oleh karena itu, variabel ini juga memiliki pengaruh potensial terhadap keterlambatan audit.</w:t>
      </w:r>
    </w:p>
    <w:p w14:paraId="3BAC9A7F" w14:textId="77777777" w:rsidR="002E1F10" w:rsidRPr="0016673F" w:rsidRDefault="002E1F10" w:rsidP="00A54DBC">
      <w:pPr>
        <w:pStyle w:val="ListParagraph"/>
        <w:spacing w:line="480" w:lineRule="auto"/>
        <w:ind w:firstLine="720"/>
        <w:jc w:val="both"/>
        <w:rPr>
          <w:rFonts w:ascii="Times New Roman" w:hAnsi="Times New Roman" w:cs="Times New Roman"/>
          <w:b/>
          <w:color w:val="FF0000"/>
          <w:sz w:val="24"/>
          <w:szCs w:val="24"/>
        </w:rPr>
      </w:pPr>
      <w:r w:rsidRPr="009E4DBA">
        <w:rPr>
          <w:rFonts w:ascii="Times New Roman" w:hAnsi="Times New Roman" w:cs="Times New Roman"/>
          <w:color w:val="000000" w:themeColor="text1"/>
          <w:sz w:val="24"/>
          <w:szCs w:val="24"/>
        </w:rPr>
        <w:t xml:space="preserve">Berdasarkan uraian diatas maka penulis tertarik untuk melakukan penelitian dan menyajikan dalam suatu penelitian dengan judul </w:t>
      </w:r>
      <w:r w:rsidRPr="009E4DBA">
        <w:rPr>
          <w:rFonts w:ascii="Times New Roman" w:hAnsi="Times New Roman" w:cs="Times New Roman"/>
          <w:b/>
          <w:color w:val="000000" w:themeColor="text1"/>
          <w:sz w:val="24"/>
          <w:szCs w:val="24"/>
        </w:rPr>
        <w:t xml:space="preserve">“Pengaruh </w:t>
      </w:r>
      <w:r w:rsidRPr="005F3441">
        <w:rPr>
          <w:rFonts w:ascii="Times New Roman" w:hAnsi="Times New Roman" w:cs="Times New Roman"/>
          <w:b/>
          <w:i/>
          <w:color w:val="000000" w:themeColor="text1"/>
          <w:sz w:val="24"/>
          <w:szCs w:val="24"/>
        </w:rPr>
        <w:t>Financial Distress, Invesment Opportunities</w:t>
      </w:r>
      <w:r w:rsidRPr="009E4DBA">
        <w:rPr>
          <w:rFonts w:ascii="Times New Roman" w:hAnsi="Times New Roman" w:cs="Times New Roman"/>
          <w:b/>
          <w:color w:val="000000" w:themeColor="text1"/>
          <w:sz w:val="24"/>
          <w:szCs w:val="24"/>
        </w:rPr>
        <w:t xml:space="preserve">, Profitabilitas, Kompleksitas Operasi Perusahaan, dan Reputasi Auditor terhadap </w:t>
      </w:r>
      <w:r w:rsidRPr="0016673F">
        <w:rPr>
          <w:rFonts w:ascii="Times New Roman" w:hAnsi="Times New Roman" w:cs="Times New Roman"/>
          <w:b/>
          <w:color w:val="000000" w:themeColor="text1"/>
          <w:sz w:val="24"/>
          <w:szCs w:val="24"/>
          <w:lang w:val="id-ID"/>
        </w:rPr>
        <w:t>Waktu Penyelesaian Audit</w:t>
      </w:r>
      <w:r w:rsidRPr="006D503E">
        <w:rPr>
          <w:rFonts w:ascii="Times New Roman" w:hAnsi="Times New Roman" w:cs="Times New Roman"/>
          <w:b/>
          <w:i/>
          <w:color w:val="000000" w:themeColor="text1"/>
          <w:sz w:val="24"/>
          <w:szCs w:val="24"/>
        </w:rPr>
        <w:t xml:space="preserve"> (</w:t>
      </w:r>
      <w:r w:rsidRPr="009E4DBA">
        <w:rPr>
          <w:rFonts w:ascii="Times New Roman" w:hAnsi="Times New Roman" w:cs="Times New Roman"/>
          <w:b/>
          <w:color w:val="000000" w:themeColor="text1"/>
          <w:sz w:val="24"/>
          <w:szCs w:val="24"/>
        </w:rPr>
        <w:t xml:space="preserve">Studi Empiris Pada </w:t>
      </w:r>
      <w:r w:rsidRPr="009E4DBA">
        <w:rPr>
          <w:rFonts w:ascii="Times New Roman" w:hAnsi="Times New Roman" w:cs="Times New Roman"/>
          <w:b/>
          <w:color w:val="000000" w:themeColor="text1"/>
          <w:sz w:val="24"/>
          <w:szCs w:val="24"/>
        </w:rPr>
        <w:lastRenderedPageBreak/>
        <w:t>Perusahaan Perbankan Yang Terdaftar Di B</w:t>
      </w:r>
      <w:r>
        <w:rPr>
          <w:rFonts w:ascii="Times New Roman" w:hAnsi="Times New Roman" w:cs="Times New Roman"/>
          <w:b/>
          <w:color w:val="000000" w:themeColor="text1"/>
          <w:sz w:val="24"/>
          <w:szCs w:val="24"/>
        </w:rPr>
        <w:t>ursa Efek Indonesia Periode 2019</w:t>
      </w:r>
      <w:r w:rsidRPr="009E4DBA">
        <w:rPr>
          <w:rFonts w:ascii="Times New Roman" w:hAnsi="Times New Roman" w:cs="Times New Roman"/>
          <w:b/>
          <w:color w:val="000000" w:themeColor="text1"/>
          <w:sz w:val="24"/>
          <w:szCs w:val="24"/>
        </w:rPr>
        <w:t>-2022)”.</w:t>
      </w:r>
    </w:p>
    <w:p w14:paraId="67AFD612" w14:textId="77777777" w:rsidR="002E1F10" w:rsidRPr="00D95BD2" w:rsidRDefault="002E1F10" w:rsidP="00A54DBC">
      <w:pPr>
        <w:pStyle w:val="ListParagraph"/>
        <w:numPr>
          <w:ilvl w:val="0"/>
          <w:numId w:val="1"/>
        </w:numPr>
        <w:spacing w:line="480" w:lineRule="auto"/>
        <w:jc w:val="both"/>
        <w:rPr>
          <w:rFonts w:ascii="Times New Roman" w:hAnsi="Times New Roman" w:cs="Times New Roman"/>
          <w:b/>
          <w:sz w:val="24"/>
          <w:szCs w:val="24"/>
        </w:rPr>
      </w:pPr>
      <w:r w:rsidRPr="00D95BD2">
        <w:rPr>
          <w:rFonts w:ascii="Times New Roman" w:hAnsi="Times New Roman" w:cs="Times New Roman"/>
          <w:b/>
          <w:sz w:val="24"/>
          <w:szCs w:val="24"/>
        </w:rPr>
        <w:t>Rumusan Masalah</w:t>
      </w:r>
    </w:p>
    <w:p w14:paraId="5FB46BDF" w14:textId="77777777" w:rsidR="002E1F10" w:rsidRPr="00D95BD2" w:rsidRDefault="002E1F10" w:rsidP="00A54DBC">
      <w:pPr>
        <w:pStyle w:val="ListParagraph"/>
        <w:spacing w:line="480" w:lineRule="auto"/>
        <w:ind w:firstLine="360"/>
        <w:jc w:val="both"/>
        <w:rPr>
          <w:rFonts w:ascii="Times New Roman" w:hAnsi="Times New Roman" w:cs="Times New Roman"/>
          <w:sz w:val="24"/>
          <w:szCs w:val="24"/>
        </w:rPr>
      </w:pPr>
      <w:r w:rsidRPr="00D95BD2">
        <w:rPr>
          <w:rFonts w:ascii="Times New Roman" w:hAnsi="Times New Roman" w:cs="Times New Roman"/>
          <w:sz w:val="24"/>
          <w:szCs w:val="24"/>
        </w:rPr>
        <w:t xml:space="preserve">Berdasarkan latar belakang </w:t>
      </w:r>
      <w:r>
        <w:rPr>
          <w:rFonts w:ascii="Times New Roman" w:hAnsi="Times New Roman" w:cs="Times New Roman"/>
          <w:sz w:val="24"/>
          <w:szCs w:val="24"/>
        </w:rPr>
        <w:t>yang diurai</w:t>
      </w:r>
      <w:r w:rsidRPr="00D95BD2">
        <w:rPr>
          <w:rFonts w:ascii="Times New Roman" w:hAnsi="Times New Roman" w:cs="Times New Roman"/>
          <w:sz w:val="24"/>
          <w:szCs w:val="24"/>
        </w:rPr>
        <w:t>kan sebelumnya maka rumusan masalah untuk penelitian ini sebagai berikut:</w:t>
      </w:r>
    </w:p>
    <w:p w14:paraId="279B231A" w14:textId="77777777" w:rsidR="002E1F10" w:rsidRPr="00D95BD2" w:rsidRDefault="002E1F10" w:rsidP="00A54DBC">
      <w:pPr>
        <w:pStyle w:val="ListParagraph"/>
        <w:numPr>
          <w:ilvl w:val="0"/>
          <w:numId w:val="2"/>
        </w:numPr>
        <w:spacing w:line="480" w:lineRule="auto"/>
        <w:jc w:val="both"/>
        <w:rPr>
          <w:rFonts w:ascii="Times New Roman" w:hAnsi="Times New Roman" w:cs="Times New Roman"/>
          <w:sz w:val="24"/>
          <w:szCs w:val="24"/>
        </w:rPr>
      </w:pPr>
      <w:r w:rsidRPr="00D95BD2">
        <w:rPr>
          <w:rFonts w:ascii="Times New Roman" w:hAnsi="Times New Roman" w:cs="Times New Roman"/>
          <w:sz w:val="24"/>
          <w:szCs w:val="24"/>
        </w:rPr>
        <w:t xml:space="preserve">Apakah </w:t>
      </w:r>
      <w:r w:rsidRPr="005F3441">
        <w:rPr>
          <w:rFonts w:ascii="Times New Roman" w:hAnsi="Times New Roman" w:cs="Times New Roman"/>
          <w:i/>
          <w:sz w:val="24"/>
          <w:szCs w:val="24"/>
          <w:lang w:val="id-ID"/>
        </w:rPr>
        <w:t>financial distress</w:t>
      </w:r>
      <w:r w:rsidRPr="00D95BD2">
        <w:rPr>
          <w:rFonts w:ascii="Times New Roman" w:hAnsi="Times New Roman" w:cs="Times New Roman"/>
          <w:sz w:val="24"/>
          <w:szCs w:val="24"/>
        </w:rPr>
        <w:t xml:space="preserve"> berpengaruh terhadap </w:t>
      </w:r>
      <w:r w:rsidRPr="0016673F">
        <w:rPr>
          <w:rFonts w:ascii="Times New Roman" w:hAnsi="Times New Roman" w:cs="Times New Roman"/>
          <w:sz w:val="24"/>
          <w:szCs w:val="24"/>
          <w:lang w:val="id-ID"/>
        </w:rPr>
        <w:t>waktu penyelesaian audit</w:t>
      </w:r>
      <w:r w:rsidRPr="00D95BD2">
        <w:rPr>
          <w:rFonts w:ascii="Times New Roman" w:hAnsi="Times New Roman" w:cs="Times New Roman"/>
          <w:sz w:val="24"/>
          <w:szCs w:val="24"/>
          <w:lang w:val="id-ID"/>
        </w:rPr>
        <w:t xml:space="preserve"> </w:t>
      </w:r>
      <w:r w:rsidRPr="00D95BD2">
        <w:rPr>
          <w:rFonts w:ascii="Times New Roman" w:hAnsi="Times New Roman" w:cs="Times New Roman"/>
          <w:sz w:val="24"/>
          <w:szCs w:val="24"/>
        </w:rPr>
        <w:t xml:space="preserve">pada perusahaan </w:t>
      </w:r>
      <w:r w:rsidRPr="00D95BD2">
        <w:rPr>
          <w:rFonts w:ascii="Times New Roman" w:hAnsi="Times New Roman" w:cs="Times New Roman"/>
          <w:sz w:val="24"/>
          <w:szCs w:val="24"/>
          <w:lang w:val="id-ID"/>
        </w:rPr>
        <w:t>perbankan</w:t>
      </w:r>
      <w:r w:rsidRPr="00D95BD2">
        <w:rPr>
          <w:rFonts w:ascii="Times New Roman" w:hAnsi="Times New Roman" w:cs="Times New Roman"/>
          <w:sz w:val="24"/>
          <w:szCs w:val="24"/>
        </w:rPr>
        <w:t xml:space="preserve"> </w:t>
      </w:r>
      <w:r w:rsidRPr="00D95BD2">
        <w:rPr>
          <w:rFonts w:ascii="Times New Roman" w:hAnsi="Times New Roman" w:cs="Times New Roman"/>
          <w:sz w:val="24"/>
          <w:szCs w:val="24"/>
          <w:lang w:val="id-ID"/>
        </w:rPr>
        <w:t xml:space="preserve">yang terdaftar di Bursa Efek Indonesia </w:t>
      </w:r>
      <w:r w:rsidRPr="00D95BD2">
        <w:rPr>
          <w:rFonts w:ascii="Times New Roman" w:hAnsi="Times New Roman" w:cs="Times New Roman"/>
          <w:sz w:val="24"/>
          <w:szCs w:val="24"/>
        </w:rPr>
        <w:t xml:space="preserve">periode </w:t>
      </w:r>
      <w:r>
        <w:rPr>
          <w:rFonts w:ascii="Times New Roman" w:hAnsi="Times New Roman" w:cs="Times New Roman"/>
          <w:sz w:val="24"/>
          <w:szCs w:val="24"/>
        </w:rPr>
        <w:t>2019</w:t>
      </w:r>
      <w:r w:rsidRPr="005F3441">
        <w:rPr>
          <w:rFonts w:ascii="Times New Roman" w:hAnsi="Times New Roman" w:cs="Times New Roman"/>
          <w:sz w:val="24"/>
          <w:szCs w:val="24"/>
        </w:rPr>
        <w:t>-2022</w:t>
      </w:r>
      <w:r w:rsidRPr="00D95BD2">
        <w:rPr>
          <w:rFonts w:ascii="Times New Roman" w:hAnsi="Times New Roman" w:cs="Times New Roman"/>
          <w:sz w:val="24"/>
          <w:szCs w:val="24"/>
        </w:rPr>
        <w:t>?</w:t>
      </w:r>
    </w:p>
    <w:p w14:paraId="059E752A" w14:textId="77777777" w:rsidR="002E1F10" w:rsidRPr="00D95BD2" w:rsidRDefault="002E1F10" w:rsidP="00A54DBC">
      <w:pPr>
        <w:pStyle w:val="ListParagraph"/>
        <w:numPr>
          <w:ilvl w:val="0"/>
          <w:numId w:val="2"/>
        </w:numPr>
        <w:spacing w:line="480" w:lineRule="auto"/>
        <w:rPr>
          <w:rFonts w:ascii="Times New Roman" w:hAnsi="Times New Roman" w:cs="Times New Roman"/>
          <w:sz w:val="24"/>
          <w:szCs w:val="24"/>
        </w:rPr>
      </w:pPr>
      <w:r w:rsidRPr="00D95BD2">
        <w:rPr>
          <w:rFonts w:ascii="Times New Roman" w:hAnsi="Times New Roman" w:cs="Times New Roman"/>
          <w:sz w:val="24"/>
          <w:szCs w:val="24"/>
        </w:rPr>
        <w:t xml:space="preserve">Apakah </w:t>
      </w:r>
      <w:r w:rsidRPr="00AA6E01">
        <w:rPr>
          <w:rFonts w:ascii="Times New Roman" w:hAnsi="Times New Roman" w:cs="Times New Roman"/>
          <w:i/>
          <w:sz w:val="24"/>
          <w:szCs w:val="24"/>
        </w:rPr>
        <w:t>investment opportunities</w:t>
      </w:r>
      <w:r w:rsidRPr="00AA6E01">
        <w:rPr>
          <w:rFonts w:ascii="Times New Roman" w:hAnsi="Times New Roman" w:cs="Times New Roman"/>
          <w:sz w:val="24"/>
          <w:szCs w:val="24"/>
        </w:rPr>
        <w:t xml:space="preserve"> </w:t>
      </w:r>
      <w:r w:rsidRPr="00D95BD2">
        <w:rPr>
          <w:rFonts w:ascii="Times New Roman" w:hAnsi="Times New Roman" w:cs="Times New Roman"/>
          <w:sz w:val="24"/>
          <w:szCs w:val="24"/>
        </w:rPr>
        <w:t>berpengaruh terhadap</w:t>
      </w:r>
      <w:r w:rsidRPr="0016673F">
        <w:t xml:space="preserve"> </w:t>
      </w:r>
      <w:r w:rsidRPr="0016673F">
        <w:rPr>
          <w:rFonts w:ascii="Times New Roman" w:hAnsi="Times New Roman" w:cs="Times New Roman"/>
          <w:sz w:val="24"/>
          <w:szCs w:val="24"/>
        </w:rPr>
        <w:t>waktu penyelesaian audit</w:t>
      </w:r>
      <w:r>
        <w:rPr>
          <w:rFonts w:ascii="Times New Roman" w:hAnsi="Times New Roman" w:cs="Times New Roman"/>
          <w:sz w:val="24"/>
          <w:szCs w:val="24"/>
        </w:rPr>
        <w:t xml:space="preserve"> </w:t>
      </w:r>
      <w:r w:rsidRPr="00D95BD2">
        <w:rPr>
          <w:rFonts w:ascii="Times New Roman" w:hAnsi="Times New Roman" w:cs="Times New Roman"/>
          <w:sz w:val="24"/>
          <w:szCs w:val="24"/>
        </w:rPr>
        <w:t xml:space="preserve">pada perusahaan perbankan yang terdaftar di Bursa Efek Indonesia periode </w:t>
      </w:r>
      <w:r w:rsidRPr="005F3441">
        <w:rPr>
          <w:rFonts w:ascii="Times New Roman" w:hAnsi="Times New Roman" w:cs="Times New Roman"/>
          <w:sz w:val="24"/>
          <w:szCs w:val="24"/>
        </w:rPr>
        <w:t>2019-2022</w:t>
      </w:r>
      <w:r w:rsidRPr="00D95BD2">
        <w:rPr>
          <w:rFonts w:ascii="Times New Roman" w:hAnsi="Times New Roman" w:cs="Times New Roman"/>
          <w:sz w:val="24"/>
          <w:szCs w:val="24"/>
        </w:rPr>
        <w:t>?</w:t>
      </w:r>
    </w:p>
    <w:p w14:paraId="2B018222" w14:textId="77777777" w:rsidR="002E1F10" w:rsidRPr="00D95BD2" w:rsidRDefault="002E1F10" w:rsidP="00A54DBC">
      <w:pPr>
        <w:pStyle w:val="ListParagraph"/>
        <w:numPr>
          <w:ilvl w:val="0"/>
          <w:numId w:val="2"/>
        </w:numPr>
        <w:spacing w:line="480" w:lineRule="auto"/>
        <w:rPr>
          <w:rFonts w:ascii="Times New Roman" w:hAnsi="Times New Roman" w:cs="Times New Roman"/>
          <w:sz w:val="24"/>
          <w:szCs w:val="24"/>
        </w:rPr>
      </w:pPr>
      <w:r w:rsidRPr="00D95BD2">
        <w:rPr>
          <w:rFonts w:ascii="Times New Roman" w:hAnsi="Times New Roman" w:cs="Times New Roman"/>
          <w:sz w:val="24"/>
          <w:szCs w:val="24"/>
        </w:rPr>
        <w:t xml:space="preserve">Apakah </w:t>
      </w:r>
      <w:r w:rsidRPr="00D95BD2">
        <w:rPr>
          <w:rFonts w:ascii="Times New Roman" w:hAnsi="Times New Roman" w:cs="Times New Roman"/>
          <w:sz w:val="24"/>
          <w:szCs w:val="24"/>
          <w:lang w:val="id-ID"/>
        </w:rPr>
        <w:t>profitabilitas</w:t>
      </w:r>
      <w:r w:rsidRPr="00D95BD2">
        <w:rPr>
          <w:rFonts w:ascii="Times New Roman" w:hAnsi="Times New Roman" w:cs="Times New Roman"/>
          <w:sz w:val="24"/>
          <w:szCs w:val="24"/>
        </w:rPr>
        <w:t xml:space="preserve"> berpengaruh terhadap </w:t>
      </w:r>
      <w:r w:rsidRPr="0016673F">
        <w:rPr>
          <w:rFonts w:ascii="Times New Roman" w:hAnsi="Times New Roman" w:cs="Times New Roman"/>
          <w:sz w:val="24"/>
          <w:szCs w:val="24"/>
        </w:rPr>
        <w:t xml:space="preserve">waktu penyelesaian audit </w:t>
      </w:r>
      <w:r w:rsidRPr="00D95BD2">
        <w:rPr>
          <w:rFonts w:ascii="Times New Roman" w:hAnsi="Times New Roman" w:cs="Times New Roman"/>
          <w:sz w:val="24"/>
          <w:szCs w:val="24"/>
        </w:rPr>
        <w:t xml:space="preserve">pada perusahaan perbankan yang terdaftar di Bursa Efek Indonesia periode </w:t>
      </w:r>
      <w:r w:rsidRPr="005F3441">
        <w:rPr>
          <w:rFonts w:ascii="Times New Roman" w:hAnsi="Times New Roman" w:cs="Times New Roman"/>
          <w:sz w:val="24"/>
          <w:szCs w:val="24"/>
        </w:rPr>
        <w:t>2019-2022?</w:t>
      </w:r>
    </w:p>
    <w:p w14:paraId="73EA1CD4" w14:textId="77777777" w:rsidR="002E1F10" w:rsidRPr="00D95BD2" w:rsidRDefault="002E1F10" w:rsidP="00A54DBC">
      <w:pPr>
        <w:pStyle w:val="ListParagraph"/>
        <w:numPr>
          <w:ilvl w:val="0"/>
          <w:numId w:val="2"/>
        </w:numPr>
        <w:spacing w:line="480" w:lineRule="auto"/>
        <w:rPr>
          <w:rFonts w:ascii="Times New Roman" w:hAnsi="Times New Roman" w:cs="Times New Roman"/>
          <w:sz w:val="24"/>
          <w:szCs w:val="24"/>
        </w:rPr>
      </w:pPr>
      <w:r w:rsidRPr="00D95BD2">
        <w:rPr>
          <w:rFonts w:ascii="Times New Roman" w:hAnsi="Times New Roman" w:cs="Times New Roman"/>
          <w:sz w:val="24"/>
          <w:szCs w:val="24"/>
        </w:rPr>
        <w:t xml:space="preserve">Apakah </w:t>
      </w:r>
      <w:r w:rsidRPr="00D95BD2">
        <w:rPr>
          <w:rFonts w:ascii="Times New Roman" w:hAnsi="Times New Roman" w:cs="Times New Roman"/>
          <w:sz w:val="24"/>
          <w:szCs w:val="24"/>
          <w:lang w:val="id-ID"/>
        </w:rPr>
        <w:t>kompleksitas operasi perusahaan</w:t>
      </w:r>
      <w:r w:rsidRPr="00D95BD2">
        <w:rPr>
          <w:rFonts w:ascii="Times New Roman" w:hAnsi="Times New Roman" w:cs="Times New Roman"/>
          <w:sz w:val="24"/>
          <w:szCs w:val="24"/>
        </w:rPr>
        <w:t xml:space="preserve"> berpengaruh terhadap </w:t>
      </w:r>
      <w:r w:rsidRPr="0016673F">
        <w:rPr>
          <w:rFonts w:ascii="Times New Roman" w:hAnsi="Times New Roman" w:cs="Times New Roman"/>
          <w:sz w:val="24"/>
          <w:szCs w:val="24"/>
        </w:rPr>
        <w:t xml:space="preserve">waktu penyelesaian audit </w:t>
      </w:r>
      <w:r w:rsidRPr="00D95BD2">
        <w:rPr>
          <w:rFonts w:ascii="Times New Roman" w:hAnsi="Times New Roman" w:cs="Times New Roman"/>
          <w:sz w:val="24"/>
          <w:szCs w:val="24"/>
        </w:rPr>
        <w:t xml:space="preserve">pada perusahaan perbankan yang terdaftar di Bursa Efek Indonesia periode </w:t>
      </w:r>
      <w:r w:rsidRPr="005F3441">
        <w:rPr>
          <w:rFonts w:ascii="Times New Roman" w:hAnsi="Times New Roman" w:cs="Times New Roman"/>
          <w:sz w:val="24"/>
          <w:szCs w:val="24"/>
        </w:rPr>
        <w:t>2019-2022</w:t>
      </w:r>
      <w:r w:rsidRPr="00D95BD2">
        <w:rPr>
          <w:rFonts w:ascii="Times New Roman" w:hAnsi="Times New Roman" w:cs="Times New Roman"/>
          <w:sz w:val="24"/>
          <w:szCs w:val="24"/>
        </w:rPr>
        <w:t>?</w:t>
      </w:r>
    </w:p>
    <w:p w14:paraId="7760DFFB" w14:textId="77777777" w:rsidR="002E1F10" w:rsidRPr="0016673F" w:rsidRDefault="002E1F10" w:rsidP="00A54DBC">
      <w:pPr>
        <w:pStyle w:val="ListParagraph"/>
        <w:numPr>
          <w:ilvl w:val="0"/>
          <w:numId w:val="2"/>
        </w:numPr>
        <w:spacing w:line="480" w:lineRule="auto"/>
        <w:rPr>
          <w:rFonts w:ascii="Times New Roman" w:hAnsi="Times New Roman" w:cs="Times New Roman"/>
          <w:sz w:val="24"/>
          <w:szCs w:val="24"/>
        </w:rPr>
      </w:pPr>
      <w:r w:rsidRPr="00D95BD2">
        <w:rPr>
          <w:rFonts w:ascii="Times New Roman" w:hAnsi="Times New Roman" w:cs="Times New Roman"/>
          <w:sz w:val="24"/>
          <w:szCs w:val="24"/>
        </w:rPr>
        <w:t xml:space="preserve">Apakah </w:t>
      </w:r>
      <w:r w:rsidRPr="00D95BD2">
        <w:rPr>
          <w:rFonts w:ascii="Times New Roman" w:hAnsi="Times New Roman" w:cs="Times New Roman"/>
          <w:sz w:val="24"/>
          <w:szCs w:val="24"/>
          <w:lang w:val="id-ID"/>
        </w:rPr>
        <w:t>reputasi auditor</w:t>
      </w:r>
      <w:r w:rsidRPr="00D95BD2">
        <w:rPr>
          <w:rFonts w:ascii="Times New Roman" w:hAnsi="Times New Roman" w:cs="Times New Roman"/>
          <w:sz w:val="24"/>
          <w:szCs w:val="24"/>
        </w:rPr>
        <w:t xml:space="preserve"> berpengaruh terhadap </w:t>
      </w:r>
      <w:r w:rsidRPr="0016673F">
        <w:rPr>
          <w:rFonts w:ascii="Times New Roman" w:hAnsi="Times New Roman" w:cs="Times New Roman"/>
          <w:sz w:val="24"/>
          <w:szCs w:val="24"/>
        </w:rPr>
        <w:t xml:space="preserve">waktu penyelesaian audit </w:t>
      </w:r>
      <w:r w:rsidRPr="00D95BD2">
        <w:rPr>
          <w:rFonts w:ascii="Times New Roman" w:hAnsi="Times New Roman" w:cs="Times New Roman"/>
          <w:sz w:val="24"/>
          <w:szCs w:val="24"/>
        </w:rPr>
        <w:t xml:space="preserve">pada perusahaan perbankan yang terdaftar di Bursa Efek Indonesia periode </w:t>
      </w:r>
      <w:r w:rsidRPr="005F3441">
        <w:rPr>
          <w:rFonts w:ascii="Times New Roman" w:hAnsi="Times New Roman" w:cs="Times New Roman"/>
          <w:sz w:val="24"/>
          <w:szCs w:val="24"/>
        </w:rPr>
        <w:t>2019-2022?</w:t>
      </w:r>
    </w:p>
    <w:p w14:paraId="5A7DA0D6" w14:textId="77777777" w:rsidR="002E1F10" w:rsidRPr="00D95BD2" w:rsidRDefault="002E1F10" w:rsidP="00A54DBC">
      <w:pPr>
        <w:pStyle w:val="ListParagraph"/>
        <w:ind w:left="1440"/>
        <w:rPr>
          <w:rFonts w:ascii="Times New Roman" w:hAnsi="Times New Roman" w:cs="Times New Roman"/>
          <w:sz w:val="24"/>
          <w:szCs w:val="24"/>
        </w:rPr>
      </w:pPr>
    </w:p>
    <w:p w14:paraId="209006F0" w14:textId="77777777" w:rsidR="002E1F10" w:rsidRPr="00D95BD2" w:rsidRDefault="002E1F10" w:rsidP="00A54DBC">
      <w:pPr>
        <w:pStyle w:val="ListParagraph"/>
        <w:numPr>
          <w:ilvl w:val="0"/>
          <w:numId w:val="1"/>
        </w:numPr>
        <w:spacing w:line="480" w:lineRule="auto"/>
        <w:jc w:val="both"/>
        <w:rPr>
          <w:rFonts w:ascii="Times New Roman" w:hAnsi="Times New Roman" w:cs="Times New Roman"/>
          <w:b/>
          <w:sz w:val="24"/>
          <w:szCs w:val="24"/>
        </w:rPr>
      </w:pPr>
      <w:r w:rsidRPr="00D95BD2">
        <w:rPr>
          <w:rFonts w:ascii="Times New Roman" w:hAnsi="Times New Roman" w:cs="Times New Roman"/>
          <w:b/>
          <w:sz w:val="24"/>
          <w:szCs w:val="24"/>
        </w:rPr>
        <w:t>Tujuan Penelitian</w:t>
      </w:r>
    </w:p>
    <w:p w14:paraId="5066ECD1" w14:textId="77777777" w:rsidR="002E1F10" w:rsidRPr="00D95BD2" w:rsidRDefault="002E1F10" w:rsidP="00A54DBC">
      <w:pPr>
        <w:pStyle w:val="ListParagraph"/>
        <w:spacing w:line="480" w:lineRule="auto"/>
        <w:ind w:firstLine="360"/>
        <w:jc w:val="both"/>
        <w:rPr>
          <w:rFonts w:ascii="Times New Roman" w:hAnsi="Times New Roman" w:cs="Times New Roman"/>
          <w:sz w:val="24"/>
          <w:szCs w:val="24"/>
        </w:rPr>
      </w:pPr>
      <w:r w:rsidRPr="00D95BD2">
        <w:rPr>
          <w:rFonts w:ascii="Times New Roman" w:hAnsi="Times New Roman" w:cs="Times New Roman"/>
          <w:sz w:val="24"/>
          <w:szCs w:val="24"/>
        </w:rPr>
        <w:t xml:space="preserve">Untuk mengetahui pengaruh </w:t>
      </w:r>
      <w:r w:rsidRPr="00A5051D">
        <w:rPr>
          <w:rFonts w:ascii="Times New Roman" w:hAnsi="Times New Roman" w:cs="Times New Roman"/>
          <w:i/>
          <w:sz w:val="24"/>
          <w:szCs w:val="24"/>
          <w:lang w:val="id-ID"/>
        </w:rPr>
        <w:t xml:space="preserve">financial </w:t>
      </w:r>
      <w:r>
        <w:rPr>
          <w:rFonts w:ascii="Times New Roman" w:hAnsi="Times New Roman" w:cs="Times New Roman"/>
          <w:i/>
          <w:sz w:val="24"/>
          <w:szCs w:val="24"/>
          <w:lang w:val="id-ID"/>
        </w:rPr>
        <w:t>distress, investment opportunities,</w:t>
      </w:r>
      <w:r>
        <w:rPr>
          <w:rFonts w:ascii="Times New Roman" w:hAnsi="Times New Roman" w:cs="Times New Roman"/>
          <w:sz w:val="24"/>
          <w:szCs w:val="24"/>
          <w:lang w:val="id-ID"/>
        </w:rPr>
        <w:t xml:space="preserve"> pro</w:t>
      </w:r>
      <w:r w:rsidRPr="00D95BD2">
        <w:rPr>
          <w:rFonts w:ascii="Times New Roman" w:hAnsi="Times New Roman" w:cs="Times New Roman"/>
          <w:sz w:val="24"/>
          <w:szCs w:val="24"/>
          <w:lang w:val="id-ID"/>
        </w:rPr>
        <w:t>fitabilitas, kompleksitas operasi perusahaan, dan reputasi auditor</w:t>
      </w:r>
      <w:r w:rsidRPr="00D95BD2">
        <w:rPr>
          <w:rFonts w:ascii="Times New Roman" w:hAnsi="Times New Roman" w:cs="Times New Roman"/>
          <w:sz w:val="24"/>
          <w:szCs w:val="24"/>
        </w:rPr>
        <w:t xml:space="preserve"> terhadap </w:t>
      </w:r>
      <w:r w:rsidRPr="0016673F">
        <w:rPr>
          <w:rFonts w:ascii="Times New Roman" w:hAnsi="Times New Roman" w:cs="Times New Roman"/>
          <w:sz w:val="24"/>
          <w:szCs w:val="24"/>
          <w:lang w:val="id-ID"/>
        </w:rPr>
        <w:t xml:space="preserve">waktu penyelesaian audit </w:t>
      </w:r>
      <w:r w:rsidRPr="00D95BD2">
        <w:rPr>
          <w:rFonts w:ascii="Times New Roman" w:hAnsi="Times New Roman" w:cs="Times New Roman"/>
          <w:sz w:val="24"/>
          <w:szCs w:val="24"/>
        </w:rPr>
        <w:t xml:space="preserve">pada perusahaan </w:t>
      </w:r>
      <w:r w:rsidRPr="00D95BD2">
        <w:rPr>
          <w:rFonts w:ascii="Times New Roman" w:hAnsi="Times New Roman" w:cs="Times New Roman"/>
          <w:sz w:val="24"/>
          <w:szCs w:val="24"/>
          <w:lang w:val="id-ID"/>
        </w:rPr>
        <w:t>perbankan</w:t>
      </w:r>
      <w:r w:rsidRPr="00D95BD2">
        <w:rPr>
          <w:rFonts w:ascii="Times New Roman" w:hAnsi="Times New Roman" w:cs="Times New Roman"/>
          <w:sz w:val="24"/>
          <w:szCs w:val="24"/>
        </w:rPr>
        <w:t xml:space="preserve"> sesuai dengan rumusan masalah diatas peneliti mempunyai tujuan:</w:t>
      </w:r>
    </w:p>
    <w:p w14:paraId="179800A5" w14:textId="77777777" w:rsidR="002E1F10" w:rsidRPr="00DD6A9F" w:rsidRDefault="002E1F10" w:rsidP="00A54DBC">
      <w:pPr>
        <w:pStyle w:val="ListParagraph"/>
        <w:numPr>
          <w:ilvl w:val="0"/>
          <w:numId w:val="7"/>
        </w:numPr>
        <w:spacing w:line="480" w:lineRule="auto"/>
        <w:jc w:val="both"/>
        <w:rPr>
          <w:rFonts w:ascii="Times New Roman" w:hAnsi="Times New Roman" w:cs="Times New Roman"/>
          <w:sz w:val="24"/>
          <w:szCs w:val="24"/>
        </w:rPr>
      </w:pPr>
      <w:r w:rsidRPr="00DD6A9F">
        <w:rPr>
          <w:rFonts w:ascii="Times New Roman" w:hAnsi="Times New Roman" w:cs="Times New Roman"/>
          <w:sz w:val="24"/>
          <w:szCs w:val="24"/>
        </w:rPr>
        <w:lastRenderedPageBreak/>
        <w:t>Untuk me</w:t>
      </w:r>
      <w:r w:rsidRPr="00DD6A9F">
        <w:rPr>
          <w:rFonts w:ascii="Times New Roman" w:hAnsi="Times New Roman" w:cs="Times New Roman"/>
          <w:sz w:val="24"/>
          <w:szCs w:val="24"/>
          <w:lang w:val="id-ID"/>
        </w:rPr>
        <w:t>nganalisis</w:t>
      </w:r>
      <w:r w:rsidRPr="00DD6A9F">
        <w:rPr>
          <w:rFonts w:ascii="Times New Roman" w:hAnsi="Times New Roman" w:cs="Times New Roman"/>
          <w:sz w:val="24"/>
          <w:szCs w:val="24"/>
        </w:rPr>
        <w:t xml:space="preserve"> pengaruh </w:t>
      </w:r>
      <w:r w:rsidRPr="00DD6A9F">
        <w:rPr>
          <w:rFonts w:ascii="Times New Roman" w:hAnsi="Times New Roman" w:cs="Times New Roman"/>
          <w:i/>
          <w:sz w:val="24"/>
          <w:szCs w:val="24"/>
        </w:rPr>
        <w:t>financial distress</w:t>
      </w:r>
      <w:r w:rsidRPr="00DD6A9F">
        <w:rPr>
          <w:rFonts w:ascii="Times New Roman" w:hAnsi="Times New Roman" w:cs="Times New Roman"/>
          <w:sz w:val="24"/>
          <w:szCs w:val="24"/>
        </w:rPr>
        <w:t xml:space="preserve"> terhadap </w:t>
      </w:r>
      <w:r w:rsidRPr="0016673F">
        <w:rPr>
          <w:rFonts w:ascii="Times New Roman" w:hAnsi="Times New Roman" w:cs="Times New Roman"/>
          <w:sz w:val="24"/>
          <w:szCs w:val="24"/>
        </w:rPr>
        <w:t xml:space="preserve">waktu penyelesaian audit </w:t>
      </w:r>
      <w:r w:rsidRPr="00DD6A9F">
        <w:rPr>
          <w:rFonts w:ascii="Times New Roman" w:hAnsi="Times New Roman" w:cs="Times New Roman"/>
          <w:sz w:val="24"/>
          <w:szCs w:val="24"/>
        </w:rPr>
        <w:t>pada perusahaan perbankan yang berdaftar di Bursa Efek Indonesia tehun 2019-2022.</w:t>
      </w:r>
    </w:p>
    <w:p w14:paraId="3D5D70F0" w14:textId="77777777" w:rsidR="002E1F10" w:rsidRPr="00D95BD2" w:rsidRDefault="002E1F10" w:rsidP="00A54DBC">
      <w:pPr>
        <w:pStyle w:val="ListParagraph"/>
        <w:numPr>
          <w:ilvl w:val="0"/>
          <w:numId w:val="7"/>
        </w:numPr>
        <w:spacing w:line="480" w:lineRule="auto"/>
        <w:jc w:val="both"/>
        <w:rPr>
          <w:rFonts w:ascii="Times New Roman" w:hAnsi="Times New Roman" w:cs="Times New Roman"/>
          <w:sz w:val="24"/>
          <w:szCs w:val="24"/>
        </w:rPr>
      </w:pPr>
      <w:r w:rsidRPr="00D95BD2">
        <w:rPr>
          <w:rFonts w:ascii="Times New Roman" w:hAnsi="Times New Roman" w:cs="Times New Roman"/>
          <w:sz w:val="24"/>
          <w:szCs w:val="24"/>
        </w:rPr>
        <w:t>Untuk me</w:t>
      </w:r>
      <w:r>
        <w:rPr>
          <w:rFonts w:ascii="Times New Roman" w:hAnsi="Times New Roman" w:cs="Times New Roman"/>
          <w:sz w:val="24"/>
          <w:szCs w:val="24"/>
          <w:lang w:val="id-ID"/>
        </w:rPr>
        <w:t>nganalisis</w:t>
      </w:r>
      <w:r w:rsidRPr="00D95BD2">
        <w:rPr>
          <w:rFonts w:ascii="Times New Roman" w:hAnsi="Times New Roman" w:cs="Times New Roman"/>
          <w:sz w:val="24"/>
          <w:szCs w:val="24"/>
        </w:rPr>
        <w:t xml:space="preserve"> pengaruh </w:t>
      </w:r>
      <w:r w:rsidRPr="001C79BB">
        <w:rPr>
          <w:rFonts w:ascii="Times New Roman" w:hAnsi="Times New Roman" w:cs="Times New Roman"/>
          <w:i/>
          <w:sz w:val="24"/>
          <w:szCs w:val="24"/>
        </w:rPr>
        <w:t>investment opportunit</w:t>
      </w:r>
      <w:r w:rsidRPr="001C79BB">
        <w:rPr>
          <w:rFonts w:ascii="Times New Roman" w:hAnsi="Times New Roman" w:cs="Times New Roman"/>
          <w:i/>
          <w:sz w:val="24"/>
          <w:szCs w:val="24"/>
          <w:lang w:val="id-ID"/>
        </w:rPr>
        <w:t>ies</w:t>
      </w:r>
      <w:r>
        <w:rPr>
          <w:rFonts w:ascii="Times New Roman" w:hAnsi="Times New Roman" w:cs="Times New Roman"/>
          <w:sz w:val="24"/>
          <w:szCs w:val="24"/>
        </w:rPr>
        <w:t xml:space="preserve"> terhadap </w:t>
      </w:r>
      <w:r w:rsidRPr="0016673F">
        <w:rPr>
          <w:rFonts w:ascii="Times New Roman" w:hAnsi="Times New Roman" w:cs="Times New Roman"/>
          <w:sz w:val="24"/>
          <w:szCs w:val="24"/>
        </w:rPr>
        <w:t xml:space="preserve">waktu penyelesaian audit </w:t>
      </w:r>
      <w:r w:rsidRPr="00D95BD2">
        <w:rPr>
          <w:rFonts w:ascii="Times New Roman" w:hAnsi="Times New Roman" w:cs="Times New Roman"/>
          <w:sz w:val="24"/>
          <w:szCs w:val="24"/>
        </w:rPr>
        <w:t xml:space="preserve">pada perusahaan perbankan yang berdaftar di Bursa Efek Indonesia tehun </w:t>
      </w:r>
      <w:r w:rsidRPr="005F3441">
        <w:rPr>
          <w:rFonts w:ascii="Times New Roman" w:hAnsi="Times New Roman" w:cs="Times New Roman"/>
          <w:sz w:val="24"/>
          <w:szCs w:val="24"/>
        </w:rPr>
        <w:t>2019-2022.</w:t>
      </w:r>
    </w:p>
    <w:p w14:paraId="44C28D77" w14:textId="77777777" w:rsidR="002E1F10" w:rsidRPr="00D95BD2" w:rsidRDefault="002E1F10" w:rsidP="00A54DB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menganalisis</w:t>
      </w:r>
      <w:r w:rsidRPr="00D95BD2">
        <w:rPr>
          <w:rFonts w:ascii="Times New Roman" w:hAnsi="Times New Roman" w:cs="Times New Roman"/>
          <w:sz w:val="24"/>
          <w:szCs w:val="24"/>
        </w:rPr>
        <w:t xml:space="preserve"> pengaruh profitabilitas terhadap </w:t>
      </w:r>
      <w:r w:rsidRPr="0016673F">
        <w:rPr>
          <w:rFonts w:ascii="Times New Roman" w:hAnsi="Times New Roman" w:cs="Times New Roman"/>
          <w:sz w:val="24"/>
          <w:szCs w:val="24"/>
        </w:rPr>
        <w:t xml:space="preserve">waktu penyelesaian audit </w:t>
      </w:r>
      <w:r w:rsidRPr="00D95BD2">
        <w:rPr>
          <w:rFonts w:ascii="Times New Roman" w:hAnsi="Times New Roman" w:cs="Times New Roman"/>
          <w:sz w:val="24"/>
          <w:szCs w:val="24"/>
        </w:rPr>
        <w:t>pada perusahaan perbankan yang berdaftar di</w:t>
      </w:r>
      <w:r>
        <w:rPr>
          <w:rFonts w:ascii="Times New Roman" w:hAnsi="Times New Roman" w:cs="Times New Roman"/>
          <w:sz w:val="24"/>
          <w:szCs w:val="24"/>
        </w:rPr>
        <w:t xml:space="preserve"> Bursa Efek Indonesia tehun 2019</w:t>
      </w:r>
      <w:r w:rsidRPr="00D95BD2">
        <w:rPr>
          <w:rFonts w:ascii="Times New Roman" w:hAnsi="Times New Roman" w:cs="Times New Roman"/>
          <w:sz w:val="24"/>
          <w:szCs w:val="24"/>
        </w:rPr>
        <w:t>-2022</w:t>
      </w:r>
      <w:r>
        <w:rPr>
          <w:rFonts w:ascii="Times New Roman" w:hAnsi="Times New Roman" w:cs="Times New Roman"/>
          <w:sz w:val="24"/>
          <w:szCs w:val="24"/>
          <w:lang w:val="id-ID"/>
        </w:rPr>
        <w:t>.</w:t>
      </w:r>
    </w:p>
    <w:p w14:paraId="76B9E5BE" w14:textId="77777777" w:rsidR="002E1F10" w:rsidRPr="00D95BD2" w:rsidRDefault="002E1F10" w:rsidP="00A54DB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menganalisis</w:t>
      </w:r>
      <w:r w:rsidRPr="00D95BD2">
        <w:rPr>
          <w:rFonts w:ascii="Times New Roman" w:hAnsi="Times New Roman" w:cs="Times New Roman"/>
          <w:sz w:val="24"/>
          <w:szCs w:val="24"/>
        </w:rPr>
        <w:t xml:space="preserve"> pengaruh kompleksitas operasi perusahaan terhadap </w:t>
      </w:r>
      <w:r w:rsidRPr="0016673F">
        <w:rPr>
          <w:rFonts w:ascii="Times New Roman" w:hAnsi="Times New Roman" w:cs="Times New Roman"/>
          <w:sz w:val="24"/>
          <w:szCs w:val="24"/>
        </w:rPr>
        <w:t>waktu penyelesaian audit</w:t>
      </w:r>
      <w:r w:rsidRPr="0016673F">
        <w:rPr>
          <w:rFonts w:ascii="Times New Roman" w:hAnsi="Times New Roman" w:cs="Times New Roman"/>
          <w:i/>
          <w:sz w:val="24"/>
          <w:szCs w:val="24"/>
        </w:rPr>
        <w:t xml:space="preserve"> </w:t>
      </w:r>
      <w:r w:rsidRPr="00D95BD2">
        <w:rPr>
          <w:rFonts w:ascii="Times New Roman" w:hAnsi="Times New Roman" w:cs="Times New Roman"/>
          <w:sz w:val="24"/>
          <w:szCs w:val="24"/>
        </w:rPr>
        <w:t xml:space="preserve">pada perusahaan perbankan yang berdaftar di Bursa </w:t>
      </w:r>
      <w:r>
        <w:rPr>
          <w:rFonts w:ascii="Times New Roman" w:hAnsi="Times New Roman" w:cs="Times New Roman"/>
          <w:sz w:val="24"/>
          <w:szCs w:val="24"/>
        </w:rPr>
        <w:t>Efek Indonesia tehun 2019-2022.</w:t>
      </w:r>
    </w:p>
    <w:p w14:paraId="54AFB038" w14:textId="77777777" w:rsidR="002E1F10" w:rsidRPr="0016673F" w:rsidRDefault="002E1F10" w:rsidP="00A54DB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Pr="00AA6E01">
        <w:rPr>
          <w:rFonts w:ascii="Times New Roman" w:hAnsi="Times New Roman" w:cs="Times New Roman"/>
          <w:sz w:val="24"/>
          <w:szCs w:val="24"/>
        </w:rPr>
        <w:t xml:space="preserve">menganalisis pengaruh reputasi auditor terhadap </w:t>
      </w:r>
      <w:r w:rsidRPr="0016673F">
        <w:rPr>
          <w:rFonts w:ascii="Times New Roman" w:hAnsi="Times New Roman" w:cs="Times New Roman"/>
          <w:sz w:val="24"/>
          <w:szCs w:val="24"/>
        </w:rPr>
        <w:t xml:space="preserve">waktu penyelesaian audit </w:t>
      </w:r>
      <w:r w:rsidRPr="00AA6E01">
        <w:rPr>
          <w:rFonts w:ascii="Times New Roman" w:hAnsi="Times New Roman" w:cs="Times New Roman"/>
          <w:sz w:val="24"/>
          <w:szCs w:val="24"/>
        </w:rPr>
        <w:t>pada perusahaan perbankan yang berd</w:t>
      </w:r>
      <w:r>
        <w:rPr>
          <w:rFonts w:ascii="Times New Roman" w:hAnsi="Times New Roman" w:cs="Times New Roman"/>
          <w:sz w:val="24"/>
          <w:szCs w:val="24"/>
        </w:rPr>
        <w:t>aftar di Bursa Efek Indonesia ta</w:t>
      </w:r>
      <w:r w:rsidRPr="00AA6E01">
        <w:rPr>
          <w:rFonts w:ascii="Times New Roman" w:hAnsi="Times New Roman" w:cs="Times New Roman"/>
          <w:sz w:val="24"/>
          <w:szCs w:val="24"/>
        </w:rPr>
        <w:t>hun 2019-2022.</w:t>
      </w:r>
    </w:p>
    <w:p w14:paraId="73083A78" w14:textId="77777777" w:rsidR="002E1F10" w:rsidRPr="00145F4C" w:rsidRDefault="002E1F10" w:rsidP="00A54DBC">
      <w:pPr>
        <w:pStyle w:val="ListParagraph"/>
        <w:numPr>
          <w:ilvl w:val="0"/>
          <w:numId w:val="1"/>
        </w:numPr>
        <w:spacing w:line="480" w:lineRule="auto"/>
        <w:jc w:val="both"/>
        <w:rPr>
          <w:rFonts w:ascii="Times New Roman" w:hAnsi="Times New Roman" w:cs="Times New Roman"/>
          <w:b/>
          <w:sz w:val="24"/>
          <w:szCs w:val="24"/>
        </w:rPr>
      </w:pPr>
      <w:r w:rsidRPr="00D95BD2">
        <w:rPr>
          <w:rFonts w:ascii="Times New Roman" w:hAnsi="Times New Roman" w:cs="Times New Roman"/>
          <w:b/>
          <w:sz w:val="24"/>
          <w:szCs w:val="24"/>
        </w:rPr>
        <w:t>Manfaat Penelitian</w:t>
      </w:r>
    </w:p>
    <w:p w14:paraId="1DB7FD8A"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145F4C">
        <w:rPr>
          <w:rFonts w:ascii="Times New Roman" w:hAnsi="Times New Roman" w:cs="Times New Roman"/>
          <w:sz w:val="24"/>
          <w:szCs w:val="24"/>
        </w:rPr>
        <w:t>Dari hasil penelitian, diharapkan dapat memberikan manfaat b</w:t>
      </w:r>
      <w:r>
        <w:rPr>
          <w:rFonts w:ascii="Times New Roman" w:hAnsi="Times New Roman" w:cs="Times New Roman"/>
          <w:sz w:val="24"/>
          <w:szCs w:val="24"/>
        </w:rPr>
        <w:t>agi berbagai pihak antara lain:</w:t>
      </w:r>
    </w:p>
    <w:p w14:paraId="368658FF" w14:textId="77777777" w:rsidR="002E1F10" w:rsidRDefault="002E1F10" w:rsidP="00A54DBC">
      <w:pPr>
        <w:pStyle w:val="ListParagraph"/>
        <w:numPr>
          <w:ilvl w:val="0"/>
          <w:numId w:val="11"/>
        </w:numPr>
        <w:spacing w:line="480" w:lineRule="auto"/>
        <w:jc w:val="both"/>
        <w:rPr>
          <w:rFonts w:ascii="Times New Roman" w:hAnsi="Times New Roman" w:cs="Times New Roman"/>
          <w:sz w:val="24"/>
          <w:szCs w:val="24"/>
        </w:rPr>
      </w:pPr>
      <w:r w:rsidRPr="00145F4C">
        <w:rPr>
          <w:rFonts w:ascii="Times New Roman" w:hAnsi="Times New Roman" w:cs="Times New Roman"/>
          <w:sz w:val="24"/>
          <w:szCs w:val="24"/>
        </w:rPr>
        <w:t>Secara Teoritis</w:t>
      </w:r>
    </w:p>
    <w:p w14:paraId="5B10FB83" w14:textId="77777777" w:rsidR="002E1F10" w:rsidRDefault="002E1F10" w:rsidP="00A54DBC">
      <w:pPr>
        <w:pStyle w:val="ListParagraph"/>
        <w:spacing w:line="480" w:lineRule="auto"/>
        <w:ind w:left="1800" w:firstLine="360"/>
        <w:jc w:val="both"/>
        <w:rPr>
          <w:rFonts w:ascii="Times New Roman" w:hAnsi="Times New Roman" w:cs="Times New Roman"/>
          <w:sz w:val="24"/>
          <w:szCs w:val="24"/>
          <w:lang w:val="id-ID"/>
        </w:rPr>
      </w:pPr>
      <w:r w:rsidRPr="00145F4C">
        <w:rPr>
          <w:rFonts w:ascii="Times New Roman" w:hAnsi="Times New Roman" w:cs="Times New Roman"/>
          <w:sz w:val="24"/>
          <w:szCs w:val="24"/>
        </w:rPr>
        <w:t>Hasil dari penelitian ini dapat menambah wawasan ilmu akuntansi serta dapat digunakan untuk referensi dan memberikan informasi kepada pihak yang ingin melakukan penelitian tentang faktor</w:t>
      </w:r>
      <w:r>
        <w:rPr>
          <w:rFonts w:ascii="Times New Roman" w:hAnsi="Times New Roman" w:cs="Times New Roman"/>
          <w:sz w:val="24"/>
          <w:szCs w:val="24"/>
          <w:lang w:val="id-ID"/>
        </w:rPr>
        <w:t xml:space="preserve">-faktor </w:t>
      </w:r>
      <w:r w:rsidRPr="00145F4C">
        <w:rPr>
          <w:rFonts w:ascii="Times New Roman" w:hAnsi="Times New Roman" w:cs="Times New Roman"/>
          <w:sz w:val="24"/>
          <w:szCs w:val="24"/>
        </w:rPr>
        <w:t xml:space="preserve">yang dapat mempengaruhi </w:t>
      </w:r>
      <w:r w:rsidRPr="0016673F">
        <w:rPr>
          <w:rFonts w:ascii="Times New Roman" w:hAnsi="Times New Roman" w:cs="Times New Roman"/>
          <w:sz w:val="24"/>
          <w:szCs w:val="24"/>
          <w:lang w:val="id-ID"/>
        </w:rPr>
        <w:t>waktu penyelesaian audit</w:t>
      </w:r>
      <w:r>
        <w:rPr>
          <w:rFonts w:ascii="Times New Roman" w:hAnsi="Times New Roman" w:cs="Times New Roman"/>
          <w:sz w:val="24"/>
          <w:szCs w:val="24"/>
          <w:lang w:val="id-ID"/>
        </w:rPr>
        <w:t>.</w:t>
      </w:r>
    </w:p>
    <w:p w14:paraId="358DB85E" w14:textId="77777777" w:rsidR="002E1F10" w:rsidRDefault="002E1F10" w:rsidP="00A54DBC">
      <w:pPr>
        <w:pStyle w:val="ListParagraph"/>
        <w:numPr>
          <w:ilvl w:val="0"/>
          <w:numId w:val="11"/>
        </w:numPr>
        <w:spacing w:line="480" w:lineRule="auto"/>
        <w:jc w:val="both"/>
        <w:rPr>
          <w:rFonts w:ascii="Times New Roman" w:hAnsi="Times New Roman" w:cs="Times New Roman"/>
          <w:sz w:val="24"/>
          <w:szCs w:val="24"/>
          <w:lang w:val="id-ID"/>
        </w:rPr>
      </w:pPr>
      <w:r w:rsidRPr="00145F4C">
        <w:rPr>
          <w:rFonts w:ascii="Times New Roman" w:hAnsi="Times New Roman" w:cs="Times New Roman"/>
          <w:sz w:val="24"/>
          <w:szCs w:val="24"/>
        </w:rPr>
        <w:t>Secara Praktis</w:t>
      </w:r>
      <w:r w:rsidRPr="00145F4C">
        <w:rPr>
          <w:rFonts w:ascii="Times New Roman" w:hAnsi="Times New Roman" w:cs="Times New Roman"/>
          <w:sz w:val="24"/>
          <w:szCs w:val="24"/>
          <w:lang w:val="id-ID"/>
        </w:rPr>
        <w:t xml:space="preserve"> </w:t>
      </w:r>
    </w:p>
    <w:p w14:paraId="18E6B795" w14:textId="77777777" w:rsidR="002E1F10" w:rsidRPr="00145F4C" w:rsidRDefault="002E1F10" w:rsidP="00A54DBC">
      <w:pPr>
        <w:pStyle w:val="ListParagraph"/>
        <w:numPr>
          <w:ilvl w:val="0"/>
          <w:numId w:val="8"/>
        </w:numPr>
        <w:spacing w:line="480" w:lineRule="auto"/>
        <w:jc w:val="both"/>
        <w:rPr>
          <w:rFonts w:ascii="Times New Roman" w:hAnsi="Times New Roman" w:cs="Times New Roman"/>
          <w:sz w:val="24"/>
          <w:szCs w:val="24"/>
          <w:lang w:val="id-ID"/>
        </w:rPr>
      </w:pPr>
      <w:r w:rsidRPr="00145F4C">
        <w:rPr>
          <w:rFonts w:ascii="Times New Roman" w:hAnsi="Times New Roman" w:cs="Times New Roman"/>
          <w:sz w:val="24"/>
          <w:szCs w:val="24"/>
        </w:rPr>
        <w:t>Bagi investor</w:t>
      </w:r>
      <w:r w:rsidRPr="00145F4C">
        <w:rPr>
          <w:rFonts w:ascii="Times New Roman" w:hAnsi="Times New Roman" w:cs="Times New Roman"/>
          <w:sz w:val="24"/>
          <w:szCs w:val="24"/>
          <w:lang w:val="id-ID"/>
        </w:rPr>
        <w:t>,</w:t>
      </w:r>
      <w:r w:rsidRPr="00145F4C">
        <w:rPr>
          <w:rFonts w:ascii="Times New Roman" w:hAnsi="Times New Roman" w:cs="Times New Roman"/>
          <w:sz w:val="24"/>
          <w:szCs w:val="24"/>
        </w:rPr>
        <w:t xml:space="preserve"> dipasar modal untuk memperlihatkan informasi laporan keuangan tahunan auditan suatu perusahaan beserta opininya dari akuntan </w:t>
      </w:r>
      <w:r w:rsidRPr="00145F4C">
        <w:rPr>
          <w:rFonts w:ascii="Times New Roman" w:hAnsi="Times New Roman" w:cs="Times New Roman"/>
          <w:sz w:val="24"/>
          <w:szCs w:val="24"/>
        </w:rPr>
        <w:lastRenderedPageBreak/>
        <w:t>independen sehingga dapat memberikan wacana baru sebelum memutuskan berinvestasi atas saham perusahaan tersebut.</w:t>
      </w:r>
    </w:p>
    <w:p w14:paraId="661D82E7" w14:textId="77777777" w:rsidR="002E1F10" w:rsidRPr="00D95BD2" w:rsidRDefault="002E1F10" w:rsidP="00A54DBC">
      <w:pPr>
        <w:pStyle w:val="ListParagraph"/>
        <w:numPr>
          <w:ilvl w:val="0"/>
          <w:numId w:val="8"/>
        </w:numPr>
        <w:spacing w:line="480" w:lineRule="auto"/>
        <w:jc w:val="both"/>
        <w:rPr>
          <w:rFonts w:ascii="Times New Roman" w:hAnsi="Times New Roman" w:cs="Times New Roman"/>
          <w:b/>
          <w:sz w:val="24"/>
          <w:szCs w:val="24"/>
        </w:rPr>
      </w:pPr>
      <w:r w:rsidRPr="00D95BD2">
        <w:rPr>
          <w:rFonts w:ascii="Times New Roman" w:hAnsi="Times New Roman" w:cs="Times New Roman"/>
          <w:sz w:val="24"/>
          <w:szCs w:val="24"/>
        </w:rPr>
        <w:t>Bagi perusahaan, dapat memberikan masukan mengenai pentingnya peranan internal auditor yang dapat memperlancar pelaksanaan proses audit yang dilakukan auditor independen untuk mempercepat pengumuman laporan keuangan tahunan kepada publik.</w:t>
      </w:r>
    </w:p>
    <w:p w14:paraId="1533C577" w14:textId="77777777" w:rsidR="002E1F10" w:rsidRPr="00D95BD2" w:rsidRDefault="002E1F10" w:rsidP="00A54DBC">
      <w:pPr>
        <w:pStyle w:val="ListParagraph"/>
        <w:numPr>
          <w:ilvl w:val="0"/>
          <w:numId w:val="8"/>
        </w:numPr>
        <w:spacing w:line="480" w:lineRule="auto"/>
        <w:jc w:val="both"/>
        <w:rPr>
          <w:rFonts w:ascii="Times New Roman" w:hAnsi="Times New Roman" w:cs="Times New Roman"/>
          <w:b/>
          <w:sz w:val="24"/>
          <w:szCs w:val="24"/>
        </w:rPr>
      </w:pPr>
      <w:r w:rsidRPr="00D95BD2">
        <w:rPr>
          <w:rFonts w:ascii="Times New Roman" w:hAnsi="Times New Roman" w:cs="Times New Roman"/>
          <w:sz w:val="24"/>
          <w:szCs w:val="24"/>
        </w:rPr>
        <w:t>Bagi auditor, hasil penelitian ini diharapkan dapat menjadi bahan pertimbangan oleh auditor dalam melaksanakan auditnya agar dapat menyelesaikan laporan auditnya tepat waktu sesuai dengan waktu yang telah ditetapkan oleh OJK.</w:t>
      </w:r>
    </w:p>
    <w:p w14:paraId="7E2B2F22" w14:textId="77777777" w:rsidR="002E1F10" w:rsidRPr="00D95BD2" w:rsidRDefault="002E1F10" w:rsidP="00A54DBC">
      <w:pPr>
        <w:pStyle w:val="ListParagraph"/>
        <w:numPr>
          <w:ilvl w:val="0"/>
          <w:numId w:val="8"/>
        </w:numPr>
        <w:spacing w:line="480" w:lineRule="auto"/>
        <w:jc w:val="both"/>
        <w:rPr>
          <w:rFonts w:ascii="Times New Roman" w:hAnsi="Times New Roman" w:cs="Times New Roman"/>
          <w:b/>
          <w:sz w:val="24"/>
          <w:szCs w:val="24"/>
        </w:rPr>
      </w:pPr>
      <w:r w:rsidRPr="00D95BD2">
        <w:rPr>
          <w:rFonts w:ascii="Times New Roman" w:hAnsi="Times New Roman" w:cs="Times New Roman"/>
          <w:sz w:val="24"/>
          <w:szCs w:val="24"/>
        </w:rPr>
        <w:t>Bagi para pembaca, sebagai tambahan yang dapat digunakan untuk memperluas pengetahuan serta menjadi inspirasi bagi penelitian selanjutnya.</w:t>
      </w:r>
    </w:p>
    <w:p w14:paraId="59BC2170" w14:textId="77777777" w:rsidR="002E1F10" w:rsidRPr="00AA625E" w:rsidRDefault="002E1F10" w:rsidP="00A54DBC">
      <w:pPr>
        <w:pStyle w:val="ListParagraph"/>
        <w:numPr>
          <w:ilvl w:val="0"/>
          <w:numId w:val="8"/>
        </w:numPr>
        <w:spacing w:line="480" w:lineRule="auto"/>
        <w:jc w:val="both"/>
        <w:rPr>
          <w:rFonts w:ascii="Times New Roman" w:hAnsi="Times New Roman" w:cs="Times New Roman"/>
          <w:b/>
          <w:sz w:val="24"/>
          <w:szCs w:val="24"/>
        </w:rPr>
      </w:pPr>
      <w:r w:rsidRPr="00D95BD2">
        <w:rPr>
          <w:rFonts w:ascii="Times New Roman" w:hAnsi="Times New Roman" w:cs="Times New Roman"/>
          <w:sz w:val="24"/>
          <w:szCs w:val="24"/>
        </w:rPr>
        <w:t xml:space="preserve">Bagi </w:t>
      </w:r>
      <w:r w:rsidRPr="00AA6E01">
        <w:rPr>
          <w:rFonts w:ascii="Times New Roman" w:hAnsi="Times New Roman" w:cs="Times New Roman"/>
          <w:sz w:val="24"/>
          <w:szCs w:val="24"/>
        </w:rPr>
        <w:t xml:space="preserve">penulis, penelitian ini diharapkan dapat menjadi wahana yang bermanfaat dalam mengimplementasikan pengetahuan penulis tentang auditing dan laporan keuangan serta masalah </w:t>
      </w:r>
      <w:r w:rsidRPr="00163247">
        <w:rPr>
          <w:rFonts w:ascii="Times New Roman" w:hAnsi="Times New Roman" w:cs="Times New Roman"/>
          <w:sz w:val="24"/>
          <w:szCs w:val="24"/>
          <w:lang w:val="id-ID"/>
        </w:rPr>
        <w:t>waktu penyelesaian audit</w:t>
      </w:r>
      <w:r w:rsidRPr="00163247">
        <w:rPr>
          <w:rFonts w:ascii="Times New Roman" w:hAnsi="Times New Roman" w:cs="Times New Roman"/>
          <w:sz w:val="24"/>
          <w:szCs w:val="24"/>
        </w:rPr>
        <w:t>.</w:t>
      </w:r>
    </w:p>
    <w:p w14:paraId="215BA9B8" w14:textId="77777777" w:rsidR="002E1F10" w:rsidRDefault="002E1F10" w:rsidP="00A54DBC">
      <w:pPr>
        <w:spacing w:line="480" w:lineRule="auto"/>
        <w:jc w:val="both"/>
        <w:rPr>
          <w:rFonts w:ascii="Times New Roman" w:hAnsi="Times New Roman" w:cs="Times New Roman"/>
          <w:b/>
          <w:sz w:val="24"/>
          <w:szCs w:val="24"/>
        </w:rPr>
      </w:pPr>
    </w:p>
    <w:p w14:paraId="548ABE20" w14:textId="77777777" w:rsidR="002E1F10" w:rsidRDefault="002E1F10" w:rsidP="00A54DBC">
      <w:pPr>
        <w:spacing w:line="480" w:lineRule="auto"/>
        <w:jc w:val="both"/>
        <w:rPr>
          <w:rFonts w:ascii="Times New Roman" w:hAnsi="Times New Roman" w:cs="Times New Roman"/>
          <w:b/>
          <w:sz w:val="24"/>
          <w:szCs w:val="24"/>
        </w:rPr>
      </w:pPr>
    </w:p>
    <w:p w14:paraId="69ACB9FF" w14:textId="77777777" w:rsidR="002E1F10" w:rsidRDefault="002E1F10" w:rsidP="00A54DBC">
      <w:pPr>
        <w:spacing w:line="480" w:lineRule="auto"/>
        <w:jc w:val="both"/>
        <w:rPr>
          <w:rFonts w:ascii="Times New Roman" w:hAnsi="Times New Roman" w:cs="Times New Roman"/>
          <w:b/>
          <w:sz w:val="24"/>
          <w:szCs w:val="24"/>
        </w:rPr>
      </w:pPr>
    </w:p>
    <w:p w14:paraId="22686CD1" w14:textId="77777777" w:rsidR="002E1F10" w:rsidRDefault="002E1F10" w:rsidP="00A54DBC">
      <w:pPr>
        <w:spacing w:line="480" w:lineRule="auto"/>
        <w:jc w:val="both"/>
        <w:rPr>
          <w:rFonts w:ascii="Times New Roman" w:hAnsi="Times New Roman" w:cs="Times New Roman"/>
          <w:b/>
          <w:sz w:val="24"/>
          <w:szCs w:val="24"/>
        </w:rPr>
      </w:pPr>
    </w:p>
    <w:p w14:paraId="1B234719" w14:textId="77777777" w:rsidR="002E1F10" w:rsidRDefault="002E1F10" w:rsidP="00A54DBC">
      <w:pPr>
        <w:spacing w:line="480" w:lineRule="auto"/>
        <w:jc w:val="both"/>
        <w:rPr>
          <w:rFonts w:ascii="Times New Roman" w:hAnsi="Times New Roman" w:cs="Times New Roman"/>
          <w:b/>
          <w:sz w:val="24"/>
          <w:szCs w:val="24"/>
        </w:rPr>
      </w:pPr>
    </w:p>
    <w:p w14:paraId="336B5443" w14:textId="77777777" w:rsidR="002E1F10" w:rsidRPr="00AA625E" w:rsidRDefault="002E1F10" w:rsidP="00A54DBC">
      <w:pPr>
        <w:spacing w:line="480" w:lineRule="auto"/>
        <w:jc w:val="both"/>
        <w:rPr>
          <w:rFonts w:ascii="Times New Roman" w:hAnsi="Times New Roman" w:cs="Times New Roman"/>
          <w:b/>
          <w:sz w:val="24"/>
          <w:szCs w:val="24"/>
        </w:rPr>
      </w:pPr>
    </w:p>
    <w:p w14:paraId="378C6170" w14:textId="77777777" w:rsidR="002E1F10" w:rsidRPr="00D95BD2" w:rsidRDefault="002E1F10" w:rsidP="00A54DBC">
      <w:pPr>
        <w:pStyle w:val="ListParagraph"/>
        <w:numPr>
          <w:ilvl w:val="0"/>
          <w:numId w:val="1"/>
        </w:numPr>
        <w:spacing w:line="480" w:lineRule="auto"/>
        <w:jc w:val="both"/>
        <w:rPr>
          <w:rFonts w:ascii="Times New Roman" w:hAnsi="Times New Roman" w:cs="Times New Roman"/>
          <w:sz w:val="24"/>
          <w:szCs w:val="24"/>
        </w:rPr>
      </w:pPr>
      <w:r w:rsidRPr="00D95BD2">
        <w:rPr>
          <w:rFonts w:ascii="Times New Roman" w:hAnsi="Times New Roman" w:cs="Times New Roman"/>
          <w:b/>
          <w:sz w:val="24"/>
          <w:szCs w:val="24"/>
        </w:rPr>
        <w:lastRenderedPageBreak/>
        <w:t>Sistematika Penulisan</w:t>
      </w:r>
    </w:p>
    <w:p w14:paraId="1F82CA06" w14:textId="77777777" w:rsidR="002E1F10" w:rsidRPr="00D95BD2" w:rsidRDefault="002E1F10" w:rsidP="00A54DBC">
      <w:pPr>
        <w:pStyle w:val="ListParagraph"/>
        <w:spacing w:line="480" w:lineRule="auto"/>
        <w:jc w:val="both"/>
        <w:rPr>
          <w:rFonts w:ascii="Times New Roman" w:hAnsi="Times New Roman" w:cs="Times New Roman"/>
          <w:sz w:val="24"/>
          <w:szCs w:val="24"/>
        </w:rPr>
      </w:pPr>
      <w:r w:rsidRPr="00D95BD2">
        <w:rPr>
          <w:rFonts w:ascii="Times New Roman" w:hAnsi="Times New Roman" w:cs="Times New Roman"/>
          <w:sz w:val="24"/>
          <w:szCs w:val="24"/>
        </w:rPr>
        <w:t>Uraian singkat mengenai sistematika penulisan</w:t>
      </w:r>
    </w:p>
    <w:p w14:paraId="778D14D4" w14:textId="77777777" w:rsidR="002E1F10" w:rsidRPr="00D95BD2" w:rsidRDefault="002E1F10" w:rsidP="00A54DBC">
      <w:pPr>
        <w:pStyle w:val="BodyText"/>
        <w:tabs>
          <w:tab w:val="left" w:pos="2028"/>
        </w:tabs>
        <w:spacing w:before="1" w:line="480" w:lineRule="auto"/>
        <w:ind w:left="588"/>
      </w:pPr>
      <w:r w:rsidRPr="00D95BD2">
        <w:t>BAB</w:t>
      </w:r>
      <w:r w:rsidRPr="00D95BD2">
        <w:rPr>
          <w:spacing w:val="-3"/>
        </w:rPr>
        <w:t xml:space="preserve"> </w:t>
      </w:r>
      <w:r w:rsidRPr="00D95BD2">
        <w:t>1</w:t>
      </w:r>
      <w:r w:rsidRPr="00D95BD2">
        <w:tab/>
        <w:t>PENDAHULUAN</w:t>
      </w:r>
    </w:p>
    <w:p w14:paraId="7A65023F" w14:textId="77777777" w:rsidR="002E1F10" w:rsidRPr="00D95BD2" w:rsidRDefault="002E1F10" w:rsidP="00A54DBC">
      <w:pPr>
        <w:pStyle w:val="BodyText"/>
        <w:spacing w:line="480" w:lineRule="auto"/>
        <w:ind w:left="2028" w:right="119"/>
        <w:jc w:val="both"/>
      </w:pPr>
      <w:r w:rsidRPr="00D95BD2">
        <w:t>Pada</w:t>
      </w:r>
      <w:r w:rsidRPr="00D95BD2">
        <w:rPr>
          <w:spacing w:val="-10"/>
        </w:rPr>
        <w:t xml:space="preserve"> </w:t>
      </w:r>
      <w:r w:rsidRPr="00D95BD2">
        <w:t>bab</w:t>
      </w:r>
      <w:r w:rsidRPr="00D95BD2">
        <w:rPr>
          <w:spacing w:val="-8"/>
        </w:rPr>
        <w:t xml:space="preserve"> </w:t>
      </w:r>
      <w:r w:rsidRPr="00D95BD2">
        <w:t>ini</w:t>
      </w:r>
      <w:r w:rsidRPr="00D95BD2">
        <w:rPr>
          <w:spacing w:val="-8"/>
        </w:rPr>
        <w:t xml:space="preserve"> </w:t>
      </w:r>
      <w:r w:rsidRPr="00D95BD2">
        <w:t>menjelaskan</w:t>
      </w:r>
      <w:r w:rsidRPr="00D95BD2">
        <w:rPr>
          <w:spacing w:val="-6"/>
        </w:rPr>
        <w:t xml:space="preserve"> </w:t>
      </w:r>
      <w:r w:rsidRPr="00D95BD2">
        <w:t>tentang</w:t>
      </w:r>
      <w:r w:rsidRPr="00D95BD2">
        <w:rPr>
          <w:spacing w:val="-11"/>
        </w:rPr>
        <w:t xml:space="preserve"> </w:t>
      </w:r>
      <w:r w:rsidRPr="00D95BD2">
        <w:t>latar</w:t>
      </w:r>
      <w:r w:rsidRPr="00D95BD2">
        <w:rPr>
          <w:spacing w:val="-8"/>
        </w:rPr>
        <w:t xml:space="preserve"> </w:t>
      </w:r>
      <w:r w:rsidRPr="00D95BD2">
        <w:t>belakang</w:t>
      </w:r>
      <w:r w:rsidRPr="00D95BD2">
        <w:rPr>
          <w:spacing w:val="-11"/>
        </w:rPr>
        <w:t xml:space="preserve"> </w:t>
      </w:r>
      <w:r w:rsidRPr="00D95BD2">
        <w:t>masalah</w:t>
      </w:r>
      <w:r w:rsidRPr="00D95BD2">
        <w:rPr>
          <w:spacing w:val="-8"/>
        </w:rPr>
        <w:t xml:space="preserve">, rumusan masalah, tujuan penelitian, serta sistematikan penulisan </w:t>
      </w:r>
    </w:p>
    <w:p w14:paraId="10142732" w14:textId="77777777" w:rsidR="002E1F10" w:rsidRPr="00D95BD2" w:rsidRDefault="002E1F10" w:rsidP="00A54DBC">
      <w:pPr>
        <w:pStyle w:val="BodyText"/>
        <w:tabs>
          <w:tab w:val="left" w:pos="2028"/>
        </w:tabs>
        <w:spacing w:before="1" w:line="480" w:lineRule="auto"/>
        <w:ind w:left="588"/>
      </w:pPr>
      <w:r w:rsidRPr="00D95BD2">
        <w:t>BAB</w:t>
      </w:r>
      <w:r w:rsidRPr="00D95BD2">
        <w:rPr>
          <w:spacing w:val="-1"/>
        </w:rPr>
        <w:t xml:space="preserve"> </w:t>
      </w:r>
      <w:r w:rsidRPr="00D95BD2">
        <w:t>II</w:t>
      </w:r>
      <w:r w:rsidRPr="00D95BD2">
        <w:tab/>
        <w:t>TINJAUAN</w:t>
      </w:r>
      <w:r w:rsidRPr="00D95BD2">
        <w:rPr>
          <w:spacing w:val="-3"/>
        </w:rPr>
        <w:t xml:space="preserve"> </w:t>
      </w:r>
      <w:r w:rsidRPr="00D95BD2">
        <w:t>PUSTAKA</w:t>
      </w:r>
    </w:p>
    <w:p w14:paraId="703069D3" w14:textId="77777777" w:rsidR="002E1F10" w:rsidRPr="00D95BD2" w:rsidRDefault="002E1F10" w:rsidP="00A54DBC">
      <w:pPr>
        <w:pStyle w:val="BodyText"/>
        <w:tabs>
          <w:tab w:val="left" w:pos="2028"/>
        </w:tabs>
        <w:spacing w:before="1" w:line="480" w:lineRule="auto"/>
        <w:ind w:left="2028"/>
      </w:pPr>
      <w:r w:rsidRPr="00D95BD2">
        <w:t>Bab ini  menjelasakan  mengenai  deskripsi teori variabel penelitian tinjauan penelitian sebelumnya, rerangka penelitian, dan pengembangan hipotesis</w:t>
      </w:r>
    </w:p>
    <w:p w14:paraId="0C58BA7E" w14:textId="77777777" w:rsidR="002E1F10" w:rsidRPr="00D95BD2" w:rsidRDefault="002E1F10" w:rsidP="00A54DBC">
      <w:pPr>
        <w:pStyle w:val="BodyText"/>
        <w:tabs>
          <w:tab w:val="left" w:pos="2028"/>
        </w:tabs>
        <w:spacing w:line="480" w:lineRule="auto"/>
        <w:ind w:left="588"/>
      </w:pPr>
      <w:r w:rsidRPr="00D95BD2">
        <w:t>BAB</w:t>
      </w:r>
      <w:r w:rsidRPr="00D95BD2">
        <w:rPr>
          <w:spacing w:val="-1"/>
        </w:rPr>
        <w:t xml:space="preserve"> </w:t>
      </w:r>
      <w:r w:rsidRPr="00D95BD2">
        <w:t>III</w:t>
      </w:r>
      <w:r w:rsidRPr="00D95BD2">
        <w:tab/>
        <w:t>METODE</w:t>
      </w:r>
      <w:r w:rsidRPr="00D95BD2">
        <w:rPr>
          <w:spacing w:val="-5"/>
        </w:rPr>
        <w:t xml:space="preserve"> </w:t>
      </w:r>
      <w:r w:rsidRPr="00D95BD2">
        <w:t>PENELITIAN</w:t>
      </w:r>
    </w:p>
    <w:p w14:paraId="42F72A8C" w14:textId="77777777" w:rsidR="002E1F10" w:rsidRPr="00D95BD2" w:rsidRDefault="002E1F10" w:rsidP="00A54DBC">
      <w:pPr>
        <w:pStyle w:val="BodyText"/>
        <w:spacing w:line="480" w:lineRule="auto"/>
        <w:ind w:left="2028" w:right="120"/>
        <w:jc w:val="both"/>
      </w:pPr>
      <w:r w:rsidRPr="00D95BD2">
        <w:t xml:space="preserve">Bab ini menjelaskan tentang jenis penelitian, populasi, sampel dan pengambilan sampel, data dan sumber data, teknik pengumpulan data, definisi operasional variabel dan pengukurannya dan metode analisis yang digunakan. </w:t>
      </w:r>
    </w:p>
    <w:p w14:paraId="1F280E3C" w14:textId="77777777" w:rsidR="002E1F10" w:rsidRPr="00D95BD2" w:rsidRDefault="002E1F10" w:rsidP="00A54DBC">
      <w:pPr>
        <w:pStyle w:val="BodyText"/>
        <w:tabs>
          <w:tab w:val="left" w:pos="2028"/>
        </w:tabs>
        <w:spacing w:before="1" w:line="480" w:lineRule="auto"/>
        <w:ind w:left="588"/>
      </w:pPr>
      <w:r w:rsidRPr="00D95BD2">
        <w:t>BAB</w:t>
      </w:r>
      <w:r w:rsidRPr="00D95BD2">
        <w:rPr>
          <w:spacing w:val="-2"/>
        </w:rPr>
        <w:t xml:space="preserve"> </w:t>
      </w:r>
      <w:r w:rsidRPr="00D95BD2">
        <w:t>IV</w:t>
      </w:r>
      <w:r w:rsidRPr="00D95BD2">
        <w:tab/>
        <w:t>HASIL</w:t>
      </w:r>
      <w:r w:rsidRPr="00D95BD2">
        <w:rPr>
          <w:spacing w:val="-2"/>
        </w:rPr>
        <w:t xml:space="preserve"> </w:t>
      </w:r>
      <w:r w:rsidRPr="00D95BD2">
        <w:t>DAN</w:t>
      </w:r>
      <w:r w:rsidRPr="00D95BD2">
        <w:rPr>
          <w:spacing w:val="-1"/>
        </w:rPr>
        <w:t xml:space="preserve"> </w:t>
      </w:r>
      <w:r w:rsidRPr="00D95BD2">
        <w:t>PEMBAHASAN</w:t>
      </w:r>
    </w:p>
    <w:p w14:paraId="5EB6D150" w14:textId="77777777" w:rsidR="002E1F10" w:rsidRPr="00D95BD2" w:rsidRDefault="002E1F10" w:rsidP="00A54DBC">
      <w:pPr>
        <w:pStyle w:val="BodyText"/>
        <w:tabs>
          <w:tab w:val="left" w:pos="2028"/>
        </w:tabs>
        <w:spacing w:before="1" w:line="480" w:lineRule="auto"/>
        <w:ind w:left="2028"/>
      </w:pPr>
      <w:r w:rsidRPr="00D95BD2">
        <w:t>Bab</w:t>
      </w:r>
      <w:r w:rsidRPr="00D95BD2">
        <w:rPr>
          <w:spacing w:val="-10"/>
        </w:rPr>
        <w:t xml:space="preserve"> </w:t>
      </w:r>
      <w:r w:rsidRPr="00D95BD2">
        <w:t>ini</w:t>
      </w:r>
      <w:r w:rsidRPr="00D95BD2">
        <w:rPr>
          <w:spacing w:val="-8"/>
        </w:rPr>
        <w:t xml:space="preserve"> </w:t>
      </w:r>
      <w:r w:rsidRPr="00D95BD2">
        <w:t>menjelaskan</w:t>
      </w:r>
      <w:r w:rsidRPr="00D95BD2">
        <w:rPr>
          <w:spacing w:val="-7"/>
        </w:rPr>
        <w:t xml:space="preserve"> </w:t>
      </w:r>
      <w:r w:rsidRPr="00D95BD2">
        <w:t>mengenai</w:t>
      </w:r>
      <w:r w:rsidRPr="00D95BD2">
        <w:rPr>
          <w:spacing w:val="-9"/>
        </w:rPr>
        <w:t xml:space="preserve"> </w:t>
      </w:r>
      <w:r w:rsidRPr="00D95BD2">
        <w:t>penyajian dan analisis data. Pada bab ini   disajikan dan dijelaskan tentang analisis data dan pembahasan atas hasil analisis data dan hipotesisnya yang telah dijelaskan</w:t>
      </w:r>
    </w:p>
    <w:p w14:paraId="2688C8C6" w14:textId="77777777" w:rsidR="002E1F10" w:rsidRPr="00D95BD2" w:rsidRDefault="002E1F10" w:rsidP="00A54DBC">
      <w:pPr>
        <w:pStyle w:val="BodyText"/>
        <w:tabs>
          <w:tab w:val="left" w:pos="2028"/>
        </w:tabs>
        <w:spacing w:before="1" w:line="480" w:lineRule="auto"/>
      </w:pPr>
      <w:r w:rsidRPr="00D95BD2">
        <w:t xml:space="preserve">          BAB</w:t>
      </w:r>
      <w:r w:rsidRPr="00D95BD2">
        <w:rPr>
          <w:spacing w:val="-3"/>
        </w:rPr>
        <w:t xml:space="preserve"> </w:t>
      </w:r>
      <w:r w:rsidRPr="00D95BD2">
        <w:t>V</w:t>
      </w:r>
      <w:r w:rsidRPr="00D95BD2">
        <w:tab/>
        <w:t>PENUTUP</w:t>
      </w:r>
    </w:p>
    <w:p w14:paraId="688B1E2E" w14:textId="77777777" w:rsidR="002E1F10" w:rsidRPr="00163247" w:rsidRDefault="002E1F10" w:rsidP="00A54DBC">
      <w:pPr>
        <w:pStyle w:val="BodyText"/>
        <w:spacing w:line="480" w:lineRule="auto"/>
        <w:ind w:left="2028" w:right="118"/>
        <w:jc w:val="both"/>
        <w:rPr>
          <w:spacing w:val="-13"/>
        </w:rPr>
      </w:pPr>
      <w:r w:rsidRPr="00D95BD2">
        <w:rPr>
          <w:spacing w:val="-1"/>
        </w:rPr>
        <w:t>Pada</w:t>
      </w:r>
      <w:r w:rsidRPr="00D95BD2">
        <w:rPr>
          <w:spacing w:val="-15"/>
        </w:rPr>
        <w:t xml:space="preserve"> </w:t>
      </w:r>
      <w:r w:rsidRPr="00D95BD2">
        <w:rPr>
          <w:spacing w:val="-1"/>
        </w:rPr>
        <w:t>bab</w:t>
      </w:r>
      <w:r w:rsidRPr="00D95BD2">
        <w:rPr>
          <w:spacing w:val="-14"/>
        </w:rPr>
        <w:t xml:space="preserve"> </w:t>
      </w:r>
      <w:r w:rsidRPr="00D95BD2">
        <w:rPr>
          <w:spacing w:val="-1"/>
        </w:rPr>
        <w:t>ini</w:t>
      </w:r>
      <w:r w:rsidRPr="00D95BD2">
        <w:rPr>
          <w:spacing w:val="-13"/>
        </w:rPr>
        <w:t xml:space="preserve"> </w:t>
      </w:r>
      <w:r w:rsidRPr="00D95BD2">
        <w:rPr>
          <w:spacing w:val="-1"/>
        </w:rPr>
        <w:t>menjelaskan</w:t>
      </w:r>
      <w:r w:rsidRPr="00D95BD2">
        <w:rPr>
          <w:spacing w:val="-10"/>
        </w:rPr>
        <w:t xml:space="preserve"> </w:t>
      </w:r>
      <w:r w:rsidRPr="00D95BD2">
        <w:t>mengenai</w:t>
      </w:r>
      <w:r w:rsidRPr="00D95BD2">
        <w:rPr>
          <w:spacing w:val="-13"/>
        </w:rPr>
        <w:t xml:space="preserve"> ke</w:t>
      </w:r>
      <w:r w:rsidRPr="00D95BD2">
        <w:t>simpulan hasil penelitian, keterbatasan penelitian, serta saran yang perlu disampaikan untuk peneliti maupun penelitian selanjutnya.</w:t>
      </w:r>
      <w:r w:rsidRPr="00D95BD2">
        <w:rPr>
          <w:spacing w:val="-13"/>
        </w:rPr>
        <w:t xml:space="preserve"> </w:t>
      </w:r>
    </w:p>
    <w:p w14:paraId="3C11CB23" w14:textId="77777777" w:rsidR="002E1F10" w:rsidRDefault="002E1F10"/>
    <w:p w14:paraId="11AAE44B" w14:textId="77777777" w:rsidR="002E1F10" w:rsidRPr="00FA3A91" w:rsidRDefault="002E1F10" w:rsidP="00A54DBC">
      <w:pPr>
        <w:spacing w:line="480" w:lineRule="auto"/>
        <w:jc w:val="center"/>
        <w:rPr>
          <w:rFonts w:ascii="Times New Roman" w:hAnsi="Times New Roman" w:cs="Times New Roman"/>
          <w:b/>
        </w:rPr>
      </w:pPr>
      <w:r>
        <w:rPr>
          <w:rFonts w:ascii="Times New Roman" w:hAnsi="Times New Roman" w:cs="Times New Roman"/>
          <w:b/>
        </w:rPr>
        <w:lastRenderedPageBreak/>
        <w:t xml:space="preserve"> </w:t>
      </w:r>
      <w:r w:rsidRPr="00FA3A91">
        <w:rPr>
          <w:rFonts w:ascii="Times New Roman" w:hAnsi="Times New Roman" w:cs="Times New Roman"/>
          <w:b/>
        </w:rPr>
        <w:t>BAB II</w:t>
      </w:r>
    </w:p>
    <w:p w14:paraId="6404DE45" w14:textId="77777777" w:rsidR="002E1F10" w:rsidRDefault="002E1F10" w:rsidP="00A54DBC">
      <w:pPr>
        <w:spacing w:line="480" w:lineRule="auto"/>
        <w:jc w:val="center"/>
        <w:rPr>
          <w:rFonts w:ascii="Times New Roman" w:hAnsi="Times New Roman" w:cs="Times New Roman"/>
          <w:b/>
        </w:rPr>
      </w:pPr>
      <w:r w:rsidRPr="00FA3A91">
        <w:rPr>
          <w:rFonts w:ascii="Times New Roman" w:hAnsi="Times New Roman" w:cs="Times New Roman"/>
          <w:b/>
        </w:rPr>
        <w:t>TINJAUAN PUSTAKA</w:t>
      </w:r>
    </w:p>
    <w:p w14:paraId="29CFF2C8" w14:textId="77777777" w:rsidR="002E1F10" w:rsidRDefault="002E1F10" w:rsidP="00A54DBC">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14:paraId="29A1A3D8" w14:textId="77777777" w:rsidR="002E1F10" w:rsidRPr="008A58C7" w:rsidRDefault="002E1F10" w:rsidP="00A54DBC">
      <w:pPr>
        <w:pStyle w:val="ListParagraph"/>
        <w:numPr>
          <w:ilvl w:val="0"/>
          <w:numId w:val="16"/>
        </w:numPr>
        <w:spacing w:line="480" w:lineRule="auto"/>
        <w:jc w:val="both"/>
        <w:rPr>
          <w:rFonts w:ascii="Times New Roman" w:hAnsi="Times New Roman" w:cs="Times New Roman"/>
          <w:b/>
          <w:sz w:val="24"/>
          <w:szCs w:val="24"/>
        </w:rPr>
      </w:pPr>
      <w:r w:rsidRPr="008A58C7">
        <w:rPr>
          <w:rFonts w:ascii="Times New Roman" w:hAnsi="Times New Roman" w:cs="Times New Roman"/>
          <w:b/>
          <w:sz w:val="24"/>
          <w:szCs w:val="24"/>
        </w:rPr>
        <w:t xml:space="preserve">Teori Keagenan </w:t>
      </w:r>
      <w:r w:rsidRPr="00C94485">
        <w:rPr>
          <w:rFonts w:ascii="Times New Roman" w:hAnsi="Times New Roman" w:cs="Times New Roman"/>
          <w:b/>
          <w:sz w:val="24"/>
          <w:szCs w:val="24"/>
        </w:rPr>
        <w:t>(</w:t>
      </w:r>
      <w:r w:rsidRPr="00A042BE">
        <w:rPr>
          <w:rFonts w:ascii="Times New Roman" w:hAnsi="Times New Roman" w:cs="Times New Roman"/>
          <w:b/>
          <w:i/>
          <w:sz w:val="24"/>
          <w:szCs w:val="24"/>
        </w:rPr>
        <w:t>agency theory</w:t>
      </w:r>
      <w:r w:rsidRPr="00C94485">
        <w:rPr>
          <w:rFonts w:ascii="Times New Roman" w:hAnsi="Times New Roman" w:cs="Times New Roman"/>
          <w:b/>
          <w:sz w:val="24"/>
          <w:szCs w:val="24"/>
        </w:rPr>
        <w:t>)</w:t>
      </w:r>
    </w:p>
    <w:p w14:paraId="3917705C" w14:textId="0F5C7C96" w:rsidR="002E1F10" w:rsidRPr="008A58C7" w:rsidRDefault="002E1F10" w:rsidP="00A54DB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A58C7">
        <w:rPr>
          <w:rFonts w:ascii="Times New Roman" w:hAnsi="Times New Roman" w:cs="Times New Roman"/>
          <w:sz w:val="24"/>
          <w:szCs w:val="24"/>
        </w:rPr>
        <w:t>Penelitian ini menggunakan teori agensi (</w:t>
      </w:r>
      <w:r w:rsidRPr="00A042BE">
        <w:rPr>
          <w:rFonts w:ascii="Times New Roman" w:hAnsi="Times New Roman" w:cs="Times New Roman"/>
          <w:i/>
          <w:sz w:val="24"/>
          <w:szCs w:val="24"/>
        </w:rPr>
        <w:t>agency theory</w:t>
      </w:r>
      <w:r w:rsidRPr="008A58C7">
        <w:rPr>
          <w:rFonts w:ascii="Times New Roman" w:hAnsi="Times New Roman" w:cs="Times New Roman"/>
          <w:sz w:val="24"/>
          <w:szCs w:val="24"/>
        </w:rPr>
        <w:t>) seperti yang telah digunakan oleh penelitian sebelumnya dan teori keagenan ini merupakan konsep yang mendasari tata kelola perusahaan. Teori ini terkait dengan pelaksanaan audit perusahaan karena ada kontrak antara agent yang bertindak seperti manajemen dan pihak principal yang berfun</w:t>
      </w:r>
      <w:r>
        <w:rPr>
          <w:rFonts w:ascii="Times New Roman" w:hAnsi="Times New Roman" w:cs="Times New Roman"/>
          <w:sz w:val="24"/>
          <w:szCs w:val="24"/>
        </w:rPr>
        <w:t xml:space="preserve">gsi sebagai pemilik perusahaan. </w:t>
      </w:r>
      <w:r w:rsidRPr="00A042BE">
        <w:rPr>
          <w:rFonts w:ascii="Times New Roman" w:hAnsi="Times New Roman" w:cs="Times New Roman"/>
          <w:i/>
          <w:sz w:val="24"/>
          <w:szCs w:val="24"/>
        </w:rPr>
        <w:t>Agency theory</w:t>
      </w:r>
      <w:r w:rsidRPr="008A58C7">
        <w:rPr>
          <w:rFonts w:ascii="Times New Roman" w:hAnsi="Times New Roman" w:cs="Times New Roman"/>
          <w:sz w:val="24"/>
          <w:szCs w:val="24"/>
        </w:rPr>
        <w:t xml:space="preserve"> sebagaimana dikemukakan Jensen dan Meckling (1976), menyatakan bahwa dalam hubungan keagenan terdapat kontrak antara pemilik perusahaan atau principal dengan manajer atau agent, yang menugaskan kapada pihak agent untuk melakukan suatu pekerjaan menjalankan perusahaan. Pihak agent diberi wewenang sepenuhnya oleh pihak principal untuk mengelola perusahaan dan membuat keputusan sesuai keinginan principal. Teori keagenan (</w:t>
      </w:r>
      <w:r w:rsidRPr="00A042BE">
        <w:rPr>
          <w:rFonts w:ascii="Times New Roman" w:hAnsi="Times New Roman" w:cs="Times New Roman"/>
          <w:i/>
          <w:sz w:val="24"/>
          <w:szCs w:val="24"/>
        </w:rPr>
        <w:t>agency theory</w:t>
      </w:r>
      <w:r w:rsidRPr="008A58C7">
        <w:rPr>
          <w:rFonts w:ascii="Times New Roman" w:hAnsi="Times New Roman" w:cs="Times New Roman"/>
          <w:sz w:val="24"/>
          <w:szCs w:val="24"/>
        </w:rPr>
        <w:t xml:space="preserve">) dibangun sebagai upaya untuk memecahkan memahami dan memecahkan masalah yang muncul jika terdapat ketidak lengkapan informasi pada saat melakukan kontrak (perikatan) hubungan antara agen (pihak manajemen suatu perusahaan) </w:t>
      </w:r>
      <w:proofErr w:type="spellStart"/>
      <w:r w:rsidRPr="008A58C7">
        <w:rPr>
          <w:rFonts w:ascii="Times New Roman" w:hAnsi="Times New Roman" w:cs="Times New Roman"/>
          <w:sz w:val="24"/>
          <w:szCs w:val="24"/>
        </w:rPr>
        <w:t>dengan</w:t>
      </w:r>
      <w:proofErr w:type="spellEnd"/>
      <w:r w:rsidRPr="008A58C7">
        <w:rPr>
          <w:rFonts w:ascii="Times New Roman" w:hAnsi="Times New Roman" w:cs="Times New Roman"/>
          <w:sz w:val="24"/>
          <w:szCs w:val="24"/>
        </w:rPr>
        <w:t xml:space="preserve"> principal (</w:t>
      </w:r>
      <w:proofErr w:type="spellStart"/>
      <w:r w:rsidRPr="008A58C7">
        <w:rPr>
          <w:rFonts w:ascii="Times New Roman" w:hAnsi="Times New Roman" w:cs="Times New Roman"/>
          <w:sz w:val="24"/>
          <w:szCs w:val="24"/>
        </w:rPr>
        <w:t>pemilik</w:t>
      </w:r>
      <w:proofErr w:type="spellEnd"/>
      <w:r w:rsidRPr="008A58C7">
        <w:rPr>
          <w:rFonts w:ascii="Times New Roman" w:hAnsi="Times New Roman" w:cs="Times New Roman"/>
          <w:sz w:val="24"/>
          <w:szCs w:val="24"/>
        </w:rPr>
        <w:t xml:space="preserve">) </w:t>
      </w:r>
      <w:sdt>
        <w:sdtPr>
          <w:rPr>
            <w:rFonts w:ascii="Times New Roman" w:hAnsi="Times New Roman" w:cs="Times New Roman"/>
            <w:sz w:val="28"/>
            <w:szCs w:val="28"/>
          </w:rPr>
          <w:tag w:val="MENDELEY_CITATION_v3_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"/>
          <w:id w:val="21303198"/>
          <w:placeholder>
            <w:docPart w:val="DefaultPlaceholder_-1854013440"/>
          </w:placeholder>
        </w:sdtPr>
        <w:sdtContent>
          <w:r w:rsidR="005F2F99" w:rsidRPr="005F2F99">
            <w:rPr>
              <w:rFonts w:ascii="Times New Roman" w:eastAsia="Times New Roman" w:hAnsi="Times New Roman" w:cs="Times New Roman"/>
              <w:sz w:val="24"/>
              <w:szCs w:val="24"/>
            </w:rPr>
            <w:t>(Jensen &amp; Meckling, 1976)</w:t>
          </w:r>
        </w:sdtContent>
      </w:sdt>
      <w:r w:rsidRPr="008A58C7">
        <w:rPr>
          <w:rFonts w:ascii="Times New Roman" w:hAnsi="Times New Roman" w:cs="Times New Roman"/>
          <w:sz w:val="24"/>
          <w:szCs w:val="24"/>
        </w:rPr>
        <w:t xml:space="preserve"> Dalam </w:t>
      </w:r>
      <w:proofErr w:type="spellStart"/>
      <w:r w:rsidRPr="008A58C7">
        <w:rPr>
          <w:rFonts w:ascii="Times New Roman" w:hAnsi="Times New Roman" w:cs="Times New Roman"/>
          <w:sz w:val="24"/>
          <w:szCs w:val="24"/>
        </w:rPr>
        <w:t>praktek</w:t>
      </w:r>
      <w:proofErr w:type="spellEnd"/>
      <w:r w:rsidRPr="008A58C7">
        <w:rPr>
          <w:rFonts w:ascii="Times New Roman" w:hAnsi="Times New Roman" w:cs="Times New Roman"/>
          <w:sz w:val="24"/>
          <w:szCs w:val="24"/>
        </w:rPr>
        <w:t xml:space="preserve">, </w:t>
      </w:r>
      <w:proofErr w:type="spellStart"/>
      <w:r w:rsidRPr="008A58C7">
        <w:rPr>
          <w:rFonts w:ascii="Times New Roman" w:hAnsi="Times New Roman" w:cs="Times New Roman"/>
          <w:sz w:val="24"/>
          <w:szCs w:val="24"/>
        </w:rPr>
        <w:t>teori</w:t>
      </w:r>
      <w:proofErr w:type="spellEnd"/>
      <w:r w:rsidRPr="008A58C7">
        <w:rPr>
          <w:rFonts w:ascii="Times New Roman" w:hAnsi="Times New Roman" w:cs="Times New Roman"/>
          <w:sz w:val="24"/>
          <w:szCs w:val="24"/>
        </w:rPr>
        <w:t xml:space="preserve"> keagenan sering menyebabkan konflik antara principal dengan agent, yang menyebabkan asymmetric information. Akibatnya, principal harus memastikan bahwa keputusan yang dibuat oleh agent sesuai dengan keinginan principal. Salah satu bentuk pengawasan yang dilakukan oleh pemegang saham adalah melakukan audit oleh pihak independen dan melaporkan hasilnya dengan cepat, karena pihak-pihak yang berkepentingan dalam perusahaan </w:t>
      </w:r>
      <w:r w:rsidRPr="008A58C7">
        <w:rPr>
          <w:rFonts w:ascii="Times New Roman" w:hAnsi="Times New Roman" w:cs="Times New Roman"/>
          <w:sz w:val="24"/>
          <w:szCs w:val="24"/>
        </w:rPr>
        <w:lastRenderedPageBreak/>
        <w:t>membutuhkan laporan keuangan untuk pengambilan keputusan (Nuryatno, 2018). Dalam teori agensi, auditor independen berperan sebagai penengah kedua belah pihak (</w:t>
      </w:r>
      <w:r w:rsidRPr="007C3444">
        <w:rPr>
          <w:rFonts w:ascii="Times New Roman" w:hAnsi="Times New Roman" w:cs="Times New Roman"/>
          <w:i/>
          <w:sz w:val="24"/>
          <w:szCs w:val="24"/>
        </w:rPr>
        <w:t>agent and principal</w:t>
      </w:r>
      <w:r w:rsidRPr="008A58C7">
        <w:rPr>
          <w:rFonts w:ascii="Times New Roman" w:hAnsi="Times New Roman" w:cs="Times New Roman"/>
          <w:sz w:val="24"/>
          <w:szCs w:val="24"/>
        </w:rPr>
        <w:t>) yang berbeda kepentingan dan berdampak pada lambatnya penyelesaian laporan keuangan.</w:t>
      </w:r>
    </w:p>
    <w:p w14:paraId="533E398F" w14:textId="77777777" w:rsidR="002E1F10" w:rsidRPr="00172ECB" w:rsidRDefault="002E1F10" w:rsidP="00A54DBC">
      <w:pPr>
        <w:pStyle w:val="ListParagraph"/>
        <w:numPr>
          <w:ilvl w:val="0"/>
          <w:numId w:val="16"/>
        </w:numPr>
        <w:spacing w:line="480" w:lineRule="auto"/>
        <w:jc w:val="both"/>
        <w:rPr>
          <w:rFonts w:ascii="Times New Roman" w:hAnsi="Times New Roman" w:cs="Times New Roman"/>
          <w:b/>
          <w:sz w:val="24"/>
          <w:szCs w:val="24"/>
        </w:rPr>
      </w:pPr>
      <w:r w:rsidRPr="00172ECB">
        <w:rPr>
          <w:rFonts w:ascii="Times New Roman" w:hAnsi="Times New Roman" w:cs="Times New Roman"/>
          <w:b/>
          <w:sz w:val="24"/>
          <w:szCs w:val="24"/>
        </w:rPr>
        <w:t>Teori Sinyal (</w:t>
      </w:r>
      <w:r w:rsidRPr="00172ECB">
        <w:rPr>
          <w:rFonts w:ascii="Times New Roman" w:hAnsi="Times New Roman" w:cs="Times New Roman"/>
          <w:b/>
          <w:i/>
          <w:sz w:val="24"/>
          <w:szCs w:val="24"/>
        </w:rPr>
        <w:t>Signalling Theory</w:t>
      </w:r>
      <w:r w:rsidRPr="00172ECB">
        <w:rPr>
          <w:rFonts w:ascii="Times New Roman" w:hAnsi="Times New Roman" w:cs="Times New Roman"/>
          <w:b/>
          <w:sz w:val="24"/>
          <w:szCs w:val="24"/>
        </w:rPr>
        <w:t>)</w:t>
      </w:r>
    </w:p>
    <w:p w14:paraId="15330F60" w14:textId="77777777" w:rsidR="002E1F10" w:rsidRPr="00172ECB" w:rsidRDefault="002E1F10" w:rsidP="00A54DBC">
      <w:pPr>
        <w:pStyle w:val="ListParagraph"/>
        <w:spacing w:line="480" w:lineRule="auto"/>
        <w:ind w:firstLine="720"/>
        <w:jc w:val="both"/>
        <w:rPr>
          <w:rFonts w:ascii="Times New Roman" w:hAnsi="Times New Roman" w:cs="Times New Roman"/>
          <w:sz w:val="24"/>
          <w:szCs w:val="24"/>
        </w:rPr>
      </w:pPr>
      <w:r w:rsidRPr="00172ECB">
        <w:rPr>
          <w:rFonts w:ascii="Times New Roman" w:hAnsi="Times New Roman" w:cs="Times New Roman"/>
          <w:sz w:val="24"/>
          <w:szCs w:val="24"/>
        </w:rPr>
        <w:t xml:space="preserve">Menurut Wiwik (2006) dalam (Faricha dan Ardini 2017) </w:t>
      </w:r>
      <w:r w:rsidRPr="00172ECB">
        <w:rPr>
          <w:rFonts w:ascii="Times New Roman" w:hAnsi="Times New Roman" w:cs="Times New Roman"/>
          <w:i/>
          <w:sz w:val="24"/>
          <w:szCs w:val="24"/>
        </w:rPr>
        <w:t>Signalling Theory</w:t>
      </w:r>
      <w:r w:rsidRPr="00172ECB">
        <w:rPr>
          <w:rFonts w:ascii="Times New Roman" w:hAnsi="Times New Roman" w:cs="Times New Roman"/>
          <w:sz w:val="24"/>
          <w:szCs w:val="24"/>
        </w:rPr>
        <w:t xml:space="preserve"> terdapat suatu informasi yang memberikan isyarat atau signal mengenai kondisi perusahaan kepada stakeholder dalam mengambil keputusan. Sinyal yang diberikan berupa pengungkapan informasi akuntansi seperti publikasi laporan keuangan yang telah diaudit. Manfaat teori ini adalah akurasi dan ketepatan</w:t>
      </w:r>
      <w:r>
        <w:rPr>
          <w:rFonts w:ascii="Times New Roman" w:hAnsi="Times New Roman" w:cs="Times New Roman"/>
          <w:sz w:val="24"/>
          <w:szCs w:val="24"/>
        </w:rPr>
        <w:t xml:space="preserve"> </w:t>
      </w:r>
      <w:r w:rsidRPr="00172ECB">
        <w:rPr>
          <w:rFonts w:ascii="Times New Roman" w:hAnsi="Times New Roman" w:cs="Times New Roman"/>
          <w:sz w:val="24"/>
          <w:szCs w:val="24"/>
        </w:rPr>
        <w:t xml:space="preserve">waktu penyajian laporan keuangan ke publik adalah signal dari perusahaan akan adanya informasi yang bermanfaat dalam kebutuhan pengambilan keputusan dari investor. Semakin panjang </w:t>
      </w:r>
      <w:r>
        <w:rPr>
          <w:rFonts w:ascii="Times New Roman" w:hAnsi="Times New Roman" w:cs="Times New Roman"/>
          <w:sz w:val="24"/>
          <w:szCs w:val="24"/>
        </w:rPr>
        <w:t>waktu penyelesaian</w:t>
      </w:r>
      <w:r w:rsidRPr="00FB28BF">
        <w:rPr>
          <w:rFonts w:ascii="Times New Roman" w:hAnsi="Times New Roman" w:cs="Times New Roman"/>
          <w:sz w:val="24"/>
          <w:szCs w:val="24"/>
        </w:rPr>
        <w:t xml:space="preserve"> audit</w:t>
      </w:r>
      <w:r w:rsidRPr="00172ECB">
        <w:rPr>
          <w:rFonts w:ascii="Times New Roman" w:hAnsi="Times New Roman" w:cs="Times New Roman"/>
          <w:sz w:val="24"/>
          <w:szCs w:val="24"/>
        </w:rPr>
        <w:t xml:space="preserve"> menyebabkan ketidakpastikan harga saham.</w:t>
      </w:r>
    </w:p>
    <w:p w14:paraId="62E182FB" w14:textId="77777777" w:rsidR="002E1F10" w:rsidRPr="00B92E8F" w:rsidRDefault="002E1F10" w:rsidP="00A54DBC">
      <w:pPr>
        <w:pStyle w:val="ListParagraph"/>
        <w:spacing w:line="480" w:lineRule="auto"/>
        <w:ind w:firstLine="720"/>
        <w:jc w:val="both"/>
        <w:rPr>
          <w:rFonts w:ascii="Times New Roman" w:hAnsi="Times New Roman" w:cs="Times New Roman"/>
          <w:i/>
          <w:sz w:val="24"/>
          <w:szCs w:val="24"/>
        </w:rPr>
      </w:pPr>
      <w:r w:rsidRPr="00172ECB">
        <w:rPr>
          <w:rFonts w:ascii="Times New Roman" w:hAnsi="Times New Roman" w:cs="Times New Roman"/>
          <w:sz w:val="24"/>
          <w:szCs w:val="24"/>
        </w:rPr>
        <w:t xml:space="preserve">Manager melakukan publikasi laporan keuangan untuk memberikan informasi kepada pasar. Umumnya pasar akan merespon informasi tersebut sebagai signal </w:t>
      </w:r>
      <w:r w:rsidRPr="00172ECB">
        <w:rPr>
          <w:rFonts w:ascii="Times New Roman" w:hAnsi="Times New Roman" w:cs="Times New Roman"/>
          <w:i/>
          <w:sz w:val="24"/>
          <w:szCs w:val="24"/>
        </w:rPr>
        <w:t>good news</w:t>
      </w:r>
      <w:r w:rsidRPr="00172ECB">
        <w:rPr>
          <w:rFonts w:ascii="Times New Roman" w:hAnsi="Times New Roman" w:cs="Times New Roman"/>
          <w:sz w:val="24"/>
          <w:szCs w:val="24"/>
        </w:rPr>
        <w:t xml:space="preserve"> atau </w:t>
      </w:r>
      <w:r w:rsidRPr="00172ECB">
        <w:rPr>
          <w:rFonts w:ascii="Times New Roman" w:hAnsi="Times New Roman" w:cs="Times New Roman"/>
          <w:i/>
          <w:sz w:val="24"/>
          <w:szCs w:val="24"/>
        </w:rPr>
        <w:t>bad news</w:t>
      </w:r>
      <w:r w:rsidRPr="00172ECB">
        <w:rPr>
          <w:rFonts w:ascii="Times New Roman" w:hAnsi="Times New Roman" w:cs="Times New Roman"/>
          <w:sz w:val="24"/>
          <w:szCs w:val="24"/>
        </w:rPr>
        <w:t xml:space="preserve">. Signal yang diberikan kepada publik akan mempengaruhi pasar saham khususnya harga saham perusahaan. Jika signal manajemen mengindikasikan good news, maka akan terjadi kenaikan harga saham. Namun sebaliknya jika manajemen mengindikasikan </w:t>
      </w:r>
      <w:r w:rsidRPr="00172ECB">
        <w:rPr>
          <w:rFonts w:ascii="Times New Roman" w:hAnsi="Times New Roman" w:cs="Times New Roman"/>
          <w:i/>
          <w:sz w:val="24"/>
          <w:szCs w:val="24"/>
        </w:rPr>
        <w:t>bad news</w:t>
      </w:r>
      <w:r w:rsidRPr="00172ECB">
        <w:rPr>
          <w:rFonts w:ascii="Times New Roman" w:hAnsi="Times New Roman" w:cs="Times New Roman"/>
          <w:sz w:val="24"/>
          <w:szCs w:val="24"/>
        </w:rPr>
        <w:t xml:space="preserve"> dapat mengakibatkan penurunan harga saham perusahaan. Oleh karena itu, signal perusahaan merupakan hal yang penting bagi investor dalam pengambilan keputusan.Investor dapat melakukan kesalahan dalam pengambilan keputusan ekonomi, jika informasi yang disampaikan oleh manajemen perusahaan tidak sesuai dengan kondisi perusahaan yang sebenarnya. Sehingga terjadi </w:t>
      </w:r>
      <w:r>
        <w:rPr>
          <w:rFonts w:ascii="Times New Roman" w:hAnsi="Times New Roman" w:cs="Times New Roman"/>
          <w:sz w:val="24"/>
          <w:szCs w:val="24"/>
          <w:lang w:val="id-ID"/>
        </w:rPr>
        <w:t xml:space="preserve">keseimbangan </w:t>
      </w:r>
      <w:r w:rsidRPr="00172ECB">
        <w:rPr>
          <w:rFonts w:ascii="Times New Roman" w:hAnsi="Times New Roman" w:cs="Times New Roman"/>
          <w:sz w:val="24"/>
          <w:szCs w:val="24"/>
        </w:rPr>
        <w:lastRenderedPageBreak/>
        <w:t>informasi dimana manager lebih superior dalam menguasai informasi dibanding pihak lain (</w:t>
      </w:r>
      <w:r w:rsidRPr="00172ECB">
        <w:rPr>
          <w:rFonts w:ascii="Times New Roman" w:hAnsi="Times New Roman" w:cs="Times New Roman"/>
          <w:i/>
          <w:sz w:val="24"/>
          <w:szCs w:val="24"/>
        </w:rPr>
        <w:t>stakeholder).</w:t>
      </w:r>
    </w:p>
    <w:p w14:paraId="006ABE5D" w14:textId="77777777" w:rsidR="002E1F10" w:rsidRPr="00172ECB" w:rsidRDefault="002E1F10" w:rsidP="00A54DBC">
      <w:pPr>
        <w:pStyle w:val="ListParagraph"/>
        <w:numPr>
          <w:ilvl w:val="0"/>
          <w:numId w:val="16"/>
        </w:numPr>
        <w:spacing w:line="480" w:lineRule="auto"/>
        <w:jc w:val="both"/>
        <w:rPr>
          <w:rFonts w:ascii="Times New Roman" w:hAnsi="Times New Roman" w:cs="Times New Roman"/>
          <w:b/>
          <w:i/>
          <w:sz w:val="24"/>
          <w:szCs w:val="24"/>
        </w:rPr>
      </w:pPr>
      <w:r w:rsidRPr="00172ECB">
        <w:rPr>
          <w:rFonts w:ascii="Times New Roman" w:hAnsi="Times New Roman" w:cs="Times New Roman"/>
          <w:b/>
          <w:i/>
          <w:sz w:val="24"/>
          <w:szCs w:val="24"/>
        </w:rPr>
        <w:t>Auditing</w:t>
      </w:r>
    </w:p>
    <w:p w14:paraId="1A15ADD6" w14:textId="77777777" w:rsidR="002E1F10" w:rsidRPr="00172ECB" w:rsidRDefault="002E1F10" w:rsidP="00A54DBC">
      <w:pPr>
        <w:pStyle w:val="ListParagraph"/>
        <w:spacing w:line="480" w:lineRule="auto"/>
        <w:ind w:firstLine="720"/>
        <w:jc w:val="both"/>
        <w:rPr>
          <w:rFonts w:ascii="Times New Roman" w:hAnsi="Times New Roman" w:cs="Times New Roman"/>
          <w:sz w:val="24"/>
          <w:szCs w:val="24"/>
        </w:rPr>
      </w:pPr>
      <w:r w:rsidRPr="00172ECB">
        <w:rPr>
          <w:rFonts w:ascii="Times New Roman" w:hAnsi="Times New Roman" w:cs="Times New Roman"/>
          <w:i/>
          <w:sz w:val="24"/>
          <w:szCs w:val="24"/>
        </w:rPr>
        <w:t>Auditing</w:t>
      </w:r>
      <w:r w:rsidRPr="00172ECB">
        <w:rPr>
          <w:rFonts w:ascii="Times New Roman" w:hAnsi="Times New Roman" w:cs="Times New Roman"/>
          <w:sz w:val="24"/>
          <w:szCs w:val="24"/>
        </w:rPr>
        <w:t xml:space="preserve"> adalah Suatu proses sistematis untuk secara objektif mendapatkan dan mengevaluasi bukti mengenai asersi tentang kegiatan- kegiatan dan kejadian-kejadian ekonomi untuk meyakinkan tingkat keterkaitan antara asersi tersebut dan kriteria yang telah ditetapkan dan mengkonsumsikan hasilnya kepada pihak-pihak yang berkepentingan Konrath (2002:5) dalam Sukrisno (2012). </w:t>
      </w:r>
      <w:r w:rsidRPr="00172ECB">
        <w:rPr>
          <w:rFonts w:ascii="Times New Roman" w:hAnsi="Times New Roman" w:cs="Times New Roman"/>
          <w:i/>
          <w:sz w:val="24"/>
          <w:szCs w:val="24"/>
        </w:rPr>
        <w:t xml:space="preserve">Auditing </w:t>
      </w:r>
      <w:r w:rsidRPr="00172ECB">
        <w:rPr>
          <w:rFonts w:ascii="Times New Roman" w:hAnsi="Times New Roman" w:cs="Times New Roman"/>
          <w:sz w:val="24"/>
          <w:szCs w:val="24"/>
        </w:rPr>
        <w:t>merupakan pemeriksaan yang dilakukan oleh pihak independen terhadap laporan keuangan yang telah dibuat oleh manajemen untuk mengumpulkan dan mengevaluasi bukti-bukti dengan tujuan memberi kewajaran atas laporan keuangan.</w:t>
      </w:r>
    </w:p>
    <w:p w14:paraId="4CBA9920" w14:textId="77777777" w:rsidR="002E1F10" w:rsidRPr="00172ECB" w:rsidRDefault="002E1F10" w:rsidP="00A54DBC">
      <w:pPr>
        <w:pStyle w:val="ListParagraph"/>
        <w:spacing w:line="480" w:lineRule="auto"/>
        <w:ind w:firstLine="720"/>
        <w:jc w:val="both"/>
        <w:rPr>
          <w:rFonts w:ascii="Times New Roman" w:hAnsi="Times New Roman" w:cs="Times New Roman"/>
          <w:sz w:val="24"/>
          <w:szCs w:val="24"/>
        </w:rPr>
      </w:pPr>
      <w:r w:rsidRPr="00172ECB">
        <w:rPr>
          <w:rFonts w:ascii="Times New Roman" w:hAnsi="Times New Roman" w:cs="Times New Roman"/>
          <w:sz w:val="24"/>
          <w:szCs w:val="24"/>
        </w:rPr>
        <w:t xml:space="preserve">Tujuan umum audit terhadap laporan keuangan adalah untuk memberikan pernyataan pendapat atas penyajian laporan keuangan apakah laporan keuangan telah disajikan secara wajar dalam segala hal yang bersifat material, dan sesuai dengan prinsip-prinsip akuntansi yang berlaku umum. Laporan yang menyatakan pendapat auditor mengenai kewajaran laporan keuangan auditan disebut laporan audit. Pendapat auditor tersebut disajikan dalam suatu laporan tertulis yang umumnya berupa laporan audit baku yang terdiri dari tiga paragraf pembuka, paragraf ruang lingkup, dan paragraf opini (Elder et al., 2011) dalam (Putri dan Asyik 2015). Auditor yang berkualitas seharusnya mampu bersikap independen dalam penyampaian hasil audit yang berupa opini karena opini auditor sangat berguna bagi para pemakai laporan keuangan dalam pengambilan keputusan. Keterlambatan informasi akan menimbulkan reaksi negatif dari pelaku pasar modal. </w:t>
      </w:r>
      <w:r w:rsidRPr="00172ECB">
        <w:rPr>
          <w:rFonts w:ascii="Times New Roman" w:hAnsi="Times New Roman" w:cs="Times New Roman"/>
          <w:sz w:val="24"/>
          <w:szCs w:val="24"/>
        </w:rPr>
        <w:lastRenderedPageBreak/>
        <w:t>Informasi laporan keuangan auditan menjadi salah satu dasar pengambilan keputusan oleh investor.</w:t>
      </w:r>
    </w:p>
    <w:p w14:paraId="2D913050" w14:textId="77777777" w:rsidR="002E1F10" w:rsidRPr="00172ECB" w:rsidRDefault="002E1F10" w:rsidP="00A54DBC">
      <w:pPr>
        <w:pStyle w:val="ListParagraph"/>
        <w:spacing w:line="480" w:lineRule="auto"/>
        <w:ind w:firstLine="720"/>
        <w:jc w:val="both"/>
        <w:rPr>
          <w:rFonts w:ascii="Times New Roman" w:hAnsi="Times New Roman" w:cs="Times New Roman"/>
          <w:sz w:val="24"/>
          <w:szCs w:val="24"/>
        </w:rPr>
      </w:pPr>
      <w:r w:rsidRPr="00172ECB">
        <w:rPr>
          <w:rFonts w:ascii="Times New Roman" w:hAnsi="Times New Roman" w:cs="Times New Roman"/>
          <w:i/>
          <w:sz w:val="24"/>
          <w:szCs w:val="24"/>
        </w:rPr>
        <w:t>Auditing</w:t>
      </w:r>
      <w:r w:rsidRPr="00172ECB">
        <w:rPr>
          <w:rFonts w:ascii="Times New Roman" w:hAnsi="Times New Roman" w:cs="Times New Roman"/>
          <w:sz w:val="24"/>
          <w:szCs w:val="24"/>
        </w:rPr>
        <w:t xml:space="preserve"> dalam hal ini berkaitan dengan laporan keuangan sehingga membutuhkan pemahaman aspek keuangan terlebih dahulu. Auditing memiliki keterkaitan yang erat dengan akuntansi karena auditing yang dipelajari oleh mahasiswa akuntansi ada dalam konteks audit laporan keuangan. Lingkungan auditing terdiri dari 3 bab : (1) Auditing dan Profesi Akuntan Publik (2) Teori Konsep Dasar, dan Standar Auditing (3) Audit Laporan Keuangan dan Laporan Audit.</w:t>
      </w:r>
    </w:p>
    <w:p w14:paraId="35F73A64" w14:textId="77777777" w:rsidR="002E1F10" w:rsidRPr="00172ECB" w:rsidRDefault="002E1F10" w:rsidP="00A54DBC">
      <w:pPr>
        <w:pStyle w:val="ListParagraph"/>
        <w:numPr>
          <w:ilvl w:val="0"/>
          <w:numId w:val="16"/>
        </w:numPr>
        <w:spacing w:line="480" w:lineRule="auto"/>
        <w:rPr>
          <w:rFonts w:ascii="Times New Roman" w:hAnsi="Times New Roman" w:cs="Times New Roman"/>
          <w:b/>
          <w:sz w:val="24"/>
          <w:szCs w:val="24"/>
        </w:rPr>
      </w:pPr>
      <w:r w:rsidRPr="00A1066C">
        <w:rPr>
          <w:rFonts w:ascii="Times New Roman" w:hAnsi="Times New Roman" w:cs="Times New Roman"/>
          <w:b/>
          <w:sz w:val="24"/>
          <w:szCs w:val="24"/>
        </w:rPr>
        <w:t>Waktu Penyelesaian Audit</w:t>
      </w:r>
      <w:r>
        <w:rPr>
          <w:rFonts w:ascii="Times New Roman" w:hAnsi="Times New Roman" w:cs="Times New Roman"/>
          <w:b/>
          <w:i/>
          <w:sz w:val="24"/>
          <w:szCs w:val="24"/>
        </w:rPr>
        <w:t xml:space="preserve"> (</w:t>
      </w:r>
      <w:r w:rsidRPr="00172ECB">
        <w:rPr>
          <w:rFonts w:ascii="Times New Roman" w:hAnsi="Times New Roman" w:cs="Times New Roman"/>
          <w:b/>
          <w:i/>
          <w:sz w:val="24"/>
          <w:szCs w:val="24"/>
        </w:rPr>
        <w:t>Audit Delay</w:t>
      </w:r>
      <w:r>
        <w:rPr>
          <w:rFonts w:ascii="Times New Roman" w:hAnsi="Times New Roman" w:cs="Times New Roman"/>
          <w:b/>
          <w:i/>
          <w:sz w:val="24"/>
          <w:szCs w:val="24"/>
        </w:rPr>
        <w:t>)</w:t>
      </w:r>
    </w:p>
    <w:p w14:paraId="6887D32F" w14:textId="2F521E46" w:rsidR="002E1F10" w:rsidRPr="00172ECB" w:rsidRDefault="002E1F10" w:rsidP="00A54DBC">
      <w:pPr>
        <w:pStyle w:val="ListParagraph"/>
        <w:spacing w:line="480" w:lineRule="auto"/>
        <w:ind w:firstLine="720"/>
        <w:jc w:val="both"/>
        <w:rPr>
          <w:rFonts w:ascii="Times New Roman" w:hAnsi="Times New Roman" w:cs="Times New Roman"/>
          <w:b/>
          <w:i/>
          <w:sz w:val="24"/>
          <w:szCs w:val="24"/>
        </w:rPr>
      </w:pPr>
      <w:r w:rsidRPr="00172ECB">
        <w:rPr>
          <w:rFonts w:ascii="Times New Roman" w:hAnsi="Times New Roman" w:cs="Times New Roman"/>
          <w:sz w:val="24"/>
          <w:szCs w:val="24"/>
        </w:rPr>
        <w:t xml:space="preserve">Menurut Ashton et.al (1987) mengemukakan definisi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adalah lamanya waktu penyelesaian audit yang diukur dari tanggal penutupan tahun buku hingga tanggal diterbitkannya laporan audit. </w:t>
      </w:r>
      <w:proofErr w:type="spellStart"/>
      <w:r w:rsidRPr="00172ECB">
        <w:rPr>
          <w:rFonts w:ascii="Times New Roman" w:hAnsi="Times New Roman" w:cs="Times New Roman"/>
          <w:sz w:val="24"/>
          <w:szCs w:val="24"/>
        </w:rPr>
        <w:t>Menurut</w:t>
      </w:r>
      <w:proofErr w:type="spellEnd"/>
      <w:r w:rsidRPr="00172EC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"/>
          <w:id w:val="2058360648"/>
          <w:placeholder>
            <w:docPart w:val="DefaultPlaceholder_-1854013440"/>
          </w:placeholder>
        </w:sdtPr>
        <w:sdtContent>
          <w:r w:rsidR="005F2F99" w:rsidRPr="005F2F99">
            <w:rPr>
              <w:rFonts w:ascii="Times New Roman" w:eastAsia="Times New Roman" w:hAnsi="Times New Roman" w:cs="Times New Roman"/>
              <w:color w:val="000000"/>
              <w:sz w:val="24"/>
              <w:szCs w:val="24"/>
            </w:rPr>
            <w:t>Dyer &amp; A.J. McHugh (1975)</w:t>
          </w:r>
        </w:sdtContent>
      </w:sdt>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membagi</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keterlambatan</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atau</w:t>
      </w:r>
      <w:proofErr w:type="spellEnd"/>
      <w:r w:rsidRPr="00172ECB">
        <w:rPr>
          <w:rFonts w:ascii="Times New Roman" w:hAnsi="Times New Roman" w:cs="Times New Roman"/>
          <w:sz w:val="24"/>
          <w:szCs w:val="24"/>
        </w:rPr>
        <w:t xml:space="preserve"> lag menjadi:</w:t>
      </w:r>
    </w:p>
    <w:p w14:paraId="3DBDAF81" w14:textId="77777777" w:rsidR="002E1F10" w:rsidRPr="00172ECB" w:rsidRDefault="002E1F10" w:rsidP="00A54DBC">
      <w:pPr>
        <w:pStyle w:val="ListParagraph"/>
        <w:numPr>
          <w:ilvl w:val="0"/>
          <w:numId w:val="13"/>
        </w:numPr>
        <w:spacing w:line="480" w:lineRule="auto"/>
        <w:jc w:val="both"/>
        <w:rPr>
          <w:rFonts w:ascii="Times New Roman" w:hAnsi="Times New Roman" w:cs="Times New Roman"/>
          <w:sz w:val="24"/>
          <w:szCs w:val="24"/>
        </w:rPr>
      </w:pPr>
      <w:r w:rsidRPr="00172ECB">
        <w:rPr>
          <w:rFonts w:ascii="Times New Roman" w:hAnsi="Times New Roman" w:cs="Times New Roman"/>
          <w:i/>
          <w:sz w:val="24"/>
          <w:szCs w:val="24"/>
        </w:rPr>
        <w:t>Preliminary lag</w:t>
      </w:r>
      <w:r w:rsidRPr="00172ECB">
        <w:rPr>
          <w:rFonts w:ascii="Times New Roman" w:hAnsi="Times New Roman" w:cs="Times New Roman"/>
          <w:sz w:val="24"/>
          <w:szCs w:val="24"/>
        </w:rPr>
        <w:t>, yaitu interval antara berakhirnya tahun fiskal sampai dengan tanggal diterimanya laporan keuangan pendahulu oleh pasar modal.</w:t>
      </w:r>
    </w:p>
    <w:p w14:paraId="3102C440" w14:textId="77777777" w:rsidR="002E1F10" w:rsidRPr="00172ECB" w:rsidRDefault="002E1F10" w:rsidP="00A54DBC">
      <w:pPr>
        <w:pStyle w:val="ListParagraph"/>
        <w:numPr>
          <w:ilvl w:val="0"/>
          <w:numId w:val="13"/>
        </w:numPr>
        <w:spacing w:line="480" w:lineRule="auto"/>
        <w:jc w:val="both"/>
        <w:rPr>
          <w:rFonts w:ascii="Times New Roman" w:hAnsi="Times New Roman" w:cs="Times New Roman"/>
          <w:sz w:val="24"/>
          <w:szCs w:val="24"/>
        </w:rPr>
      </w:pPr>
      <w:r w:rsidRPr="00172ECB">
        <w:rPr>
          <w:rFonts w:ascii="Times New Roman" w:hAnsi="Times New Roman" w:cs="Times New Roman"/>
          <w:i/>
          <w:sz w:val="24"/>
          <w:szCs w:val="24"/>
        </w:rPr>
        <w:t>Auditor’s signature lag</w:t>
      </w:r>
      <w:r w:rsidRPr="00172ECB">
        <w:rPr>
          <w:rFonts w:ascii="Times New Roman" w:hAnsi="Times New Roman" w:cs="Times New Roman"/>
          <w:sz w:val="24"/>
          <w:szCs w:val="24"/>
        </w:rPr>
        <w:t xml:space="preserve">, yaitu interval antara berakhirnya tahun fiskal sampai tanggal yang tercantum di dalam laporan auditor, atau yang sering disebut juga dengan </w:t>
      </w:r>
      <w:r w:rsidRPr="00172ECB">
        <w:rPr>
          <w:rFonts w:ascii="Times New Roman" w:hAnsi="Times New Roman" w:cs="Times New Roman"/>
          <w:i/>
          <w:sz w:val="24"/>
          <w:szCs w:val="24"/>
        </w:rPr>
        <w:t>Audit Delay.</w:t>
      </w:r>
    </w:p>
    <w:p w14:paraId="522FA3AA" w14:textId="77777777" w:rsidR="002E1F10" w:rsidRPr="00172ECB" w:rsidRDefault="002E1F10" w:rsidP="00A54DBC">
      <w:pPr>
        <w:pStyle w:val="ListParagraph"/>
        <w:numPr>
          <w:ilvl w:val="0"/>
          <w:numId w:val="13"/>
        </w:numPr>
        <w:spacing w:line="480" w:lineRule="auto"/>
        <w:jc w:val="both"/>
        <w:rPr>
          <w:rFonts w:ascii="Times New Roman" w:hAnsi="Times New Roman" w:cs="Times New Roman"/>
          <w:sz w:val="24"/>
          <w:szCs w:val="24"/>
        </w:rPr>
      </w:pPr>
      <w:r w:rsidRPr="00172ECB">
        <w:rPr>
          <w:rFonts w:ascii="Times New Roman" w:hAnsi="Times New Roman" w:cs="Times New Roman"/>
          <w:i/>
          <w:sz w:val="24"/>
          <w:szCs w:val="24"/>
        </w:rPr>
        <w:t>Total lag</w:t>
      </w:r>
      <w:r w:rsidRPr="00172ECB">
        <w:rPr>
          <w:rFonts w:ascii="Times New Roman" w:hAnsi="Times New Roman" w:cs="Times New Roman"/>
          <w:sz w:val="24"/>
          <w:szCs w:val="24"/>
        </w:rPr>
        <w:t>, yaitu interval antara berakhirnya tahun fiskal sampai dengan tanggal diterimanya laporan keuangan tahunan oleh pasar modal.</w:t>
      </w:r>
    </w:p>
    <w:p w14:paraId="08A6977D" w14:textId="038E855C" w:rsidR="002E1F10" w:rsidRPr="00172ECB" w:rsidRDefault="002E1F10" w:rsidP="00A54DBC">
      <w:pPr>
        <w:spacing w:line="480" w:lineRule="auto"/>
        <w:ind w:left="72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Menurut </w:t>
      </w:r>
      <w:sdt>
        <w:sdtPr>
          <w:rPr>
            <w:rFonts w:ascii="Times New Roman" w:hAnsi="Times New Roman" w:cs="Times New Roman"/>
            <w:color w:val="000000"/>
            <w:sz w:val="28"/>
            <w:szCs w:val="28"/>
          </w:rPr>
          <w:tag w:val="MENDELEY_CITATION_v3_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"/>
          <w:id w:val="-229313418"/>
          <w:placeholder>
            <w:docPart w:val="DefaultPlaceholder_-1854013440"/>
          </w:placeholder>
        </w:sdtPr>
        <w:sdtEndPr>
          <w:rPr>
            <w:sz w:val="24"/>
            <w:szCs w:val="24"/>
          </w:rPr>
        </w:sdtEndPr>
        <w:sdtContent>
          <w:r w:rsidR="005F2F99" w:rsidRPr="005F2F99">
            <w:rPr>
              <w:rFonts w:ascii="Times New Roman" w:eastAsia="Times New Roman" w:hAnsi="Times New Roman" w:cs="Times New Roman"/>
              <w:color w:val="000000"/>
              <w:sz w:val="24"/>
              <w:szCs w:val="24"/>
            </w:rPr>
            <w:t>Subekti &amp; Subekti (2004)</w:t>
          </w:r>
        </w:sdtContent>
      </w:sdt>
      <w:r w:rsidRPr="00172ECB">
        <w:rPr>
          <w:rFonts w:ascii="Times New Roman" w:hAnsi="Times New Roman" w:cs="Times New Roman"/>
          <w:sz w:val="24"/>
          <w:szCs w:val="24"/>
        </w:rPr>
        <w:t xml:space="preserve">,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merupakan lamanya waktu penyelesaian audit yang dilakukan oleh auditor yang diukur dari perbedaan waktu antara tanggal laporan keuangan dengan tanggal opini audit dalam laporan keuangan. Di </w:t>
      </w:r>
      <w:r w:rsidRPr="00172ECB">
        <w:rPr>
          <w:rFonts w:ascii="Times New Roman" w:hAnsi="Times New Roman" w:cs="Times New Roman"/>
          <w:sz w:val="24"/>
          <w:szCs w:val="24"/>
        </w:rPr>
        <w:lastRenderedPageBreak/>
        <w:t xml:space="preserve">Indonesia, Badan Pengawas Pasar Modal (BAPEPAM) mewajibkan perusahaan publik yang telah terdaftar di Bursa Efek Indonesia untuk menyampaikan laporan keuangan tahunan kepada Badan Pengawas Pasar Modal (BAPEPAM) dan LK paling lama 4 (empat) bulan setelah tahun buku berakhir atau 120 hari setelah penutupan buku. Hal ini sesuai dengan Keputusan Ketua Badan Pengawas Pasar Modal dan Lembaga Keuangan Nomor: Kep-431/BL/2012 tentang Penyampaian Laporan Tahunan Emiten atau Perusahaan Publik. Ketepatan waktu penyajian laporan keuangan merupakan syarat utama bagi peningkatan harga pasar saham perusahaan-perusahaan go public. Pentingnya publikasi laporan keuangan auditan sebagai informasi yang sangat bermanfaat bagi para pelaku bisnis di pasar modal. Jarak waktu penyelesaian audit laporan keuangan yang ikut memengaruhi manfaat informasi laporan keuangan auditan yang dipublikasikan serta faktor- faktor yang memengaruhi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menjadi objek yang signifikan untuk diteliti lebih lanjut.</w:t>
      </w:r>
    </w:p>
    <w:p w14:paraId="7A0E4B02" w14:textId="77777777" w:rsidR="002E1F10" w:rsidRPr="00172ECB" w:rsidRDefault="002E1F10" w:rsidP="00A54DBC">
      <w:pPr>
        <w:spacing w:line="480" w:lineRule="auto"/>
        <w:ind w:left="72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Dari beberapa definisi di atas, dapat disimpulkan bahwa waktu </w:t>
      </w:r>
      <w:r>
        <w:rPr>
          <w:rFonts w:ascii="Times New Roman" w:hAnsi="Times New Roman" w:cs="Times New Roman"/>
          <w:sz w:val="24"/>
          <w:szCs w:val="24"/>
        </w:rPr>
        <w:t xml:space="preserve">penyelesaian </w:t>
      </w:r>
      <w:r w:rsidRPr="00172ECB">
        <w:rPr>
          <w:rFonts w:ascii="Times New Roman" w:hAnsi="Times New Roman" w:cs="Times New Roman"/>
          <w:sz w:val="24"/>
          <w:szCs w:val="24"/>
        </w:rPr>
        <w:t xml:space="preserve">audit atau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adalah lamanya waktu penyelesaian audit laporan keuangan yang dilakukan oleh auditor terhitung mulai tanggal tutup buku sampai tanggal penandatanganan oleh auditor pada laporan auditor independen. Lamanya proses audit yang dilakukan oleh auditor dapat berdampak pada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dalam penyampaian laporan keuangan kepada publik. Keterlambatan ini dapat berdampak buruk pada reaksi pasar dan menimbulkan ketidakpastian dalam pengambilan keputusan ekonomi. </w:t>
      </w:r>
    </w:p>
    <w:p w14:paraId="11607933" w14:textId="77777777" w:rsidR="002E1F10" w:rsidRDefault="002E1F10" w:rsidP="00A54DBC">
      <w:pPr>
        <w:pStyle w:val="ListParagraph"/>
        <w:numPr>
          <w:ilvl w:val="0"/>
          <w:numId w:val="16"/>
        </w:numPr>
        <w:spacing w:line="480" w:lineRule="auto"/>
        <w:rPr>
          <w:rFonts w:ascii="Times New Roman" w:hAnsi="Times New Roman" w:cs="Times New Roman"/>
          <w:b/>
          <w:i/>
          <w:sz w:val="24"/>
          <w:szCs w:val="24"/>
        </w:rPr>
      </w:pPr>
      <w:r>
        <w:rPr>
          <w:rFonts w:ascii="Times New Roman" w:hAnsi="Times New Roman" w:cs="Times New Roman"/>
          <w:b/>
          <w:sz w:val="24"/>
          <w:szCs w:val="24"/>
        </w:rPr>
        <w:t xml:space="preserve"> </w:t>
      </w:r>
      <w:r w:rsidRPr="00BF1AAC">
        <w:rPr>
          <w:rFonts w:ascii="Times New Roman" w:hAnsi="Times New Roman" w:cs="Times New Roman"/>
          <w:b/>
          <w:i/>
          <w:sz w:val="24"/>
          <w:szCs w:val="24"/>
        </w:rPr>
        <w:t>Financial Distress</w:t>
      </w:r>
    </w:p>
    <w:p w14:paraId="3D165B8A" w14:textId="4BB9CD7F" w:rsidR="002E1F10" w:rsidRDefault="002E1F10" w:rsidP="00A54DBC">
      <w:pPr>
        <w:pStyle w:val="ListParagraph"/>
        <w:spacing w:line="480" w:lineRule="auto"/>
        <w:ind w:firstLine="720"/>
        <w:jc w:val="both"/>
        <w:rPr>
          <w:rFonts w:ascii="Times New Roman" w:hAnsi="Times New Roman" w:cs="Times New Roman"/>
          <w:sz w:val="24"/>
          <w:szCs w:val="24"/>
        </w:rPr>
      </w:pPr>
      <w:r w:rsidRPr="00A042BE">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secara umum merupakan kesulitan keuangan yang ditandai penurunan tajam dalam kinerja dan nilai perusahaan (Outecheva, 2007) dalam (Krisnanda dan Ratnadi 2</w:t>
      </w:r>
      <w:r>
        <w:rPr>
          <w:rFonts w:ascii="Times New Roman" w:hAnsi="Times New Roman" w:cs="Times New Roman"/>
          <w:sz w:val="24"/>
          <w:szCs w:val="24"/>
        </w:rPr>
        <w:t xml:space="preserve">017). </w:t>
      </w:r>
      <w:sdt>
        <w:sdtPr>
          <w:rPr>
            <w:rFonts w:ascii="Times New Roman" w:hAnsi="Times New Roman" w:cs="Times New Roman"/>
            <w:color w:val="000000"/>
            <w:sz w:val="28"/>
            <w:szCs w:val="28"/>
          </w:rPr>
          <w:tag w:val="MENDELEY_CITATION_v3_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"/>
          <w:id w:val="469555895"/>
          <w:placeholder>
            <w:docPart w:val="DefaultPlaceholder_-1854013440"/>
          </w:placeholder>
        </w:sdtPr>
        <w:sdtContent>
          <w:proofErr w:type="spellStart"/>
          <w:r w:rsidR="005F2F99" w:rsidRPr="005F2F99">
            <w:rPr>
              <w:rFonts w:ascii="Times New Roman" w:eastAsia="Times New Roman" w:hAnsi="Times New Roman" w:cs="Times New Roman"/>
              <w:color w:val="000000"/>
              <w:sz w:val="24"/>
              <w:szCs w:val="24"/>
            </w:rPr>
            <w:t>Praptika</w:t>
          </w:r>
          <w:proofErr w:type="spellEnd"/>
          <w:r w:rsidR="005F2F99" w:rsidRPr="005F2F99">
            <w:rPr>
              <w:rFonts w:ascii="Times New Roman" w:eastAsia="Times New Roman" w:hAnsi="Times New Roman" w:cs="Times New Roman"/>
              <w:color w:val="000000"/>
              <w:sz w:val="24"/>
              <w:szCs w:val="24"/>
            </w:rPr>
            <w:t xml:space="preserve"> &amp; Rasmini (2016)</w:t>
          </w:r>
        </w:sdtContent>
      </w:sdt>
      <w:r w:rsidRPr="00BF1AAC">
        <w:rPr>
          <w:rFonts w:ascii="Times New Roman" w:hAnsi="Times New Roman" w:cs="Times New Roman"/>
          <w:sz w:val="24"/>
          <w:szCs w:val="24"/>
        </w:rPr>
        <w:t xml:space="preserve"> </w:t>
      </w:r>
      <w:proofErr w:type="spellStart"/>
      <w:r w:rsidRPr="00BF1AAC">
        <w:rPr>
          <w:rFonts w:ascii="Times New Roman" w:hAnsi="Times New Roman" w:cs="Times New Roman"/>
          <w:sz w:val="24"/>
          <w:szCs w:val="24"/>
        </w:rPr>
        <w:t>Kesulitan</w:t>
      </w:r>
      <w:proofErr w:type="spellEnd"/>
      <w:r w:rsidRPr="00BF1AAC">
        <w:rPr>
          <w:rFonts w:ascii="Times New Roman" w:hAnsi="Times New Roman" w:cs="Times New Roman"/>
          <w:sz w:val="24"/>
          <w:szCs w:val="24"/>
        </w:rPr>
        <w:t xml:space="preserve"> </w:t>
      </w:r>
      <w:proofErr w:type="spellStart"/>
      <w:r w:rsidRPr="00BF1AAC">
        <w:rPr>
          <w:rFonts w:ascii="Times New Roman" w:hAnsi="Times New Roman" w:cs="Times New Roman"/>
          <w:sz w:val="24"/>
          <w:szCs w:val="24"/>
        </w:rPr>
        <w:t>keuangan</w:t>
      </w:r>
      <w:proofErr w:type="spellEnd"/>
      <w:r w:rsidRPr="00BF1AAC">
        <w:rPr>
          <w:rFonts w:ascii="Times New Roman" w:hAnsi="Times New Roman" w:cs="Times New Roman"/>
          <w:sz w:val="24"/>
          <w:szCs w:val="24"/>
        </w:rPr>
        <w:t xml:space="preserve"> (</w:t>
      </w:r>
      <w:r w:rsidRPr="00A042BE">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w:t>
      </w:r>
      <w:r w:rsidRPr="00BF1AAC">
        <w:rPr>
          <w:rFonts w:ascii="Times New Roman" w:hAnsi="Times New Roman" w:cs="Times New Roman"/>
          <w:sz w:val="24"/>
          <w:szCs w:val="24"/>
        </w:rPr>
        <w:lastRenderedPageBreak/>
        <w:t>merupakan salah satu berita buruk</w:t>
      </w:r>
      <w:r>
        <w:rPr>
          <w:rFonts w:ascii="Times New Roman" w:hAnsi="Times New Roman" w:cs="Times New Roman"/>
          <w:sz w:val="24"/>
          <w:szCs w:val="24"/>
        </w:rPr>
        <w:t xml:space="preserve"> </w:t>
      </w:r>
      <w:r w:rsidRPr="00BF1AAC">
        <w:rPr>
          <w:rFonts w:ascii="Times New Roman" w:hAnsi="Times New Roman" w:cs="Times New Roman"/>
          <w:sz w:val="24"/>
          <w:szCs w:val="24"/>
        </w:rPr>
        <w:t xml:space="preserve">dalam laporan keuangan. </w:t>
      </w:r>
      <w:r w:rsidRPr="00A042BE">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merupakan tahap penurunan kondisi keuangan perusahaan dan apabila hal ini dibiarkan berlarut larut maka akan menyebabkan perusahaan mengalami kebangkrutan. Kondisi </w:t>
      </w:r>
      <w:r w:rsidRPr="00972D6B">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yang terjadi pada perusahaan dapat meningkatkan risiko audit pada auditor independen khususnya risiko pengendalian dan risiko deteksi. Dengan meningkatnya risiko itu maka auditor harus melakukan pemeriksaan risiko (</w:t>
      </w:r>
      <w:r w:rsidRPr="00972D6B">
        <w:rPr>
          <w:rFonts w:ascii="Times New Roman" w:hAnsi="Times New Roman" w:cs="Times New Roman"/>
          <w:i/>
          <w:sz w:val="24"/>
          <w:szCs w:val="24"/>
        </w:rPr>
        <w:t>risk assessment</w:t>
      </w:r>
      <w:r w:rsidRPr="00BF1AAC">
        <w:rPr>
          <w:rFonts w:ascii="Times New Roman" w:hAnsi="Times New Roman" w:cs="Times New Roman"/>
          <w:sz w:val="24"/>
          <w:szCs w:val="24"/>
        </w:rPr>
        <w:t>) sebelum menjalankan proses audit, tepatnya pada fase perencanaan audit (</w:t>
      </w:r>
      <w:r w:rsidRPr="00972D6B">
        <w:rPr>
          <w:rFonts w:ascii="Times New Roman" w:hAnsi="Times New Roman" w:cs="Times New Roman"/>
          <w:i/>
          <w:sz w:val="24"/>
          <w:szCs w:val="24"/>
        </w:rPr>
        <w:t>audit planning</w:t>
      </w:r>
      <w:r w:rsidRPr="00BF1AAC">
        <w:rPr>
          <w:rFonts w:ascii="Times New Roman" w:hAnsi="Times New Roman" w:cs="Times New Roman"/>
          <w:sz w:val="24"/>
          <w:szCs w:val="24"/>
        </w:rPr>
        <w:t>).</w:t>
      </w:r>
    </w:p>
    <w:p w14:paraId="1DC297F3"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Hal tersebut dapat mengakibatkan lamanya proses audit dan berdampak pada bertambahnya </w:t>
      </w:r>
      <w:r w:rsidRPr="00516EF9">
        <w:rPr>
          <w:rFonts w:ascii="Times New Roman" w:hAnsi="Times New Roman" w:cs="Times New Roman"/>
          <w:sz w:val="24"/>
          <w:szCs w:val="24"/>
        </w:rPr>
        <w:t>waktu penyelesaian audit</w:t>
      </w:r>
      <w:r w:rsidRPr="00BF1AAC">
        <w:rPr>
          <w:rFonts w:ascii="Times New Roman" w:hAnsi="Times New Roman" w:cs="Times New Roman"/>
          <w:sz w:val="24"/>
          <w:szCs w:val="24"/>
        </w:rPr>
        <w:t xml:space="preserve">. Dengan kata lain </w:t>
      </w:r>
      <w:r w:rsidRPr="00972D6B">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merupakan suatu kondisi dimana perusahaan mengalami kesulitan keuangan untuk memenuhi kewajiban-kewajibannya. Sedangkan kesulitan keuangan merupakan kesulitan likuiditas sehingga perusahaantidak mampu menjalankan kegiatan operasinya dengan baik (Trijadi, 1999). </w:t>
      </w:r>
    </w:p>
    <w:p w14:paraId="4D4BFE72"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Jika terjadi </w:t>
      </w:r>
      <w:r w:rsidRPr="00972D6B">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perusahaan akan berusaha keras untuk memperbaiki kualitas keuangannya. Upaya perbaikan tersebut membutuhkan waktu yang mengakibatkan bertambahnya waktu publikasi laporan keuangan dari waktu yang sudah ditetapkan (Hardhanie, 2019). Perusahaan yang mengalami kondisi kesulitan keuangan cenderung memiliki risiko audit yang tinggi. Karena risiko yang tinggi ini mengakibatkan auditor harus melakukan pemeriksaan risiko terlebih dahulu sebelum melakukan proses audit. Hal ini menyebabkan proses audit menjadi lebih lama. Dengan demikian, dapat dikatakan bahwa perusahaan yang mengalami </w:t>
      </w:r>
      <w:r w:rsidRPr="003413BF">
        <w:rPr>
          <w:rFonts w:ascii="Times New Roman" w:hAnsi="Times New Roman" w:cs="Times New Roman"/>
          <w:i/>
          <w:sz w:val="24"/>
          <w:szCs w:val="24"/>
        </w:rPr>
        <w:t>financial distress</w:t>
      </w:r>
      <w:r w:rsidRPr="00BF1AAC">
        <w:rPr>
          <w:rFonts w:ascii="Times New Roman" w:hAnsi="Times New Roman" w:cs="Times New Roman"/>
          <w:sz w:val="24"/>
          <w:szCs w:val="24"/>
        </w:rPr>
        <w:t xml:space="preserve"> memiliki kemungkinan yang besar untuk mengalami </w:t>
      </w:r>
      <w:r w:rsidRPr="00516EF9">
        <w:rPr>
          <w:rFonts w:ascii="Times New Roman" w:hAnsi="Times New Roman" w:cs="Times New Roman"/>
          <w:sz w:val="24"/>
          <w:szCs w:val="24"/>
        </w:rPr>
        <w:t>waktu penyelesaian audit</w:t>
      </w:r>
      <w:r w:rsidRPr="00BF1AAC">
        <w:rPr>
          <w:rFonts w:ascii="Times New Roman" w:hAnsi="Times New Roman" w:cs="Times New Roman"/>
          <w:sz w:val="24"/>
          <w:szCs w:val="24"/>
        </w:rPr>
        <w:t xml:space="preserve"> yang lebih panjang.</w:t>
      </w:r>
    </w:p>
    <w:p w14:paraId="776D4BF4" w14:textId="77777777" w:rsidR="002E1F10" w:rsidRPr="00972D6B" w:rsidRDefault="002E1F10" w:rsidP="00A54DBC">
      <w:pPr>
        <w:pStyle w:val="ListParagraph"/>
        <w:spacing w:line="480" w:lineRule="auto"/>
        <w:ind w:firstLine="720"/>
        <w:jc w:val="both"/>
        <w:rPr>
          <w:rFonts w:ascii="Times New Roman" w:hAnsi="Times New Roman" w:cs="Times New Roman"/>
          <w:sz w:val="24"/>
          <w:szCs w:val="24"/>
        </w:rPr>
      </w:pPr>
    </w:p>
    <w:p w14:paraId="3707C91A" w14:textId="77777777" w:rsidR="002E1F10" w:rsidRPr="009A2BAE" w:rsidRDefault="002E1F10" w:rsidP="00A54DBC">
      <w:pPr>
        <w:pStyle w:val="ListParagraph"/>
        <w:numPr>
          <w:ilvl w:val="0"/>
          <w:numId w:val="16"/>
        </w:numPr>
        <w:spacing w:line="480" w:lineRule="auto"/>
        <w:rPr>
          <w:rFonts w:ascii="Times New Roman" w:hAnsi="Times New Roman" w:cs="Times New Roman"/>
          <w:b/>
          <w:i/>
          <w:sz w:val="24"/>
          <w:szCs w:val="24"/>
        </w:rPr>
      </w:pPr>
      <w:r w:rsidRPr="00972D6B">
        <w:rPr>
          <w:rFonts w:ascii="Times New Roman" w:hAnsi="Times New Roman" w:cs="Times New Roman"/>
          <w:b/>
          <w:i/>
          <w:sz w:val="24"/>
          <w:szCs w:val="24"/>
        </w:rPr>
        <w:lastRenderedPageBreak/>
        <w:t xml:space="preserve">Investment Opportunities </w:t>
      </w:r>
    </w:p>
    <w:p w14:paraId="40BAAEDB" w14:textId="21DF5CB1" w:rsidR="002E1F10" w:rsidRDefault="005F2F99" w:rsidP="00A54DBC">
      <w:pPr>
        <w:pStyle w:val="ListParagraph"/>
        <w:spacing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"/>
          <w:id w:val="1212002377"/>
          <w:placeholder>
            <w:docPart w:val="DefaultPlaceholder_-1854013440"/>
          </w:placeholder>
        </w:sdtPr>
        <w:sdtContent>
          <w:r w:rsidRPr="005F2F99">
            <w:rPr>
              <w:rFonts w:ascii="Times New Roman" w:hAnsi="Times New Roman" w:cs="Times New Roman"/>
              <w:color w:val="000000"/>
              <w:sz w:val="24"/>
              <w:szCs w:val="24"/>
            </w:rPr>
            <w:t>(Hartono, 2003)</w:t>
          </w:r>
        </w:sdtContent>
      </w:sdt>
      <w:r w:rsidR="002E1F10" w:rsidRPr="00A042BE">
        <w:rPr>
          <w:rFonts w:ascii="Times New Roman" w:hAnsi="Times New Roman" w:cs="Times New Roman"/>
          <w:sz w:val="24"/>
          <w:szCs w:val="24"/>
        </w:rPr>
        <w:t xml:space="preserve"> </w:t>
      </w:r>
      <w:proofErr w:type="spellStart"/>
      <w:r w:rsidR="002E1F10" w:rsidRPr="00A042BE">
        <w:rPr>
          <w:rFonts w:ascii="Times New Roman" w:hAnsi="Times New Roman" w:cs="Times New Roman"/>
          <w:sz w:val="24"/>
          <w:szCs w:val="24"/>
        </w:rPr>
        <w:t>mengemukakan</w:t>
      </w:r>
      <w:proofErr w:type="spellEnd"/>
      <w:r w:rsidR="002E1F10" w:rsidRPr="00A042BE">
        <w:rPr>
          <w:rFonts w:ascii="Times New Roman" w:hAnsi="Times New Roman" w:cs="Times New Roman"/>
          <w:sz w:val="24"/>
          <w:szCs w:val="24"/>
        </w:rPr>
        <w:t xml:space="preserve"> “</w:t>
      </w:r>
      <w:proofErr w:type="spellStart"/>
      <w:r w:rsidR="002E1F10" w:rsidRPr="00A042BE">
        <w:rPr>
          <w:rFonts w:ascii="Times New Roman" w:hAnsi="Times New Roman" w:cs="Times New Roman"/>
          <w:sz w:val="24"/>
          <w:szCs w:val="24"/>
        </w:rPr>
        <w:t>Kesempatan</w:t>
      </w:r>
      <w:proofErr w:type="spellEnd"/>
      <w:r w:rsidR="002E1F10" w:rsidRPr="00A042BE">
        <w:rPr>
          <w:rFonts w:ascii="Times New Roman" w:hAnsi="Times New Roman" w:cs="Times New Roman"/>
          <w:sz w:val="24"/>
          <w:szCs w:val="24"/>
        </w:rPr>
        <w:t xml:space="preserve"> </w:t>
      </w:r>
      <w:proofErr w:type="spellStart"/>
      <w:r w:rsidR="002E1F10" w:rsidRPr="00A042BE">
        <w:rPr>
          <w:rFonts w:ascii="Times New Roman" w:hAnsi="Times New Roman" w:cs="Times New Roman"/>
          <w:sz w:val="24"/>
          <w:szCs w:val="24"/>
        </w:rPr>
        <w:t>Investasi</w:t>
      </w:r>
      <w:proofErr w:type="spellEnd"/>
      <w:r w:rsidR="002E1F10" w:rsidRPr="00A042BE">
        <w:rPr>
          <w:rFonts w:ascii="Times New Roman" w:hAnsi="Times New Roman" w:cs="Times New Roman"/>
          <w:sz w:val="24"/>
          <w:szCs w:val="24"/>
        </w:rPr>
        <w:t xml:space="preserve">” atau </w:t>
      </w:r>
      <w:r w:rsidR="002E1F10" w:rsidRPr="00FF6524">
        <w:rPr>
          <w:rFonts w:ascii="Times New Roman" w:hAnsi="Times New Roman" w:cs="Times New Roman"/>
          <w:i/>
          <w:sz w:val="24"/>
          <w:szCs w:val="24"/>
        </w:rPr>
        <w:t>Investment Opportunity Set</w:t>
      </w:r>
      <w:r w:rsidR="002E1F10" w:rsidRPr="00A042BE">
        <w:rPr>
          <w:rFonts w:ascii="Times New Roman" w:hAnsi="Times New Roman" w:cs="Times New Roman"/>
          <w:sz w:val="24"/>
          <w:szCs w:val="24"/>
        </w:rPr>
        <w:t xml:space="preserve"> (IOS) menggambarkan tentang luasnya kesempatan atau peluang investasi bagi suatu perusahaan.</w:t>
      </w:r>
    </w:p>
    <w:p w14:paraId="54D2DB2D" w14:textId="1E53BA3E" w:rsidR="002E1F10" w:rsidRDefault="002E1F10" w:rsidP="00A54DBC">
      <w:pPr>
        <w:pStyle w:val="ListParagraph"/>
        <w:spacing w:line="480" w:lineRule="auto"/>
        <w:ind w:firstLine="720"/>
        <w:jc w:val="both"/>
        <w:rPr>
          <w:rFonts w:ascii="Times New Roman" w:hAnsi="Times New Roman" w:cs="Times New Roman"/>
          <w:sz w:val="24"/>
          <w:szCs w:val="24"/>
        </w:rPr>
      </w:pPr>
      <w:r w:rsidRPr="00972D6B">
        <w:rPr>
          <w:rFonts w:ascii="Times New Roman" w:hAnsi="Times New Roman" w:cs="Times New Roman"/>
          <w:i/>
          <w:sz w:val="24"/>
          <w:szCs w:val="24"/>
        </w:rPr>
        <w:t xml:space="preserve">Investment Opportunity </w:t>
      </w:r>
      <w:r>
        <w:rPr>
          <w:rFonts w:ascii="Times New Roman" w:hAnsi="Times New Roman" w:cs="Times New Roman"/>
          <w:sz w:val="24"/>
          <w:szCs w:val="24"/>
        </w:rPr>
        <w:t>(IO</w:t>
      </w:r>
      <w:r w:rsidRPr="00A042BE">
        <w:rPr>
          <w:rFonts w:ascii="Times New Roman" w:hAnsi="Times New Roman" w:cs="Times New Roman"/>
          <w:sz w:val="24"/>
          <w:szCs w:val="24"/>
        </w:rPr>
        <w:t xml:space="preserve">) muncul setelah dikemukakan oleh Myers (1977) yang beranggapan nilai dari suatu perusahaan sebagai sebuah kombinasi asset in place dengan investment option pada masa depan. </w:t>
      </w:r>
      <w:proofErr w:type="spellStart"/>
      <w:r w:rsidRPr="00A042BE">
        <w:rPr>
          <w:rFonts w:ascii="Times New Roman" w:hAnsi="Times New Roman" w:cs="Times New Roman"/>
          <w:sz w:val="24"/>
          <w:szCs w:val="24"/>
        </w:rPr>
        <w:t>Men</w:t>
      </w:r>
      <w:r>
        <w:rPr>
          <w:rFonts w:ascii="Times New Roman" w:hAnsi="Times New Roman" w:cs="Times New Roman"/>
          <w:sz w:val="24"/>
          <w:szCs w:val="24"/>
        </w:rPr>
        <w:t>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8"/>
            <w:szCs w:val="28"/>
          </w:rPr>
          <w:tag w:val="MENDELEY_CITATION_v3_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"/>
          <w:id w:val="1401104850"/>
          <w:placeholder>
            <w:docPart w:val="DefaultPlaceholder_-1854013440"/>
          </w:placeholder>
        </w:sdtPr>
        <w:sdtEndPr>
          <w:rPr>
            <w:sz w:val="24"/>
            <w:szCs w:val="24"/>
          </w:rPr>
        </w:sdtEndPr>
        <w:sdtContent>
          <w:r w:rsidR="005F2F99" w:rsidRPr="005F2F99">
            <w:rPr>
              <w:rFonts w:ascii="Times New Roman" w:eastAsia="Times New Roman" w:hAnsi="Times New Roman" w:cs="Times New Roman"/>
              <w:color w:val="000000"/>
              <w:sz w:val="24"/>
              <w:szCs w:val="24"/>
            </w:rPr>
            <w:t>Gaver &amp; K. M Gaver (1993)</w:t>
          </w:r>
        </w:sdtContent>
      </w:sdt>
      <w:r>
        <w:rPr>
          <w:rFonts w:ascii="Times New Roman" w:hAnsi="Times New Roman" w:cs="Times New Roman"/>
          <w:sz w:val="24"/>
          <w:szCs w:val="24"/>
        </w:rPr>
        <w:t>, IO</w:t>
      </w:r>
      <w:r w:rsidRPr="00A042BE">
        <w:rPr>
          <w:rFonts w:ascii="Times New Roman" w:hAnsi="Times New Roman" w:cs="Times New Roman"/>
          <w:sz w:val="24"/>
          <w:szCs w:val="24"/>
        </w:rPr>
        <w:t xml:space="preserve"> </w:t>
      </w:r>
      <w:proofErr w:type="spellStart"/>
      <w:r w:rsidRPr="00A042BE">
        <w:rPr>
          <w:rFonts w:ascii="Times New Roman" w:hAnsi="Times New Roman" w:cs="Times New Roman"/>
          <w:sz w:val="24"/>
          <w:szCs w:val="24"/>
        </w:rPr>
        <w:t>merupakan</w:t>
      </w:r>
      <w:proofErr w:type="spellEnd"/>
      <w:r w:rsidRPr="00A042BE">
        <w:rPr>
          <w:rFonts w:ascii="Times New Roman" w:hAnsi="Times New Roman" w:cs="Times New Roman"/>
          <w:sz w:val="24"/>
          <w:szCs w:val="24"/>
        </w:rPr>
        <w:t xml:space="preserve"> </w:t>
      </w:r>
      <w:proofErr w:type="spellStart"/>
      <w:r w:rsidRPr="00A042BE">
        <w:rPr>
          <w:rFonts w:ascii="Times New Roman" w:hAnsi="Times New Roman" w:cs="Times New Roman"/>
          <w:sz w:val="24"/>
          <w:szCs w:val="24"/>
        </w:rPr>
        <w:t>proyeksi</w:t>
      </w:r>
      <w:proofErr w:type="spellEnd"/>
      <w:r w:rsidRPr="00A042BE">
        <w:rPr>
          <w:rFonts w:ascii="Times New Roman" w:hAnsi="Times New Roman" w:cs="Times New Roman"/>
          <w:sz w:val="24"/>
          <w:szCs w:val="24"/>
        </w:rPr>
        <w:t xml:space="preserve"> nilai perusahaan yang besarnya bergantung pada pengeluaran-pengeluaran yang dilakukan perusahaan di masa akan datang dan besarnya sudah ditetapkan oleh manajemen sebelumnya, dimana untuk masa sekarang pilihan investasi dilakukan dan diharapkan untuk mendapatkan return yang lebih besar untuk masa yang akan datang. Smith dan Wrath (1992) menyatakan pendapat yang sama dengan pendapat Gaver dan Gaver (1993), bahwa komponen dari nilai perusahaan merupakan sebuah hasil dari pilihan- pilihan investasi untuk digunakan pada masa yang akan data</w:t>
      </w:r>
      <w:r>
        <w:rPr>
          <w:rFonts w:ascii="Times New Roman" w:hAnsi="Times New Roman" w:cs="Times New Roman"/>
          <w:sz w:val="24"/>
          <w:szCs w:val="24"/>
        </w:rPr>
        <w:t>ng dan merupakan proksi dari IO</w:t>
      </w:r>
      <w:r w:rsidRPr="00A042BE">
        <w:rPr>
          <w:rFonts w:ascii="Times New Roman" w:hAnsi="Times New Roman" w:cs="Times New Roman"/>
          <w:sz w:val="24"/>
          <w:szCs w:val="24"/>
        </w:rPr>
        <w:t xml:space="preserve"> itu sendiri. Dari dua pendapat para ahli diatas da</w:t>
      </w:r>
      <w:r>
        <w:rPr>
          <w:rFonts w:ascii="Times New Roman" w:hAnsi="Times New Roman" w:cs="Times New Roman"/>
          <w:sz w:val="24"/>
          <w:szCs w:val="24"/>
        </w:rPr>
        <w:t>pat ditarik kesimpulan bahwa IO</w:t>
      </w:r>
      <w:r w:rsidRPr="00A042BE">
        <w:rPr>
          <w:rFonts w:ascii="Times New Roman" w:hAnsi="Times New Roman" w:cs="Times New Roman"/>
          <w:sz w:val="24"/>
          <w:szCs w:val="24"/>
        </w:rPr>
        <w:t xml:space="preserve"> merupakan keputusan investasi yang dilakukan perusahaan untuk menghasilkan nilai.</w:t>
      </w:r>
    </w:p>
    <w:p w14:paraId="382F4276" w14:textId="6F569EFB" w:rsidR="002E1F10" w:rsidRPr="00A042BE" w:rsidRDefault="002E1F10" w:rsidP="00A54DBC">
      <w:pPr>
        <w:pStyle w:val="ListParagraph"/>
        <w:spacing w:line="480" w:lineRule="auto"/>
        <w:ind w:firstLine="720"/>
        <w:jc w:val="both"/>
        <w:rPr>
          <w:rFonts w:ascii="Times New Roman" w:hAnsi="Times New Roman" w:cs="Times New Roman"/>
          <w:b/>
          <w:sz w:val="24"/>
          <w:szCs w:val="24"/>
        </w:rPr>
      </w:pPr>
      <w:r w:rsidRPr="00A042BE">
        <w:rPr>
          <w:rFonts w:ascii="Times New Roman" w:hAnsi="Times New Roman" w:cs="Times New Roman"/>
          <w:sz w:val="24"/>
          <w:szCs w:val="24"/>
        </w:rPr>
        <w:t xml:space="preserve">Myers (1977) dalam Utami (2007) menyatakan komponen nilai perusahaan yang merupakan hasil dari pilihan-pilihan untuk melakukan investasi di masa yang akan datang merupakan </w:t>
      </w:r>
      <w:r w:rsidRPr="00FF6524">
        <w:rPr>
          <w:rFonts w:ascii="Times New Roman" w:hAnsi="Times New Roman" w:cs="Times New Roman"/>
          <w:i/>
          <w:sz w:val="24"/>
          <w:szCs w:val="24"/>
        </w:rPr>
        <w:t>set</w:t>
      </w:r>
      <w:r w:rsidRPr="00A042BE">
        <w:rPr>
          <w:rFonts w:ascii="Times New Roman" w:hAnsi="Times New Roman" w:cs="Times New Roman"/>
          <w:sz w:val="24"/>
          <w:szCs w:val="24"/>
        </w:rPr>
        <w:t xml:space="preserve"> kesempatan investasi menunjukan opsi pertumbuhan bagi perusahaan. Nilai opsi pertumbuhan tersebut tergantung pada </w:t>
      </w:r>
      <w:r w:rsidRPr="00472456">
        <w:rPr>
          <w:rFonts w:ascii="Times New Roman" w:hAnsi="Times New Roman" w:cs="Times New Roman"/>
          <w:i/>
          <w:sz w:val="24"/>
          <w:szCs w:val="24"/>
        </w:rPr>
        <w:t>discretionary expenditure</w:t>
      </w:r>
      <w:r w:rsidRPr="00A042BE">
        <w:rPr>
          <w:rFonts w:ascii="Times New Roman" w:hAnsi="Times New Roman" w:cs="Times New Roman"/>
          <w:sz w:val="24"/>
          <w:szCs w:val="24"/>
        </w:rPr>
        <w:t xml:space="preserve"> dari manajer. Jones dan </w:t>
      </w:r>
      <w:sdt>
        <w:sdtPr>
          <w:rPr>
            <w:rFonts w:ascii="Times New Roman" w:hAnsi="Times New Roman" w:cs="Times New Roman"/>
            <w:color w:val="000000"/>
            <w:sz w:val="28"/>
            <w:szCs w:val="28"/>
          </w:rPr>
          <w:tag w:val="MENDELEY_CITATION_v3_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"/>
          <w:id w:val="-1895730114"/>
          <w:placeholder>
            <w:docPart w:val="DefaultPlaceholder_-1854013440"/>
          </w:placeholder>
        </w:sdtPr>
        <w:sdtContent>
          <w:r w:rsidR="005F2F99" w:rsidRPr="005F2F99">
            <w:rPr>
              <w:rFonts w:ascii="Times New Roman" w:eastAsia="Times New Roman" w:hAnsi="Times New Roman" w:cs="Times New Roman"/>
              <w:color w:val="000000"/>
              <w:sz w:val="24"/>
              <w:szCs w:val="24"/>
            </w:rPr>
            <w:t>Jones &amp; Rohit Sharma (2001)</w:t>
          </w:r>
        </w:sdtContent>
      </w:sdt>
      <w:r w:rsidRPr="005F2F99">
        <w:rPr>
          <w:rFonts w:ascii="Times New Roman" w:hAnsi="Times New Roman" w:cs="Times New Roman"/>
          <w:sz w:val="28"/>
          <w:szCs w:val="28"/>
        </w:rPr>
        <w:t xml:space="preserve"> </w:t>
      </w:r>
      <w:proofErr w:type="spellStart"/>
      <w:r w:rsidRPr="00A042BE">
        <w:rPr>
          <w:rFonts w:ascii="Times New Roman" w:hAnsi="Times New Roman" w:cs="Times New Roman"/>
          <w:sz w:val="24"/>
          <w:szCs w:val="24"/>
        </w:rPr>
        <w:t>menyatakan</w:t>
      </w:r>
      <w:proofErr w:type="spellEnd"/>
      <w:r w:rsidRPr="00A042BE">
        <w:rPr>
          <w:rFonts w:ascii="Times New Roman" w:hAnsi="Times New Roman" w:cs="Times New Roman"/>
          <w:sz w:val="24"/>
          <w:szCs w:val="24"/>
        </w:rPr>
        <w:t xml:space="preserve"> </w:t>
      </w:r>
      <w:proofErr w:type="spellStart"/>
      <w:r w:rsidRPr="00A042BE">
        <w:rPr>
          <w:rFonts w:ascii="Times New Roman" w:hAnsi="Times New Roman" w:cs="Times New Roman"/>
          <w:sz w:val="24"/>
          <w:szCs w:val="24"/>
        </w:rPr>
        <w:t>opsi</w:t>
      </w:r>
      <w:proofErr w:type="spellEnd"/>
      <w:r w:rsidRPr="00A042BE">
        <w:rPr>
          <w:rFonts w:ascii="Times New Roman" w:hAnsi="Times New Roman" w:cs="Times New Roman"/>
          <w:sz w:val="24"/>
          <w:szCs w:val="24"/>
        </w:rPr>
        <w:t xml:space="preserve"> </w:t>
      </w:r>
      <w:proofErr w:type="spellStart"/>
      <w:r w:rsidRPr="00A042BE">
        <w:rPr>
          <w:rFonts w:ascii="Times New Roman" w:hAnsi="Times New Roman" w:cs="Times New Roman"/>
          <w:sz w:val="24"/>
          <w:szCs w:val="24"/>
        </w:rPr>
        <w:t>pertumbuhan</w:t>
      </w:r>
      <w:proofErr w:type="spellEnd"/>
      <w:r w:rsidRPr="00A042BE">
        <w:rPr>
          <w:rFonts w:ascii="Times New Roman" w:hAnsi="Times New Roman" w:cs="Times New Roman"/>
          <w:sz w:val="24"/>
          <w:szCs w:val="24"/>
        </w:rPr>
        <w:t xml:space="preserve"> tersebut bisa berupa investasi tradisional atau </w:t>
      </w:r>
      <w:r w:rsidRPr="00FF6524">
        <w:rPr>
          <w:rFonts w:ascii="Times New Roman" w:hAnsi="Times New Roman" w:cs="Times New Roman"/>
          <w:i/>
          <w:sz w:val="24"/>
          <w:szCs w:val="24"/>
        </w:rPr>
        <w:t>discretionary expenditure</w:t>
      </w:r>
      <w:r w:rsidRPr="00A042BE">
        <w:rPr>
          <w:rFonts w:ascii="Times New Roman" w:hAnsi="Times New Roman" w:cs="Times New Roman"/>
          <w:sz w:val="24"/>
          <w:szCs w:val="24"/>
        </w:rPr>
        <w:t xml:space="preserve"> yang diperlukan untuk kesuksesan perusahaan seperti penelitian dan pengembangan teknologi baru. Namun secara umum </w:t>
      </w:r>
      <w:r w:rsidRPr="00A042BE">
        <w:rPr>
          <w:rFonts w:ascii="Times New Roman" w:hAnsi="Times New Roman" w:cs="Times New Roman"/>
          <w:sz w:val="24"/>
          <w:szCs w:val="24"/>
        </w:rPr>
        <w:lastRenderedPageBreak/>
        <w:t>dapat ditarik kesimpulan bahwa IOS merupakan hasil pengeluaran saat ini untuk masa yang akan datang dengan nilai return saham/prospek masa depan yang menjadi keuntungannya sebagai hasil dari investasi untuk menghasilkan nilai perusahaan kedepan.</w:t>
      </w:r>
    </w:p>
    <w:p w14:paraId="08157F0A" w14:textId="77777777" w:rsidR="002E1F10" w:rsidRDefault="002E1F10" w:rsidP="00A54DBC">
      <w:pPr>
        <w:pStyle w:val="ListParagraph"/>
        <w:numPr>
          <w:ilvl w:val="0"/>
          <w:numId w:val="16"/>
        </w:numPr>
        <w:spacing w:line="480" w:lineRule="auto"/>
        <w:rPr>
          <w:rFonts w:ascii="Times New Roman" w:hAnsi="Times New Roman" w:cs="Times New Roman"/>
          <w:b/>
          <w:sz w:val="24"/>
          <w:szCs w:val="24"/>
        </w:rPr>
      </w:pPr>
      <w:r w:rsidRPr="00BF1AAC">
        <w:rPr>
          <w:rFonts w:ascii="Times New Roman" w:hAnsi="Times New Roman" w:cs="Times New Roman"/>
          <w:b/>
          <w:sz w:val="24"/>
          <w:szCs w:val="24"/>
        </w:rPr>
        <w:t>Profitabilitas</w:t>
      </w:r>
    </w:p>
    <w:p w14:paraId="3BB751C3" w14:textId="77777777" w:rsidR="002E1F10" w:rsidRPr="00BF1AAC" w:rsidRDefault="002E1F10" w:rsidP="00A54DBC">
      <w:pPr>
        <w:pStyle w:val="ListParagraph"/>
        <w:spacing w:line="480" w:lineRule="auto"/>
        <w:ind w:firstLine="720"/>
        <w:jc w:val="both"/>
        <w:rPr>
          <w:rFonts w:ascii="Times New Roman" w:hAnsi="Times New Roman" w:cs="Times New Roman"/>
          <w:b/>
          <w:sz w:val="24"/>
          <w:szCs w:val="24"/>
        </w:rPr>
      </w:pPr>
      <w:r w:rsidRPr="00BF1AAC">
        <w:rPr>
          <w:rFonts w:ascii="Times New Roman" w:hAnsi="Times New Roman" w:cs="Times New Roman"/>
          <w:sz w:val="24"/>
          <w:szCs w:val="24"/>
        </w:rPr>
        <w:t>Rasio profitabilitas merupakan untuk menilai kemampuan</w:t>
      </w:r>
      <w:r>
        <w:rPr>
          <w:rFonts w:ascii="Times New Roman" w:hAnsi="Times New Roman" w:cs="Times New Roman"/>
          <w:sz w:val="24"/>
          <w:szCs w:val="24"/>
        </w:rPr>
        <w:t xml:space="preserve"> </w:t>
      </w:r>
      <w:r w:rsidRPr="00BF1AAC">
        <w:rPr>
          <w:rFonts w:ascii="Times New Roman" w:hAnsi="Times New Roman" w:cs="Times New Roman"/>
          <w:sz w:val="24"/>
          <w:szCs w:val="24"/>
        </w:rPr>
        <w:t>perusahaan dalam mencari keuntungan. Profitabilitas merupakan salah satu indikator keberhasilan perusahaan untuk dapat menghasilkan laba sehingga semakin tinggi profitabilitas maka semakin tinggi kemampuan perusahaan untuk menghasilkan laba bagi perusahaanya (Hilmi</w:t>
      </w:r>
      <w:r>
        <w:rPr>
          <w:rFonts w:ascii="Times New Roman" w:hAnsi="Times New Roman" w:cs="Times New Roman"/>
          <w:sz w:val="24"/>
          <w:szCs w:val="24"/>
        </w:rPr>
        <w:t xml:space="preserve"> </w:t>
      </w:r>
      <w:r w:rsidRPr="00BF1AAC">
        <w:rPr>
          <w:rFonts w:ascii="Times New Roman" w:hAnsi="Times New Roman" w:cs="Times New Roman"/>
          <w:sz w:val="24"/>
          <w:szCs w:val="24"/>
        </w:rPr>
        <w:t>2008) dalam (Faricha dan Ardini 2017).</w:t>
      </w:r>
    </w:p>
    <w:p w14:paraId="02C88959" w14:textId="77777777" w:rsidR="002E1F10" w:rsidRPr="00BF1AAC"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Menurut </w:t>
      </w:r>
      <w:r>
        <w:rPr>
          <w:rFonts w:ascii="Times New Roman" w:hAnsi="Times New Roman" w:cs="Times New Roman"/>
          <w:sz w:val="24"/>
          <w:szCs w:val="24"/>
        </w:rPr>
        <w:t>Faricha</w:t>
      </w:r>
      <w:r w:rsidRPr="00BF1AAC">
        <w:rPr>
          <w:rFonts w:ascii="Times New Roman" w:hAnsi="Times New Roman" w:cs="Times New Roman"/>
          <w:sz w:val="24"/>
          <w:szCs w:val="24"/>
        </w:rPr>
        <w:t xml:space="preserve"> dan </w:t>
      </w:r>
      <w:r>
        <w:rPr>
          <w:rFonts w:ascii="Times New Roman" w:hAnsi="Times New Roman" w:cs="Times New Roman"/>
          <w:sz w:val="24"/>
          <w:szCs w:val="24"/>
        </w:rPr>
        <w:t>Ardini (2017</w:t>
      </w:r>
      <w:r w:rsidRPr="00BF1AAC">
        <w:rPr>
          <w:rFonts w:ascii="Times New Roman" w:hAnsi="Times New Roman" w:cs="Times New Roman"/>
          <w:sz w:val="24"/>
          <w:szCs w:val="24"/>
        </w:rPr>
        <w:t xml:space="preserve">) perusahaan yang mengalami kerugian meminta auditornya untuk menjadwalkan pengauditannya lebih lambat dari yang seharusnya, akibatnya penyerahan laporan keuangan terlambat. Kedua penelitian ini menyatakan bahwa perusahaan akan cenderung menunda penyampaian laporan keuangan apabila perusahaan yakin terdapat berita buruk dalam laporan keuangan tersebut, karena berpengaruh pada kualitas laba. Menurut </w:t>
      </w:r>
      <w:r>
        <w:rPr>
          <w:rFonts w:ascii="Times New Roman" w:hAnsi="Times New Roman" w:cs="Times New Roman"/>
          <w:sz w:val="24"/>
          <w:szCs w:val="24"/>
        </w:rPr>
        <w:t>Faricha dan Ardini (2017</w:t>
      </w:r>
      <w:r w:rsidRPr="00BF1AAC">
        <w:rPr>
          <w:rFonts w:ascii="Times New Roman" w:hAnsi="Times New Roman" w:cs="Times New Roman"/>
          <w:sz w:val="24"/>
          <w:szCs w:val="24"/>
        </w:rPr>
        <w:t>) berpendapat Perusahaan tidak akan menunda penyampaian informasi yang berisikan berita baik (</w:t>
      </w:r>
      <w:r w:rsidRPr="00371343">
        <w:rPr>
          <w:rFonts w:ascii="Times New Roman" w:hAnsi="Times New Roman" w:cs="Times New Roman"/>
          <w:i/>
          <w:sz w:val="24"/>
          <w:szCs w:val="24"/>
        </w:rPr>
        <w:t>good news</w:t>
      </w:r>
      <w:r w:rsidRPr="00BF1AAC">
        <w:rPr>
          <w:rFonts w:ascii="Times New Roman" w:hAnsi="Times New Roman" w:cs="Times New Roman"/>
          <w:sz w:val="24"/>
          <w:szCs w:val="24"/>
        </w:rPr>
        <w:t>). Oleh karena itu per</w:t>
      </w:r>
      <w:r>
        <w:rPr>
          <w:rFonts w:ascii="Times New Roman" w:hAnsi="Times New Roman" w:cs="Times New Roman"/>
          <w:sz w:val="24"/>
          <w:szCs w:val="24"/>
        </w:rPr>
        <w:t xml:space="preserve">usahaan yang mampu menghasilkan </w:t>
      </w:r>
      <w:r w:rsidRPr="00BF1AAC">
        <w:rPr>
          <w:rFonts w:ascii="Times New Roman" w:hAnsi="Times New Roman" w:cs="Times New Roman"/>
          <w:sz w:val="24"/>
          <w:szCs w:val="24"/>
        </w:rPr>
        <w:t>profitabilitas yang tinggi tidak akan menunda dalam penyampaian berita baik kepada pihak-pihak yang berkepentingan dan investor.</w:t>
      </w:r>
    </w:p>
    <w:p w14:paraId="6249D733"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Profitabilitas merupakan kemampuan yang dimillki perusahaan saat memperoleh laba di dalam hubungan total aktiva maupun modal sendiri. Perusahaan yang mampu menghasilkan profit tidak mungkin menunda untuk menyampaikan informasi yang berisi </w:t>
      </w:r>
      <w:r w:rsidRPr="00BF1AAC">
        <w:rPr>
          <w:rFonts w:ascii="Times New Roman" w:hAnsi="Times New Roman" w:cs="Times New Roman"/>
          <w:sz w:val="24"/>
          <w:szCs w:val="24"/>
        </w:rPr>
        <w:lastRenderedPageBreak/>
        <w:t>tentang berita baik (</w:t>
      </w:r>
      <w:r w:rsidRPr="00E3331D">
        <w:rPr>
          <w:rFonts w:ascii="Times New Roman" w:hAnsi="Times New Roman" w:cs="Times New Roman"/>
          <w:i/>
          <w:sz w:val="24"/>
          <w:szCs w:val="24"/>
        </w:rPr>
        <w:t>good news</w:t>
      </w:r>
      <w:r w:rsidRPr="00BF1AAC">
        <w:rPr>
          <w:rFonts w:ascii="Times New Roman" w:hAnsi="Times New Roman" w:cs="Times New Roman"/>
          <w:sz w:val="24"/>
          <w:szCs w:val="24"/>
        </w:rPr>
        <w:t xml:space="preserve">) karena perusahaan dengan keadaan seperti ini cenderung mengalami </w:t>
      </w:r>
      <w:r w:rsidRPr="007C3444">
        <w:rPr>
          <w:rFonts w:ascii="Times New Roman" w:hAnsi="Times New Roman" w:cs="Times New Roman"/>
          <w:i/>
          <w:sz w:val="24"/>
          <w:szCs w:val="24"/>
        </w:rPr>
        <w:t>audit delay</w:t>
      </w:r>
      <w:r w:rsidRPr="00BF1AAC">
        <w:rPr>
          <w:rFonts w:ascii="Times New Roman" w:hAnsi="Times New Roman" w:cs="Times New Roman"/>
          <w:sz w:val="24"/>
          <w:szCs w:val="24"/>
        </w:rPr>
        <w:t xml:space="preserve"> yang lebih pendek.</w:t>
      </w:r>
    </w:p>
    <w:p w14:paraId="45D19E64" w14:textId="77777777" w:rsidR="002E1F10" w:rsidRPr="00B92E8F" w:rsidRDefault="002E1F10" w:rsidP="00A54DBC">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F1AAC">
        <w:rPr>
          <w:rFonts w:ascii="Times New Roman" w:hAnsi="Times New Roman" w:cs="Times New Roman"/>
          <w:sz w:val="24"/>
          <w:szCs w:val="24"/>
        </w:rPr>
        <w:t>rofitabilitas perusahaan sangat bermanfaat bagi semua pengguna, khususnya investor dan kreditor, bagi investor laba merupakan salah satu faktor penentu perubahan nilai efek (</w:t>
      </w:r>
      <w:r w:rsidRPr="00DD2700">
        <w:rPr>
          <w:rFonts w:ascii="Times New Roman" w:hAnsi="Times New Roman" w:cs="Times New Roman"/>
          <w:i/>
          <w:sz w:val="24"/>
          <w:szCs w:val="24"/>
        </w:rPr>
        <w:t>sekuritas</w:t>
      </w:r>
      <w:r w:rsidRPr="00BF1AAC">
        <w:rPr>
          <w:rFonts w:ascii="Times New Roman" w:hAnsi="Times New Roman" w:cs="Times New Roman"/>
          <w:sz w:val="24"/>
          <w:szCs w:val="24"/>
        </w:rPr>
        <w:t>). Bagi kreditor, laba dan arus kas operasi merupakan sumber pembyaran Bunga dan pokok pinjaman perusahaan. dengan melihat profitabilitas yang dihasilkan perusahaan dapat diketahui sejauh mana keefektifan perusahaan dalam memanfaatkan aktivanya dan memperoleh la</w:t>
      </w:r>
      <w:r>
        <w:rPr>
          <w:rFonts w:ascii="Times New Roman" w:hAnsi="Times New Roman" w:cs="Times New Roman"/>
          <w:sz w:val="24"/>
          <w:szCs w:val="24"/>
        </w:rPr>
        <w:t>ba perus</w:t>
      </w:r>
      <w:r w:rsidRPr="00BF1AAC">
        <w:rPr>
          <w:rFonts w:ascii="Times New Roman" w:hAnsi="Times New Roman" w:cs="Times New Roman"/>
          <w:sz w:val="24"/>
          <w:szCs w:val="24"/>
        </w:rPr>
        <w:t xml:space="preserve">ahaan dan tingkat </w:t>
      </w:r>
      <w:r w:rsidRPr="00A042BE">
        <w:rPr>
          <w:rFonts w:ascii="Times New Roman" w:hAnsi="Times New Roman" w:cs="Times New Roman"/>
          <w:sz w:val="24"/>
          <w:szCs w:val="24"/>
        </w:rPr>
        <w:t>profitabilitas yang konsisten akan menjadi alat ukur bagaimana perusahaan tersebut mampu bertahan dalam bisnis yang dilakukan.</w:t>
      </w:r>
    </w:p>
    <w:p w14:paraId="15B62B29" w14:textId="77777777" w:rsidR="002E1F10" w:rsidRPr="00A042BE" w:rsidRDefault="002E1F10" w:rsidP="00A54DBC">
      <w:pPr>
        <w:pStyle w:val="ListParagraph"/>
        <w:numPr>
          <w:ilvl w:val="0"/>
          <w:numId w:val="16"/>
        </w:numPr>
        <w:spacing w:line="480" w:lineRule="auto"/>
        <w:rPr>
          <w:rFonts w:ascii="Times New Roman" w:hAnsi="Times New Roman" w:cs="Times New Roman"/>
          <w:b/>
          <w:sz w:val="24"/>
          <w:szCs w:val="24"/>
        </w:rPr>
      </w:pPr>
      <w:r w:rsidRPr="00A042BE">
        <w:rPr>
          <w:rFonts w:ascii="Times New Roman" w:hAnsi="Times New Roman" w:cs="Times New Roman"/>
          <w:b/>
          <w:sz w:val="24"/>
          <w:szCs w:val="24"/>
        </w:rPr>
        <w:t>Kompleksitas Operasi Perusahaan</w:t>
      </w:r>
    </w:p>
    <w:p w14:paraId="08A28CA7"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Kompleksitas operasi suatu perusahaan dapat dilihat pada jumlah anak perusahaan yang dimilikinya. </w:t>
      </w:r>
      <w:r w:rsidRPr="001A04F4">
        <w:rPr>
          <w:rFonts w:ascii="Times New Roman" w:hAnsi="Times New Roman" w:cs="Times New Roman"/>
          <w:sz w:val="24"/>
          <w:szCs w:val="24"/>
        </w:rPr>
        <w:t>Tingkat kompleksitas operasi perusahaan bergantung pada jumlah anak perusahaan. Ini juga didukung oleh teori agensi, semakin besar ukuran operasi perusahaan maka semakin banyak dalam mengungkap informasi dan meningkatkan biaya agensi, sehingga menyebabkan semakin lama proses audit (Darmawan dan Widhiyani, 2017).</w:t>
      </w:r>
    </w:p>
    <w:p w14:paraId="5EFAA474"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BF1AAC">
        <w:rPr>
          <w:rFonts w:ascii="Times New Roman" w:hAnsi="Times New Roman" w:cs="Times New Roman"/>
          <w:sz w:val="24"/>
          <w:szCs w:val="24"/>
        </w:rPr>
        <w:t xml:space="preserve">Kompleksitas operasi adalah pembentukan tiap-tiap departemen dalam perusahaan dan perbedaan pekerjaan yang berpusat terhadap jumlah unit yang berbeda. Perusahaan dengan struktur yang kompleks cenderung akan memiliki sistem pengendalian internal yang canggih untuk dapat mengawasi keseluruhan perusahaan maupun maupun cabangnya. Perusahaan besar cenderung yang memiliki pengendalian internal yang canggih dan baik maka akan memungkinkan bagi auditor dalam melaksanakan audit dan menimbulkan </w:t>
      </w:r>
      <w:r w:rsidRPr="00FB28BF">
        <w:rPr>
          <w:rFonts w:ascii="Times New Roman" w:hAnsi="Times New Roman" w:cs="Times New Roman"/>
          <w:sz w:val="24"/>
          <w:szCs w:val="24"/>
        </w:rPr>
        <w:t>waktu penyelesaian audit</w:t>
      </w:r>
      <w:r w:rsidRPr="00BF1AAC">
        <w:rPr>
          <w:rFonts w:ascii="Times New Roman" w:hAnsi="Times New Roman" w:cs="Times New Roman"/>
          <w:sz w:val="24"/>
          <w:szCs w:val="24"/>
        </w:rPr>
        <w:t xml:space="preserve"> menjadi pendek. Sebaliknya perusahaan kecil yang </w:t>
      </w:r>
      <w:r w:rsidRPr="00BF1AAC">
        <w:rPr>
          <w:rFonts w:ascii="Times New Roman" w:hAnsi="Times New Roman" w:cs="Times New Roman"/>
          <w:sz w:val="24"/>
          <w:szCs w:val="24"/>
        </w:rPr>
        <w:lastRenderedPageBreak/>
        <w:t xml:space="preserve">tidak dapat memiliki pengendalian internal yang baik maka akan mempersulit pekerjaan bagi auditor dan tampak </w:t>
      </w:r>
      <w:r w:rsidRPr="00FB28BF">
        <w:rPr>
          <w:rFonts w:ascii="Times New Roman" w:hAnsi="Times New Roman" w:cs="Times New Roman"/>
          <w:sz w:val="24"/>
          <w:szCs w:val="24"/>
        </w:rPr>
        <w:t>waktu penyelesaian audit</w:t>
      </w:r>
      <w:r w:rsidRPr="00BF1AAC">
        <w:rPr>
          <w:rFonts w:ascii="Times New Roman" w:hAnsi="Times New Roman" w:cs="Times New Roman"/>
          <w:sz w:val="24"/>
          <w:szCs w:val="24"/>
        </w:rPr>
        <w:t xml:space="preserve"> akan semakin panjang.</w:t>
      </w:r>
    </w:p>
    <w:p w14:paraId="5083E269"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A042BE">
        <w:rPr>
          <w:rFonts w:ascii="Times New Roman" w:hAnsi="Times New Roman" w:cs="Times New Roman"/>
          <w:sz w:val="24"/>
          <w:szCs w:val="24"/>
        </w:rPr>
        <w:t xml:space="preserve">Apabila perusahaan memiliki anak perusahaan didalam negeri maka transaksi yang dimiliki klien semakin rumit karena ada laporan konsolidasi yang perlu di audit oleh auditor. Entitas perusahaan perlu membuat konsolidasi laporan keuangan antara laporan keuangan pusat dan laporan keuangan cabang perusahaan. Laporan keuangan konsolidasi tersebut lalu diaudit oleh auditor. Hal tersebut mengakibatkan lingkup auditor dalam melakukan auditing semakin luas. Lingkup auditor yang semakin luas maka semakin banyak informasi yang didapatkan oleh auditor untuk dipergunakan sebagai bahan proses auditing. Semakin lama informasi tersebut didapat, maka berakibat semakin panjang </w:t>
      </w:r>
      <w:r w:rsidRPr="00FB28BF">
        <w:rPr>
          <w:rFonts w:ascii="Times New Roman" w:hAnsi="Times New Roman" w:cs="Times New Roman"/>
          <w:sz w:val="24"/>
          <w:szCs w:val="24"/>
        </w:rPr>
        <w:t>waktu penyelesaian audit.</w:t>
      </w:r>
    </w:p>
    <w:p w14:paraId="6E91C20A" w14:textId="77777777" w:rsidR="002E1F10" w:rsidRPr="00A042BE" w:rsidRDefault="002E1F10" w:rsidP="00A54DBC">
      <w:pPr>
        <w:pStyle w:val="ListParagraph"/>
        <w:numPr>
          <w:ilvl w:val="0"/>
          <w:numId w:val="16"/>
        </w:numPr>
        <w:spacing w:line="480" w:lineRule="auto"/>
        <w:rPr>
          <w:rFonts w:ascii="Times New Roman" w:hAnsi="Times New Roman" w:cs="Times New Roman"/>
          <w:b/>
          <w:sz w:val="24"/>
          <w:szCs w:val="24"/>
        </w:rPr>
      </w:pPr>
      <w:r w:rsidRPr="00A042BE">
        <w:rPr>
          <w:rFonts w:ascii="Times New Roman" w:hAnsi="Times New Roman" w:cs="Times New Roman"/>
          <w:b/>
          <w:sz w:val="24"/>
          <w:szCs w:val="24"/>
        </w:rPr>
        <w:t>Reputasi Auditor</w:t>
      </w:r>
    </w:p>
    <w:p w14:paraId="68CDE90D" w14:textId="26F6E141" w:rsidR="002E1F10" w:rsidRDefault="002E1F10" w:rsidP="00A54DBC">
      <w:pPr>
        <w:pStyle w:val="ListParagraph"/>
        <w:spacing w:line="480" w:lineRule="auto"/>
        <w:ind w:firstLine="720"/>
        <w:jc w:val="both"/>
        <w:rPr>
          <w:rFonts w:ascii="Times New Roman" w:hAnsi="Times New Roman" w:cs="Times New Roman"/>
          <w:sz w:val="24"/>
          <w:szCs w:val="24"/>
        </w:rPr>
      </w:pPr>
      <w:proofErr w:type="spellStart"/>
      <w:r w:rsidRPr="00A042BE">
        <w:rPr>
          <w:rFonts w:ascii="Times New Roman" w:hAnsi="Times New Roman" w:cs="Times New Roman"/>
          <w:sz w:val="24"/>
          <w:szCs w:val="24"/>
        </w:rPr>
        <w:t>Menurut</w:t>
      </w:r>
      <w:proofErr w:type="spellEnd"/>
      <w:r w:rsidRPr="00A042BE">
        <w:rPr>
          <w:rFonts w:ascii="Times New Roman" w:hAnsi="Times New Roman" w:cs="Times New Roman"/>
          <w:sz w:val="24"/>
          <w:szCs w:val="24"/>
        </w:rPr>
        <w:t xml:space="preserve"> </w:t>
      </w:r>
      <w:r w:rsidR="00CB18DB">
        <w:rPr>
          <w:rFonts w:ascii="Times New Roman" w:hAnsi="Times New Roman" w:cs="Times New Roman"/>
          <w:sz w:val="24"/>
          <w:szCs w:val="24"/>
        </w:rPr>
        <w:t>M</w:t>
      </w:r>
      <w:r w:rsidRPr="00A042BE">
        <w:rPr>
          <w:rFonts w:ascii="Times New Roman" w:hAnsi="Times New Roman" w:cs="Times New Roman"/>
          <w:sz w:val="24"/>
          <w:szCs w:val="24"/>
        </w:rPr>
        <w:t xml:space="preserve">ulyadi (2016), auditor </w:t>
      </w:r>
      <w:proofErr w:type="spellStart"/>
      <w:r w:rsidRPr="00A042BE">
        <w:rPr>
          <w:rFonts w:ascii="Times New Roman" w:hAnsi="Times New Roman" w:cs="Times New Roman"/>
          <w:sz w:val="24"/>
          <w:szCs w:val="24"/>
        </w:rPr>
        <w:t>adalah</w:t>
      </w:r>
      <w:proofErr w:type="spellEnd"/>
      <w:r w:rsidRPr="00A042BE">
        <w:rPr>
          <w:rFonts w:ascii="Times New Roman" w:hAnsi="Times New Roman" w:cs="Times New Roman"/>
          <w:sz w:val="24"/>
          <w:szCs w:val="24"/>
        </w:rPr>
        <w:t xml:space="preserve"> akuntan publik yang menyediakan jasa berupa auditing dengan tujuan untuk memeriksa laporan keuangan suatu perusahaan agar bebas dari kesalahan uji. Secara umum ada dua sikap yang harus dimiliki oleh auditor, yaitu kompeten dan independen. Kompeten adalah seorang auditor yang memiliki kecakapan atau keahlian dibidangnya, sedangkan independensi adalah seorang auditor memiliki kejujuran, kebebasan dan tidak dikendalikan oleh pihak manapun. Menurut penelitian Badera dan </w:t>
      </w:r>
      <w:proofErr w:type="spellStart"/>
      <w:r w:rsidRPr="00A042BE">
        <w:rPr>
          <w:rFonts w:ascii="Times New Roman" w:hAnsi="Times New Roman" w:cs="Times New Roman"/>
          <w:sz w:val="24"/>
          <w:szCs w:val="24"/>
        </w:rPr>
        <w:t>Rudyawan</w:t>
      </w:r>
      <w:proofErr w:type="spellEnd"/>
      <w:r w:rsidRPr="00A042BE">
        <w:rPr>
          <w:rFonts w:ascii="Times New Roman" w:hAnsi="Times New Roman" w:cs="Times New Roman"/>
          <w:sz w:val="24"/>
          <w:szCs w:val="24"/>
        </w:rPr>
        <w:t xml:space="preserve">, 2009 </w:t>
      </w:r>
      <w:proofErr w:type="spellStart"/>
      <w:r w:rsidRPr="00A042BE">
        <w:rPr>
          <w:rFonts w:ascii="Times New Roman" w:hAnsi="Times New Roman" w:cs="Times New Roman"/>
          <w:sz w:val="24"/>
          <w:szCs w:val="24"/>
        </w:rPr>
        <w:t>dalam</w:t>
      </w:r>
      <w:proofErr w:type="spellEnd"/>
      <w:r w:rsidRPr="00A042BE">
        <w:rPr>
          <w:rFonts w:ascii="Times New Roman" w:hAnsi="Times New Roman" w:cs="Times New Roman"/>
          <w:sz w:val="24"/>
          <w:szCs w:val="24"/>
        </w:rPr>
        <w:t xml:space="preserve"> </w:t>
      </w:r>
      <w:sdt>
        <w:sdtPr>
          <w:rPr>
            <w:rFonts w:ascii="Times New Roman" w:hAnsi="Times New Roman" w:cs="Times New Roman"/>
            <w:color w:val="000000"/>
            <w:sz w:val="28"/>
            <w:szCs w:val="28"/>
          </w:rPr>
          <w:tag w:val="MENDELEY_CITATION_v3_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"/>
          <w:id w:val="-1869983873"/>
          <w:placeholder>
            <w:docPart w:val="DefaultPlaceholder_-1854013440"/>
          </w:placeholder>
        </w:sdtPr>
        <w:sdtContent>
          <w:r w:rsidR="005F2F99" w:rsidRPr="005F2F99">
            <w:rPr>
              <w:rFonts w:ascii="Times New Roman" w:eastAsia="Times New Roman" w:hAnsi="Times New Roman" w:cs="Times New Roman"/>
              <w:color w:val="000000"/>
              <w:sz w:val="24"/>
              <w:szCs w:val="24"/>
            </w:rPr>
            <w:t xml:space="preserve">K. P. Putri &amp; Nur </w:t>
          </w:r>
          <w:proofErr w:type="spellStart"/>
          <w:r w:rsidR="005F2F99" w:rsidRPr="005F2F99">
            <w:rPr>
              <w:rFonts w:ascii="Times New Roman" w:eastAsia="Times New Roman" w:hAnsi="Times New Roman" w:cs="Times New Roman"/>
              <w:color w:val="000000"/>
              <w:sz w:val="24"/>
              <w:szCs w:val="24"/>
            </w:rPr>
            <w:t>Fadjrih</w:t>
          </w:r>
          <w:proofErr w:type="spellEnd"/>
          <w:r w:rsidR="005F2F99" w:rsidRPr="005F2F99">
            <w:rPr>
              <w:rFonts w:ascii="Times New Roman" w:eastAsia="Times New Roman" w:hAnsi="Times New Roman" w:cs="Times New Roman"/>
              <w:color w:val="000000"/>
              <w:sz w:val="24"/>
              <w:szCs w:val="24"/>
            </w:rPr>
            <w:t xml:space="preserve"> </w:t>
          </w:r>
          <w:proofErr w:type="spellStart"/>
          <w:r w:rsidR="005F2F99" w:rsidRPr="005F2F99">
            <w:rPr>
              <w:rFonts w:ascii="Times New Roman" w:eastAsia="Times New Roman" w:hAnsi="Times New Roman" w:cs="Times New Roman"/>
              <w:color w:val="000000"/>
              <w:sz w:val="24"/>
              <w:szCs w:val="24"/>
            </w:rPr>
            <w:t>Asyik</w:t>
          </w:r>
          <w:proofErr w:type="spellEnd"/>
          <w:r w:rsidR="005F2F99" w:rsidRPr="005F2F99">
            <w:rPr>
              <w:rFonts w:ascii="Times New Roman" w:eastAsia="Times New Roman" w:hAnsi="Times New Roman" w:cs="Times New Roman"/>
              <w:color w:val="000000"/>
              <w:sz w:val="24"/>
              <w:szCs w:val="24"/>
            </w:rPr>
            <w:t xml:space="preserve"> (2015)</w:t>
          </w:r>
        </w:sdtContent>
      </w:sdt>
      <w:r w:rsidRPr="00A042BE">
        <w:rPr>
          <w:rFonts w:ascii="Times New Roman" w:hAnsi="Times New Roman" w:cs="Times New Roman"/>
          <w:sz w:val="24"/>
          <w:szCs w:val="24"/>
        </w:rPr>
        <w:t xml:space="preserve"> </w:t>
      </w:r>
      <w:proofErr w:type="spellStart"/>
      <w:r w:rsidRPr="00A042BE">
        <w:rPr>
          <w:rFonts w:ascii="Times New Roman" w:hAnsi="Times New Roman" w:cs="Times New Roman"/>
          <w:sz w:val="24"/>
          <w:szCs w:val="24"/>
        </w:rPr>
        <w:t>reputasi</w:t>
      </w:r>
      <w:proofErr w:type="spellEnd"/>
      <w:r w:rsidRPr="00A042BE">
        <w:rPr>
          <w:rFonts w:ascii="Times New Roman" w:hAnsi="Times New Roman" w:cs="Times New Roman"/>
          <w:sz w:val="24"/>
          <w:szCs w:val="24"/>
        </w:rPr>
        <w:t xml:space="preserve"> auditor </w:t>
      </w:r>
      <w:proofErr w:type="spellStart"/>
      <w:r w:rsidRPr="00A042BE">
        <w:rPr>
          <w:rFonts w:ascii="Times New Roman" w:hAnsi="Times New Roman" w:cs="Times New Roman"/>
          <w:sz w:val="24"/>
          <w:szCs w:val="24"/>
        </w:rPr>
        <w:t>merupakan</w:t>
      </w:r>
      <w:proofErr w:type="spellEnd"/>
      <w:r w:rsidRPr="00A042BE">
        <w:rPr>
          <w:rFonts w:ascii="Times New Roman" w:hAnsi="Times New Roman" w:cs="Times New Roman"/>
          <w:sz w:val="24"/>
          <w:szCs w:val="24"/>
        </w:rPr>
        <w:t xml:space="preserve"> prestasi dan kepercayaan yang disandang auditor atas nama besar yang dimiliki auditor tersebut.</w:t>
      </w:r>
    </w:p>
    <w:p w14:paraId="3E727575" w14:textId="77777777" w:rsidR="002E1F10" w:rsidRPr="00D65AFA" w:rsidRDefault="002E1F10" w:rsidP="00A54DBC">
      <w:pPr>
        <w:pStyle w:val="ListParagraph"/>
        <w:spacing w:line="480" w:lineRule="auto"/>
        <w:ind w:firstLine="720"/>
        <w:jc w:val="both"/>
        <w:rPr>
          <w:rFonts w:ascii="Times New Roman" w:hAnsi="Times New Roman" w:cs="Times New Roman"/>
          <w:sz w:val="24"/>
          <w:szCs w:val="24"/>
        </w:rPr>
      </w:pPr>
      <w:r w:rsidRPr="00A042BE">
        <w:rPr>
          <w:rFonts w:ascii="Times New Roman" w:hAnsi="Times New Roman" w:cs="Times New Roman"/>
          <w:sz w:val="24"/>
          <w:szCs w:val="24"/>
        </w:rPr>
        <w:t xml:space="preserve">Reputasi auditor menjadi salah satu faktor yang sangat penting terutama bagi perusahaan yang </w:t>
      </w:r>
      <w:r w:rsidRPr="00747B7C">
        <w:rPr>
          <w:rFonts w:ascii="Times New Roman" w:hAnsi="Times New Roman" w:cs="Times New Roman"/>
          <w:i/>
          <w:sz w:val="24"/>
          <w:szCs w:val="24"/>
        </w:rPr>
        <w:t>go public</w:t>
      </w:r>
      <w:r w:rsidRPr="00A042BE">
        <w:rPr>
          <w:rFonts w:ascii="Times New Roman" w:hAnsi="Times New Roman" w:cs="Times New Roman"/>
          <w:sz w:val="24"/>
          <w:szCs w:val="24"/>
        </w:rPr>
        <w:t xml:space="preserve">. Banyak perusahaan cenderung menggunakan jasa Kantor </w:t>
      </w:r>
      <w:r w:rsidRPr="00A042BE">
        <w:rPr>
          <w:rFonts w:ascii="Times New Roman" w:hAnsi="Times New Roman" w:cs="Times New Roman"/>
          <w:sz w:val="24"/>
          <w:szCs w:val="24"/>
        </w:rPr>
        <w:lastRenderedPageBreak/>
        <w:t>Akuntan Publik (KAP) yang punya reputasi bagus. Hal ini disebabkan karena adanya pengaruh terhadap kredibilitas laporan keuangan yang diaudit, ini dapat berguna untuk menarik investor berinvestasi karena kebanyakan investor mencari perusahaan yang telah diaudit dengan hasil keuangan yang bagus. Selain itu Kantor Akuntan Publik (KAP) yang berukuran besar dianggap mampu menghasilkan kualitas audit yang lebih bagus dari KAP berukuran kecil. KAP berukuran besar juga cenderung mampu dan mau mengungkapkan semua masalah yang ada pada perusahaan sehingga akan menjadi informasi penting bagi investor.</w:t>
      </w:r>
    </w:p>
    <w:p w14:paraId="4810EC42" w14:textId="77777777" w:rsidR="002E1F10" w:rsidRPr="008452A2" w:rsidRDefault="002E1F10" w:rsidP="00A54DBC">
      <w:pPr>
        <w:pStyle w:val="ListParagraph"/>
        <w:numPr>
          <w:ilvl w:val="0"/>
          <w:numId w:val="12"/>
        </w:numPr>
        <w:spacing w:line="480" w:lineRule="auto"/>
        <w:jc w:val="both"/>
        <w:rPr>
          <w:rFonts w:ascii="Times New Roman" w:hAnsi="Times New Roman" w:cs="Times New Roman"/>
          <w:b/>
          <w:sz w:val="24"/>
          <w:szCs w:val="24"/>
        </w:rPr>
      </w:pPr>
      <w:r w:rsidRPr="008452A2">
        <w:rPr>
          <w:rFonts w:ascii="Times New Roman" w:hAnsi="Times New Roman" w:cs="Times New Roman"/>
          <w:b/>
          <w:sz w:val="24"/>
          <w:szCs w:val="24"/>
        </w:rPr>
        <w:t>Penelitian Terdahulu</w:t>
      </w:r>
    </w:p>
    <w:p w14:paraId="4C448940"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D37303">
        <w:rPr>
          <w:rFonts w:ascii="Times New Roman" w:hAnsi="Times New Roman" w:cs="Times New Roman"/>
          <w:sz w:val="24"/>
          <w:szCs w:val="24"/>
        </w:rPr>
        <w:t>Sebagai acuan dalam penelitian ini, maka penulis akan menyebutkan beberapa penelitian terdahulu yang telah dilakukan sebelumnya</w:t>
      </w:r>
    </w:p>
    <w:p w14:paraId="7C523DF4" w14:textId="77777777" w:rsidR="002E1F10" w:rsidRPr="00B41BC8" w:rsidRDefault="002E1F10" w:rsidP="00A54DBC">
      <w:pPr>
        <w:spacing w:line="480" w:lineRule="auto"/>
        <w:jc w:val="center"/>
        <w:rPr>
          <w:rFonts w:ascii="Times New Roman" w:hAnsi="Times New Roman" w:cs="Times New Roman"/>
          <w:sz w:val="24"/>
          <w:szCs w:val="24"/>
        </w:rPr>
      </w:pPr>
      <w:r w:rsidRPr="00B41BC8">
        <w:rPr>
          <w:rFonts w:ascii="Times New Roman" w:hAnsi="Times New Roman" w:cs="Times New Roman"/>
          <w:b/>
          <w:sz w:val="24"/>
          <w:szCs w:val="24"/>
        </w:rPr>
        <w:t>Tabel 2.1 Penelitian Terdahulu</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58"/>
        <w:gridCol w:w="1135"/>
        <w:gridCol w:w="1560"/>
        <w:gridCol w:w="1416"/>
        <w:gridCol w:w="1136"/>
        <w:gridCol w:w="2127"/>
      </w:tblGrid>
      <w:tr w:rsidR="002E1F10" w:rsidRPr="00D36A39" w14:paraId="3C0BBDFE" w14:textId="77777777" w:rsidTr="00A54DBC">
        <w:trPr>
          <w:trHeight w:val="667"/>
        </w:trPr>
        <w:tc>
          <w:tcPr>
            <w:tcW w:w="566" w:type="dxa"/>
          </w:tcPr>
          <w:p w14:paraId="7A1FB472" w14:textId="77777777" w:rsidR="002E1F10" w:rsidRPr="00D36A39" w:rsidRDefault="002E1F10" w:rsidP="00A54DBC">
            <w:pPr>
              <w:widowControl w:val="0"/>
              <w:autoSpaceDE w:val="0"/>
              <w:autoSpaceDN w:val="0"/>
              <w:spacing w:before="1" w:after="0" w:line="240" w:lineRule="auto"/>
              <w:ind w:left="148"/>
              <w:rPr>
                <w:rFonts w:ascii="Times New Roman" w:eastAsia="Times New Roman" w:hAnsi="Times New Roman" w:cs="Times New Roman"/>
                <w:b/>
                <w:lang w:val="id"/>
              </w:rPr>
            </w:pPr>
            <w:r w:rsidRPr="00D36A39">
              <w:rPr>
                <w:rFonts w:ascii="Times New Roman" w:eastAsia="Times New Roman" w:hAnsi="Times New Roman" w:cs="Times New Roman"/>
                <w:b/>
                <w:lang w:val="id"/>
              </w:rPr>
              <w:t>No</w:t>
            </w:r>
          </w:p>
        </w:tc>
        <w:tc>
          <w:tcPr>
            <w:tcW w:w="1558" w:type="dxa"/>
          </w:tcPr>
          <w:p w14:paraId="2D5A6E87" w14:textId="77777777" w:rsidR="002E1F10" w:rsidRPr="00D36A39" w:rsidRDefault="002E1F10" w:rsidP="00A54DBC">
            <w:pPr>
              <w:widowControl w:val="0"/>
              <w:autoSpaceDE w:val="0"/>
              <w:autoSpaceDN w:val="0"/>
              <w:spacing w:after="0" w:line="244" w:lineRule="auto"/>
              <w:ind w:left="309" w:right="277" w:firstLine="199"/>
              <w:rPr>
                <w:rFonts w:ascii="Times New Roman" w:eastAsia="Times New Roman" w:hAnsi="Times New Roman" w:cs="Times New Roman"/>
                <w:b/>
                <w:lang w:val="id"/>
              </w:rPr>
            </w:pPr>
            <w:r w:rsidRPr="00D36A39">
              <w:rPr>
                <w:rFonts w:ascii="Times New Roman" w:eastAsia="Times New Roman" w:hAnsi="Times New Roman" w:cs="Times New Roman"/>
                <w:b/>
                <w:lang w:val="id"/>
              </w:rPr>
              <w:t>Judul</w:t>
            </w:r>
            <w:r w:rsidRPr="00D36A39">
              <w:rPr>
                <w:rFonts w:ascii="Times New Roman" w:eastAsia="Times New Roman" w:hAnsi="Times New Roman" w:cs="Times New Roman"/>
                <w:b/>
                <w:spacing w:val="1"/>
                <w:lang w:val="id"/>
              </w:rPr>
              <w:t xml:space="preserve"> </w:t>
            </w:r>
            <w:r w:rsidRPr="00D36A39">
              <w:rPr>
                <w:rFonts w:ascii="Times New Roman" w:eastAsia="Times New Roman" w:hAnsi="Times New Roman" w:cs="Times New Roman"/>
                <w:b/>
                <w:lang w:val="id"/>
              </w:rPr>
              <w:t>Penelitian</w:t>
            </w:r>
          </w:p>
        </w:tc>
        <w:tc>
          <w:tcPr>
            <w:tcW w:w="1135" w:type="dxa"/>
          </w:tcPr>
          <w:p w14:paraId="014F074A" w14:textId="77777777" w:rsidR="002E1F10" w:rsidRPr="00D36A39" w:rsidRDefault="002E1F10" w:rsidP="00A54DBC">
            <w:pPr>
              <w:widowControl w:val="0"/>
              <w:autoSpaceDE w:val="0"/>
              <w:autoSpaceDN w:val="0"/>
              <w:spacing w:after="0" w:line="244" w:lineRule="auto"/>
              <w:ind w:left="254" w:right="142" w:hanging="92"/>
              <w:rPr>
                <w:rFonts w:ascii="Times New Roman" w:eastAsia="Times New Roman" w:hAnsi="Times New Roman" w:cs="Times New Roman"/>
                <w:b/>
                <w:lang w:val="id"/>
              </w:rPr>
            </w:pPr>
            <w:r w:rsidRPr="00D36A39">
              <w:rPr>
                <w:rFonts w:ascii="Times New Roman" w:eastAsia="Times New Roman" w:hAnsi="Times New Roman" w:cs="Times New Roman"/>
                <w:b/>
                <w:lang w:val="id"/>
              </w:rPr>
              <w:t>Penulis /</w:t>
            </w:r>
            <w:r w:rsidRPr="00D36A39">
              <w:rPr>
                <w:rFonts w:ascii="Times New Roman" w:eastAsia="Times New Roman" w:hAnsi="Times New Roman" w:cs="Times New Roman"/>
                <w:b/>
                <w:spacing w:val="-52"/>
                <w:lang w:val="id"/>
              </w:rPr>
              <w:t xml:space="preserve"> </w:t>
            </w:r>
            <w:r w:rsidRPr="00D36A39">
              <w:rPr>
                <w:rFonts w:ascii="Times New Roman" w:eastAsia="Times New Roman" w:hAnsi="Times New Roman" w:cs="Times New Roman"/>
                <w:b/>
                <w:lang w:val="id"/>
              </w:rPr>
              <w:t>Tahun</w:t>
            </w:r>
          </w:p>
        </w:tc>
        <w:tc>
          <w:tcPr>
            <w:tcW w:w="1560" w:type="dxa"/>
          </w:tcPr>
          <w:p w14:paraId="4FD757FB" w14:textId="77777777" w:rsidR="002E1F10" w:rsidRPr="00D36A39" w:rsidRDefault="002E1F10" w:rsidP="00A54DBC">
            <w:pPr>
              <w:widowControl w:val="0"/>
              <w:autoSpaceDE w:val="0"/>
              <w:autoSpaceDN w:val="0"/>
              <w:spacing w:after="0" w:line="244" w:lineRule="auto"/>
              <w:ind w:left="310" w:right="278" w:firstLine="60"/>
              <w:rPr>
                <w:rFonts w:ascii="Times New Roman" w:eastAsia="Times New Roman" w:hAnsi="Times New Roman" w:cs="Times New Roman"/>
                <w:b/>
                <w:lang w:val="id"/>
              </w:rPr>
            </w:pPr>
            <w:r w:rsidRPr="00D36A39">
              <w:rPr>
                <w:rFonts w:ascii="Times New Roman" w:eastAsia="Times New Roman" w:hAnsi="Times New Roman" w:cs="Times New Roman"/>
                <w:b/>
                <w:lang w:val="id"/>
              </w:rPr>
              <w:t>Variabel</w:t>
            </w:r>
            <w:r w:rsidRPr="00D36A39">
              <w:rPr>
                <w:rFonts w:ascii="Times New Roman" w:eastAsia="Times New Roman" w:hAnsi="Times New Roman" w:cs="Times New Roman"/>
                <w:b/>
                <w:spacing w:val="1"/>
                <w:lang w:val="id"/>
              </w:rPr>
              <w:t xml:space="preserve"> </w:t>
            </w:r>
            <w:r w:rsidRPr="00D36A39">
              <w:rPr>
                <w:rFonts w:ascii="Times New Roman" w:eastAsia="Times New Roman" w:hAnsi="Times New Roman" w:cs="Times New Roman"/>
                <w:b/>
                <w:lang w:val="id"/>
              </w:rPr>
              <w:t>Penelitian</w:t>
            </w:r>
          </w:p>
        </w:tc>
        <w:tc>
          <w:tcPr>
            <w:tcW w:w="1416" w:type="dxa"/>
            <w:shd w:val="clear" w:color="auto" w:fill="auto"/>
          </w:tcPr>
          <w:p w14:paraId="13571792" w14:textId="77777777" w:rsidR="002E1F10" w:rsidRPr="00F90366" w:rsidRDefault="002E1F10" w:rsidP="00A54DBC">
            <w:pPr>
              <w:widowControl w:val="0"/>
              <w:autoSpaceDE w:val="0"/>
              <w:autoSpaceDN w:val="0"/>
              <w:spacing w:after="0" w:line="244" w:lineRule="auto"/>
              <w:ind w:left="154" w:right="137" w:firstLine="148"/>
              <w:rPr>
                <w:rFonts w:ascii="Times New Roman" w:eastAsia="Times New Roman" w:hAnsi="Times New Roman" w:cs="Times New Roman"/>
                <w:b/>
                <w:highlight w:val="yellow"/>
                <w:lang w:val="id"/>
              </w:rPr>
            </w:pPr>
            <w:r w:rsidRPr="00585D60">
              <w:rPr>
                <w:rFonts w:ascii="Times New Roman" w:eastAsia="Times New Roman" w:hAnsi="Times New Roman" w:cs="Times New Roman"/>
                <w:b/>
                <w:lang w:val="id"/>
              </w:rPr>
              <w:t>Populasi</w:t>
            </w:r>
            <w:r w:rsidRPr="00585D60">
              <w:rPr>
                <w:rFonts w:ascii="Times New Roman" w:eastAsia="Times New Roman" w:hAnsi="Times New Roman" w:cs="Times New Roman"/>
                <w:b/>
                <w:spacing w:val="1"/>
                <w:lang w:val="id"/>
              </w:rPr>
              <w:t xml:space="preserve"> </w:t>
            </w:r>
            <w:r w:rsidRPr="00585D60">
              <w:rPr>
                <w:rFonts w:ascii="Times New Roman" w:eastAsia="Times New Roman" w:hAnsi="Times New Roman" w:cs="Times New Roman"/>
                <w:b/>
                <w:lang w:val="id"/>
              </w:rPr>
              <w:t>dan</w:t>
            </w:r>
            <w:r w:rsidRPr="00585D60">
              <w:rPr>
                <w:rFonts w:ascii="Times New Roman" w:eastAsia="Times New Roman" w:hAnsi="Times New Roman" w:cs="Times New Roman"/>
                <w:b/>
                <w:spacing w:val="-12"/>
                <w:lang w:val="id"/>
              </w:rPr>
              <w:t xml:space="preserve"> </w:t>
            </w:r>
            <w:r w:rsidRPr="00585D60">
              <w:rPr>
                <w:rFonts w:ascii="Times New Roman" w:eastAsia="Times New Roman" w:hAnsi="Times New Roman" w:cs="Times New Roman"/>
                <w:b/>
                <w:lang w:val="id"/>
              </w:rPr>
              <w:t>Sampel</w:t>
            </w:r>
          </w:p>
        </w:tc>
        <w:tc>
          <w:tcPr>
            <w:tcW w:w="1136" w:type="dxa"/>
          </w:tcPr>
          <w:p w14:paraId="0F3003C0" w14:textId="77777777" w:rsidR="002E1F10" w:rsidRPr="00D36A39" w:rsidRDefault="002E1F10" w:rsidP="00A54DBC">
            <w:pPr>
              <w:widowControl w:val="0"/>
              <w:autoSpaceDE w:val="0"/>
              <w:autoSpaceDN w:val="0"/>
              <w:spacing w:after="0" w:line="244" w:lineRule="auto"/>
              <w:ind w:left="192" w:right="168" w:firstLine="170"/>
              <w:rPr>
                <w:rFonts w:ascii="Times New Roman" w:eastAsia="Times New Roman" w:hAnsi="Times New Roman" w:cs="Times New Roman"/>
                <w:b/>
                <w:lang w:val="id"/>
              </w:rPr>
            </w:pPr>
            <w:r w:rsidRPr="00D36A39">
              <w:rPr>
                <w:rFonts w:ascii="Times New Roman" w:eastAsia="Times New Roman" w:hAnsi="Times New Roman" w:cs="Times New Roman"/>
                <w:b/>
                <w:lang w:val="id"/>
              </w:rPr>
              <w:t>Alat</w:t>
            </w:r>
            <w:r w:rsidRPr="00D36A39">
              <w:rPr>
                <w:rFonts w:ascii="Times New Roman" w:eastAsia="Times New Roman" w:hAnsi="Times New Roman" w:cs="Times New Roman"/>
                <w:b/>
                <w:spacing w:val="1"/>
                <w:lang w:val="id"/>
              </w:rPr>
              <w:t xml:space="preserve"> </w:t>
            </w:r>
            <w:r w:rsidRPr="00D36A39">
              <w:rPr>
                <w:rFonts w:ascii="Times New Roman" w:eastAsia="Times New Roman" w:hAnsi="Times New Roman" w:cs="Times New Roman"/>
                <w:b/>
                <w:lang w:val="id"/>
              </w:rPr>
              <w:t>Analisis</w:t>
            </w:r>
          </w:p>
        </w:tc>
        <w:tc>
          <w:tcPr>
            <w:tcW w:w="2127" w:type="dxa"/>
          </w:tcPr>
          <w:p w14:paraId="400C89B5" w14:textId="77777777" w:rsidR="002E1F10" w:rsidRPr="00D36A39" w:rsidRDefault="002E1F10" w:rsidP="00A54DBC">
            <w:pPr>
              <w:widowControl w:val="0"/>
              <w:autoSpaceDE w:val="0"/>
              <w:autoSpaceDN w:val="0"/>
              <w:spacing w:before="1" w:after="0" w:line="240" w:lineRule="auto"/>
              <w:ind w:left="319"/>
              <w:rPr>
                <w:rFonts w:ascii="Times New Roman" w:eastAsia="Times New Roman" w:hAnsi="Times New Roman" w:cs="Times New Roman"/>
                <w:b/>
                <w:lang w:val="id"/>
              </w:rPr>
            </w:pPr>
            <w:r w:rsidRPr="00D36A39">
              <w:rPr>
                <w:rFonts w:ascii="Times New Roman" w:eastAsia="Times New Roman" w:hAnsi="Times New Roman" w:cs="Times New Roman"/>
                <w:b/>
                <w:lang w:val="id"/>
              </w:rPr>
              <w:t>Hasil</w:t>
            </w:r>
            <w:r w:rsidRPr="00D36A39">
              <w:rPr>
                <w:rFonts w:ascii="Times New Roman" w:eastAsia="Times New Roman" w:hAnsi="Times New Roman" w:cs="Times New Roman"/>
                <w:b/>
                <w:spacing w:val="-1"/>
                <w:lang w:val="id"/>
              </w:rPr>
              <w:t xml:space="preserve"> </w:t>
            </w:r>
            <w:r w:rsidRPr="00D36A39">
              <w:rPr>
                <w:rFonts w:ascii="Times New Roman" w:eastAsia="Times New Roman" w:hAnsi="Times New Roman" w:cs="Times New Roman"/>
                <w:b/>
                <w:lang w:val="id"/>
              </w:rPr>
              <w:t>Penelitian</w:t>
            </w:r>
          </w:p>
        </w:tc>
      </w:tr>
      <w:tr w:rsidR="002E1F10" w:rsidRPr="00D36A39" w14:paraId="404CDF58" w14:textId="77777777" w:rsidTr="00A54DBC">
        <w:trPr>
          <w:trHeight w:val="6795"/>
        </w:trPr>
        <w:tc>
          <w:tcPr>
            <w:tcW w:w="566" w:type="dxa"/>
          </w:tcPr>
          <w:p w14:paraId="29849FED"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lang w:val="id"/>
              </w:rPr>
            </w:pPr>
            <w:r w:rsidRPr="00D36A39">
              <w:rPr>
                <w:rFonts w:ascii="Times New Roman" w:eastAsia="Times New Roman" w:hAnsi="Times New Roman" w:cs="Times New Roman"/>
                <w:lang w:val="id"/>
              </w:rPr>
              <w:lastRenderedPageBreak/>
              <w:t>1</w:t>
            </w:r>
          </w:p>
        </w:tc>
        <w:tc>
          <w:tcPr>
            <w:tcW w:w="1558" w:type="dxa"/>
          </w:tcPr>
          <w:p w14:paraId="5FF81B17"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Audit Delay : Faktor-Faktor yang Mempengaruhinya Pada Perusahaan Perbankan yang Terdaftar di Bursa Efek Indonesia Periode 2019-2021.</w:t>
            </w:r>
          </w:p>
        </w:tc>
        <w:tc>
          <w:tcPr>
            <w:tcW w:w="1135" w:type="dxa"/>
          </w:tcPr>
          <w:p w14:paraId="4C3432F2"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May Dhia R</w:t>
            </w:r>
            <w:r w:rsidRPr="00D36A39">
              <w:rPr>
                <w:rFonts w:ascii="Times New Roman" w:eastAsia="Times New Roman" w:hAnsi="Times New Roman" w:cs="Times New Roman"/>
                <w:sz w:val="24"/>
              </w:rPr>
              <w:t>izky</w:t>
            </w:r>
            <w:r w:rsidRPr="00D36A39">
              <w:rPr>
                <w:rFonts w:ascii="Times New Roman" w:eastAsia="Times New Roman" w:hAnsi="Times New Roman" w:cs="Times New Roman"/>
                <w:sz w:val="24"/>
                <w:lang w:val="id"/>
              </w:rPr>
              <w:t xml:space="preserve"> W</w:t>
            </w:r>
            <w:r w:rsidRPr="00D36A39">
              <w:rPr>
                <w:rFonts w:ascii="Times New Roman" w:eastAsia="Times New Roman" w:hAnsi="Times New Roman" w:cs="Times New Roman"/>
                <w:sz w:val="24"/>
              </w:rPr>
              <w:t>ahyuni</w:t>
            </w:r>
            <w:r w:rsidRPr="00D36A39">
              <w:rPr>
                <w:rFonts w:ascii="Times New Roman" w:eastAsia="Times New Roman" w:hAnsi="Times New Roman" w:cs="Times New Roman"/>
                <w:sz w:val="24"/>
                <w:lang w:val="id"/>
              </w:rPr>
              <w:t xml:space="preserve"> dan Endang Sri W</w:t>
            </w:r>
            <w:r w:rsidRPr="00D36A39">
              <w:rPr>
                <w:rFonts w:ascii="Times New Roman" w:eastAsia="Times New Roman" w:hAnsi="Times New Roman" w:cs="Times New Roman"/>
                <w:sz w:val="24"/>
              </w:rPr>
              <w:t>ahyuni</w:t>
            </w:r>
            <w:r w:rsidRPr="00D36A39">
              <w:rPr>
                <w:rFonts w:ascii="Times New Roman" w:eastAsia="Times New Roman" w:hAnsi="Times New Roman" w:cs="Times New Roman"/>
                <w:sz w:val="24"/>
                <w:lang w:val="id"/>
              </w:rPr>
              <w:t>. (2023)</w:t>
            </w:r>
          </w:p>
        </w:tc>
        <w:tc>
          <w:tcPr>
            <w:tcW w:w="1560" w:type="dxa"/>
          </w:tcPr>
          <w:p w14:paraId="099355D8"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lang w:val="id"/>
              </w:rPr>
              <w:t>Variabel</w:t>
            </w:r>
            <w:r w:rsidRPr="00D36A39">
              <w:rPr>
                <w:rFonts w:ascii="Times New Roman" w:eastAsia="Times New Roman" w:hAnsi="Times New Roman" w:cs="Times New Roman"/>
                <w:spacing w:val="1"/>
                <w:sz w:val="24"/>
                <w:lang w:val="id"/>
              </w:rPr>
              <w:t xml:space="preserve"> </w:t>
            </w:r>
            <w:r w:rsidRPr="00D36A39">
              <w:rPr>
                <w:rFonts w:ascii="Times New Roman" w:eastAsia="Times New Roman" w:hAnsi="Times New Roman" w:cs="Times New Roman"/>
                <w:sz w:val="24"/>
                <w:lang w:val="id"/>
              </w:rPr>
              <w:t>Dependen</w:t>
            </w:r>
            <w:r w:rsidRPr="00D36A39">
              <w:rPr>
                <w:rFonts w:ascii="Times New Roman" w:eastAsia="Times New Roman" w:hAnsi="Times New Roman" w:cs="Times New Roman"/>
                <w:sz w:val="24"/>
                <w:lang w:val="id"/>
              </w:rPr>
              <w:tab/>
            </w:r>
            <w:r w:rsidRPr="00D36A39">
              <w:rPr>
                <w:rFonts w:ascii="Times New Roman" w:eastAsia="Times New Roman" w:hAnsi="Times New Roman" w:cs="Times New Roman"/>
                <w:spacing w:val="-4"/>
                <w:sz w:val="24"/>
                <w:lang w:val="id"/>
              </w:rPr>
              <w:t>:</w:t>
            </w:r>
            <w:r w:rsidRPr="00D36A39">
              <w:rPr>
                <w:rFonts w:ascii="Times New Roman" w:eastAsia="Times New Roman" w:hAnsi="Times New Roman" w:cs="Times New Roman"/>
                <w:spacing w:val="-57"/>
                <w:sz w:val="24"/>
                <w:lang w:val="id"/>
              </w:rPr>
              <w:t xml:space="preserve"> </w:t>
            </w:r>
            <w:r w:rsidRPr="00D36A39">
              <w:rPr>
                <w:rFonts w:ascii="Times New Roman" w:eastAsia="Times New Roman" w:hAnsi="Times New Roman" w:cs="Times New Roman"/>
                <w:sz w:val="24"/>
              </w:rPr>
              <w:t>Audit delay</w:t>
            </w:r>
          </w:p>
          <w:p w14:paraId="7450F078" w14:textId="77777777" w:rsidR="002E1F10" w:rsidRPr="00D36A39" w:rsidRDefault="002E1F10" w:rsidP="00A54DBC">
            <w:pPr>
              <w:widowControl w:val="0"/>
              <w:autoSpaceDE w:val="0"/>
              <w:autoSpaceDN w:val="0"/>
              <w:spacing w:after="0" w:line="240" w:lineRule="auto"/>
              <w:rPr>
                <w:rFonts w:ascii="Times New Roman" w:eastAsia="Times New Roman" w:hAnsi="Times New Roman" w:cs="Times New Roman"/>
                <w:sz w:val="26"/>
                <w:lang w:val="id"/>
              </w:rPr>
            </w:pPr>
          </w:p>
          <w:p w14:paraId="602623DA" w14:textId="77777777" w:rsidR="002E1F10" w:rsidRPr="00D36A39" w:rsidRDefault="002E1F10" w:rsidP="00A54DBC">
            <w:pPr>
              <w:widowControl w:val="0"/>
              <w:autoSpaceDE w:val="0"/>
              <w:autoSpaceDN w:val="0"/>
              <w:spacing w:before="7" w:after="0" w:line="240" w:lineRule="auto"/>
              <w:rPr>
                <w:rFonts w:ascii="Times New Roman" w:eastAsia="Times New Roman" w:hAnsi="Times New Roman" w:cs="Times New Roman"/>
                <w:sz w:val="25"/>
                <w:lang w:val="id"/>
              </w:rPr>
            </w:pPr>
          </w:p>
          <w:p w14:paraId="323A5091" w14:textId="77777777" w:rsidR="002E1F10" w:rsidRPr="00D36A39" w:rsidRDefault="002E1F10" w:rsidP="00A54DBC">
            <w:pPr>
              <w:widowControl w:val="0"/>
              <w:autoSpaceDE w:val="0"/>
              <w:autoSpaceDN w:val="0"/>
              <w:spacing w:after="0" w:line="240" w:lineRule="auto"/>
              <w:ind w:left="108" w:right="95"/>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w:t>
            </w:r>
            <w:r w:rsidRPr="00D36A39">
              <w:rPr>
                <w:rFonts w:ascii="Times New Roman" w:eastAsia="Times New Roman" w:hAnsi="Times New Roman" w:cs="Times New Roman"/>
                <w:spacing w:val="1"/>
                <w:sz w:val="24"/>
                <w:lang w:val="id"/>
              </w:rPr>
              <w:t xml:space="preserve"> </w:t>
            </w:r>
            <w:r w:rsidRPr="00D36A39">
              <w:rPr>
                <w:rFonts w:ascii="Times New Roman" w:eastAsia="Times New Roman" w:hAnsi="Times New Roman" w:cs="Times New Roman"/>
                <w:spacing w:val="-1"/>
                <w:sz w:val="24"/>
                <w:lang w:val="id"/>
              </w:rPr>
              <w:t>Independen</w:t>
            </w:r>
            <w:r w:rsidRPr="00D36A39">
              <w:rPr>
                <w:rFonts w:ascii="Times New Roman" w:eastAsia="Times New Roman" w:hAnsi="Times New Roman" w:cs="Times New Roman"/>
                <w:spacing w:val="-12"/>
                <w:sz w:val="24"/>
                <w:lang w:val="id"/>
              </w:rPr>
              <w:t xml:space="preserve"> </w:t>
            </w:r>
            <w:r w:rsidRPr="00D36A39">
              <w:rPr>
                <w:rFonts w:ascii="Times New Roman" w:eastAsia="Times New Roman" w:hAnsi="Times New Roman" w:cs="Times New Roman"/>
                <w:sz w:val="24"/>
                <w:lang w:val="id"/>
              </w:rPr>
              <w:t>:</w:t>
            </w:r>
          </w:p>
          <w:p w14:paraId="02319383" w14:textId="77777777" w:rsidR="002E1F10" w:rsidRPr="00D36A39" w:rsidRDefault="002E1F10" w:rsidP="00A54DBC">
            <w:pPr>
              <w:widowControl w:val="0"/>
              <w:tabs>
                <w:tab w:val="left" w:pos="1048"/>
              </w:tabs>
              <w:autoSpaceDE w:val="0"/>
              <w:autoSpaceDN w:val="0"/>
              <w:spacing w:before="1"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rPr>
              <w:t>Ukuran Perusahaan, Profitabilitas, Solvabilitas, Opini Auditor, Reputasi KAP.</w:t>
            </w:r>
          </w:p>
        </w:tc>
        <w:tc>
          <w:tcPr>
            <w:tcW w:w="1416" w:type="dxa"/>
          </w:tcPr>
          <w:p w14:paraId="42F4AAFB"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Pr>
                <w:rFonts w:ascii="Times New Roman" w:eastAsia="Times New Roman" w:hAnsi="Times New Roman" w:cs="Times New Roman"/>
                <w:sz w:val="24"/>
              </w:rPr>
              <w:t xml:space="preserve">Populasi : </w:t>
            </w:r>
            <w:r w:rsidRPr="00585D60">
              <w:rPr>
                <w:rFonts w:ascii="Times New Roman" w:eastAsia="Times New Roman" w:hAnsi="Times New Roman" w:cs="Times New Roman"/>
                <w:sz w:val="24"/>
                <w:lang w:val="id"/>
              </w:rPr>
              <w:t>Perusahaan Perbankan yang Terdaftar di Bursa Efek Indonesia Periode 2019-2021</w:t>
            </w:r>
            <w:r w:rsidRPr="00585D60">
              <w:rPr>
                <w:rFonts w:ascii="Times New Roman" w:eastAsia="Times New Roman" w:hAnsi="Times New Roman" w:cs="Times New Roman"/>
                <w:sz w:val="24"/>
              </w:rPr>
              <w:t>.</w:t>
            </w:r>
          </w:p>
          <w:p w14:paraId="3F504756"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05CD8B28"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Pr>
                <w:rFonts w:ascii="Times New Roman" w:eastAsia="Times New Roman" w:hAnsi="Times New Roman" w:cs="Times New Roman"/>
                <w:sz w:val="24"/>
              </w:rPr>
              <w:t>Sampel : 43 Peruahaan</w:t>
            </w:r>
          </w:p>
        </w:tc>
        <w:tc>
          <w:tcPr>
            <w:tcW w:w="1136" w:type="dxa"/>
          </w:tcPr>
          <w:p w14:paraId="39603A00"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lang w:val="id"/>
              </w:rPr>
            </w:pPr>
            <w:r w:rsidRPr="00D36A39">
              <w:rPr>
                <w:rFonts w:ascii="Times New Roman" w:eastAsia="Times New Roman" w:hAnsi="Times New Roman" w:cs="Times New Roman"/>
                <w:lang w:val="id"/>
              </w:rPr>
              <w:t>Analisis</w:t>
            </w:r>
            <w:r w:rsidRPr="00D36A39">
              <w:rPr>
                <w:rFonts w:ascii="Times New Roman" w:eastAsia="Times New Roman" w:hAnsi="Times New Roman" w:cs="Times New Roman"/>
                <w:spacing w:val="1"/>
                <w:lang w:val="id"/>
              </w:rPr>
              <w:t xml:space="preserve"> </w:t>
            </w:r>
            <w:r w:rsidRPr="00D36A39">
              <w:rPr>
                <w:rFonts w:ascii="Times New Roman" w:eastAsia="Times New Roman" w:hAnsi="Times New Roman" w:cs="Times New Roman"/>
                <w:lang w:val="id"/>
              </w:rPr>
              <w:t>Regresi</w:t>
            </w:r>
            <w:r w:rsidRPr="00D36A39">
              <w:rPr>
                <w:rFonts w:ascii="Times New Roman" w:eastAsia="Times New Roman" w:hAnsi="Times New Roman" w:cs="Times New Roman"/>
                <w:spacing w:val="1"/>
                <w:lang w:val="id"/>
              </w:rPr>
              <w:t xml:space="preserve"> </w:t>
            </w:r>
            <w:r w:rsidRPr="00D36A39">
              <w:rPr>
                <w:rFonts w:ascii="Times New Roman" w:eastAsia="Times New Roman" w:hAnsi="Times New Roman" w:cs="Times New Roman"/>
                <w:lang w:val="id"/>
              </w:rPr>
              <w:t>Berganda</w:t>
            </w:r>
          </w:p>
        </w:tc>
        <w:tc>
          <w:tcPr>
            <w:tcW w:w="2127" w:type="dxa"/>
          </w:tcPr>
          <w:p w14:paraId="3B9DDBE1" w14:textId="77777777" w:rsidR="002E1F10" w:rsidRPr="00D36A39" w:rsidRDefault="002E1F10" w:rsidP="00A54DBC">
            <w:pPr>
              <w:widowControl w:val="0"/>
              <w:numPr>
                <w:ilvl w:val="0"/>
                <w:numId w:val="14"/>
              </w:numPr>
              <w:tabs>
                <w:tab w:val="left" w:pos="426"/>
              </w:tabs>
              <w:autoSpaceDE w:val="0"/>
              <w:autoSpaceDN w:val="0"/>
              <w:spacing w:after="0" w:line="240" w:lineRule="auto"/>
              <w:ind w:right="343"/>
              <w:rPr>
                <w:rFonts w:ascii="Times New Roman" w:eastAsia="Times New Roman" w:hAnsi="Times New Roman" w:cs="Times New Roman"/>
                <w:sz w:val="24"/>
                <w:lang w:val="id"/>
              </w:rPr>
            </w:pPr>
            <w:r w:rsidRPr="00D36A39">
              <w:rPr>
                <w:rFonts w:ascii="Times New Roman" w:eastAsia="Times New Roman" w:hAnsi="Times New Roman" w:cs="Times New Roman"/>
                <w:sz w:val="24"/>
              </w:rPr>
              <w:t xml:space="preserve">Ukuran Perusahaan berpengaruh negatif terhadap </w:t>
            </w:r>
            <w:r w:rsidRPr="00D36A39">
              <w:rPr>
                <w:rFonts w:ascii="Times New Roman" w:eastAsia="Times New Roman" w:hAnsi="Times New Roman" w:cs="Times New Roman"/>
                <w:i/>
                <w:sz w:val="24"/>
              </w:rPr>
              <w:t>audit delay.</w:t>
            </w:r>
          </w:p>
          <w:p w14:paraId="32092453" w14:textId="77777777" w:rsidR="002E1F10" w:rsidRPr="00D36A39" w:rsidRDefault="002E1F10" w:rsidP="00A54DBC">
            <w:pPr>
              <w:widowControl w:val="0"/>
              <w:numPr>
                <w:ilvl w:val="0"/>
                <w:numId w:val="14"/>
              </w:numPr>
              <w:tabs>
                <w:tab w:val="left" w:pos="426"/>
              </w:tabs>
              <w:autoSpaceDE w:val="0"/>
              <w:autoSpaceDN w:val="0"/>
              <w:spacing w:after="0" w:line="240" w:lineRule="auto"/>
              <w:ind w:right="343"/>
              <w:rPr>
                <w:rFonts w:ascii="Times New Roman" w:eastAsia="Times New Roman" w:hAnsi="Times New Roman" w:cs="Times New Roman"/>
                <w:sz w:val="24"/>
                <w:lang w:val="id"/>
              </w:rPr>
            </w:pPr>
            <w:r w:rsidRPr="00D36A39">
              <w:rPr>
                <w:rFonts w:ascii="Times New Roman" w:eastAsia="Times New Roman" w:hAnsi="Times New Roman" w:cs="Times New Roman"/>
                <w:sz w:val="24"/>
              </w:rPr>
              <w:t xml:space="preserve">Profitabilitas berpengaruh negatif terhadap </w:t>
            </w:r>
            <w:r w:rsidRPr="00D36A39">
              <w:rPr>
                <w:rFonts w:ascii="Times New Roman" w:eastAsia="Times New Roman" w:hAnsi="Times New Roman" w:cs="Times New Roman"/>
                <w:i/>
                <w:sz w:val="24"/>
              </w:rPr>
              <w:t>audit delay</w:t>
            </w:r>
          </w:p>
          <w:p w14:paraId="23C358F9" w14:textId="77777777" w:rsidR="002E1F10" w:rsidRPr="00D36A39" w:rsidRDefault="002E1F10" w:rsidP="00A54DBC">
            <w:pPr>
              <w:widowControl w:val="0"/>
              <w:numPr>
                <w:ilvl w:val="0"/>
                <w:numId w:val="14"/>
              </w:numPr>
              <w:tabs>
                <w:tab w:val="left" w:pos="426"/>
              </w:tabs>
              <w:autoSpaceDE w:val="0"/>
              <w:autoSpaceDN w:val="0"/>
              <w:spacing w:after="0" w:line="240" w:lineRule="auto"/>
              <w:ind w:right="343"/>
              <w:rPr>
                <w:rFonts w:ascii="Times New Roman" w:eastAsia="Times New Roman" w:hAnsi="Times New Roman" w:cs="Times New Roman"/>
                <w:sz w:val="24"/>
                <w:lang w:val="id"/>
              </w:rPr>
            </w:pPr>
            <w:r w:rsidRPr="00D36A39">
              <w:rPr>
                <w:rFonts w:ascii="Times New Roman" w:eastAsia="Times New Roman" w:hAnsi="Times New Roman" w:cs="Times New Roman"/>
                <w:sz w:val="24"/>
              </w:rPr>
              <w:t xml:space="preserve">Solvabilitas berpengaruh positif terhadap </w:t>
            </w:r>
            <w:r w:rsidRPr="00D36A39">
              <w:rPr>
                <w:rFonts w:ascii="Times New Roman" w:eastAsia="Times New Roman" w:hAnsi="Times New Roman" w:cs="Times New Roman"/>
                <w:i/>
                <w:sz w:val="24"/>
              </w:rPr>
              <w:t>audit delay</w:t>
            </w:r>
          </w:p>
          <w:p w14:paraId="1839139D" w14:textId="77777777" w:rsidR="002E1F10" w:rsidRPr="00D36A39" w:rsidRDefault="002E1F10" w:rsidP="00A54DBC">
            <w:pPr>
              <w:widowControl w:val="0"/>
              <w:numPr>
                <w:ilvl w:val="0"/>
                <w:numId w:val="14"/>
              </w:numPr>
              <w:tabs>
                <w:tab w:val="left" w:pos="426"/>
                <w:tab w:val="left" w:pos="1337"/>
              </w:tabs>
              <w:autoSpaceDE w:val="0"/>
              <w:autoSpaceDN w:val="0"/>
              <w:spacing w:after="0" w:line="240" w:lineRule="auto"/>
              <w:ind w:right="97"/>
              <w:rPr>
                <w:rFonts w:ascii="Times New Roman" w:eastAsia="Times New Roman" w:hAnsi="Times New Roman" w:cs="Times New Roman"/>
                <w:sz w:val="24"/>
                <w:lang w:val="id"/>
              </w:rPr>
            </w:pPr>
            <w:r w:rsidRPr="00D36A39">
              <w:rPr>
                <w:rFonts w:ascii="Times New Roman" w:eastAsia="Times New Roman" w:hAnsi="Times New Roman" w:cs="Times New Roman"/>
                <w:sz w:val="24"/>
              </w:rPr>
              <w:t xml:space="preserve">Opini auditor berpengaruh negatif terhadap </w:t>
            </w:r>
            <w:r w:rsidRPr="00D36A39">
              <w:rPr>
                <w:rFonts w:ascii="Times New Roman" w:eastAsia="Times New Roman" w:hAnsi="Times New Roman" w:cs="Times New Roman"/>
                <w:i/>
                <w:sz w:val="24"/>
              </w:rPr>
              <w:t>audit delay</w:t>
            </w:r>
          </w:p>
          <w:p w14:paraId="60B228A1" w14:textId="77777777" w:rsidR="002E1F10" w:rsidRPr="00D36A39" w:rsidRDefault="002E1F10" w:rsidP="00A54DBC">
            <w:pPr>
              <w:widowControl w:val="0"/>
              <w:numPr>
                <w:ilvl w:val="0"/>
                <w:numId w:val="14"/>
              </w:numPr>
              <w:tabs>
                <w:tab w:val="left" w:pos="426"/>
                <w:tab w:val="left" w:pos="1337"/>
              </w:tabs>
              <w:autoSpaceDE w:val="0"/>
              <w:autoSpaceDN w:val="0"/>
              <w:spacing w:after="0" w:line="240" w:lineRule="auto"/>
              <w:ind w:right="99"/>
              <w:rPr>
                <w:rFonts w:ascii="Times New Roman" w:eastAsia="Times New Roman" w:hAnsi="Times New Roman" w:cs="Times New Roman"/>
                <w:sz w:val="24"/>
              </w:rPr>
            </w:pPr>
            <w:r w:rsidRPr="00D36A39">
              <w:rPr>
                <w:rFonts w:ascii="Times New Roman" w:eastAsia="Times New Roman" w:hAnsi="Times New Roman" w:cs="Times New Roman"/>
                <w:sz w:val="24"/>
                <w:lang w:val="id"/>
              </w:rPr>
              <w:t xml:space="preserve">Reputasi </w:t>
            </w:r>
            <w:r w:rsidRPr="00D36A39">
              <w:rPr>
                <w:rFonts w:ascii="Times New Roman" w:eastAsia="Times New Roman" w:hAnsi="Times New Roman" w:cs="Times New Roman"/>
                <w:sz w:val="24"/>
              </w:rPr>
              <w:t>KAP</w:t>
            </w:r>
            <w:r w:rsidRPr="00D36A39">
              <w:rPr>
                <w:rFonts w:ascii="Times New Roman" w:eastAsia="Times New Roman" w:hAnsi="Times New Roman" w:cs="Times New Roman"/>
                <w:sz w:val="24"/>
                <w:lang w:val="id"/>
              </w:rPr>
              <w:t xml:space="preserve"> berpengaruh negatif terhadap </w:t>
            </w:r>
            <w:r w:rsidRPr="00D36A39">
              <w:rPr>
                <w:rFonts w:ascii="Times New Roman" w:eastAsia="Times New Roman" w:hAnsi="Times New Roman" w:cs="Times New Roman"/>
                <w:i/>
                <w:sz w:val="24"/>
                <w:lang w:val="id"/>
              </w:rPr>
              <w:t>audit delay</w:t>
            </w:r>
            <w:r w:rsidRPr="00D36A39">
              <w:rPr>
                <w:rFonts w:ascii="Times New Roman" w:eastAsia="Times New Roman" w:hAnsi="Times New Roman" w:cs="Times New Roman"/>
                <w:sz w:val="24"/>
              </w:rPr>
              <w:t>.</w:t>
            </w:r>
          </w:p>
          <w:p w14:paraId="2DCD83FA" w14:textId="77777777" w:rsidR="002E1F10" w:rsidRPr="00D36A39" w:rsidRDefault="002E1F10" w:rsidP="00A54DBC">
            <w:pPr>
              <w:widowControl w:val="0"/>
              <w:autoSpaceDE w:val="0"/>
              <w:autoSpaceDN w:val="0"/>
              <w:spacing w:after="0" w:line="270" w:lineRule="atLeast"/>
              <w:ind w:left="425" w:right="399"/>
              <w:rPr>
                <w:rFonts w:ascii="Times New Roman" w:eastAsia="Times New Roman" w:hAnsi="Times New Roman" w:cs="Times New Roman"/>
                <w:sz w:val="24"/>
              </w:rPr>
            </w:pPr>
          </w:p>
        </w:tc>
      </w:tr>
      <w:tr w:rsidR="002E1F10" w:rsidRPr="00D36A39" w14:paraId="3055437B" w14:textId="77777777" w:rsidTr="00A54DBC">
        <w:trPr>
          <w:trHeight w:val="4527"/>
        </w:trPr>
        <w:tc>
          <w:tcPr>
            <w:tcW w:w="566" w:type="dxa"/>
          </w:tcPr>
          <w:p w14:paraId="6020FE6B"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t>2.</w:t>
            </w:r>
          </w:p>
        </w:tc>
        <w:tc>
          <w:tcPr>
            <w:tcW w:w="1558" w:type="dxa"/>
          </w:tcPr>
          <w:p w14:paraId="6CCD4BB3"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4F70E8">
              <w:rPr>
                <w:rFonts w:ascii="Times New Roman" w:eastAsia="Times New Roman" w:hAnsi="Times New Roman" w:cs="Times New Roman"/>
                <w:sz w:val="24"/>
              </w:rPr>
              <w:t>Determinan Audit Report Lag dan Peran Auditor Spesialisasi Industri Sebagai Pemoderasi Pada Perusahaan BUMN.</w:t>
            </w:r>
          </w:p>
        </w:tc>
        <w:tc>
          <w:tcPr>
            <w:tcW w:w="1135" w:type="dxa"/>
          </w:tcPr>
          <w:p w14:paraId="1ADE0365"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Pr>
                <w:rFonts w:ascii="Times New Roman" w:eastAsia="Times New Roman" w:hAnsi="Times New Roman" w:cs="Times New Roman"/>
                <w:sz w:val="24"/>
              </w:rPr>
              <w:t>Yudhi Prasetiyo, Nurmala Ahmar, dan M. Ardiansyah Syam. (2020)</w:t>
            </w:r>
          </w:p>
        </w:tc>
        <w:tc>
          <w:tcPr>
            <w:tcW w:w="1560" w:type="dxa"/>
          </w:tcPr>
          <w:p w14:paraId="52350CC9"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Pr>
                <w:rFonts w:ascii="Times New Roman" w:eastAsia="Times New Roman" w:hAnsi="Times New Roman" w:cs="Times New Roman"/>
                <w:sz w:val="24"/>
                <w:lang w:val="id"/>
              </w:rPr>
              <w:t>Variabel Dependen</w:t>
            </w:r>
            <w:r>
              <w:rPr>
                <w:rFonts w:ascii="Times New Roman" w:eastAsia="Times New Roman" w:hAnsi="Times New Roman" w:cs="Times New Roman"/>
                <w:sz w:val="24"/>
                <w:lang w:val="id"/>
              </w:rPr>
              <w:tab/>
              <w:t xml:space="preserve">: </w:t>
            </w:r>
            <w:r w:rsidRPr="006164F7">
              <w:rPr>
                <w:rFonts w:ascii="Times New Roman" w:eastAsia="Times New Roman" w:hAnsi="Times New Roman" w:cs="Times New Roman"/>
                <w:i/>
                <w:sz w:val="24"/>
                <w:lang w:val="id"/>
              </w:rPr>
              <w:t>Audit Report Lag</w:t>
            </w:r>
          </w:p>
          <w:p w14:paraId="583865B7"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06A31080"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lang w:val="id"/>
              </w:rPr>
              <w:t xml:space="preserve">Variabel </w:t>
            </w:r>
            <w:r>
              <w:rPr>
                <w:rFonts w:ascii="Times New Roman" w:eastAsia="Times New Roman" w:hAnsi="Times New Roman" w:cs="Times New Roman"/>
                <w:sz w:val="24"/>
              </w:rPr>
              <w:t xml:space="preserve">Ukuran KAP, Profitabilitas, Ukuran Perusahaan, Audit Tenur, dan </w:t>
            </w:r>
            <w:r w:rsidRPr="006164F7">
              <w:rPr>
                <w:rFonts w:ascii="Times New Roman" w:eastAsia="Times New Roman" w:hAnsi="Times New Roman" w:cs="Times New Roman"/>
                <w:i/>
                <w:sz w:val="24"/>
              </w:rPr>
              <w:t>Investment Opportunities set</w:t>
            </w:r>
          </w:p>
        </w:tc>
        <w:tc>
          <w:tcPr>
            <w:tcW w:w="1416" w:type="dxa"/>
          </w:tcPr>
          <w:p w14:paraId="38BCAB02"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Pr>
                <w:rFonts w:ascii="Times New Roman" w:eastAsia="Times New Roman" w:hAnsi="Times New Roman" w:cs="Times New Roman"/>
                <w:sz w:val="24"/>
              </w:rPr>
              <w:t xml:space="preserve">Populasi : Perusahaan BUMN </w:t>
            </w:r>
            <w:r w:rsidRPr="006164F7">
              <w:rPr>
                <w:rFonts w:ascii="Times New Roman" w:eastAsia="Times New Roman" w:hAnsi="Times New Roman" w:cs="Times New Roman"/>
                <w:i/>
                <w:sz w:val="24"/>
              </w:rPr>
              <w:t xml:space="preserve">Go Public </w:t>
            </w:r>
            <w:r>
              <w:rPr>
                <w:rFonts w:ascii="Times New Roman" w:eastAsia="Times New Roman" w:hAnsi="Times New Roman" w:cs="Times New Roman"/>
                <w:sz w:val="24"/>
              </w:rPr>
              <w:t>yang terdaftar di BEI 2014-2018.</w:t>
            </w:r>
          </w:p>
          <w:p w14:paraId="38F94185"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4D536455"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Pr>
                <w:rFonts w:ascii="Times New Roman" w:eastAsia="Times New Roman" w:hAnsi="Times New Roman" w:cs="Times New Roman"/>
                <w:sz w:val="24"/>
              </w:rPr>
              <w:t>Sampel : 20 Perusahaan</w:t>
            </w:r>
          </w:p>
        </w:tc>
        <w:tc>
          <w:tcPr>
            <w:tcW w:w="1136" w:type="dxa"/>
          </w:tcPr>
          <w:p w14:paraId="133CE2A1"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lang w:val="id"/>
              </w:rPr>
            </w:pPr>
            <w:r w:rsidRPr="00D36A39">
              <w:rPr>
                <w:rFonts w:ascii="Times New Roman" w:eastAsia="Times New Roman" w:hAnsi="Times New Roman" w:cs="Times New Roman"/>
                <w:lang w:val="id"/>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lang w:val="id"/>
              </w:rPr>
              <w:t>Berganda</w:t>
            </w:r>
          </w:p>
        </w:tc>
        <w:tc>
          <w:tcPr>
            <w:tcW w:w="2127" w:type="dxa"/>
          </w:tcPr>
          <w:p w14:paraId="21CEF47C" w14:textId="77777777" w:rsidR="002E1F10" w:rsidRDefault="002E1F10" w:rsidP="00A54DBC">
            <w:pPr>
              <w:widowControl w:val="0"/>
              <w:tabs>
                <w:tab w:val="left" w:pos="426"/>
              </w:tabs>
              <w:autoSpaceDE w:val="0"/>
              <w:autoSpaceDN w:val="0"/>
              <w:spacing w:after="0" w:line="240" w:lineRule="auto"/>
              <w:ind w:right="343"/>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Ukuran KAP </w:t>
            </w:r>
            <w:r w:rsidRPr="00D71077">
              <w:rPr>
                <w:rFonts w:ascii="Times New Roman" w:eastAsia="Times New Roman" w:hAnsi="Times New Roman" w:cs="Times New Roman"/>
                <w:sz w:val="24"/>
              </w:rPr>
              <w:t xml:space="preserve">berpengaruh negatif terhadap </w:t>
            </w:r>
          </w:p>
          <w:p w14:paraId="1B860327" w14:textId="77777777" w:rsidR="002E1F10" w:rsidRPr="00D71077" w:rsidRDefault="002E1F10" w:rsidP="00A54DBC">
            <w:pPr>
              <w:widowControl w:val="0"/>
              <w:tabs>
                <w:tab w:val="left" w:pos="426"/>
              </w:tabs>
              <w:autoSpaceDE w:val="0"/>
              <w:autoSpaceDN w:val="0"/>
              <w:spacing w:after="0" w:line="240" w:lineRule="auto"/>
              <w:ind w:right="343"/>
              <w:rPr>
                <w:rFonts w:ascii="Times New Roman" w:eastAsia="Times New Roman" w:hAnsi="Times New Roman" w:cs="Times New Roman"/>
                <w:i/>
                <w:sz w:val="24"/>
              </w:rPr>
            </w:pPr>
            <w:r w:rsidRPr="00D71077">
              <w:rPr>
                <w:rFonts w:ascii="Times New Roman" w:eastAsia="Times New Roman" w:hAnsi="Times New Roman" w:cs="Times New Roman"/>
                <w:i/>
                <w:sz w:val="24"/>
              </w:rPr>
              <w:t>Audit Repot Lag</w:t>
            </w:r>
          </w:p>
          <w:p w14:paraId="7F33BB4B" w14:textId="77777777" w:rsidR="002E1F10" w:rsidRPr="00D71077" w:rsidRDefault="002E1F10" w:rsidP="00A54DBC">
            <w:pPr>
              <w:widowControl w:val="0"/>
              <w:tabs>
                <w:tab w:val="left" w:pos="426"/>
              </w:tabs>
              <w:autoSpaceDE w:val="0"/>
              <w:autoSpaceDN w:val="0"/>
              <w:spacing w:after="0" w:line="240" w:lineRule="auto"/>
              <w:ind w:right="343"/>
              <w:rPr>
                <w:rFonts w:ascii="Times New Roman" w:eastAsia="Times New Roman" w:hAnsi="Times New Roman" w:cs="Times New Roman"/>
                <w:sz w:val="24"/>
              </w:rPr>
            </w:pPr>
            <w:r w:rsidRPr="00D71077">
              <w:rPr>
                <w:rFonts w:ascii="Times New Roman" w:eastAsia="Times New Roman" w:hAnsi="Times New Roman" w:cs="Times New Roman"/>
                <w:sz w:val="24"/>
              </w:rPr>
              <w:t>2.</w:t>
            </w:r>
            <w:r w:rsidRPr="00D71077">
              <w:rPr>
                <w:rFonts w:ascii="Times New Roman" w:eastAsia="Times New Roman" w:hAnsi="Times New Roman" w:cs="Times New Roman"/>
                <w:sz w:val="24"/>
              </w:rPr>
              <w:tab/>
            </w:r>
            <w:r>
              <w:rPr>
                <w:rFonts w:ascii="Times New Roman" w:eastAsia="Times New Roman" w:hAnsi="Times New Roman" w:cs="Times New Roman"/>
                <w:sz w:val="24"/>
              </w:rPr>
              <w:t>Profitabilitas</w:t>
            </w:r>
            <w:r w:rsidRPr="00D71077">
              <w:rPr>
                <w:rFonts w:ascii="Times New Roman" w:eastAsia="Times New Roman" w:hAnsi="Times New Roman" w:cs="Times New Roman"/>
                <w:sz w:val="24"/>
              </w:rPr>
              <w:t xml:space="preserve"> berpengaruh positif terhadap </w:t>
            </w:r>
            <w:r w:rsidRPr="00D71077">
              <w:rPr>
                <w:rFonts w:ascii="Times New Roman" w:eastAsia="Times New Roman" w:hAnsi="Times New Roman" w:cs="Times New Roman"/>
                <w:i/>
                <w:sz w:val="24"/>
              </w:rPr>
              <w:t>Audit Repot Lag</w:t>
            </w:r>
          </w:p>
          <w:p w14:paraId="7EA51B10" w14:textId="77777777" w:rsidR="002E1F10" w:rsidRDefault="002E1F10" w:rsidP="00A54DBC">
            <w:pPr>
              <w:widowControl w:val="0"/>
              <w:tabs>
                <w:tab w:val="left" w:pos="426"/>
              </w:tabs>
              <w:autoSpaceDE w:val="0"/>
              <w:autoSpaceDN w:val="0"/>
              <w:spacing w:after="0" w:line="240" w:lineRule="auto"/>
              <w:ind w:right="343"/>
              <w:rPr>
                <w:rFonts w:ascii="Times New Roman" w:eastAsia="Times New Roman" w:hAnsi="Times New Roman" w:cs="Times New Roman"/>
                <w:sz w:val="24"/>
              </w:rPr>
            </w:pPr>
            <w:r w:rsidRPr="00D71077">
              <w:rPr>
                <w:rFonts w:ascii="Times New Roman" w:eastAsia="Times New Roman" w:hAnsi="Times New Roman" w:cs="Times New Roman"/>
                <w:sz w:val="24"/>
              </w:rPr>
              <w:t>3.</w:t>
            </w:r>
            <w:r w:rsidRPr="00D71077">
              <w:rPr>
                <w:rFonts w:ascii="Times New Roman" w:eastAsia="Times New Roman" w:hAnsi="Times New Roman" w:cs="Times New Roman"/>
                <w:sz w:val="24"/>
              </w:rPr>
              <w:tab/>
            </w:r>
            <w:r>
              <w:rPr>
                <w:rFonts w:ascii="Times New Roman" w:eastAsia="Times New Roman" w:hAnsi="Times New Roman" w:cs="Times New Roman"/>
                <w:sz w:val="24"/>
              </w:rPr>
              <w:t>Audit Tenur</w:t>
            </w:r>
            <w:r w:rsidRPr="00D71077">
              <w:rPr>
                <w:rFonts w:ascii="Times New Roman" w:eastAsia="Times New Roman" w:hAnsi="Times New Roman" w:cs="Times New Roman"/>
                <w:sz w:val="24"/>
              </w:rPr>
              <w:t xml:space="preserve"> Perusahaan berpengaruh positif terhadap </w:t>
            </w:r>
            <w:r w:rsidRPr="00D71077">
              <w:rPr>
                <w:rFonts w:ascii="Times New Roman" w:eastAsia="Times New Roman" w:hAnsi="Times New Roman" w:cs="Times New Roman"/>
                <w:i/>
                <w:sz w:val="24"/>
              </w:rPr>
              <w:t>Audit Repot Lag</w:t>
            </w:r>
          </w:p>
          <w:p w14:paraId="1F0C2788" w14:textId="77777777" w:rsidR="002E1F10" w:rsidRPr="00D71077" w:rsidRDefault="002E1F10" w:rsidP="00A54DBC">
            <w:pPr>
              <w:widowControl w:val="0"/>
              <w:tabs>
                <w:tab w:val="left" w:pos="426"/>
              </w:tabs>
              <w:autoSpaceDE w:val="0"/>
              <w:autoSpaceDN w:val="0"/>
              <w:spacing w:after="0" w:line="240" w:lineRule="auto"/>
              <w:ind w:right="343"/>
              <w:rPr>
                <w:rFonts w:ascii="Times New Roman" w:eastAsia="Times New Roman" w:hAnsi="Times New Roman" w:cs="Times New Roman"/>
                <w:sz w:val="24"/>
              </w:rPr>
            </w:pPr>
            <w:r>
              <w:rPr>
                <w:rFonts w:ascii="Times New Roman" w:eastAsia="Times New Roman" w:hAnsi="Times New Roman" w:cs="Times New Roman"/>
                <w:sz w:val="24"/>
              </w:rPr>
              <w:t xml:space="preserve">4.  </w:t>
            </w:r>
            <w:r w:rsidRPr="00D71077">
              <w:rPr>
                <w:rFonts w:ascii="Times New Roman" w:eastAsia="Times New Roman" w:hAnsi="Times New Roman" w:cs="Times New Roman"/>
                <w:i/>
                <w:sz w:val="24"/>
              </w:rPr>
              <w:t>Investment Opportunities</w:t>
            </w:r>
            <w:r>
              <w:rPr>
                <w:rFonts w:ascii="Times New Roman" w:eastAsia="Times New Roman" w:hAnsi="Times New Roman" w:cs="Times New Roman"/>
                <w:sz w:val="24"/>
              </w:rPr>
              <w:t xml:space="preserve"> berpengaruh negatif terhadap </w:t>
            </w:r>
            <w:r w:rsidRPr="00D71077">
              <w:rPr>
                <w:rFonts w:ascii="Times New Roman" w:eastAsia="Times New Roman" w:hAnsi="Times New Roman" w:cs="Times New Roman"/>
                <w:i/>
                <w:sz w:val="24"/>
              </w:rPr>
              <w:t>audit report lag</w:t>
            </w:r>
          </w:p>
        </w:tc>
      </w:tr>
      <w:tr w:rsidR="002E1F10" w:rsidRPr="00D36A39" w14:paraId="3C6AEF4B" w14:textId="77777777" w:rsidTr="00A54DBC">
        <w:trPr>
          <w:trHeight w:val="4376"/>
        </w:trPr>
        <w:tc>
          <w:tcPr>
            <w:tcW w:w="566" w:type="dxa"/>
          </w:tcPr>
          <w:p w14:paraId="520A8C91"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lastRenderedPageBreak/>
              <w:t>3.</w:t>
            </w:r>
          </w:p>
        </w:tc>
        <w:tc>
          <w:tcPr>
            <w:tcW w:w="1558" w:type="dxa"/>
          </w:tcPr>
          <w:p w14:paraId="79BF6A11"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Reputasi Auditor, </w:t>
            </w:r>
            <w:r w:rsidRPr="00D36A39">
              <w:rPr>
                <w:rFonts w:ascii="Times New Roman" w:eastAsia="Times New Roman" w:hAnsi="Times New Roman" w:cs="Times New Roman"/>
                <w:i/>
                <w:sz w:val="24"/>
              </w:rPr>
              <w:t>Investment Opportunities Set</w:t>
            </w:r>
            <w:r w:rsidRPr="00D36A39">
              <w:rPr>
                <w:rFonts w:ascii="Times New Roman" w:eastAsia="Times New Roman" w:hAnsi="Times New Roman" w:cs="Times New Roman"/>
                <w:sz w:val="24"/>
              </w:rPr>
              <w:t xml:space="preserve"> dan Kompleksitas Operasi Perusahaan Terhadap </w:t>
            </w:r>
            <w:r w:rsidRPr="00D36A39">
              <w:rPr>
                <w:rFonts w:ascii="Times New Roman" w:eastAsia="Times New Roman" w:hAnsi="Times New Roman" w:cs="Times New Roman"/>
                <w:i/>
                <w:sz w:val="24"/>
              </w:rPr>
              <w:t>Audit Report Lag</w:t>
            </w:r>
          </w:p>
        </w:tc>
        <w:tc>
          <w:tcPr>
            <w:tcW w:w="1135" w:type="dxa"/>
          </w:tcPr>
          <w:p w14:paraId="3F5514BF"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Aisyah Sinta Balqis Dan Erinos NR. (2023).</w:t>
            </w:r>
          </w:p>
        </w:tc>
        <w:tc>
          <w:tcPr>
            <w:tcW w:w="1560" w:type="dxa"/>
          </w:tcPr>
          <w:p w14:paraId="3E09C5EB"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Audit delay</w:t>
            </w:r>
          </w:p>
          <w:p w14:paraId="17FA9CB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045BECBC"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55959541"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668BB7DA"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rPr>
              <w:t xml:space="preserve">Reputasi Auditor, </w:t>
            </w:r>
            <w:r w:rsidRPr="00D36A39">
              <w:rPr>
                <w:rFonts w:ascii="Times New Roman" w:eastAsia="Times New Roman" w:hAnsi="Times New Roman" w:cs="Times New Roman"/>
                <w:i/>
                <w:sz w:val="24"/>
              </w:rPr>
              <w:t>Investment Opportunities Set</w:t>
            </w:r>
            <w:r w:rsidRPr="00D36A39">
              <w:rPr>
                <w:rFonts w:ascii="Times New Roman" w:eastAsia="Times New Roman" w:hAnsi="Times New Roman" w:cs="Times New Roman"/>
                <w:sz w:val="24"/>
              </w:rPr>
              <w:t xml:space="preserve"> dan Kompleksitas Operasi Perusahaan.</w:t>
            </w:r>
          </w:p>
        </w:tc>
        <w:tc>
          <w:tcPr>
            <w:tcW w:w="1416" w:type="dxa"/>
          </w:tcPr>
          <w:p w14:paraId="19190CDA"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 xml:space="preserve">Populasi : </w:t>
            </w:r>
            <w:r w:rsidRPr="0056703C">
              <w:rPr>
                <w:rFonts w:ascii="Times New Roman" w:eastAsia="Times New Roman" w:hAnsi="Times New Roman" w:cs="Times New Roman"/>
                <w:sz w:val="24"/>
                <w:lang w:val="id"/>
              </w:rPr>
              <w:t>Perusahaan Manufaktur yang terdaftar pada BEI Periode 2017-2020.</w:t>
            </w:r>
            <w:r w:rsidRPr="0056703C">
              <w:rPr>
                <w:rFonts w:ascii="Times New Roman" w:eastAsia="Times New Roman" w:hAnsi="Times New Roman" w:cs="Times New Roman"/>
                <w:sz w:val="24"/>
              </w:rPr>
              <w:t xml:space="preserve"> </w:t>
            </w:r>
          </w:p>
          <w:p w14:paraId="710EB4D3"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5C3BF43E"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Pr>
                <w:rFonts w:ascii="Times New Roman" w:eastAsia="Times New Roman" w:hAnsi="Times New Roman" w:cs="Times New Roman"/>
                <w:sz w:val="24"/>
              </w:rPr>
              <w:t>Sampel : 261 Data P</w:t>
            </w:r>
            <w:r w:rsidRPr="0056703C">
              <w:rPr>
                <w:rFonts w:ascii="Times New Roman" w:eastAsia="Times New Roman" w:hAnsi="Times New Roman" w:cs="Times New Roman"/>
                <w:sz w:val="24"/>
              </w:rPr>
              <w:t>erusahaan</w:t>
            </w:r>
          </w:p>
        </w:tc>
        <w:tc>
          <w:tcPr>
            <w:tcW w:w="1136" w:type="dxa"/>
          </w:tcPr>
          <w:p w14:paraId="0315D674"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lang w:val="id"/>
              </w:rPr>
            </w:pPr>
            <w:r w:rsidRPr="00D36A39">
              <w:rPr>
                <w:rFonts w:ascii="Times New Roman" w:eastAsia="Times New Roman" w:hAnsi="Times New Roman" w:cs="Times New Roman"/>
                <w:lang w:val="id"/>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lang w:val="id"/>
              </w:rPr>
              <w:t>Berganda</w:t>
            </w:r>
          </w:p>
        </w:tc>
        <w:tc>
          <w:tcPr>
            <w:tcW w:w="2127" w:type="dxa"/>
          </w:tcPr>
          <w:p w14:paraId="77D0D124" w14:textId="77777777" w:rsidR="002E1F10" w:rsidRPr="00D36A39" w:rsidRDefault="002E1F10" w:rsidP="00A54DBC">
            <w:pPr>
              <w:widowControl w:val="0"/>
              <w:numPr>
                <w:ilvl w:val="0"/>
                <w:numId w:val="15"/>
              </w:numPr>
              <w:tabs>
                <w:tab w:val="left" w:pos="426"/>
              </w:tabs>
              <w:autoSpaceDE w:val="0"/>
              <w:autoSpaceDN w:val="0"/>
              <w:spacing w:after="0" w:line="240" w:lineRule="auto"/>
              <w:ind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Reputasi Auditor berpengaruh negatif terhadap </w:t>
            </w:r>
            <w:r w:rsidRPr="00D36A39">
              <w:rPr>
                <w:rFonts w:ascii="Times New Roman" w:eastAsia="Times New Roman" w:hAnsi="Times New Roman" w:cs="Times New Roman"/>
                <w:i/>
                <w:sz w:val="24"/>
              </w:rPr>
              <w:t>Audit Repot Lag</w:t>
            </w:r>
          </w:p>
          <w:p w14:paraId="20F44A58" w14:textId="77777777" w:rsidR="002E1F10" w:rsidRPr="00D36A39" w:rsidRDefault="002E1F10" w:rsidP="00A54DBC">
            <w:pPr>
              <w:widowControl w:val="0"/>
              <w:numPr>
                <w:ilvl w:val="0"/>
                <w:numId w:val="15"/>
              </w:numPr>
              <w:tabs>
                <w:tab w:val="left" w:pos="426"/>
              </w:tabs>
              <w:autoSpaceDE w:val="0"/>
              <w:autoSpaceDN w:val="0"/>
              <w:spacing w:after="0" w:line="240" w:lineRule="auto"/>
              <w:ind w:right="343"/>
              <w:rPr>
                <w:rFonts w:ascii="Times New Roman" w:eastAsia="Times New Roman" w:hAnsi="Times New Roman" w:cs="Times New Roman"/>
                <w:sz w:val="24"/>
              </w:rPr>
            </w:pPr>
            <w:r w:rsidRPr="00D36A39">
              <w:rPr>
                <w:rFonts w:ascii="Times New Roman" w:eastAsia="Times New Roman" w:hAnsi="Times New Roman" w:cs="Times New Roman"/>
                <w:i/>
                <w:sz w:val="24"/>
              </w:rPr>
              <w:t>Investment Opportunities</w:t>
            </w:r>
            <w:r w:rsidRPr="00D36A39">
              <w:rPr>
                <w:rFonts w:ascii="Times New Roman" w:eastAsia="Times New Roman" w:hAnsi="Times New Roman" w:cs="Times New Roman"/>
                <w:sz w:val="24"/>
              </w:rPr>
              <w:t xml:space="preserve"> Set berpengaruh positif terhadap </w:t>
            </w:r>
            <w:r w:rsidRPr="00D36A39">
              <w:rPr>
                <w:rFonts w:ascii="Times New Roman" w:eastAsia="Times New Roman" w:hAnsi="Times New Roman" w:cs="Times New Roman"/>
                <w:i/>
                <w:sz w:val="24"/>
              </w:rPr>
              <w:t>Audit Repot Lag</w:t>
            </w:r>
          </w:p>
          <w:p w14:paraId="56D4CA8A" w14:textId="77777777" w:rsidR="002E1F10" w:rsidRPr="00D36A39" w:rsidRDefault="002E1F10" w:rsidP="00A54DBC">
            <w:pPr>
              <w:widowControl w:val="0"/>
              <w:numPr>
                <w:ilvl w:val="0"/>
                <w:numId w:val="15"/>
              </w:numPr>
              <w:tabs>
                <w:tab w:val="left" w:pos="426"/>
              </w:tabs>
              <w:autoSpaceDE w:val="0"/>
              <w:autoSpaceDN w:val="0"/>
              <w:spacing w:after="0" w:line="240" w:lineRule="auto"/>
              <w:ind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Kompleksitas Operasi Perusahaan berpengaruh positif terhadap </w:t>
            </w:r>
            <w:r w:rsidRPr="00D36A39">
              <w:rPr>
                <w:rFonts w:ascii="Times New Roman" w:eastAsia="Times New Roman" w:hAnsi="Times New Roman" w:cs="Times New Roman"/>
                <w:i/>
                <w:sz w:val="24"/>
              </w:rPr>
              <w:t>Audit Repot Lag</w:t>
            </w:r>
          </w:p>
        </w:tc>
      </w:tr>
      <w:tr w:rsidR="002E1F10" w:rsidRPr="00D36A39" w14:paraId="563AC06D" w14:textId="77777777" w:rsidTr="00A54DBC">
        <w:trPr>
          <w:trHeight w:val="5519"/>
        </w:trPr>
        <w:tc>
          <w:tcPr>
            <w:tcW w:w="566" w:type="dxa"/>
          </w:tcPr>
          <w:p w14:paraId="6D6ADDF2"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t>4.</w:t>
            </w:r>
          </w:p>
        </w:tc>
        <w:tc>
          <w:tcPr>
            <w:tcW w:w="1558" w:type="dxa"/>
          </w:tcPr>
          <w:p w14:paraId="37D1749E"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Ukuran Perusahaan, Kompleksitas Operasi Perusahaan, Reputasi Auditor, dan </w:t>
            </w:r>
            <w:r w:rsidRPr="00D36A39">
              <w:rPr>
                <w:rFonts w:ascii="Times New Roman" w:eastAsia="Times New Roman" w:hAnsi="Times New Roman" w:cs="Times New Roman"/>
                <w:i/>
                <w:sz w:val="24"/>
              </w:rPr>
              <w:t>Financial Distress</w:t>
            </w:r>
            <w:r w:rsidRPr="00D36A39">
              <w:rPr>
                <w:rFonts w:ascii="Times New Roman" w:eastAsia="Times New Roman" w:hAnsi="Times New Roman" w:cs="Times New Roman"/>
                <w:sz w:val="24"/>
              </w:rPr>
              <w:t xml:space="preserve">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tc>
        <w:tc>
          <w:tcPr>
            <w:tcW w:w="1135" w:type="dxa"/>
          </w:tcPr>
          <w:p w14:paraId="797393DB"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I Kadek Pebri Artana, Sang Ayu Putu Arie Indraswarawati, dan Cokorda Gede bayu Putra (2021)</w:t>
            </w:r>
          </w:p>
        </w:tc>
        <w:tc>
          <w:tcPr>
            <w:tcW w:w="1560" w:type="dxa"/>
          </w:tcPr>
          <w:p w14:paraId="61FC3D2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Audit delay</w:t>
            </w:r>
          </w:p>
          <w:p w14:paraId="24C3FB09"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0D823C46"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584EFF27"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699F5E12"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rPr>
              <w:t xml:space="preserve">Ukuran Perusahaan, Kompleksitas Operasi Perusahaan, Reputasi Auditor dan </w:t>
            </w:r>
            <w:r w:rsidRPr="00D36A39">
              <w:rPr>
                <w:rFonts w:ascii="Times New Roman" w:eastAsia="Times New Roman" w:hAnsi="Times New Roman" w:cs="Times New Roman"/>
                <w:i/>
                <w:sz w:val="24"/>
              </w:rPr>
              <w:t>Financial Distress.</w:t>
            </w:r>
          </w:p>
        </w:tc>
        <w:tc>
          <w:tcPr>
            <w:tcW w:w="1416" w:type="dxa"/>
          </w:tcPr>
          <w:p w14:paraId="21E8CFC1"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Pr>
                <w:rFonts w:ascii="Times New Roman" w:eastAsia="Times New Roman" w:hAnsi="Times New Roman" w:cs="Times New Roman"/>
                <w:sz w:val="24"/>
              </w:rPr>
              <w:t>Populasi :</w:t>
            </w:r>
          </w:p>
          <w:p w14:paraId="7B76D236"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lang w:val="id"/>
              </w:rPr>
            </w:pPr>
            <w:r w:rsidRPr="006164F7">
              <w:rPr>
                <w:rFonts w:ascii="Times New Roman" w:eastAsia="Times New Roman" w:hAnsi="Times New Roman" w:cs="Times New Roman"/>
                <w:sz w:val="24"/>
                <w:lang w:val="id"/>
              </w:rPr>
              <w:t xml:space="preserve">Perusahaan </w:t>
            </w:r>
            <w:r w:rsidRPr="006164F7">
              <w:rPr>
                <w:rFonts w:ascii="Times New Roman" w:eastAsia="Times New Roman" w:hAnsi="Times New Roman" w:cs="Times New Roman"/>
                <w:sz w:val="24"/>
              </w:rPr>
              <w:t>Sektor Industri Barang</w:t>
            </w:r>
            <w:r>
              <w:rPr>
                <w:rFonts w:ascii="Times New Roman" w:eastAsia="Times New Roman" w:hAnsi="Times New Roman" w:cs="Times New Roman"/>
                <w:sz w:val="24"/>
              </w:rPr>
              <w:t xml:space="preserve"> Konsumsi </w:t>
            </w:r>
            <w:r w:rsidRPr="006164F7">
              <w:rPr>
                <w:rFonts w:ascii="Times New Roman" w:eastAsia="Times New Roman" w:hAnsi="Times New Roman" w:cs="Times New Roman"/>
                <w:sz w:val="24"/>
                <w:lang w:val="id"/>
              </w:rPr>
              <w:t xml:space="preserve"> yang terdaftar pada BEI Periode 2019-2021.</w:t>
            </w:r>
          </w:p>
          <w:p w14:paraId="186B5D2D"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9E24F0D" w14:textId="77777777" w:rsidR="002E1F10" w:rsidRPr="006164F7"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Pr>
                <w:rFonts w:ascii="Times New Roman" w:eastAsia="Times New Roman" w:hAnsi="Times New Roman" w:cs="Times New Roman"/>
                <w:sz w:val="24"/>
              </w:rPr>
              <w:t>Sampel : 21 Perusahaan</w:t>
            </w:r>
          </w:p>
        </w:tc>
        <w:tc>
          <w:tcPr>
            <w:tcW w:w="1136" w:type="dxa"/>
          </w:tcPr>
          <w:p w14:paraId="29FF9F68"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4E933205"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t xml:space="preserve">Ukuran perusahaan berpengaruh negatif terhadap </w:t>
            </w:r>
            <w:r w:rsidRPr="00D36A39">
              <w:rPr>
                <w:rFonts w:ascii="Times New Roman" w:eastAsia="Times New Roman" w:hAnsi="Times New Roman" w:cs="Times New Roman"/>
                <w:i/>
                <w:sz w:val="24"/>
              </w:rPr>
              <w:t>Audit Delay.</w:t>
            </w:r>
          </w:p>
          <w:p w14:paraId="7FF2D077"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2.kompleksitas operasi perusahaan berpengaruh positif terhadap </w:t>
            </w:r>
            <w:r w:rsidRPr="00D36A39">
              <w:rPr>
                <w:rFonts w:ascii="Times New Roman" w:eastAsia="Times New Roman" w:hAnsi="Times New Roman" w:cs="Times New Roman"/>
                <w:i/>
                <w:sz w:val="24"/>
              </w:rPr>
              <w:t>audit delay.</w:t>
            </w:r>
          </w:p>
          <w:p w14:paraId="21345F97"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t xml:space="preserve">Reputasi Auditor berpengaruh negatif terhadap </w:t>
            </w:r>
            <w:r w:rsidRPr="00D36A39">
              <w:rPr>
                <w:rFonts w:ascii="Times New Roman" w:eastAsia="Times New Roman" w:hAnsi="Times New Roman" w:cs="Times New Roman"/>
                <w:i/>
                <w:sz w:val="24"/>
              </w:rPr>
              <w:t>audit delay.</w:t>
            </w:r>
          </w:p>
          <w:p w14:paraId="7143EF28"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4.</w:t>
            </w:r>
            <w:r w:rsidRPr="00D36A39">
              <w:rPr>
                <w:rFonts w:ascii="Times New Roman" w:eastAsia="Times New Roman" w:hAnsi="Times New Roman" w:cs="Times New Roman"/>
                <w:sz w:val="24"/>
              </w:rPr>
              <w:tab/>
            </w:r>
            <w:r w:rsidRPr="00D36A39">
              <w:rPr>
                <w:rFonts w:ascii="Times New Roman" w:eastAsia="Times New Roman" w:hAnsi="Times New Roman" w:cs="Times New Roman"/>
                <w:i/>
                <w:sz w:val="24"/>
              </w:rPr>
              <w:t>Financial Distress</w:t>
            </w:r>
            <w:r w:rsidRPr="00D36A39">
              <w:rPr>
                <w:rFonts w:ascii="Times New Roman" w:eastAsia="Times New Roman" w:hAnsi="Times New Roman" w:cs="Times New Roman"/>
                <w:sz w:val="24"/>
              </w:rPr>
              <w:t xml:space="preserve"> berpengaruh positif terhadap </w:t>
            </w:r>
            <w:r w:rsidRPr="00D36A39">
              <w:rPr>
                <w:rFonts w:ascii="Times New Roman" w:eastAsia="Times New Roman" w:hAnsi="Times New Roman" w:cs="Times New Roman"/>
                <w:i/>
                <w:sz w:val="24"/>
              </w:rPr>
              <w:t>audit delay.</w:t>
            </w:r>
          </w:p>
        </w:tc>
      </w:tr>
      <w:tr w:rsidR="002E1F10" w:rsidRPr="00D36A39" w14:paraId="1A0E2F4C" w14:textId="77777777" w:rsidTr="00A54DBC">
        <w:trPr>
          <w:trHeight w:val="5097"/>
        </w:trPr>
        <w:tc>
          <w:tcPr>
            <w:tcW w:w="566" w:type="dxa"/>
          </w:tcPr>
          <w:p w14:paraId="26F4E8D8"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lastRenderedPageBreak/>
              <w:t>5.</w:t>
            </w:r>
          </w:p>
        </w:tc>
        <w:tc>
          <w:tcPr>
            <w:tcW w:w="1558" w:type="dxa"/>
          </w:tcPr>
          <w:p w14:paraId="1C9578BE"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Profitabilitas, Solvabilitas, Ukuran Perusahaan, dan </w:t>
            </w:r>
            <w:r w:rsidRPr="00D36A39">
              <w:rPr>
                <w:rFonts w:ascii="Times New Roman" w:eastAsia="Times New Roman" w:hAnsi="Times New Roman" w:cs="Times New Roman"/>
                <w:i/>
                <w:sz w:val="24"/>
              </w:rPr>
              <w:t xml:space="preserve">Financial Distress </w:t>
            </w:r>
            <w:r w:rsidRPr="00D36A39">
              <w:rPr>
                <w:rFonts w:ascii="Times New Roman" w:eastAsia="Times New Roman" w:hAnsi="Times New Roman" w:cs="Times New Roman"/>
                <w:sz w:val="24"/>
              </w:rPr>
              <w:t xml:space="preserve">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tc>
        <w:tc>
          <w:tcPr>
            <w:tcW w:w="1135" w:type="dxa"/>
          </w:tcPr>
          <w:p w14:paraId="2D45D56F"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Erika Cahya Gustiana dan Dina Dwi Oktavia Rini. (2022)</w:t>
            </w:r>
          </w:p>
        </w:tc>
        <w:tc>
          <w:tcPr>
            <w:tcW w:w="1560" w:type="dxa"/>
          </w:tcPr>
          <w:p w14:paraId="6B19D6F1"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xml:space="preserve">: </w:t>
            </w:r>
            <w:r w:rsidRPr="00DA5160">
              <w:rPr>
                <w:rFonts w:ascii="Times New Roman" w:eastAsia="Times New Roman" w:hAnsi="Times New Roman" w:cs="Times New Roman"/>
                <w:i/>
                <w:sz w:val="24"/>
                <w:lang w:val="id"/>
              </w:rPr>
              <w:t>Audit delay</w:t>
            </w:r>
          </w:p>
          <w:p w14:paraId="5957D0AA"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18ECE001"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525A3C76"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rPr>
              <w:t>Profitabilitas,</w:t>
            </w:r>
            <w:r w:rsidRPr="00D36A39">
              <w:rPr>
                <w:rFonts w:ascii="Times New Roman" w:eastAsia="Times New Roman" w:hAnsi="Times New Roman" w:cs="Times New Roman"/>
                <w:lang w:val="id"/>
              </w:rPr>
              <w:t xml:space="preserve"> </w:t>
            </w:r>
            <w:r w:rsidRPr="00D36A39">
              <w:rPr>
                <w:rFonts w:ascii="Times New Roman" w:eastAsia="Times New Roman" w:hAnsi="Times New Roman" w:cs="Times New Roman"/>
                <w:sz w:val="24"/>
              </w:rPr>
              <w:t xml:space="preserve">Solvabilitas, Ukuran Perusahaan, dan </w:t>
            </w:r>
            <w:r w:rsidRPr="00D36A39">
              <w:rPr>
                <w:rFonts w:ascii="Times New Roman" w:eastAsia="Times New Roman" w:hAnsi="Times New Roman" w:cs="Times New Roman"/>
                <w:i/>
                <w:sz w:val="24"/>
              </w:rPr>
              <w:t>Financial Distress</w:t>
            </w:r>
          </w:p>
        </w:tc>
        <w:tc>
          <w:tcPr>
            <w:tcW w:w="1416" w:type="dxa"/>
          </w:tcPr>
          <w:p w14:paraId="6ACE5A40" w14:textId="77777777" w:rsidR="002E1F1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6164F7">
              <w:rPr>
                <w:rFonts w:ascii="Times New Roman" w:eastAsia="Times New Roman" w:hAnsi="Times New Roman" w:cs="Times New Roman"/>
                <w:sz w:val="24"/>
              </w:rPr>
              <w:t xml:space="preserve">Populasi : Perusahaan </w:t>
            </w:r>
            <w:r w:rsidRPr="006164F7">
              <w:rPr>
                <w:rFonts w:ascii="Times New Roman" w:eastAsia="Times New Roman" w:hAnsi="Times New Roman" w:cs="Times New Roman"/>
                <w:i/>
                <w:sz w:val="24"/>
              </w:rPr>
              <w:t>Consumer Goods</w:t>
            </w:r>
            <w:r w:rsidRPr="006164F7">
              <w:rPr>
                <w:rFonts w:ascii="Times New Roman" w:eastAsia="Times New Roman" w:hAnsi="Times New Roman" w:cs="Times New Roman"/>
                <w:sz w:val="24"/>
              </w:rPr>
              <w:t xml:space="preserve"> tahun 2016-2020 yang terdaftar di BEI.</w:t>
            </w:r>
          </w:p>
          <w:p w14:paraId="09692BDC" w14:textId="77777777" w:rsidR="002E1F10" w:rsidRPr="00DA5160"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22C44BE6"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sidRPr="00DA5160">
              <w:rPr>
                <w:rFonts w:ascii="Times New Roman" w:eastAsia="Times New Roman" w:hAnsi="Times New Roman" w:cs="Times New Roman"/>
                <w:sz w:val="24"/>
              </w:rPr>
              <w:t>Sampel : 53 Perusahaan</w:t>
            </w:r>
          </w:p>
        </w:tc>
        <w:tc>
          <w:tcPr>
            <w:tcW w:w="1136" w:type="dxa"/>
          </w:tcPr>
          <w:p w14:paraId="5FA07A23"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2A7A8AC6"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t xml:space="preserve">Profitabilitas berpengaruh terhadap </w:t>
            </w:r>
            <w:r w:rsidRPr="00D36A39">
              <w:rPr>
                <w:rFonts w:ascii="Times New Roman" w:eastAsia="Times New Roman" w:hAnsi="Times New Roman" w:cs="Times New Roman"/>
                <w:i/>
                <w:sz w:val="24"/>
              </w:rPr>
              <w:t>Audit Delay.</w:t>
            </w:r>
          </w:p>
          <w:p w14:paraId="3A2AA3A6"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2.Solvabilitas berpengaruh terhadap </w:t>
            </w:r>
            <w:r w:rsidRPr="00D36A39">
              <w:rPr>
                <w:rFonts w:ascii="Times New Roman" w:eastAsia="Times New Roman" w:hAnsi="Times New Roman" w:cs="Times New Roman"/>
                <w:i/>
                <w:sz w:val="24"/>
              </w:rPr>
              <w:t>audit delay.</w:t>
            </w:r>
          </w:p>
          <w:p w14:paraId="10D4E95B"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t xml:space="preserve">Ukuran Perusahaan berpengaruh terhadap </w:t>
            </w:r>
            <w:r w:rsidRPr="00D36A39">
              <w:rPr>
                <w:rFonts w:ascii="Times New Roman" w:eastAsia="Times New Roman" w:hAnsi="Times New Roman" w:cs="Times New Roman"/>
                <w:i/>
                <w:sz w:val="24"/>
              </w:rPr>
              <w:t>audit delay</w:t>
            </w:r>
          </w:p>
          <w:p w14:paraId="5308F790"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4.</w:t>
            </w:r>
            <w:r w:rsidRPr="00D36A39">
              <w:rPr>
                <w:rFonts w:ascii="Times New Roman" w:eastAsia="Times New Roman" w:hAnsi="Times New Roman" w:cs="Times New Roman"/>
                <w:sz w:val="24"/>
              </w:rPr>
              <w:tab/>
              <w:t xml:space="preserve">Financial Distress berpengaruh positif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tc>
      </w:tr>
      <w:tr w:rsidR="002E1F10" w:rsidRPr="00D36A39" w14:paraId="2EFEE646" w14:textId="77777777" w:rsidTr="00A54DBC">
        <w:trPr>
          <w:trHeight w:val="4243"/>
        </w:trPr>
        <w:tc>
          <w:tcPr>
            <w:tcW w:w="566" w:type="dxa"/>
          </w:tcPr>
          <w:p w14:paraId="2D39443D"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t>6.</w:t>
            </w:r>
          </w:p>
        </w:tc>
        <w:tc>
          <w:tcPr>
            <w:tcW w:w="1558" w:type="dxa"/>
          </w:tcPr>
          <w:p w14:paraId="08FB9288"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w:t>
            </w:r>
            <w:r w:rsidRPr="00D36A39">
              <w:rPr>
                <w:rFonts w:ascii="Times New Roman" w:eastAsia="Times New Roman" w:hAnsi="Times New Roman" w:cs="Times New Roman"/>
                <w:i/>
                <w:sz w:val="24"/>
              </w:rPr>
              <w:t>Financial Distress, Audit Complexity</w:t>
            </w:r>
            <w:r w:rsidRPr="00D36A39">
              <w:rPr>
                <w:rFonts w:ascii="Times New Roman" w:eastAsia="Times New Roman" w:hAnsi="Times New Roman" w:cs="Times New Roman"/>
                <w:sz w:val="24"/>
              </w:rPr>
              <w:t xml:space="preserve"> dan Kompleksitas Operasi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tc>
        <w:tc>
          <w:tcPr>
            <w:tcW w:w="1135" w:type="dxa"/>
          </w:tcPr>
          <w:p w14:paraId="363131FD"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Tanya Karina &amp; Wisnu Julianto (2021)</w:t>
            </w:r>
          </w:p>
        </w:tc>
        <w:tc>
          <w:tcPr>
            <w:tcW w:w="1560" w:type="dxa"/>
          </w:tcPr>
          <w:p w14:paraId="185794CC"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Audit delay</w:t>
            </w:r>
          </w:p>
          <w:p w14:paraId="72F4206F"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1A8D49B9"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3951FA60"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i/>
                <w:sz w:val="24"/>
                <w:lang w:val="id"/>
              </w:rPr>
              <w:t>Financial Distress, Audit Complexity</w:t>
            </w:r>
            <w:r w:rsidRPr="00D36A39">
              <w:rPr>
                <w:rFonts w:ascii="Times New Roman" w:eastAsia="Times New Roman" w:hAnsi="Times New Roman" w:cs="Times New Roman"/>
                <w:sz w:val="24"/>
                <w:lang w:val="id"/>
              </w:rPr>
              <w:t xml:space="preserve"> dan Kompleksitas Operasi</w:t>
            </w:r>
          </w:p>
        </w:tc>
        <w:tc>
          <w:tcPr>
            <w:tcW w:w="1416" w:type="dxa"/>
          </w:tcPr>
          <w:p w14:paraId="18FF093F" w14:textId="77777777" w:rsidR="002E1F10" w:rsidRPr="006164F7"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6164F7">
              <w:rPr>
                <w:rFonts w:ascii="Times New Roman" w:eastAsia="Times New Roman" w:hAnsi="Times New Roman" w:cs="Times New Roman"/>
                <w:sz w:val="24"/>
              </w:rPr>
              <w:t>Populasi : Sektor Industri yang tercatat di BEI periode 2018-2020.</w:t>
            </w:r>
          </w:p>
          <w:p w14:paraId="0B127D99" w14:textId="77777777" w:rsidR="002E1F10" w:rsidRPr="006164F7"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5F69038A"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sidRPr="006164F7">
              <w:rPr>
                <w:rFonts w:ascii="Times New Roman" w:eastAsia="Times New Roman" w:hAnsi="Times New Roman" w:cs="Times New Roman"/>
                <w:sz w:val="24"/>
              </w:rPr>
              <w:t>Sampel : 37 Perusahaan</w:t>
            </w:r>
          </w:p>
        </w:tc>
        <w:tc>
          <w:tcPr>
            <w:tcW w:w="1136" w:type="dxa"/>
          </w:tcPr>
          <w:p w14:paraId="5AB99E5F"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1DFD892A"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r>
            <w:r w:rsidRPr="00D36A39">
              <w:rPr>
                <w:rFonts w:ascii="Times New Roman" w:eastAsia="Times New Roman" w:hAnsi="Times New Roman" w:cs="Times New Roman"/>
                <w:i/>
                <w:sz w:val="24"/>
              </w:rPr>
              <w:t xml:space="preserve">Financial distres </w:t>
            </w:r>
            <w:r w:rsidRPr="00D36A39">
              <w:rPr>
                <w:rFonts w:ascii="Times New Roman" w:eastAsia="Times New Roman" w:hAnsi="Times New Roman" w:cs="Times New Roman"/>
                <w:sz w:val="24"/>
              </w:rPr>
              <w:t xml:space="preserve">berpengaruh positif terhadap </w:t>
            </w:r>
            <w:r w:rsidRPr="00D36A39">
              <w:rPr>
                <w:rFonts w:ascii="Times New Roman" w:eastAsia="Times New Roman" w:hAnsi="Times New Roman" w:cs="Times New Roman"/>
                <w:i/>
                <w:sz w:val="24"/>
              </w:rPr>
              <w:t>Audit Delay.</w:t>
            </w:r>
          </w:p>
          <w:p w14:paraId="2283E441"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2.</w:t>
            </w:r>
            <w:r w:rsidRPr="00D36A39">
              <w:rPr>
                <w:rFonts w:ascii="Times New Roman" w:eastAsia="Times New Roman" w:hAnsi="Times New Roman" w:cs="Times New Roman"/>
                <w:i/>
                <w:sz w:val="24"/>
              </w:rPr>
              <w:t>Audit Complexcity</w:t>
            </w:r>
            <w:r w:rsidRPr="00D36A39">
              <w:rPr>
                <w:rFonts w:ascii="Times New Roman" w:eastAsia="Times New Roman" w:hAnsi="Times New Roman" w:cs="Times New Roman"/>
                <w:sz w:val="24"/>
              </w:rPr>
              <w:t xml:space="preserve"> berpengaruh positif terhadap </w:t>
            </w:r>
            <w:r w:rsidRPr="00D36A39">
              <w:rPr>
                <w:rFonts w:ascii="Times New Roman" w:eastAsia="Times New Roman" w:hAnsi="Times New Roman" w:cs="Times New Roman"/>
                <w:i/>
                <w:sz w:val="24"/>
              </w:rPr>
              <w:t>audit delay.</w:t>
            </w:r>
          </w:p>
          <w:p w14:paraId="38D85CD8"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t xml:space="preserve">Kompleksitas operasi </w:t>
            </w:r>
            <w:r>
              <w:rPr>
                <w:rFonts w:ascii="Times New Roman" w:eastAsia="Times New Roman" w:hAnsi="Times New Roman" w:cs="Times New Roman"/>
                <w:sz w:val="24"/>
              </w:rPr>
              <w:t xml:space="preserve">tidak </w:t>
            </w:r>
            <w:r w:rsidRPr="00D36A39">
              <w:rPr>
                <w:rFonts w:ascii="Times New Roman" w:eastAsia="Times New Roman" w:hAnsi="Times New Roman" w:cs="Times New Roman"/>
                <w:sz w:val="24"/>
              </w:rPr>
              <w:t xml:space="preserve">berpengaruh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p w14:paraId="5F6E8C08"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p>
        </w:tc>
      </w:tr>
      <w:tr w:rsidR="002E1F10" w:rsidRPr="00D36A39" w14:paraId="13B4DFF5" w14:textId="77777777" w:rsidTr="00A54DBC">
        <w:trPr>
          <w:trHeight w:val="5097"/>
        </w:trPr>
        <w:tc>
          <w:tcPr>
            <w:tcW w:w="566" w:type="dxa"/>
          </w:tcPr>
          <w:p w14:paraId="03D4DD55"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lastRenderedPageBreak/>
              <w:t>7.</w:t>
            </w:r>
          </w:p>
        </w:tc>
        <w:tc>
          <w:tcPr>
            <w:tcW w:w="1558" w:type="dxa"/>
          </w:tcPr>
          <w:p w14:paraId="183BA773"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Reputasi KAP, Opini Audit, Profitabilitas, dan Kompleksitas Operasi Perusahaan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tc>
        <w:tc>
          <w:tcPr>
            <w:tcW w:w="1135" w:type="dxa"/>
          </w:tcPr>
          <w:p w14:paraId="4393A8A4"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Ni Komang Mita Abdina Sari, &amp; Edy Sujana (2021)</w:t>
            </w:r>
          </w:p>
        </w:tc>
        <w:tc>
          <w:tcPr>
            <w:tcW w:w="1560" w:type="dxa"/>
          </w:tcPr>
          <w:p w14:paraId="12B96875"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Audit delay</w:t>
            </w:r>
          </w:p>
          <w:p w14:paraId="6DE911EA"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21612DC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2826EB9D"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Reputasi KAP, Opini Audit, Profitabilitas, dan Kompleksitas Operasi Perusahaan</w:t>
            </w:r>
          </w:p>
        </w:tc>
        <w:tc>
          <w:tcPr>
            <w:tcW w:w="1416" w:type="dxa"/>
          </w:tcPr>
          <w:p w14:paraId="7829AD37"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Populasi :</w:t>
            </w:r>
          </w:p>
          <w:p w14:paraId="71E7063F"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Perusahaan Pertambangan yang Terdaftar di Bursa Efek Indonesia Tahun 2015-2017).</w:t>
            </w:r>
          </w:p>
          <w:p w14:paraId="46E7950C"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3D4DD86F"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sidRPr="0056703C">
              <w:rPr>
                <w:rFonts w:ascii="Times New Roman" w:eastAsia="Times New Roman" w:hAnsi="Times New Roman" w:cs="Times New Roman"/>
                <w:sz w:val="24"/>
              </w:rPr>
              <w:t>Sampel : 17 Perusahaan</w:t>
            </w:r>
          </w:p>
        </w:tc>
        <w:tc>
          <w:tcPr>
            <w:tcW w:w="1136" w:type="dxa"/>
          </w:tcPr>
          <w:p w14:paraId="6E74E374"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1546BDC6"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t xml:space="preserve">Reputasi KAP berpengaruh terhadap </w:t>
            </w:r>
            <w:r w:rsidRPr="00D36A39">
              <w:rPr>
                <w:rFonts w:ascii="Times New Roman" w:eastAsia="Times New Roman" w:hAnsi="Times New Roman" w:cs="Times New Roman"/>
                <w:i/>
                <w:sz w:val="24"/>
              </w:rPr>
              <w:t>Audit Delay.</w:t>
            </w:r>
          </w:p>
          <w:p w14:paraId="55EB064E"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2.Opini Audit berpengaruh terhadap </w:t>
            </w:r>
            <w:r w:rsidRPr="00D36A39">
              <w:rPr>
                <w:rFonts w:ascii="Times New Roman" w:eastAsia="Times New Roman" w:hAnsi="Times New Roman" w:cs="Times New Roman"/>
                <w:i/>
                <w:sz w:val="24"/>
              </w:rPr>
              <w:t>audit delay</w:t>
            </w:r>
            <w:r w:rsidRPr="00D36A39">
              <w:rPr>
                <w:rFonts w:ascii="Times New Roman" w:eastAsia="Times New Roman" w:hAnsi="Times New Roman" w:cs="Times New Roman"/>
                <w:sz w:val="24"/>
              </w:rPr>
              <w:t>.</w:t>
            </w:r>
          </w:p>
          <w:p w14:paraId="345DD313"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t xml:space="preserve">Profitabilitas berpengaruh terhadap </w:t>
            </w:r>
            <w:r w:rsidRPr="00D36A39">
              <w:rPr>
                <w:rFonts w:ascii="Times New Roman" w:eastAsia="Times New Roman" w:hAnsi="Times New Roman" w:cs="Times New Roman"/>
                <w:i/>
                <w:sz w:val="24"/>
              </w:rPr>
              <w:t>audit delay</w:t>
            </w:r>
          </w:p>
          <w:p w14:paraId="0E775998"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4.</w:t>
            </w:r>
            <w:r w:rsidRPr="00D36A39">
              <w:rPr>
                <w:rFonts w:ascii="Times New Roman" w:eastAsia="Times New Roman" w:hAnsi="Times New Roman" w:cs="Times New Roman"/>
                <w:sz w:val="24"/>
              </w:rPr>
              <w:tab/>
              <w:t xml:space="preserve">Kompleksitas Operasi Perusahaan berpengaruh positif terhadap </w:t>
            </w:r>
            <w:r w:rsidRPr="00D36A39">
              <w:rPr>
                <w:rFonts w:ascii="Times New Roman" w:eastAsia="Times New Roman" w:hAnsi="Times New Roman" w:cs="Times New Roman"/>
                <w:i/>
                <w:sz w:val="24"/>
              </w:rPr>
              <w:t>audit delay.</w:t>
            </w:r>
          </w:p>
        </w:tc>
      </w:tr>
      <w:tr w:rsidR="002E1F10" w:rsidRPr="00D36A39" w14:paraId="31EC099E" w14:textId="77777777" w:rsidTr="00A54DBC">
        <w:trPr>
          <w:trHeight w:val="3497"/>
        </w:trPr>
        <w:tc>
          <w:tcPr>
            <w:tcW w:w="566" w:type="dxa"/>
          </w:tcPr>
          <w:p w14:paraId="1D007546"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t>8.</w:t>
            </w:r>
          </w:p>
        </w:tc>
        <w:tc>
          <w:tcPr>
            <w:tcW w:w="1558" w:type="dxa"/>
          </w:tcPr>
          <w:p w14:paraId="359FCBE8"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Analisis Faktor-Faktor yang mempengaruhi Audit Delay.</w:t>
            </w:r>
          </w:p>
        </w:tc>
        <w:tc>
          <w:tcPr>
            <w:tcW w:w="1135" w:type="dxa"/>
          </w:tcPr>
          <w:p w14:paraId="4E5E5614"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Luh Komang Andhika Wijasari dan I Gde Ary Wirajaya. (2021)</w:t>
            </w:r>
          </w:p>
        </w:tc>
        <w:tc>
          <w:tcPr>
            <w:tcW w:w="1560" w:type="dxa"/>
          </w:tcPr>
          <w:p w14:paraId="14190C18"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xml:space="preserve">: </w:t>
            </w:r>
            <w:r w:rsidRPr="0056703C">
              <w:rPr>
                <w:rFonts w:ascii="Times New Roman" w:eastAsia="Times New Roman" w:hAnsi="Times New Roman" w:cs="Times New Roman"/>
                <w:i/>
                <w:sz w:val="24"/>
                <w:lang w:val="id"/>
              </w:rPr>
              <w:t>Audit delay</w:t>
            </w:r>
          </w:p>
          <w:p w14:paraId="1FF1AB7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154CD226"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3F26B952"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Pergantian Auditor, </w:t>
            </w:r>
            <w:r w:rsidRPr="0056703C">
              <w:rPr>
                <w:rFonts w:ascii="Times New Roman" w:eastAsia="Times New Roman" w:hAnsi="Times New Roman" w:cs="Times New Roman"/>
                <w:i/>
                <w:sz w:val="24"/>
              </w:rPr>
              <w:t>Financial Distress,</w:t>
            </w:r>
            <w:r w:rsidRPr="00D36A39">
              <w:rPr>
                <w:rFonts w:ascii="Times New Roman" w:eastAsia="Times New Roman" w:hAnsi="Times New Roman" w:cs="Times New Roman"/>
                <w:sz w:val="24"/>
              </w:rPr>
              <w:t xml:space="preserve"> Reputasi KAP</w:t>
            </w:r>
          </w:p>
        </w:tc>
        <w:tc>
          <w:tcPr>
            <w:tcW w:w="1416" w:type="dxa"/>
          </w:tcPr>
          <w:p w14:paraId="4BA05D7F"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Populasi : Perusahaan Pertambangan yang terdaftar di BEI tahun 2017-2019.</w:t>
            </w:r>
          </w:p>
          <w:p w14:paraId="622FC1C1"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 xml:space="preserve"> </w:t>
            </w:r>
          </w:p>
          <w:p w14:paraId="5D28E32D"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sidRPr="0056703C">
              <w:rPr>
                <w:rFonts w:ascii="Times New Roman" w:eastAsia="Times New Roman" w:hAnsi="Times New Roman" w:cs="Times New Roman"/>
                <w:sz w:val="24"/>
              </w:rPr>
              <w:t>Sampel : 105 Perusahaan</w:t>
            </w:r>
          </w:p>
        </w:tc>
        <w:tc>
          <w:tcPr>
            <w:tcW w:w="1136" w:type="dxa"/>
          </w:tcPr>
          <w:p w14:paraId="04A01BEE"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0D5C2021" w14:textId="77777777" w:rsidR="002E1F10" w:rsidRPr="004F70E8"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4F70E8">
              <w:rPr>
                <w:rFonts w:ascii="Times New Roman" w:eastAsia="Times New Roman" w:hAnsi="Times New Roman" w:cs="Times New Roman"/>
                <w:sz w:val="24"/>
              </w:rPr>
              <w:t>1.</w:t>
            </w:r>
            <w:r w:rsidRPr="004F70E8">
              <w:rPr>
                <w:rFonts w:ascii="Times New Roman" w:eastAsia="Times New Roman" w:hAnsi="Times New Roman" w:cs="Times New Roman"/>
                <w:sz w:val="24"/>
              </w:rPr>
              <w:tab/>
            </w:r>
            <w:r>
              <w:rPr>
                <w:rFonts w:ascii="Times New Roman" w:eastAsia="Times New Roman" w:hAnsi="Times New Roman" w:cs="Times New Roman"/>
                <w:sz w:val="24"/>
              </w:rPr>
              <w:t xml:space="preserve">Pergantian Auditor </w:t>
            </w:r>
            <w:r w:rsidRPr="004F70E8">
              <w:rPr>
                <w:rFonts w:ascii="Times New Roman" w:eastAsia="Times New Roman" w:hAnsi="Times New Roman" w:cs="Times New Roman"/>
                <w:sz w:val="24"/>
              </w:rPr>
              <w:t xml:space="preserve">berpengaruh </w:t>
            </w:r>
            <w:r>
              <w:rPr>
                <w:rFonts w:ascii="Times New Roman" w:eastAsia="Times New Roman" w:hAnsi="Times New Roman" w:cs="Times New Roman"/>
                <w:sz w:val="24"/>
              </w:rPr>
              <w:t xml:space="preserve">negatif </w:t>
            </w:r>
            <w:r w:rsidRPr="004F70E8">
              <w:rPr>
                <w:rFonts w:ascii="Times New Roman" w:eastAsia="Times New Roman" w:hAnsi="Times New Roman" w:cs="Times New Roman"/>
                <w:sz w:val="24"/>
              </w:rPr>
              <w:t xml:space="preserve">terhadap </w:t>
            </w:r>
            <w:r w:rsidRPr="004F70E8">
              <w:rPr>
                <w:rFonts w:ascii="Times New Roman" w:eastAsia="Times New Roman" w:hAnsi="Times New Roman" w:cs="Times New Roman"/>
                <w:i/>
                <w:sz w:val="24"/>
              </w:rPr>
              <w:t>Audit Delay</w:t>
            </w:r>
            <w:r w:rsidRPr="004F70E8">
              <w:rPr>
                <w:rFonts w:ascii="Times New Roman" w:eastAsia="Times New Roman" w:hAnsi="Times New Roman" w:cs="Times New Roman"/>
                <w:sz w:val="24"/>
              </w:rPr>
              <w:t>.</w:t>
            </w:r>
          </w:p>
          <w:p w14:paraId="22493AFA" w14:textId="77777777" w:rsidR="002E1F10" w:rsidRPr="004F70E8"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4F70E8">
              <w:rPr>
                <w:rFonts w:ascii="Times New Roman" w:eastAsia="Times New Roman" w:hAnsi="Times New Roman" w:cs="Times New Roman"/>
                <w:sz w:val="24"/>
              </w:rPr>
              <w:t>2.</w:t>
            </w:r>
            <w:r w:rsidRPr="004F70E8">
              <w:rPr>
                <w:rFonts w:ascii="Times New Roman" w:eastAsia="Times New Roman" w:hAnsi="Times New Roman" w:cs="Times New Roman"/>
                <w:i/>
                <w:sz w:val="24"/>
              </w:rPr>
              <w:t>Financial Distres</w:t>
            </w:r>
            <w:r w:rsidRPr="004F70E8">
              <w:rPr>
                <w:rFonts w:ascii="Times New Roman" w:eastAsia="Times New Roman" w:hAnsi="Times New Roman" w:cs="Times New Roman"/>
                <w:sz w:val="24"/>
              </w:rPr>
              <w:t xml:space="preserve"> berpengaruh </w:t>
            </w:r>
            <w:r>
              <w:rPr>
                <w:rFonts w:ascii="Times New Roman" w:eastAsia="Times New Roman" w:hAnsi="Times New Roman" w:cs="Times New Roman"/>
                <w:sz w:val="24"/>
              </w:rPr>
              <w:t xml:space="preserve">positif </w:t>
            </w:r>
            <w:r w:rsidRPr="004F70E8">
              <w:rPr>
                <w:rFonts w:ascii="Times New Roman" w:eastAsia="Times New Roman" w:hAnsi="Times New Roman" w:cs="Times New Roman"/>
                <w:sz w:val="24"/>
              </w:rPr>
              <w:t xml:space="preserve">terhadap </w:t>
            </w:r>
            <w:r w:rsidRPr="004F70E8">
              <w:rPr>
                <w:rFonts w:ascii="Times New Roman" w:eastAsia="Times New Roman" w:hAnsi="Times New Roman" w:cs="Times New Roman"/>
                <w:i/>
                <w:sz w:val="24"/>
              </w:rPr>
              <w:t>audit delay</w:t>
            </w:r>
            <w:r w:rsidRPr="004F70E8">
              <w:rPr>
                <w:rFonts w:ascii="Times New Roman" w:eastAsia="Times New Roman" w:hAnsi="Times New Roman" w:cs="Times New Roman"/>
                <w:sz w:val="24"/>
              </w:rPr>
              <w:t>.</w:t>
            </w:r>
          </w:p>
          <w:p w14:paraId="6E684A01"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4F70E8">
              <w:rPr>
                <w:rFonts w:ascii="Times New Roman" w:eastAsia="Times New Roman" w:hAnsi="Times New Roman" w:cs="Times New Roman"/>
                <w:sz w:val="24"/>
              </w:rPr>
              <w:t>3.</w:t>
            </w:r>
            <w:r w:rsidRPr="004F70E8">
              <w:rPr>
                <w:rFonts w:ascii="Times New Roman" w:eastAsia="Times New Roman" w:hAnsi="Times New Roman" w:cs="Times New Roman"/>
                <w:sz w:val="24"/>
              </w:rPr>
              <w:tab/>
            </w:r>
            <w:r>
              <w:rPr>
                <w:rFonts w:ascii="Times New Roman" w:eastAsia="Times New Roman" w:hAnsi="Times New Roman" w:cs="Times New Roman"/>
                <w:sz w:val="24"/>
              </w:rPr>
              <w:t xml:space="preserve">Reputasi KAP </w:t>
            </w:r>
            <w:r w:rsidRPr="004F70E8">
              <w:rPr>
                <w:rFonts w:ascii="Times New Roman" w:eastAsia="Times New Roman" w:hAnsi="Times New Roman" w:cs="Times New Roman"/>
                <w:sz w:val="24"/>
              </w:rPr>
              <w:t xml:space="preserve">berpengaruh </w:t>
            </w:r>
            <w:r>
              <w:rPr>
                <w:rFonts w:ascii="Times New Roman" w:eastAsia="Times New Roman" w:hAnsi="Times New Roman" w:cs="Times New Roman"/>
                <w:sz w:val="24"/>
              </w:rPr>
              <w:t xml:space="preserve">negatif </w:t>
            </w:r>
            <w:r w:rsidRPr="004F70E8">
              <w:rPr>
                <w:rFonts w:ascii="Times New Roman" w:eastAsia="Times New Roman" w:hAnsi="Times New Roman" w:cs="Times New Roman"/>
                <w:sz w:val="24"/>
              </w:rPr>
              <w:t xml:space="preserve">terhadap </w:t>
            </w:r>
            <w:r w:rsidRPr="004F70E8">
              <w:rPr>
                <w:rFonts w:ascii="Times New Roman" w:eastAsia="Times New Roman" w:hAnsi="Times New Roman" w:cs="Times New Roman"/>
                <w:i/>
                <w:sz w:val="24"/>
              </w:rPr>
              <w:t>audit delay</w:t>
            </w:r>
          </w:p>
        </w:tc>
      </w:tr>
      <w:tr w:rsidR="002E1F10" w:rsidRPr="00D36A39" w14:paraId="70CE4897" w14:textId="77777777" w:rsidTr="00A54DBC">
        <w:trPr>
          <w:trHeight w:val="4385"/>
        </w:trPr>
        <w:tc>
          <w:tcPr>
            <w:tcW w:w="566" w:type="dxa"/>
          </w:tcPr>
          <w:p w14:paraId="4739B29D"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lastRenderedPageBreak/>
              <w:t>9.</w:t>
            </w:r>
          </w:p>
        </w:tc>
        <w:tc>
          <w:tcPr>
            <w:tcW w:w="1558" w:type="dxa"/>
          </w:tcPr>
          <w:p w14:paraId="0B85FE11"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Faktor Determinan </w:t>
            </w:r>
            <w:r w:rsidRPr="00E11EA5">
              <w:rPr>
                <w:rFonts w:ascii="Times New Roman" w:eastAsia="Times New Roman" w:hAnsi="Times New Roman" w:cs="Times New Roman"/>
                <w:i/>
                <w:sz w:val="24"/>
              </w:rPr>
              <w:t>Audit Report Lag.</w:t>
            </w:r>
          </w:p>
        </w:tc>
        <w:tc>
          <w:tcPr>
            <w:tcW w:w="1135" w:type="dxa"/>
          </w:tcPr>
          <w:p w14:paraId="2E707B2A"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Novi Akhsani, Zulfa Rosharlianti, dan Anisa (2021).</w:t>
            </w:r>
          </w:p>
        </w:tc>
        <w:tc>
          <w:tcPr>
            <w:tcW w:w="1560" w:type="dxa"/>
          </w:tcPr>
          <w:p w14:paraId="2C31BB72"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xml:space="preserve">: </w:t>
            </w:r>
            <w:r w:rsidRPr="00D36A39">
              <w:rPr>
                <w:rFonts w:ascii="Times New Roman" w:eastAsia="Times New Roman" w:hAnsi="Times New Roman" w:cs="Times New Roman"/>
                <w:i/>
                <w:sz w:val="24"/>
                <w:lang w:val="id"/>
              </w:rPr>
              <w:t xml:space="preserve">Audit </w:t>
            </w:r>
            <w:r w:rsidRPr="00D36A39">
              <w:rPr>
                <w:rFonts w:ascii="Times New Roman" w:eastAsia="Times New Roman" w:hAnsi="Times New Roman" w:cs="Times New Roman"/>
                <w:i/>
                <w:sz w:val="24"/>
              </w:rPr>
              <w:t>Report Lag</w:t>
            </w:r>
          </w:p>
          <w:p w14:paraId="0AF0DF4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55B37379"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6061D560"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rPr>
            </w:pPr>
            <w:r w:rsidRPr="00E11EA5">
              <w:rPr>
                <w:rFonts w:ascii="Times New Roman" w:eastAsia="Times New Roman" w:hAnsi="Times New Roman" w:cs="Times New Roman"/>
                <w:i/>
                <w:sz w:val="24"/>
              </w:rPr>
              <w:t>Financial Distress, Invesment Opportunities</w:t>
            </w:r>
            <w:r w:rsidRPr="00D36A39">
              <w:rPr>
                <w:rFonts w:ascii="Times New Roman" w:eastAsia="Times New Roman" w:hAnsi="Times New Roman" w:cs="Times New Roman"/>
                <w:sz w:val="24"/>
              </w:rPr>
              <w:t>, Reputasi KAP</w:t>
            </w:r>
          </w:p>
        </w:tc>
        <w:tc>
          <w:tcPr>
            <w:tcW w:w="1416" w:type="dxa"/>
          </w:tcPr>
          <w:p w14:paraId="2443BDB6"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Populasi :</w:t>
            </w:r>
          </w:p>
          <w:p w14:paraId="55D1AFEE"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Perusahaan Manufaktur Yang Terdaftar DI BEI Tahun 2017-2019.</w:t>
            </w:r>
          </w:p>
          <w:p w14:paraId="68571BDE"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 xml:space="preserve"> </w:t>
            </w:r>
          </w:p>
          <w:p w14:paraId="70D50EC1" w14:textId="77777777" w:rsidR="002E1F10" w:rsidRPr="0056703C"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56703C">
              <w:rPr>
                <w:rFonts w:ascii="Times New Roman" w:eastAsia="Times New Roman" w:hAnsi="Times New Roman" w:cs="Times New Roman"/>
                <w:sz w:val="24"/>
              </w:rPr>
              <w:t>Sampel : 31 Perusahaan</w:t>
            </w:r>
          </w:p>
        </w:tc>
        <w:tc>
          <w:tcPr>
            <w:tcW w:w="1136" w:type="dxa"/>
          </w:tcPr>
          <w:p w14:paraId="38A3ECA9" w14:textId="77777777" w:rsidR="002E1F10" w:rsidRPr="0056703C"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56703C">
              <w:rPr>
                <w:rFonts w:ascii="Times New Roman" w:eastAsia="Times New Roman" w:hAnsi="Times New Roman" w:cs="Times New Roman"/>
              </w:rPr>
              <w:t>Analisis Regresi Linear Berganda</w:t>
            </w:r>
          </w:p>
        </w:tc>
        <w:tc>
          <w:tcPr>
            <w:tcW w:w="2127" w:type="dxa"/>
          </w:tcPr>
          <w:p w14:paraId="03BAF4A0"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r>
            <w:r w:rsidRPr="00D36A39">
              <w:rPr>
                <w:rFonts w:ascii="Times New Roman" w:eastAsia="Times New Roman" w:hAnsi="Times New Roman" w:cs="Times New Roman"/>
                <w:i/>
                <w:sz w:val="24"/>
              </w:rPr>
              <w:t>Financial Distress</w:t>
            </w:r>
            <w:r w:rsidRPr="00D36A39">
              <w:rPr>
                <w:rFonts w:ascii="Times New Roman" w:eastAsia="Times New Roman" w:hAnsi="Times New Roman" w:cs="Times New Roman"/>
                <w:sz w:val="24"/>
              </w:rPr>
              <w:t xml:space="preserve"> berpengaruh negatif terhadap </w:t>
            </w:r>
            <w:r w:rsidRPr="00D36A39">
              <w:rPr>
                <w:rFonts w:ascii="Times New Roman" w:eastAsia="Times New Roman" w:hAnsi="Times New Roman" w:cs="Times New Roman"/>
                <w:i/>
                <w:sz w:val="24"/>
              </w:rPr>
              <w:t>Audit report lag.</w:t>
            </w:r>
          </w:p>
          <w:p w14:paraId="364760D0"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2.</w:t>
            </w:r>
            <w:r w:rsidRPr="00E11EA5">
              <w:rPr>
                <w:rFonts w:ascii="Times New Roman" w:eastAsia="Times New Roman" w:hAnsi="Times New Roman" w:cs="Times New Roman"/>
                <w:i/>
                <w:sz w:val="24"/>
              </w:rPr>
              <w:t>Investment Opportunities</w:t>
            </w:r>
            <w:r w:rsidRPr="00D36A39">
              <w:rPr>
                <w:rFonts w:ascii="Times New Roman" w:eastAsia="Times New Roman" w:hAnsi="Times New Roman" w:cs="Times New Roman"/>
                <w:sz w:val="24"/>
              </w:rPr>
              <w:t xml:space="preserve"> berpengaruh negatif terhadap </w:t>
            </w:r>
            <w:r w:rsidRPr="00D36A39">
              <w:rPr>
                <w:rFonts w:ascii="Times New Roman" w:eastAsia="Times New Roman" w:hAnsi="Times New Roman" w:cs="Times New Roman"/>
                <w:i/>
                <w:sz w:val="24"/>
              </w:rPr>
              <w:t>audit report lag</w:t>
            </w:r>
            <w:r w:rsidRPr="00D36A39">
              <w:rPr>
                <w:rFonts w:ascii="Times New Roman" w:eastAsia="Times New Roman" w:hAnsi="Times New Roman" w:cs="Times New Roman"/>
                <w:sz w:val="24"/>
              </w:rPr>
              <w:t>.</w:t>
            </w:r>
          </w:p>
          <w:p w14:paraId="6B59D85D"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t xml:space="preserve">Reputasi KAP berpengaruh negatif terhadap </w:t>
            </w:r>
            <w:r w:rsidRPr="00D36A39">
              <w:rPr>
                <w:rFonts w:ascii="Times New Roman" w:eastAsia="Times New Roman" w:hAnsi="Times New Roman" w:cs="Times New Roman"/>
                <w:i/>
                <w:sz w:val="24"/>
              </w:rPr>
              <w:t>audit report lag</w:t>
            </w:r>
          </w:p>
        </w:tc>
      </w:tr>
      <w:tr w:rsidR="002E1F10" w:rsidRPr="00D36A39" w14:paraId="43E15EB2" w14:textId="77777777" w:rsidTr="00A54DBC">
        <w:trPr>
          <w:trHeight w:val="983"/>
        </w:trPr>
        <w:tc>
          <w:tcPr>
            <w:tcW w:w="566" w:type="dxa"/>
          </w:tcPr>
          <w:p w14:paraId="34C3BCC5" w14:textId="77777777" w:rsidR="002E1F10" w:rsidRPr="00D36A39" w:rsidRDefault="002E1F10" w:rsidP="00A54DBC">
            <w:pPr>
              <w:widowControl w:val="0"/>
              <w:autoSpaceDE w:val="0"/>
              <w:autoSpaceDN w:val="0"/>
              <w:spacing w:before="1" w:after="0" w:line="240" w:lineRule="auto"/>
              <w:ind w:left="107"/>
              <w:rPr>
                <w:rFonts w:ascii="Times New Roman" w:eastAsia="Times New Roman" w:hAnsi="Times New Roman" w:cs="Times New Roman"/>
              </w:rPr>
            </w:pPr>
            <w:r w:rsidRPr="00D36A39">
              <w:rPr>
                <w:rFonts w:ascii="Times New Roman" w:eastAsia="Times New Roman" w:hAnsi="Times New Roman" w:cs="Times New Roman"/>
              </w:rPr>
              <w:t>10.</w:t>
            </w:r>
          </w:p>
        </w:tc>
        <w:tc>
          <w:tcPr>
            <w:tcW w:w="1558" w:type="dxa"/>
          </w:tcPr>
          <w:p w14:paraId="542DAB68" w14:textId="77777777" w:rsidR="002E1F10" w:rsidRPr="00D36A39" w:rsidRDefault="002E1F10" w:rsidP="00A54DBC">
            <w:pPr>
              <w:widowControl w:val="0"/>
              <w:tabs>
                <w:tab w:val="left" w:pos="1048"/>
              </w:tabs>
              <w:autoSpaceDE w:val="0"/>
              <w:autoSpaceDN w:val="0"/>
              <w:spacing w:after="0" w:line="240" w:lineRule="auto"/>
              <w:ind w:left="108" w:right="96"/>
              <w:rPr>
                <w:rFonts w:ascii="Times New Roman" w:eastAsia="Times New Roman" w:hAnsi="Times New Roman" w:cs="Times New Roman"/>
                <w:sz w:val="24"/>
              </w:rPr>
            </w:pPr>
            <w:r w:rsidRPr="00D36A39">
              <w:rPr>
                <w:rFonts w:ascii="Times New Roman" w:eastAsia="Times New Roman" w:hAnsi="Times New Roman" w:cs="Times New Roman"/>
                <w:sz w:val="24"/>
              </w:rPr>
              <w:t xml:space="preserve">Pengaruh Kompleksitas Operasi, Pergantian Auditor, dan </w:t>
            </w:r>
            <w:r w:rsidRPr="00D36A39">
              <w:rPr>
                <w:rFonts w:ascii="Times New Roman" w:eastAsia="Times New Roman" w:hAnsi="Times New Roman" w:cs="Times New Roman"/>
                <w:i/>
                <w:sz w:val="24"/>
              </w:rPr>
              <w:t>Investment Opportunities</w:t>
            </w:r>
            <w:r w:rsidRPr="00D36A39">
              <w:rPr>
                <w:rFonts w:ascii="Times New Roman" w:eastAsia="Times New Roman" w:hAnsi="Times New Roman" w:cs="Times New Roman"/>
                <w:sz w:val="24"/>
              </w:rPr>
              <w:t xml:space="preserve"> Terhadap Audit Report Lag.</w:t>
            </w:r>
          </w:p>
        </w:tc>
        <w:tc>
          <w:tcPr>
            <w:tcW w:w="1135" w:type="dxa"/>
          </w:tcPr>
          <w:p w14:paraId="77158673" w14:textId="77777777" w:rsidR="002E1F10" w:rsidRPr="00D36A39" w:rsidRDefault="002E1F10" w:rsidP="00A54DBC">
            <w:pPr>
              <w:widowControl w:val="0"/>
              <w:tabs>
                <w:tab w:val="left" w:pos="851"/>
              </w:tabs>
              <w:autoSpaceDE w:val="0"/>
              <w:autoSpaceDN w:val="0"/>
              <w:spacing w:after="0" w:line="240" w:lineRule="auto"/>
              <w:ind w:left="108" w:right="97"/>
              <w:rPr>
                <w:rFonts w:ascii="Times New Roman" w:eastAsia="Times New Roman" w:hAnsi="Times New Roman" w:cs="Times New Roman"/>
                <w:sz w:val="24"/>
              </w:rPr>
            </w:pPr>
            <w:r w:rsidRPr="00D36A39">
              <w:rPr>
                <w:rFonts w:ascii="Times New Roman" w:eastAsia="Times New Roman" w:hAnsi="Times New Roman" w:cs="Times New Roman"/>
                <w:sz w:val="24"/>
              </w:rPr>
              <w:t>Indri Silvia Putri, Andreas, dan Volta Diyanto. (2020).</w:t>
            </w:r>
          </w:p>
        </w:tc>
        <w:tc>
          <w:tcPr>
            <w:tcW w:w="1560" w:type="dxa"/>
          </w:tcPr>
          <w:p w14:paraId="0FD3E989"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Dependen</w:t>
            </w:r>
            <w:r w:rsidRPr="00D36A39">
              <w:rPr>
                <w:rFonts w:ascii="Times New Roman" w:eastAsia="Times New Roman" w:hAnsi="Times New Roman" w:cs="Times New Roman"/>
                <w:sz w:val="24"/>
                <w:lang w:val="id"/>
              </w:rPr>
              <w:tab/>
              <w:t xml:space="preserve">: </w:t>
            </w:r>
            <w:r w:rsidRPr="00D36A39">
              <w:rPr>
                <w:rFonts w:ascii="Times New Roman" w:eastAsia="Times New Roman" w:hAnsi="Times New Roman" w:cs="Times New Roman"/>
                <w:i/>
                <w:sz w:val="24"/>
                <w:lang w:val="id"/>
              </w:rPr>
              <w:t>Audit Report Lag</w:t>
            </w:r>
          </w:p>
          <w:p w14:paraId="4FB2D4B5"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p>
          <w:p w14:paraId="1A96F67A"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Variabel Independen :</w:t>
            </w:r>
          </w:p>
          <w:p w14:paraId="2C7A6E2E" w14:textId="77777777" w:rsidR="002E1F10" w:rsidRPr="00D36A39" w:rsidRDefault="002E1F10" w:rsidP="00A54DBC">
            <w:pPr>
              <w:widowControl w:val="0"/>
              <w:tabs>
                <w:tab w:val="left" w:pos="1382"/>
              </w:tabs>
              <w:autoSpaceDE w:val="0"/>
              <w:autoSpaceDN w:val="0"/>
              <w:spacing w:after="0" w:line="240" w:lineRule="auto"/>
              <w:ind w:left="108" w:right="98"/>
              <w:rPr>
                <w:rFonts w:ascii="Times New Roman" w:eastAsia="Times New Roman" w:hAnsi="Times New Roman" w:cs="Times New Roman"/>
                <w:sz w:val="24"/>
                <w:lang w:val="id"/>
              </w:rPr>
            </w:pPr>
            <w:r w:rsidRPr="00D36A39">
              <w:rPr>
                <w:rFonts w:ascii="Times New Roman" w:eastAsia="Times New Roman" w:hAnsi="Times New Roman" w:cs="Times New Roman"/>
                <w:sz w:val="24"/>
                <w:lang w:val="id"/>
              </w:rPr>
              <w:t xml:space="preserve">Kompleksitas Operasi, Pergantian Auditor, dan </w:t>
            </w:r>
            <w:r w:rsidRPr="00D36A39">
              <w:rPr>
                <w:rFonts w:ascii="Times New Roman" w:eastAsia="Times New Roman" w:hAnsi="Times New Roman" w:cs="Times New Roman"/>
                <w:i/>
                <w:sz w:val="24"/>
                <w:lang w:val="id"/>
              </w:rPr>
              <w:t>Investment Opportunities</w:t>
            </w:r>
          </w:p>
        </w:tc>
        <w:tc>
          <w:tcPr>
            <w:tcW w:w="1416" w:type="dxa"/>
          </w:tcPr>
          <w:p w14:paraId="6FE1959A" w14:textId="77777777" w:rsidR="002E1F10" w:rsidRPr="00DA516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DA5160">
              <w:rPr>
                <w:rFonts w:ascii="Times New Roman" w:eastAsia="Times New Roman" w:hAnsi="Times New Roman" w:cs="Times New Roman"/>
                <w:sz w:val="24"/>
              </w:rPr>
              <w:t>Populasi :</w:t>
            </w:r>
          </w:p>
          <w:p w14:paraId="3C352C4F" w14:textId="77777777" w:rsidR="002E1F10" w:rsidRPr="00DA5160" w:rsidRDefault="002E1F10" w:rsidP="00A54DBC">
            <w:pPr>
              <w:widowControl w:val="0"/>
              <w:autoSpaceDE w:val="0"/>
              <w:autoSpaceDN w:val="0"/>
              <w:spacing w:after="0" w:line="240" w:lineRule="auto"/>
              <w:ind w:left="106"/>
              <w:rPr>
                <w:rFonts w:ascii="Times New Roman" w:eastAsia="Times New Roman" w:hAnsi="Times New Roman" w:cs="Times New Roman"/>
                <w:sz w:val="24"/>
              </w:rPr>
            </w:pPr>
            <w:r w:rsidRPr="00DA5160">
              <w:rPr>
                <w:rFonts w:ascii="Times New Roman" w:eastAsia="Times New Roman" w:hAnsi="Times New Roman" w:cs="Times New Roman"/>
                <w:sz w:val="24"/>
              </w:rPr>
              <w:t>Perusahaan Pertambangan dan Pertanian yang Terdaftar di Bursa Efek Indonesia Periode 2016-2018).</w:t>
            </w:r>
          </w:p>
          <w:p w14:paraId="5EF193CF" w14:textId="77777777" w:rsidR="002E1F10" w:rsidRPr="00DA5160" w:rsidRDefault="002E1F10" w:rsidP="00A54DBC">
            <w:pPr>
              <w:widowControl w:val="0"/>
              <w:autoSpaceDE w:val="0"/>
              <w:autoSpaceDN w:val="0"/>
              <w:spacing w:after="0" w:line="240" w:lineRule="auto"/>
              <w:ind w:left="106"/>
              <w:rPr>
                <w:rFonts w:ascii="Times New Roman" w:eastAsia="Times New Roman" w:hAnsi="Times New Roman" w:cs="Times New Roman"/>
                <w:sz w:val="24"/>
              </w:rPr>
            </w:pPr>
          </w:p>
          <w:p w14:paraId="74C0667B" w14:textId="77777777" w:rsidR="002E1F10" w:rsidRPr="00F90366" w:rsidRDefault="002E1F10" w:rsidP="00A54DBC">
            <w:pPr>
              <w:widowControl w:val="0"/>
              <w:autoSpaceDE w:val="0"/>
              <w:autoSpaceDN w:val="0"/>
              <w:spacing w:after="0" w:line="240" w:lineRule="auto"/>
              <w:ind w:left="106"/>
              <w:rPr>
                <w:rFonts w:ascii="Times New Roman" w:eastAsia="Times New Roman" w:hAnsi="Times New Roman" w:cs="Times New Roman"/>
                <w:sz w:val="24"/>
                <w:highlight w:val="yellow"/>
              </w:rPr>
            </w:pPr>
            <w:r w:rsidRPr="00DA5160">
              <w:rPr>
                <w:rFonts w:ascii="Times New Roman" w:eastAsia="Times New Roman" w:hAnsi="Times New Roman" w:cs="Times New Roman"/>
                <w:sz w:val="24"/>
              </w:rPr>
              <w:t>Sampel :</w:t>
            </w:r>
            <w:r>
              <w:rPr>
                <w:rFonts w:ascii="Times New Roman" w:eastAsia="Times New Roman" w:hAnsi="Times New Roman" w:cs="Times New Roman"/>
                <w:sz w:val="24"/>
              </w:rPr>
              <w:t xml:space="preserve"> 11 Perusahaan Pertambangan dan 15 Perusahaan Pertanian.</w:t>
            </w:r>
          </w:p>
        </w:tc>
        <w:tc>
          <w:tcPr>
            <w:tcW w:w="1136" w:type="dxa"/>
          </w:tcPr>
          <w:p w14:paraId="1428674F" w14:textId="77777777" w:rsidR="002E1F10" w:rsidRPr="00D36A39" w:rsidRDefault="002E1F10" w:rsidP="00A54DBC">
            <w:pPr>
              <w:widowControl w:val="0"/>
              <w:autoSpaceDE w:val="0"/>
              <w:autoSpaceDN w:val="0"/>
              <w:spacing w:after="0" w:line="242" w:lineRule="auto"/>
              <w:ind w:left="108" w:right="155"/>
              <w:rPr>
                <w:rFonts w:ascii="Times New Roman" w:eastAsia="Times New Roman" w:hAnsi="Times New Roman" w:cs="Times New Roman"/>
              </w:rPr>
            </w:pPr>
            <w:r w:rsidRPr="00D36A39">
              <w:rPr>
                <w:rFonts w:ascii="Times New Roman" w:eastAsia="Times New Roman" w:hAnsi="Times New Roman" w:cs="Times New Roman"/>
              </w:rPr>
              <w:t xml:space="preserve">Analisis Regresi </w:t>
            </w:r>
            <w:r>
              <w:rPr>
                <w:rFonts w:ascii="Times New Roman" w:eastAsia="Times New Roman" w:hAnsi="Times New Roman" w:cs="Times New Roman"/>
              </w:rPr>
              <w:t xml:space="preserve">Linear </w:t>
            </w:r>
            <w:r w:rsidRPr="00D36A39">
              <w:rPr>
                <w:rFonts w:ascii="Times New Roman" w:eastAsia="Times New Roman" w:hAnsi="Times New Roman" w:cs="Times New Roman"/>
              </w:rPr>
              <w:t>Berganda</w:t>
            </w:r>
          </w:p>
        </w:tc>
        <w:tc>
          <w:tcPr>
            <w:tcW w:w="2127" w:type="dxa"/>
          </w:tcPr>
          <w:p w14:paraId="6D100774"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1.</w:t>
            </w:r>
            <w:r w:rsidRPr="00D36A39">
              <w:rPr>
                <w:rFonts w:ascii="Times New Roman" w:eastAsia="Times New Roman" w:hAnsi="Times New Roman" w:cs="Times New Roman"/>
                <w:sz w:val="24"/>
              </w:rPr>
              <w:tab/>
              <w:t xml:space="preserve">Kompleksitas Operasi Perusahaan berpengaruh positif terhadap </w:t>
            </w:r>
            <w:r w:rsidRPr="00D36A39">
              <w:rPr>
                <w:rFonts w:ascii="Times New Roman" w:eastAsia="Times New Roman" w:hAnsi="Times New Roman" w:cs="Times New Roman"/>
                <w:i/>
                <w:sz w:val="24"/>
              </w:rPr>
              <w:t>Audit report lag.</w:t>
            </w:r>
          </w:p>
          <w:p w14:paraId="1AFAF177"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 xml:space="preserve">2.Pergantian Auditor berpengaruh positif terhadap </w:t>
            </w:r>
            <w:r w:rsidRPr="00D36A39">
              <w:rPr>
                <w:rFonts w:ascii="Times New Roman" w:eastAsia="Times New Roman" w:hAnsi="Times New Roman" w:cs="Times New Roman"/>
                <w:i/>
                <w:sz w:val="24"/>
              </w:rPr>
              <w:t>audit report lag.</w:t>
            </w:r>
          </w:p>
          <w:p w14:paraId="280E33AE" w14:textId="77777777" w:rsidR="002E1F10" w:rsidRPr="00D36A39" w:rsidRDefault="002E1F10" w:rsidP="00A54DBC">
            <w:pPr>
              <w:widowControl w:val="0"/>
              <w:tabs>
                <w:tab w:val="left" w:pos="426"/>
              </w:tabs>
              <w:autoSpaceDE w:val="0"/>
              <w:autoSpaceDN w:val="0"/>
              <w:spacing w:after="0" w:line="240" w:lineRule="auto"/>
              <w:ind w:left="108" w:right="343"/>
              <w:rPr>
                <w:rFonts w:ascii="Times New Roman" w:eastAsia="Times New Roman" w:hAnsi="Times New Roman" w:cs="Times New Roman"/>
                <w:sz w:val="24"/>
              </w:rPr>
            </w:pPr>
            <w:r w:rsidRPr="00D36A39">
              <w:rPr>
                <w:rFonts w:ascii="Times New Roman" w:eastAsia="Times New Roman" w:hAnsi="Times New Roman" w:cs="Times New Roman"/>
                <w:sz w:val="24"/>
              </w:rPr>
              <w:t>3.</w:t>
            </w:r>
            <w:r w:rsidRPr="00D36A39">
              <w:rPr>
                <w:rFonts w:ascii="Times New Roman" w:eastAsia="Times New Roman" w:hAnsi="Times New Roman" w:cs="Times New Roman"/>
                <w:sz w:val="24"/>
              </w:rPr>
              <w:tab/>
            </w:r>
            <w:r w:rsidRPr="00D36A39">
              <w:rPr>
                <w:rFonts w:ascii="Times New Roman" w:eastAsia="Times New Roman" w:hAnsi="Times New Roman" w:cs="Times New Roman"/>
                <w:i/>
                <w:sz w:val="24"/>
              </w:rPr>
              <w:t>Investment Opportunities</w:t>
            </w:r>
            <w:r w:rsidRPr="00D36A39">
              <w:rPr>
                <w:rFonts w:ascii="Times New Roman" w:eastAsia="Times New Roman" w:hAnsi="Times New Roman" w:cs="Times New Roman"/>
                <w:sz w:val="24"/>
              </w:rPr>
              <w:t xml:space="preserve"> berpengaruh positif terhadap </w:t>
            </w:r>
            <w:r w:rsidRPr="00D36A39">
              <w:rPr>
                <w:rFonts w:ascii="Times New Roman" w:eastAsia="Times New Roman" w:hAnsi="Times New Roman" w:cs="Times New Roman"/>
                <w:i/>
                <w:sz w:val="24"/>
              </w:rPr>
              <w:t>audit report lag</w:t>
            </w:r>
          </w:p>
        </w:tc>
      </w:tr>
    </w:tbl>
    <w:p w14:paraId="37FAAD41" w14:textId="77777777" w:rsidR="002E1F10" w:rsidRPr="00D37303" w:rsidRDefault="002E1F10" w:rsidP="00A54DBC">
      <w:pPr>
        <w:pStyle w:val="ListParagraph"/>
        <w:spacing w:line="480" w:lineRule="auto"/>
        <w:jc w:val="both"/>
        <w:rPr>
          <w:rFonts w:ascii="Times New Roman" w:hAnsi="Times New Roman" w:cs="Times New Roman"/>
          <w:sz w:val="24"/>
          <w:szCs w:val="24"/>
        </w:rPr>
      </w:pPr>
    </w:p>
    <w:p w14:paraId="26D5613E" w14:textId="77777777" w:rsidR="002E1F10" w:rsidRPr="008452A2" w:rsidRDefault="002E1F10" w:rsidP="00A54DBC">
      <w:pPr>
        <w:pStyle w:val="ListParagraph"/>
        <w:numPr>
          <w:ilvl w:val="0"/>
          <w:numId w:val="12"/>
        </w:numPr>
        <w:spacing w:line="480" w:lineRule="auto"/>
        <w:rPr>
          <w:rFonts w:ascii="Times New Roman" w:hAnsi="Times New Roman" w:cs="Times New Roman"/>
          <w:b/>
          <w:sz w:val="24"/>
          <w:szCs w:val="24"/>
        </w:rPr>
      </w:pPr>
      <w:r w:rsidRPr="008452A2">
        <w:rPr>
          <w:rFonts w:ascii="Times New Roman" w:hAnsi="Times New Roman" w:cs="Times New Roman"/>
          <w:b/>
          <w:sz w:val="24"/>
          <w:szCs w:val="24"/>
        </w:rPr>
        <w:t>Kerangka Penelitian</w:t>
      </w:r>
    </w:p>
    <w:p w14:paraId="63005E10" w14:textId="77777777" w:rsidR="002E1F10" w:rsidRPr="001539FF" w:rsidRDefault="002E1F10" w:rsidP="00A54DBC">
      <w:pPr>
        <w:pStyle w:val="ListParagraph"/>
        <w:spacing w:line="480" w:lineRule="auto"/>
        <w:ind w:firstLine="720"/>
        <w:jc w:val="both"/>
        <w:rPr>
          <w:rFonts w:ascii="Times New Roman" w:hAnsi="Times New Roman" w:cs="Times New Roman"/>
          <w:sz w:val="24"/>
          <w:szCs w:val="24"/>
        </w:rPr>
      </w:pPr>
      <w:r w:rsidRPr="00D36A39">
        <w:rPr>
          <w:rFonts w:ascii="Times New Roman" w:hAnsi="Times New Roman" w:cs="Times New Roman"/>
          <w:sz w:val="24"/>
          <w:szCs w:val="24"/>
        </w:rPr>
        <w:t xml:space="preserve">Ketepatan waktu pelaporan keuangan sangatlah dibutuhkan oleh pihak internal dan eksternal perusahaan (investor, calon investor, karyawan, pemerintah, dan manajemen perusahaan tersebut). Auditor dalam melakukan auditing memerlukan kehati-hatian dalam memproses untuk menghindari risiko- risiko yang kemungkinan akan terjadi apabila </w:t>
      </w:r>
      <w:r w:rsidRPr="00D36A39">
        <w:rPr>
          <w:rFonts w:ascii="Times New Roman" w:hAnsi="Times New Roman" w:cs="Times New Roman"/>
          <w:sz w:val="24"/>
          <w:szCs w:val="24"/>
        </w:rPr>
        <w:lastRenderedPageBreak/>
        <w:t xml:space="preserve">auditor tidak berhati-hati. </w:t>
      </w:r>
      <w:r w:rsidRPr="001A21E8">
        <w:rPr>
          <w:rFonts w:ascii="Times New Roman" w:hAnsi="Times New Roman" w:cs="Times New Roman"/>
          <w:sz w:val="24"/>
          <w:szCs w:val="24"/>
        </w:rPr>
        <w:t>W</w:t>
      </w:r>
      <w:r>
        <w:rPr>
          <w:rFonts w:ascii="Times New Roman" w:hAnsi="Times New Roman" w:cs="Times New Roman"/>
          <w:sz w:val="24"/>
          <w:szCs w:val="24"/>
        </w:rPr>
        <w:t xml:space="preserve">aktu penyelesaian audit </w:t>
      </w:r>
      <w:r w:rsidRPr="00D36A39">
        <w:rPr>
          <w:rFonts w:ascii="Times New Roman" w:hAnsi="Times New Roman" w:cs="Times New Roman"/>
          <w:sz w:val="24"/>
          <w:szCs w:val="24"/>
        </w:rPr>
        <w:t xml:space="preserve">merupakan salah satu pertimbangan tentang penilaian kualitas laporan keuangan. Penelitian ini bertujuan untuk mengetahui pengaruh </w:t>
      </w:r>
      <w:r w:rsidRPr="002D1DB8">
        <w:rPr>
          <w:rFonts w:ascii="Times New Roman" w:hAnsi="Times New Roman" w:cs="Times New Roman"/>
          <w:i/>
          <w:sz w:val="24"/>
          <w:szCs w:val="24"/>
        </w:rPr>
        <w:t>financial distress, investment opportunity set</w:t>
      </w:r>
      <w:r w:rsidRPr="00D36A39">
        <w:rPr>
          <w:rFonts w:ascii="Times New Roman" w:hAnsi="Times New Roman" w:cs="Times New Roman"/>
          <w:sz w:val="24"/>
          <w:szCs w:val="24"/>
        </w:rPr>
        <w:t xml:space="preserve">, </w:t>
      </w:r>
      <w:r>
        <w:rPr>
          <w:rFonts w:ascii="Times New Roman" w:hAnsi="Times New Roman" w:cs="Times New Roman"/>
          <w:sz w:val="24"/>
          <w:szCs w:val="24"/>
        </w:rPr>
        <w:t xml:space="preserve">profitabilitas, </w:t>
      </w:r>
      <w:r w:rsidRPr="00D36A39">
        <w:rPr>
          <w:rFonts w:ascii="Times New Roman" w:hAnsi="Times New Roman" w:cs="Times New Roman"/>
          <w:sz w:val="24"/>
          <w:szCs w:val="24"/>
        </w:rPr>
        <w:t xml:space="preserve"> kompleksitas operasi perusahaan terhadap </w:t>
      </w:r>
      <w:r w:rsidRPr="001A21E8">
        <w:rPr>
          <w:rFonts w:ascii="Times New Roman" w:hAnsi="Times New Roman" w:cs="Times New Roman"/>
          <w:sz w:val="24"/>
          <w:szCs w:val="24"/>
        </w:rPr>
        <w:t>waktu penyelesaian audit</w:t>
      </w:r>
      <w:r w:rsidRPr="001A21E8">
        <w:rPr>
          <w:rFonts w:ascii="Times New Roman" w:hAnsi="Times New Roman" w:cs="Times New Roman"/>
          <w:i/>
          <w:sz w:val="24"/>
          <w:szCs w:val="24"/>
        </w:rPr>
        <w:t>.</w:t>
      </w:r>
      <w:r>
        <w:rPr>
          <w:rFonts w:ascii="Times New Roman" w:hAnsi="Times New Roman" w:cs="Times New Roman"/>
          <w:sz w:val="24"/>
          <w:szCs w:val="24"/>
        </w:rPr>
        <w:t xml:space="preserve"> </w:t>
      </w:r>
      <w:r w:rsidRPr="002D1DB8">
        <w:rPr>
          <w:rFonts w:ascii="Times New Roman" w:hAnsi="Times New Roman" w:cs="Times New Roman"/>
          <w:sz w:val="24"/>
          <w:szCs w:val="24"/>
        </w:rPr>
        <w:t>Gambar 2.1 berikut menyajikan rerangka penelitian untuk pengembangan hipotesis pada penelitian ini.</w:t>
      </w:r>
      <w:r w:rsidRPr="00F315DD">
        <w:rPr>
          <w:rFonts w:ascii="Times New Roman" w:hAnsi="Times New Roman" w:cs="Times New Roman"/>
          <w:sz w:val="24"/>
          <w:szCs w:val="24"/>
        </w:rPr>
        <w:t xml:space="preserve"> </w:t>
      </w:r>
    </w:p>
    <w:p w14:paraId="20258426" w14:textId="77777777" w:rsidR="002E1F10" w:rsidRDefault="002E1F10" w:rsidP="00A54DBC">
      <w:pPr>
        <w:spacing w:line="480" w:lineRule="auto"/>
        <w:jc w:val="center"/>
        <w:rPr>
          <w:rFonts w:ascii="Times New Roman" w:hAnsi="Times New Roman" w:cs="Times New Roman"/>
          <w:b/>
          <w:sz w:val="24"/>
          <w:szCs w:val="24"/>
        </w:rPr>
      </w:pPr>
      <w:r w:rsidRPr="002D1DB8">
        <w:rPr>
          <w:rFonts w:ascii="Times New Roman" w:hAnsi="Times New Roman" w:cs="Times New Roman"/>
          <w:b/>
          <w:sz w:val="24"/>
          <w:szCs w:val="24"/>
        </w:rPr>
        <w:t>Gambar 2.1 Kerangka Penelitian</w:t>
      </w:r>
    </w:p>
    <w:p w14:paraId="5A4B74B4" w14:textId="77777777" w:rsidR="002E1F10" w:rsidRPr="002D1DB8" w:rsidRDefault="002E1F10" w:rsidP="00A54DBC">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1CB3CD65" wp14:editId="38DB522A">
            <wp:extent cx="4733925" cy="232918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0880" cy="2337522"/>
                    </a:xfrm>
                    <a:prstGeom prst="rect">
                      <a:avLst/>
                    </a:prstGeom>
                    <a:noFill/>
                  </pic:spPr>
                </pic:pic>
              </a:graphicData>
            </a:graphic>
          </wp:inline>
        </w:drawing>
      </w:r>
    </w:p>
    <w:p w14:paraId="1BC9017F" w14:textId="77777777" w:rsidR="002E1F10" w:rsidRPr="00972D6B" w:rsidRDefault="002E1F10" w:rsidP="00A54DBC">
      <w:pPr>
        <w:pStyle w:val="ListParagraph"/>
        <w:numPr>
          <w:ilvl w:val="0"/>
          <w:numId w:val="12"/>
        </w:numPr>
        <w:spacing w:line="480" w:lineRule="auto"/>
        <w:rPr>
          <w:rFonts w:ascii="Times New Roman" w:hAnsi="Times New Roman" w:cs="Times New Roman"/>
          <w:b/>
          <w:sz w:val="24"/>
          <w:szCs w:val="24"/>
        </w:rPr>
      </w:pPr>
      <w:r w:rsidRPr="00972D6B">
        <w:rPr>
          <w:rFonts w:ascii="Times New Roman" w:hAnsi="Times New Roman" w:cs="Times New Roman"/>
          <w:b/>
          <w:sz w:val="24"/>
          <w:szCs w:val="24"/>
        </w:rPr>
        <w:t xml:space="preserve">Pengembangan Hipotesis </w:t>
      </w:r>
    </w:p>
    <w:p w14:paraId="094B3264"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972D6B">
        <w:rPr>
          <w:rFonts w:ascii="Times New Roman" w:hAnsi="Times New Roman" w:cs="Times New Roman"/>
          <w:sz w:val="24"/>
          <w:szCs w:val="24"/>
        </w:rPr>
        <w:t>Berdasarkan penjela</w:t>
      </w:r>
      <w:r>
        <w:rPr>
          <w:rFonts w:ascii="Times New Roman" w:hAnsi="Times New Roman" w:cs="Times New Roman"/>
          <w:sz w:val="24"/>
          <w:szCs w:val="24"/>
        </w:rPr>
        <w:t xml:space="preserve">san dasar </w:t>
      </w:r>
      <w:r w:rsidRPr="00164C20">
        <w:rPr>
          <w:rFonts w:ascii="Times New Roman" w:hAnsi="Times New Roman" w:cs="Times New Roman"/>
          <w:i/>
          <w:sz w:val="24"/>
          <w:szCs w:val="24"/>
        </w:rPr>
        <w:t>agency theory</w:t>
      </w:r>
      <w:r w:rsidRPr="00747B7C">
        <w:rPr>
          <w:rFonts w:ascii="Times New Roman" w:hAnsi="Times New Roman" w:cs="Times New Roman"/>
          <w:sz w:val="24"/>
          <w:szCs w:val="24"/>
        </w:rPr>
        <w:t xml:space="preserve"> </w:t>
      </w:r>
      <w:r>
        <w:rPr>
          <w:rFonts w:ascii="Times New Roman" w:hAnsi="Times New Roman" w:cs="Times New Roman"/>
          <w:sz w:val="24"/>
          <w:szCs w:val="24"/>
        </w:rPr>
        <w:t>dan</w:t>
      </w:r>
      <w:r w:rsidRPr="00972D6B">
        <w:rPr>
          <w:rFonts w:ascii="Times New Roman" w:hAnsi="Times New Roman" w:cs="Times New Roman"/>
          <w:sz w:val="24"/>
          <w:szCs w:val="24"/>
        </w:rPr>
        <w:t xml:space="preserve"> </w:t>
      </w:r>
      <w:r w:rsidRPr="00164C20">
        <w:rPr>
          <w:rFonts w:ascii="Times New Roman" w:hAnsi="Times New Roman" w:cs="Times New Roman"/>
          <w:i/>
          <w:sz w:val="24"/>
          <w:szCs w:val="24"/>
        </w:rPr>
        <w:t>signaling theory</w:t>
      </w:r>
      <w:r w:rsidRPr="00972D6B">
        <w:rPr>
          <w:rFonts w:ascii="Times New Roman" w:hAnsi="Times New Roman" w:cs="Times New Roman"/>
          <w:sz w:val="24"/>
          <w:szCs w:val="24"/>
        </w:rPr>
        <w:t xml:space="preserve">, uraian </w:t>
      </w:r>
      <w:r>
        <w:rPr>
          <w:rFonts w:ascii="Times New Roman" w:hAnsi="Times New Roman" w:cs="Times New Roman"/>
          <w:sz w:val="24"/>
          <w:szCs w:val="24"/>
        </w:rPr>
        <w:t>hasil penelitian terdahulu dan k</w:t>
      </w:r>
      <w:r w:rsidRPr="00972D6B">
        <w:rPr>
          <w:rFonts w:ascii="Times New Roman" w:hAnsi="Times New Roman" w:cs="Times New Roman"/>
          <w:sz w:val="24"/>
          <w:szCs w:val="24"/>
        </w:rPr>
        <w:t>erangka pemikiran diatas, maka dapat dirumuskan hipotesis sebagai berikut:</w:t>
      </w:r>
    </w:p>
    <w:p w14:paraId="24D8E439" w14:textId="77777777" w:rsidR="002E1F10" w:rsidRPr="00172ECB" w:rsidRDefault="002E1F10" w:rsidP="00A54DBC">
      <w:pPr>
        <w:pStyle w:val="ListParagraph"/>
        <w:numPr>
          <w:ilvl w:val="0"/>
          <w:numId w:val="17"/>
        </w:numPr>
        <w:spacing w:line="480" w:lineRule="auto"/>
        <w:jc w:val="both"/>
        <w:rPr>
          <w:rFonts w:ascii="Times New Roman" w:hAnsi="Times New Roman" w:cs="Times New Roman"/>
          <w:sz w:val="24"/>
          <w:szCs w:val="24"/>
        </w:rPr>
      </w:pPr>
      <w:r w:rsidRPr="00172ECB">
        <w:rPr>
          <w:rFonts w:ascii="Times New Roman" w:hAnsi="Times New Roman" w:cs="Times New Roman"/>
          <w:sz w:val="24"/>
          <w:szCs w:val="24"/>
        </w:rPr>
        <w:t xml:space="preserve">Pengaruh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terhadap </w:t>
      </w:r>
      <w:r>
        <w:rPr>
          <w:rFonts w:ascii="Times New Roman" w:hAnsi="Times New Roman" w:cs="Times New Roman"/>
          <w:sz w:val="24"/>
          <w:szCs w:val="24"/>
        </w:rPr>
        <w:t>waktu penyelesaian audit</w:t>
      </w:r>
    </w:p>
    <w:p w14:paraId="2FB81388"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Menurut Hardhanie (2019) setiap perusahaan akan berusaha memperbaiki kualitas keuangannya jika terjadi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karena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merupakan salah satu sinyal/berita buruk bagi perusahaan. Upaya perbaikan tersebut membutuhkan waktu yang mengakibatkan bertambahnya waktu publikasi laporan keuangan dari </w:t>
      </w:r>
      <w:r w:rsidRPr="00172ECB">
        <w:rPr>
          <w:rFonts w:ascii="Times New Roman" w:hAnsi="Times New Roman" w:cs="Times New Roman"/>
          <w:sz w:val="24"/>
          <w:szCs w:val="24"/>
        </w:rPr>
        <w:lastRenderedPageBreak/>
        <w:t xml:space="preserve">waktu yang sudah ditetapkan yang menyebabkan </w:t>
      </w:r>
      <w:r w:rsidRPr="00B92E8F">
        <w:rPr>
          <w:rFonts w:ascii="Times New Roman" w:hAnsi="Times New Roman" w:cs="Times New Roman"/>
          <w:sz w:val="24"/>
          <w:szCs w:val="24"/>
          <w:lang w:val="id-ID"/>
        </w:rPr>
        <w:t xml:space="preserve">waktu penyelesaian audit </w:t>
      </w:r>
      <w:r w:rsidRPr="00B92E8F">
        <w:rPr>
          <w:rFonts w:ascii="Times New Roman" w:hAnsi="Times New Roman" w:cs="Times New Roman"/>
          <w:sz w:val="24"/>
          <w:szCs w:val="24"/>
        </w:rPr>
        <w:t>bertambah</w:t>
      </w:r>
      <w:r w:rsidRPr="00172ECB">
        <w:rPr>
          <w:rFonts w:ascii="Times New Roman" w:hAnsi="Times New Roman" w:cs="Times New Roman"/>
          <w:sz w:val="24"/>
          <w:szCs w:val="24"/>
        </w:rPr>
        <w:t xml:space="preserve"> panjang.</w:t>
      </w:r>
    </w:p>
    <w:p w14:paraId="43D2246B"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Pradipta (2018) menyatakan bahwa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berpengaruh terhadap </w:t>
      </w:r>
      <w:r w:rsidRPr="00B200BE">
        <w:rPr>
          <w:rFonts w:ascii="Times New Roman" w:hAnsi="Times New Roman" w:cs="Times New Roman"/>
          <w:i/>
          <w:sz w:val="24"/>
          <w:szCs w:val="24"/>
        </w:rPr>
        <w:t>audit delay.</w:t>
      </w:r>
      <w:r w:rsidRPr="00172ECB">
        <w:rPr>
          <w:rFonts w:ascii="Times New Roman" w:hAnsi="Times New Roman" w:cs="Times New Roman"/>
          <w:sz w:val="24"/>
          <w:szCs w:val="24"/>
        </w:rPr>
        <w:t xml:space="preserve">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menjadi salah satu berita buruk dalam laporan keuangan yang merupakan tahap perurunan kondisi keuangan perusahaan dan apabila dibiarkan berlarut-larut akan menyebabkan perusahaan mengalami kebangkrutan. Kondisi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dapat meningkatkan risiko audit pada auditor independen, khususnya risiko pengendalian dan risiko deteksi. Dengan meningkatnya risiko ini, maka auditor harus melakukan pemeriksaan risiko (</w:t>
      </w:r>
      <w:r w:rsidRPr="00EB77D8">
        <w:rPr>
          <w:rFonts w:ascii="Times New Roman" w:hAnsi="Times New Roman" w:cs="Times New Roman"/>
          <w:i/>
          <w:sz w:val="24"/>
          <w:szCs w:val="24"/>
        </w:rPr>
        <w:t>risk assessment</w:t>
      </w:r>
      <w:r w:rsidRPr="00172ECB">
        <w:rPr>
          <w:rFonts w:ascii="Times New Roman" w:hAnsi="Times New Roman" w:cs="Times New Roman"/>
          <w:sz w:val="24"/>
          <w:szCs w:val="24"/>
        </w:rPr>
        <w:t xml:space="preserve">) sebelum mulai menjalankan proses audit sehingga hal ini dapat mengakibatkan lamanya proses audit dan berdampak pada bertambahnya </w:t>
      </w:r>
      <w:r w:rsidRPr="00B92E8F">
        <w:rPr>
          <w:rFonts w:ascii="Times New Roman" w:hAnsi="Times New Roman" w:cs="Times New Roman"/>
          <w:sz w:val="24"/>
          <w:szCs w:val="24"/>
          <w:lang w:val="id-ID"/>
        </w:rPr>
        <w:t>waktu penyelesaian audit</w:t>
      </w:r>
      <w:r w:rsidRPr="00B92E8F">
        <w:rPr>
          <w:rFonts w:ascii="Times New Roman" w:hAnsi="Times New Roman" w:cs="Times New Roman"/>
          <w:sz w:val="24"/>
          <w:szCs w:val="24"/>
        </w:rPr>
        <w:t>.</w:t>
      </w:r>
    </w:p>
    <w:p w14:paraId="6FCBF8CE"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Penelitian Wijasari </w:t>
      </w:r>
      <w:r>
        <w:rPr>
          <w:rFonts w:ascii="Times New Roman" w:hAnsi="Times New Roman" w:cs="Times New Roman"/>
          <w:sz w:val="24"/>
          <w:szCs w:val="24"/>
          <w:lang w:val="id-ID"/>
        </w:rPr>
        <w:t>&amp;</w:t>
      </w:r>
      <w:r w:rsidRPr="00172ECB">
        <w:rPr>
          <w:rFonts w:ascii="Times New Roman" w:hAnsi="Times New Roman" w:cs="Times New Roman"/>
          <w:sz w:val="24"/>
          <w:szCs w:val="24"/>
        </w:rPr>
        <w:t xml:space="preserve"> Wirajaya (2021)</w:t>
      </w:r>
      <w:r>
        <w:rPr>
          <w:rFonts w:ascii="Times New Roman" w:hAnsi="Times New Roman" w:cs="Times New Roman"/>
          <w:sz w:val="24"/>
          <w:szCs w:val="24"/>
          <w:lang w:val="id-ID"/>
        </w:rPr>
        <w:t xml:space="preserve">, Artana (2021) </w:t>
      </w:r>
      <w:r w:rsidRPr="00172ECB">
        <w:rPr>
          <w:rFonts w:ascii="Times New Roman" w:hAnsi="Times New Roman" w:cs="Times New Roman"/>
          <w:sz w:val="24"/>
          <w:szCs w:val="24"/>
        </w:rPr>
        <w:t xml:space="preserve">menunjukkan bahwa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berpengaruh positif terhadap </w:t>
      </w:r>
      <w:r w:rsidRPr="0082400E">
        <w:rPr>
          <w:rFonts w:ascii="Times New Roman" w:hAnsi="Times New Roman" w:cs="Times New Roman"/>
          <w:i/>
          <w:sz w:val="24"/>
          <w:szCs w:val="24"/>
        </w:rPr>
        <w:t>audit delay</w:t>
      </w:r>
      <w:r w:rsidRPr="00172ECB">
        <w:rPr>
          <w:rFonts w:ascii="Times New Roman" w:hAnsi="Times New Roman" w:cs="Times New Roman"/>
          <w:sz w:val="24"/>
          <w:szCs w:val="24"/>
        </w:rPr>
        <w:t xml:space="preserve">. </w:t>
      </w:r>
      <w:r>
        <w:rPr>
          <w:rFonts w:ascii="Times New Roman" w:hAnsi="Times New Roman" w:cs="Times New Roman"/>
          <w:sz w:val="24"/>
          <w:szCs w:val="24"/>
          <w:lang w:val="id-ID"/>
        </w:rPr>
        <w:t>Sedangkan</w:t>
      </w:r>
      <w:r w:rsidRPr="00172ECB">
        <w:rPr>
          <w:rFonts w:ascii="Times New Roman" w:hAnsi="Times New Roman" w:cs="Times New Roman"/>
          <w:sz w:val="24"/>
          <w:szCs w:val="24"/>
        </w:rPr>
        <w:t xml:space="preserve"> penelitian </w:t>
      </w:r>
      <w:r>
        <w:rPr>
          <w:rFonts w:ascii="Times New Roman" w:hAnsi="Times New Roman" w:cs="Times New Roman"/>
          <w:sz w:val="24"/>
          <w:szCs w:val="24"/>
          <w:lang w:val="id-ID"/>
        </w:rPr>
        <w:t>Rosharlianti</w:t>
      </w:r>
      <w:r w:rsidRPr="00172ECB">
        <w:rPr>
          <w:rFonts w:ascii="Times New Roman" w:hAnsi="Times New Roman" w:cs="Times New Roman"/>
          <w:sz w:val="24"/>
          <w:szCs w:val="24"/>
        </w:rPr>
        <w:t xml:space="preserve">, (2021) menunjukkan bahwa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berpengaruh </w:t>
      </w:r>
      <w:r>
        <w:rPr>
          <w:rFonts w:ascii="Times New Roman" w:hAnsi="Times New Roman" w:cs="Times New Roman"/>
          <w:sz w:val="24"/>
          <w:szCs w:val="24"/>
          <w:lang w:val="id-ID"/>
        </w:rPr>
        <w:t>negatif</w:t>
      </w:r>
      <w:r w:rsidRPr="00172ECB">
        <w:rPr>
          <w:rFonts w:ascii="Times New Roman" w:hAnsi="Times New Roman" w:cs="Times New Roman"/>
          <w:sz w:val="24"/>
          <w:szCs w:val="24"/>
        </w:rPr>
        <w:t xml:space="preserve"> terhadap </w:t>
      </w:r>
      <w:r w:rsidRPr="0082400E">
        <w:rPr>
          <w:rFonts w:ascii="Times New Roman" w:hAnsi="Times New Roman" w:cs="Times New Roman"/>
          <w:i/>
          <w:sz w:val="24"/>
          <w:szCs w:val="24"/>
        </w:rPr>
        <w:t>audit delay</w:t>
      </w:r>
      <w:r w:rsidRPr="00172ECB">
        <w:rPr>
          <w:rFonts w:ascii="Times New Roman" w:hAnsi="Times New Roman" w:cs="Times New Roman"/>
          <w:sz w:val="24"/>
          <w:szCs w:val="24"/>
        </w:rPr>
        <w:t>. Berdasarkan penjelasan di atas, maka dapat ditarik kesimpulan hipotesis sebagai berikut:</w:t>
      </w:r>
    </w:p>
    <w:p w14:paraId="7F14F22A" w14:textId="77777777" w:rsidR="002E1F10" w:rsidRPr="00172ECB"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H1: </w:t>
      </w:r>
      <w:r w:rsidRPr="00172ECB">
        <w:rPr>
          <w:rFonts w:ascii="Times New Roman" w:hAnsi="Times New Roman" w:cs="Times New Roman"/>
          <w:i/>
          <w:sz w:val="24"/>
          <w:szCs w:val="24"/>
        </w:rPr>
        <w:t>Financial distress</w:t>
      </w:r>
      <w:r w:rsidRPr="00172ECB">
        <w:rPr>
          <w:rFonts w:ascii="Times New Roman" w:hAnsi="Times New Roman" w:cs="Times New Roman"/>
          <w:sz w:val="24"/>
          <w:szCs w:val="24"/>
        </w:rPr>
        <w:t xml:space="preserve"> berpengaruh terhadap </w:t>
      </w:r>
      <w:r>
        <w:rPr>
          <w:rFonts w:ascii="Times New Roman" w:hAnsi="Times New Roman" w:cs="Times New Roman"/>
          <w:sz w:val="24"/>
          <w:szCs w:val="24"/>
        </w:rPr>
        <w:t>waktu penyelesaian audit.</w:t>
      </w:r>
    </w:p>
    <w:p w14:paraId="619B34DC" w14:textId="77777777" w:rsidR="002E1F10" w:rsidRPr="00172ECB" w:rsidRDefault="002E1F10" w:rsidP="00A54DBC">
      <w:pPr>
        <w:pStyle w:val="ListParagraph"/>
        <w:numPr>
          <w:ilvl w:val="0"/>
          <w:numId w:val="17"/>
        </w:numPr>
        <w:spacing w:line="480" w:lineRule="auto"/>
        <w:jc w:val="both"/>
        <w:rPr>
          <w:rFonts w:ascii="Times New Roman" w:hAnsi="Times New Roman" w:cs="Times New Roman"/>
          <w:sz w:val="24"/>
          <w:szCs w:val="24"/>
        </w:rPr>
      </w:pPr>
      <w:r w:rsidRPr="00172ECB">
        <w:rPr>
          <w:rFonts w:ascii="Times New Roman" w:hAnsi="Times New Roman" w:cs="Times New Roman"/>
          <w:sz w:val="24"/>
          <w:szCs w:val="24"/>
        </w:rPr>
        <w:t xml:space="preserve">Pengaruh </w:t>
      </w:r>
      <w:r w:rsidRPr="00172ECB">
        <w:rPr>
          <w:rFonts w:ascii="Times New Roman" w:hAnsi="Times New Roman" w:cs="Times New Roman"/>
          <w:i/>
          <w:sz w:val="24"/>
          <w:szCs w:val="24"/>
        </w:rPr>
        <w:t>Investment Opportunities</w:t>
      </w:r>
      <w:r w:rsidRPr="00172ECB">
        <w:rPr>
          <w:rFonts w:ascii="Times New Roman" w:hAnsi="Times New Roman" w:cs="Times New Roman"/>
          <w:sz w:val="24"/>
          <w:szCs w:val="24"/>
        </w:rPr>
        <w:t xml:space="preserve"> terhadap </w:t>
      </w:r>
      <w:r>
        <w:rPr>
          <w:rFonts w:ascii="Times New Roman" w:hAnsi="Times New Roman" w:cs="Times New Roman"/>
          <w:sz w:val="24"/>
          <w:szCs w:val="24"/>
        </w:rPr>
        <w:t>waktu penyelesaian audit</w:t>
      </w:r>
    </w:p>
    <w:p w14:paraId="1A47C2A7"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Menurut Myers (1997) </w:t>
      </w:r>
      <w:r w:rsidRPr="00172ECB">
        <w:rPr>
          <w:rFonts w:ascii="Times New Roman" w:hAnsi="Times New Roman" w:cs="Times New Roman"/>
          <w:i/>
          <w:sz w:val="24"/>
          <w:szCs w:val="24"/>
        </w:rPr>
        <w:t>Investment Opportunities</w:t>
      </w:r>
      <w:r w:rsidRPr="00172ECB">
        <w:rPr>
          <w:rFonts w:ascii="Times New Roman" w:hAnsi="Times New Roman" w:cs="Times New Roman"/>
          <w:sz w:val="24"/>
          <w:szCs w:val="24"/>
        </w:rPr>
        <w:t xml:space="preserve"> merupakan keputusan investasi dalam bentuk kombinasi antara aktiva yang dimiliki (</w:t>
      </w:r>
      <w:r w:rsidRPr="00172ECB">
        <w:rPr>
          <w:rFonts w:ascii="Times New Roman" w:hAnsi="Times New Roman" w:cs="Times New Roman"/>
          <w:i/>
          <w:sz w:val="24"/>
          <w:szCs w:val="24"/>
        </w:rPr>
        <w:t>asset in place</w:t>
      </w:r>
      <w:r w:rsidRPr="00172ECB">
        <w:rPr>
          <w:rFonts w:ascii="Times New Roman" w:hAnsi="Times New Roman" w:cs="Times New Roman"/>
          <w:sz w:val="24"/>
          <w:szCs w:val="24"/>
        </w:rPr>
        <w:t xml:space="preserve">) dan pilihan investasi yang akan datang, untuk itu perusahaan berharap investasi yang dipilih memiliki tingkat pengembalian yang lebih tinggi. Berdasarkan teori agensi, manajemen perusahaan diberi wewenang kepada pemegang saham untuk mengambil keputusan </w:t>
      </w:r>
      <w:r w:rsidRPr="00172ECB">
        <w:rPr>
          <w:rFonts w:ascii="Times New Roman" w:hAnsi="Times New Roman" w:cs="Times New Roman"/>
          <w:sz w:val="24"/>
          <w:szCs w:val="24"/>
        </w:rPr>
        <w:lastRenderedPageBreak/>
        <w:t xml:space="preserve">dalam berinvestasi, namun terkadang kepentingan agen dan prinsipal berbeda sehingga menimbulkan konflik. Konflik yang terjadi pada perusahaan yang memiliki tingkat </w:t>
      </w:r>
      <w:r w:rsidRPr="00172ECB">
        <w:rPr>
          <w:rFonts w:ascii="Times New Roman" w:hAnsi="Times New Roman" w:cs="Times New Roman"/>
          <w:i/>
          <w:sz w:val="24"/>
          <w:szCs w:val="24"/>
        </w:rPr>
        <w:t>investment opportunities</w:t>
      </w:r>
      <w:r w:rsidRPr="00172ECB">
        <w:rPr>
          <w:rFonts w:ascii="Times New Roman" w:hAnsi="Times New Roman" w:cs="Times New Roman"/>
          <w:sz w:val="24"/>
          <w:szCs w:val="24"/>
        </w:rPr>
        <w:t xml:space="preserve"> yang tinggi dikarenakan peningkatan perilaku oportunistik manajerial, biaya agensi yang tinggi, kompleksitas opsi pemantauan pertumbuhan perusahaan, dan kelemahan dalam sistem pengendalian internal menyebabkan peningkatan resiko audit suatu perusahaan. Semakin tinggi resiko audit suatu perusahaan, semakin luas pengujian dan pemeriksaan audit yang menyebabkan proses pelaporan audit yang lebih lama. Hal ini didukung dengan hasil penelitian dari Pham et al. (2014) yang menyatakan bahwa </w:t>
      </w:r>
      <w:r w:rsidRPr="00172ECB">
        <w:rPr>
          <w:rFonts w:ascii="Times New Roman" w:hAnsi="Times New Roman" w:cs="Times New Roman"/>
          <w:i/>
          <w:sz w:val="24"/>
          <w:szCs w:val="24"/>
        </w:rPr>
        <w:t>investment opportunities</w:t>
      </w:r>
      <w:r w:rsidRPr="00172ECB">
        <w:rPr>
          <w:rFonts w:ascii="Times New Roman" w:hAnsi="Times New Roman" w:cs="Times New Roman"/>
          <w:sz w:val="24"/>
          <w:szCs w:val="24"/>
        </w:rPr>
        <w:t xml:space="preserve"> berpengaruh positif terhadap audit report lag. Perusahaan dengan peluang investasi tinggi biasanya memiliki SPI yang lemah, sehingga menimbulkan resiko audit lebih tinggi dan upaya audit yang lebih besar (Tsui et al., 2001). Untuk mengaudit investment opportunity termasuk dalam kegiatan management audit yang dijadikan sebagai special audit karena terkait dengan strategi perusahaan ke depan. Jika auditor maupun KAP tidak memiliki kualifikasi yang tinggi, maka akan membutuhkan waktu yang lama dalam mereview SPI yang mengakibatkan penentuan luasan auditnya menjadi terkendala dan proses audit akan semakin lama dapat memengaruhi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menjadi lama.</w:t>
      </w:r>
    </w:p>
    <w:p w14:paraId="4E033544"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Peneliti mengg</w:t>
      </w:r>
      <w:r>
        <w:rPr>
          <w:rFonts w:ascii="Times New Roman" w:hAnsi="Times New Roman" w:cs="Times New Roman"/>
          <w:sz w:val="24"/>
          <w:szCs w:val="24"/>
        </w:rPr>
        <w:t>unakan dua proksi pengukuran IO</w:t>
      </w:r>
      <w:r w:rsidRPr="00172ECB">
        <w:rPr>
          <w:rFonts w:ascii="Times New Roman" w:hAnsi="Times New Roman" w:cs="Times New Roman"/>
          <w:sz w:val="24"/>
          <w:szCs w:val="24"/>
        </w:rPr>
        <w:t xml:space="preserve">, yaitu </w:t>
      </w:r>
      <w:r w:rsidRPr="00172ECB">
        <w:rPr>
          <w:rFonts w:ascii="Times New Roman" w:hAnsi="Times New Roman" w:cs="Times New Roman"/>
          <w:i/>
          <w:sz w:val="24"/>
          <w:szCs w:val="24"/>
        </w:rPr>
        <w:t>rasio market to</w:t>
      </w:r>
      <w:r w:rsidRPr="00172ECB">
        <w:rPr>
          <w:rFonts w:ascii="Times New Roman" w:hAnsi="Times New Roman" w:cs="Times New Roman"/>
          <w:sz w:val="24"/>
          <w:szCs w:val="24"/>
        </w:rPr>
        <w:t xml:space="preserve"> </w:t>
      </w:r>
      <w:r w:rsidRPr="00172ECB">
        <w:rPr>
          <w:rFonts w:ascii="Times New Roman" w:hAnsi="Times New Roman" w:cs="Times New Roman"/>
          <w:i/>
          <w:sz w:val="24"/>
          <w:szCs w:val="24"/>
        </w:rPr>
        <w:t>book value of equity</w:t>
      </w:r>
      <w:r w:rsidRPr="00172ECB">
        <w:rPr>
          <w:rFonts w:ascii="Times New Roman" w:hAnsi="Times New Roman" w:cs="Times New Roman"/>
          <w:sz w:val="24"/>
          <w:szCs w:val="24"/>
        </w:rPr>
        <w:t xml:space="preserve"> dan </w:t>
      </w:r>
      <w:r w:rsidRPr="00172ECB">
        <w:rPr>
          <w:rFonts w:ascii="Times New Roman" w:hAnsi="Times New Roman" w:cs="Times New Roman"/>
          <w:i/>
          <w:sz w:val="24"/>
          <w:szCs w:val="24"/>
        </w:rPr>
        <w:t>rasio capital expenditure to market value of assets</w:t>
      </w:r>
      <w:r w:rsidRPr="00172ECB">
        <w:rPr>
          <w:rFonts w:ascii="Times New Roman" w:hAnsi="Times New Roman" w:cs="Times New Roman"/>
          <w:sz w:val="24"/>
          <w:szCs w:val="24"/>
        </w:rPr>
        <w:t xml:space="preserve">. Perbedaan nilai pasar dan nilai buku ekuitas secara kasar mewakili nilai peluang investasi yang dihadapi perusahaan, </w:t>
      </w:r>
      <w:r w:rsidRPr="00172ECB">
        <w:rPr>
          <w:rFonts w:ascii="Times New Roman" w:hAnsi="Times New Roman" w:cs="Times New Roman"/>
          <w:i/>
          <w:sz w:val="24"/>
          <w:szCs w:val="24"/>
        </w:rPr>
        <w:t>rasio market to book value of equity</w:t>
      </w:r>
      <w:r w:rsidRPr="00172ECB">
        <w:rPr>
          <w:rFonts w:ascii="Times New Roman" w:hAnsi="Times New Roman" w:cs="Times New Roman"/>
          <w:sz w:val="24"/>
          <w:szCs w:val="24"/>
        </w:rPr>
        <w:t xml:space="preserve"> tergantung pada sejauh mana pengembalian perusahaan atas aset yang ada dan investasi masa depan yang diharapkan melebihi tingkat pengembalian ekuitas yang disyaratkan (Collins and Kothari, 1989). </w:t>
      </w:r>
      <w:r w:rsidRPr="00172ECB">
        <w:rPr>
          <w:rFonts w:ascii="Times New Roman" w:hAnsi="Times New Roman" w:cs="Times New Roman"/>
          <w:sz w:val="24"/>
          <w:szCs w:val="24"/>
        </w:rPr>
        <w:lastRenderedPageBreak/>
        <w:t xml:space="preserve">Tsui et al. (2001) menyatakan bahwa </w:t>
      </w:r>
      <w:r w:rsidRPr="00172ECB">
        <w:rPr>
          <w:rFonts w:ascii="Times New Roman" w:hAnsi="Times New Roman" w:cs="Times New Roman"/>
          <w:i/>
          <w:sz w:val="24"/>
          <w:szCs w:val="24"/>
        </w:rPr>
        <w:t>market to book value of equity</w:t>
      </w:r>
      <w:r w:rsidRPr="00172ECB">
        <w:rPr>
          <w:rFonts w:ascii="Times New Roman" w:hAnsi="Times New Roman" w:cs="Times New Roman"/>
          <w:sz w:val="24"/>
          <w:szCs w:val="24"/>
        </w:rPr>
        <w:t xml:space="preserve"> memasukkan nilai peluang investasi di masa depan, semakin tinggi rasio maka semakin besar nilai peluang pertumbuhan. Rasio pasar terhadap nilai buku di atas 1 berarti saham perusahaan dinilai terlalu tinggi, jika rasio di bawah 1 menunjukkan bahwa itu mungkin undervalued. Kemudian, </w:t>
      </w:r>
      <w:r w:rsidRPr="00DD2700">
        <w:rPr>
          <w:rFonts w:ascii="Times New Roman" w:hAnsi="Times New Roman" w:cs="Times New Roman"/>
          <w:i/>
          <w:sz w:val="24"/>
          <w:szCs w:val="24"/>
        </w:rPr>
        <w:t>rasio capital expenditure to market value of assets</w:t>
      </w:r>
      <w:r>
        <w:rPr>
          <w:rFonts w:ascii="Times New Roman" w:hAnsi="Times New Roman" w:cs="Times New Roman"/>
          <w:sz w:val="24"/>
          <w:szCs w:val="24"/>
        </w:rPr>
        <w:t xml:space="preserve"> adalah salah satu proksi IO</w:t>
      </w:r>
      <w:r w:rsidRPr="00172ECB">
        <w:rPr>
          <w:rFonts w:ascii="Times New Roman" w:hAnsi="Times New Roman" w:cs="Times New Roman"/>
          <w:sz w:val="24"/>
          <w:szCs w:val="24"/>
        </w:rPr>
        <w:t xml:space="preserve"> berbasis investasi, merupakan proksi yang percaya pada gagasan bahwa suatu level aktivitas investasi yang tinggi berhu</w:t>
      </w:r>
      <w:r>
        <w:rPr>
          <w:rFonts w:ascii="Times New Roman" w:hAnsi="Times New Roman" w:cs="Times New Roman"/>
          <w:sz w:val="24"/>
          <w:szCs w:val="24"/>
        </w:rPr>
        <w:t xml:space="preserve">bungan positif dengan nilai IO </w:t>
      </w:r>
      <w:r w:rsidRPr="00172ECB">
        <w:rPr>
          <w:rFonts w:ascii="Times New Roman" w:hAnsi="Times New Roman" w:cs="Times New Roman"/>
          <w:sz w:val="24"/>
          <w:szCs w:val="24"/>
        </w:rPr>
        <w:t>perusahaan. Perusah</w:t>
      </w:r>
      <w:r>
        <w:rPr>
          <w:rFonts w:ascii="Times New Roman" w:hAnsi="Times New Roman" w:cs="Times New Roman"/>
          <w:sz w:val="24"/>
          <w:szCs w:val="24"/>
        </w:rPr>
        <w:t>aan-perusahaan yang memiliki IO</w:t>
      </w:r>
      <w:r w:rsidRPr="00172ECB">
        <w:rPr>
          <w:rFonts w:ascii="Times New Roman" w:hAnsi="Times New Roman" w:cs="Times New Roman"/>
          <w:sz w:val="24"/>
          <w:szCs w:val="24"/>
        </w:rPr>
        <w:t xml:space="preserve"> tinggi pasti memiliki tingkatan investasi yang tinggi pula dalam bentuk aktiva yang ditempatkan atau yang diinvestasikan untuk waktu yang lama dalam suatu perusahaan. Proksi berdasarkan investasi berbentuk suatu rasio yang membandingkan suatu pengukuran investasi yang telah diinvestasikan dalam bentuk aktiva tetap atau suatu hasil operasi yang diproduksi dari aktiva yang telah diinvestasikan (Kallapur and Trombley, 1999).</w:t>
      </w:r>
    </w:p>
    <w:p w14:paraId="6C1F5F2C" w14:textId="54E748A2" w:rsidR="002E1F10" w:rsidRDefault="002E1F10" w:rsidP="00A54DBC">
      <w:pPr>
        <w:pStyle w:val="ListParagraph"/>
        <w:spacing w:line="480" w:lineRule="auto"/>
        <w:ind w:left="1080" w:firstLine="3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sidRPr="00172EC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"/>
          <w:id w:val="322934021"/>
          <w:placeholder>
            <w:docPart w:val="DefaultPlaceholder_-1854013440"/>
          </w:placeholder>
        </w:sdtPr>
        <w:sdtContent>
          <w:r w:rsidR="00CB18DB" w:rsidRPr="00CB18DB">
            <w:rPr>
              <w:rFonts w:ascii="Times New Roman" w:hAnsi="Times New Roman" w:cs="Times New Roman"/>
              <w:color w:val="000000"/>
              <w:sz w:val="24"/>
              <w:szCs w:val="24"/>
            </w:rPr>
            <w:t>Putri et al. (2020)</w:t>
          </w:r>
        </w:sdtContent>
      </w:sdt>
      <w:r w:rsidRPr="008B52B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"/>
          <w:id w:val="1748073711"/>
          <w:placeholder>
            <w:docPart w:val="DefaultPlaceholder_-1854013440"/>
          </w:placeholder>
        </w:sdtPr>
        <w:sdtContent>
          <w:r w:rsidR="00CB18DB" w:rsidRPr="00CB18DB">
            <w:rPr>
              <w:rFonts w:ascii="Times New Roman" w:eastAsia="Times New Roman" w:hAnsi="Times New Roman" w:cs="Times New Roman"/>
              <w:color w:val="000000"/>
              <w:sz w:val="24"/>
              <w:szCs w:val="24"/>
            </w:rPr>
            <w:t>Balqis &amp; NR, (2022)</w:t>
          </w:r>
        </w:sdtContent>
      </w:sdt>
      <w:r w:rsidRPr="008B52B8">
        <w:rPr>
          <w:rFonts w:ascii="Times New Roman" w:hAnsi="Times New Roman" w:cs="Times New Roman"/>
          <w:sz w:val="24"/>
          <w:szCs w:val="24"/>
        </w:rPr>
        <w:t xml:space="preserve"> </w:t>
      </w:r>
      <w:proofErr w:type="spellStart"/>
      <w:r w:rsidRPr="008B52B8">
        <w:rPr>
          <w:rFonts w:ascii="Times New Roman" w:hAnsi="Times New Roman" w:cs="Times New Roman"/>
          <w:sz w:val="24"/>
          <w:szCs w:val="24"/>
        </w:rPr>
        <w:t>menyatakan</w:t>
      </w:r>
      <w:proofErr w:type="spellEnd"/>
      <w:r w:rsidRPr="008B52B8">
        <w:rPr>
          <w:rFonts w:ascii="Times New Roman" w:hAnsi="Times New Roman" w:cs="Times New Roman"/>
          <w:sz w:val="24"/>
          <w:szCs w:val="24"/>
        </w:rPr>
        <w:t xml:space="preserve"> </w:t>
      </w:r>
      <w:proofErr w:type="spellStart"/>
      <w:r w:rsidRPr="008B52B8">
        <w:rPr>
          <w:rFonts w:ascii="Times New Roman" w:hAnsi="Times New Roman" w:cs="Times New Roman"/>
          <w:sz w:val="24"/>
          <w:szCs w:val="24"/>
        </w:rPr>
        <w:t>bahwa</w:t>
      </w:r>
      <w:proofErr w:type="spellEnd"/>
      <w:r w:rsidRPr="008B52B8">
        <w:rPr>
          <w:rFonts w:ascii="Times New Roman" w:hAnsi="Times New Roman" w:cs="Times New Roman"/>
          <w:sz w:val="24"/>
          <w:szCs w:val="24"/>
        </w:rPr>
        <w:t xml:space="preserve"> </w:t>
      </w:r>
      <w:r>
        <w:rPr>
          <w:rFonts w:ascii="Times New Roman" w:hAnsi="Times New Roman" w:cs="Times New Roman"/>
          <w:i/>
          <w:sz w:val="24"/>
          <w:szCs w:val="24"/>
        </w:rPr>
        <w:t>investment opportunities</w:t>
      </w:r>
      <w:r w:rsidRPr="008B52B8">
        <w:rPr>
          <w:rFonts w:ascii="Times New Roman" w:hAnsi="Times New Roman" w:cs="Times New Roman"/>
          <w:sz w:val="24"/>
          <w:szCs w:val="24"/>
        </w:rPr>
        <w:t xml:space="preserve"> berpengaruh positif </w:t>
      </w:r>
      <w:proofErr w:type="gramStart"/>
      <w:r w:rsidRPr="008B52B8">
        <w:rPr>
          <w:rFonts w:ascii="Times New Roman" w:hAnsi="Times New Roman" w:cs="Times New Roman"/>
          <w:sz w:val="24"/>
          <w:szCs w:val="24"/>
        </w:rPr>
        <w:t xml:space="preserve">terhadap  </w:t>
      </w:r>
      <w:r w:rsidRPr="008B52B8">
        <w:rPr>
          <w:rFonts w:ascii="Times New Roman" w:hAnsi="Times New Roman" w:cs="Times New Roman"/>
          <w:i/>
          <w:sz w:val="24"/>
          <w:szCs w:val="24"/>
        </w:rPr>
        <w:t>audit</w:t>
      </w:r>
      <w:proofErr w:type="gramEnd"/>
      <w:r w:rsidRPr="008B52B8">
        <w:rPr>
          <w:rFonts w:ascii="Times New Roman" w:hAnsi="Times New Roman" w:cs="Times New Roman"/>
          <w:i/>
          <w:sz w:val="24"/>
          <w:szCs w:val="24"/>
        </w:rPr>
        <w:t xml:space="preserve">  delay</w:t>
      </w:r>
      <w:r w:rsidRPr="008B52B8">
        <w:rPr>
          <w:rFonts w:ascii="Times New Roman" w:hAnsi="Times New Roman" w:cs="Times New Roman"/>
          <w:sz w:val="24"/>
          <w:szCs w:val="24"/>
        </w:rPr>
        <w:t>.</w:t>
      </w:r>
      <w:r w:rsidRPr="00172ECB">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sidRPr="00172ECB">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"/>
          <w:id w:val="941034387"/>
          <w:placeholder>
            <w:docPart w:val="DefaultPlaceholder_-1854013440"/>
          </w:placeholder>
        </w:sdtPr>
        <w:sdtContent>
          <w:proofErr w:type="spellStart"/>
          <w:r w:rsidR="00CB18DB" w:rsidRPr="00CB18DB">
            <w:rPr>
              <w:rFonts w:ascii="Times New Roman" w:hAnsi="Times New Roman" w:cs="Times New Roman"/>
              <w:color w:val="000000"/>
              <w:sz w:val="24"/>
              <w:szCs w:val="24"/>
            </w:rPr>
            <w:t>Prasetiyo</w:t>
          </w:r>
          <w:proofErr w:type="spellEnd"/>
          <w:r w:rsidR="00CB18DB" w:rsidRPr="00CB18DB">
            <w:rPr>
              <w:rFonts w:ascii="Times New Roman" w:hAnsi="Times New Roman" w:cs="Times New Roman"/>
              <w:color w:val="000000"/>
              <w:sz w:val="24"/>
              <w:szCs w:val="24"/>
            </w:rPr>
            <w:t xml:space="preserve"> et al. (2020)</w:t>
          </w:r>
        </w:sdtContent>
      </w:sdt>
      <w:r w:rsidRPr="008B52B8">
        <w:rPr>
          <w:rFonts w:ascii="Times New Roman" w:hAnsi="Times New Roman" w:cs="Times New Roman"/>
          <w:sz w:val="24"/>
          <w:szCs w:val="24"/>
        </w:rPr>
        <w:t xml:space="preserve">, dan </w:t>
      </w:r>
      <w:proofErr w:type="spellStart"/>
      <w:r w:rsidRPr="008B52B8">
        <w:rPr>
          <w:rFonts w:ascii="Times New Roman" w:hAnsi="Times New Roman" w:cs="Times New Roman"/>
          <w:sz w:val="24"/>
          <w:szCs w:val="24"/>
        </w:rPr>
        <w:t>Rosharlianti</w:t>
      </w:r>
      <w:proofErr w:type="spellEnd"/>
      <w:r w:rsidRPr="008B52B8">
        <w:rPr>
          <w:rFonts w:ascii="Times New Roman" w:hAnsi="Times New Roman" w:cs="Times New Roman"/>
          <w:sz w:val="24"/>
          <w:szCs w:val="24"/>
        </w:rPr>
        <w:t xml:space="preserve"> (2021) </w:t>
      </w:r>
      <w:r w:rsidRPr="008B52B8">
        <w:rPr>
          <w:rFonts w:ascii="Times New Roman" w:hAnsi="Times New Roman" w:cs="Times New Roman"/>
          <w:i/>
          <w:sz w:val="24"/>
          <w:szCs w:val="24"/>
        </w:rPr>
        <w:t xml:space="preserve">investment opportunities </w:t>
      </w:r>
      <w:r w:rsidRPr="008B52B8">
        <w:rPr>
          <w:rFonts w:ascii="Times New Roman" w:hAnsi="Times New Roman" w:cs="Times New Roman"/>
          <w:sz w:val="24"/>
          <w:szCs w:val="24"/>
        </w:rPr>
        <w:t xml:space="preserve">berpengaruh negatif terhadap </w:t>
      </w:r>
      <w:r w:rsidRPr="006C1BC5">
        <w:rPr>
          <w:rFonts w:ascii="Times New Roman" w:hAnsi="Times New Roman" w:cs="Times New Roman"/>
          <w:i/>
          <w:sz w:val="24"/>
          <w:szCs w:val="24"/>
        </w:rPr>
        <w:t>audit delay</w:t>
      </w:r>
      <w:r>
        <w:rPr>
          <w:rFonts w:ascii="Times New Roman" w:hAnsi="Times New Roman" w:cs="Times New Roman"/>
          <w:i/>
          <w:sz w:val="24"/>
          <w:szCs w:val="24"/>
        </w:rPr>
        <w:t>.</w:t>
      </w:r>
      <w:r w:rsidRPr="008B52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05C3">
        <w:rPr>
          <w:rFonts w:ascii="Times New Roman" w:hAnsi="Times New Roman" w:cs="Times New Roman"/>
          <w:sz w:val="24"/>
          <w:szCs w:val="24"/>
        </w:rPr>
        <w:t>Berdasarkan penjelasan di atas, maka dapat ditarik kesimpulan hipotesis sebagai berikut:</w:t>
      </w:r>
    </w:p>
    <w:p w14:paraId="0A93034A" w14:textId="77777777" w:rsidR="002E1F10" w:rsidRPr="00216492" w:rsidRDefault="002E1F10" w:rsidP="00A54DBC">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H2</w:t>
      </w:r>
      <w:r w:rsidRPr="00082C12">
        <w:rPr>
          <w:rFonts w:ascii="Times New Roman" w:hAnsi="Times New Roman" w:cs="Times New Roman"/>
          <w:sz w:val="24"/>
          <w:szCs w:val="24"/>
        </w:rPr>
        <w:t xml:space="preserve">: </w:t>
      </w:r>
      <w:r w:rsidRPr="00082C12">
        <w:rPr>
          <w:rFonts w:ascii="Times New Roman" w:hAnsi="Times New Roman" w:cs="Times New Roman"/>
          <w:i/>
          <w:sz w:val="24"/>
          <w:szCs w:val="24"/>
        </w:rPr>
        <w:t>Investment Opportunities</w:t>
      </w:r>
      <w:r w:rsidRPr="00082C12">
        <w:rPr>
          <w:rFonts w:ascii="Times New Roman" w:hAnsi="Times New Roman" w:cs="Times New Roman"/>
          <w:sz w:val="24"/>
          <w:szCs w:val="24"/>
        </w:rPr>
        <w:t xml:space="preserve"> berpengaruh</w:t>
      </w:r>
      <w:r>
        <w:rPr>
          <w:rFonts w:ascii="Times New Roman" w:hAnsi="Times New Roman" w:cs="Times New Roman"/>
          <w:sz w:val="24"/>
          <w:szCs w:val="24"/>
        </w:rPr>
        <w:t xml:space="preserve"> </w:t>
      </w:r>
      <w:r w:rsidRPr="00082C12">
        <w:rPr>
          <w:rFonts w:ascii="Times New Roman" w:hAnsi="Times New Roman" w:cs="Times New Roman"/>
          <w:sz w:val="24"/>
          <w:szCs w:val="24"/>
        </w:rPr>
        <w:t xml:space="preserve">terhadap </w:t>
      </w:r>
      <w:r w:rsidRPr="00216492">
        <w:rPr>
          <w:rFonts w:ascii="Times New Roman" w:hAnsi="Times New Roman" w:cs="Times New Roman"/>
          <w:sz w:val="24"/>
          <w:szCs w:val="24"/>
        </w:rPr>
        <w:t>waktu penyelesaian audit</w:t>
      </w:r>
    </w:p>
    <w:p w14:paraId="44F1DB5D" w14:textId="77777777" w:rsidR="002E1F10" w:rsidRPr="00172ECB" w:rsidRDefault="002E1F10" w:rsidP="00A54DBC">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Pengaruh Profitabilitas terhadap </w:t>
      </w:r>
      <w:r w:rsidRPr="00216492">
        <w:rPr>
          <w:rFonts w:ascii="Times New Roman" w:hAnsi="Times New Roman" w:cs="Times New Roman"/>
          <w:sz w:val="24"/>
          <w:szCs w:val="24"/>
        </w:rPr>
        <w:t>waktu penyelesaian audit</w:t>
      </w:r>
    </w:p>
    <w:p w14:paraId="0D796271"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Profitabilitas suatu perusahaan menunjukan kemampuan suatu perusahaan dalam menghasilkan laba selama periode tertentu pada tingkat penjualan, aset, dan modal saham tertentu. Perusahaan yang memiliki tingkat profitabilitas tinggi memiliki </w:t>
      </w:r>
      <w:r w:rsidRPr="00172ECB">
        <w:rPr>
          <w:rFonts w:ascii="Times New Roman" w:hAnsi="Times New Roman" w:cs="Times New Roman"/>
          <w:sz w:val="24"/>
          <w:szCs w:val="24"/>
        </w:rPr>
        <w:lastRenderedPageBreak/>
        <w:t xml:space="preserve">hubungan negatif terhadap audit delay karena perusahaan tersebut ingin segera menyampaikan </w:t>
      </w:r>
      <w:r w:rsidRPr="00172ECB">
        <w:rPr>
          <w:rFonts w:ascii="Times New Roman" w:hAnsi="Times New Roman" w:cs="Times New Roman"/>
          <w:i/>
          <w:sz w:val="24"/>
          <w:szCs w:val="24"/>
        </w:rPr>
        <w:t>good news</w:t>
      </w:r>
      <w:r w:rsidRPr="00172ECB">
        <w:rPr>
          <w:rFonts w:ascii="Times New Roman" w:hAnsi="Times New Roman" w:cs="Times New Roman"/>
          <w:sz w:val="24"/>
          <w:szCs w:val="24"/>
        </w:rPr>
        <w:t xml:space="preserve"> kepada </w:t>
      </w:r>
      <w:r w:rsidRPr="00172ECB">
        <w:rPr>
          <w:rFonts w:ascii="Times New Roman" w:hAnsi="Times New Roman" w:cs="Times New Roman"/>
          <w:i/>
          <w:sz w:val="24"/>
          <w:szCs w:val="24"/>
        </w:rPr>
        <w:t>stakeholders</w:t>
      </w:r>
      <w:r w:rsidRPr="00172ECB">
        <w:rPr>
          <w:rFonts w:ascii="Times New Roman" w:hAnsi="Times New Roman" w:cs="Times New Roman"/>
          <w:sz w:val="24"/>
          <w:szCs w:val="24"/>
        </w:rPr>
        <w:t xml:space="preserve">, sedangkan perusahaan yang memiliki tingkat profitabilitas yang rendah maka laporan keuangannya akan mengandung </w:t>
      </w:r>
      <w:r w:rsidRPr="00172ECB">
        <w:rPr>
          <w:rFonts w:ascii="Times New Roman" w:hAnsi="Times New Roman" w:cs="Times New Roman"/>
          <w:i/>
          <w:sz w:val="24"/>
          <w:szCs w:val="24"/>
        </w:rPr>
        <w:t>bad news,</w:t>
      </w:r>
      <w:r w:rsidRPr="00172ECB">
        <w:rPr>
          <w:rFonts w:ascii="Times New Roman" w:hAnsi="Times New Roman" w:cs="Times New Roman"/>
          <w:sz w:val="24"/>
          <w:szCs w:val="24"/>
        </w:rPr>
        <w:t xml:space="preserve"> dan akan cenderung tidak tepat waktu dalam menyampaikan laporan keuangannya (Faricha dan Ardini (2017).</w:t>
      </w:r>
    </w:p>
    <w:p w14:paraId="04C252DC" w14:textId="71CC4632" w:rsidR="002E1F10" w:rsidRPr="00172ECB"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Menurut Wahyuni (2023)</w:t>
      </w:r>
      <w:r>
        <w:rPr>
          <w:rFonts w:ascii="Times New Roman" w:hAnsi="Times New Roman" w:cs="Times New Roman"/>
          <w:sz w:val="24"/>
          <w:szCs w:val="24"/>
        </w:rPr>
        <w:t>,</w:t>
      </w:r>
      <w:r w:rsidRPr="00172ECB">
        <w:rPr>
          <w:rFonts w:ascii="Times New Roman" w:hAnsi="Times New Roman" w:cs="Times New Roman"/>
          <w:sz w:val="24"/>
          <w:szCs w:val="24"/>
        </w:rPr>
        <w:t xml:space="preserve"> Daminik (2021),</w:t>
      </w:r>
      <w:r>
        <w:rPr>
          <w:rFonts w:ascii="Times New Roman" w:hAnsi="Times New Roman" w:cs="Times New Roman"/>
          <w:sz w:val="24"/>
          <w:szCs w:val="24"/>
        </w:rPr>
        <w:t xml:space="preserve"> Profitabilitas p</w:t>
      </w:r>
      <w:r w:rsidRPr="00172ECB">
        <w:rPr>
          <w:rFonts w:ascii="Times New Roman" w:hAnsi="Times New Roman" w:cs="Times New Roman"/>
          <w:sz w:val="24"/>
          <w:szCs w:val="24"/>
        </w:rPr>
        <w:t xml:space="preserve">erusahaan berpengaruh negatif terhadap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Sedangkan menurut Sari &amp; Sujana (2021), </w:t>
      </w:r>
      <w:sdt>
        <w:sdtPr>
          <w:rPr>
            <w:rFonts w:ascii="Times New Roman" w:hAnsi="Times New Roman" w:cs="Times New Roman"/>
            <w:color w:val="000000"/>
            <w:sz w:val="24"/>
            <w:szCs w:val="24"/>
          </w:rPr>
          <w:tag w:val="MENDELEY_CITATION_v3_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"/>
          <w:id w:val="621726206"/>
          <w:placeholder>
            <w:docPart w:val="DefaultPlaceholder_-1854013440"/>
          </w:placeholder>
        </w:sdtPr>
        <w:sdtEndPr>
          <w:rPr>
            <w:sz w:val="28"/>
            <w:szCs w:val="28"/>
          </w:rPr>
        </w:sdtEndPr>
        <w:sdtContent>
          <w:proofErr w:type="spellStart"/>
          <w:r w:rsidR="00CB18DB" w:rsidRPr="00CB18DB">
            <w:rPr>
              <w:rFonts w:ascii="Times New Roman" w:eastAsia="Times New Roman" w:hAnsi="Times New Roman" w:cs="Times New Roman"/>
              <w:color w:val="000000"/>
              <w:sz w:val="24"/>
              <w:szCs w:val="24"/>
            </w:rPr>
            <w:t>Gustiana</w:t>
          </w:r>
          <w:proofErr w:type="spellEnd"/>
          <w:r w:rsidR="00CB18DB" w:rsidRPr="00CB18DB">
            <w:rPr>
              <w:rFonts w:ascii="Times New Roman" w:eastAsia="Times New Roman" w:hAnsi="Times New Roman" w:cs="Times New Roman"/>
              <w:color w:val="000000"/>
              <w:sz w:val="24"/>
              <w:szCs w:val="24"/>
            </w:rPr>
            <w:t xml:space="preserve"> &amp; Rini (2022)</w:t>
          </w:r>
        </w:sdtContent>
      </w:sdt>
      <w:r w:rsidR="00CB18DB">
        <w:rPr>
          <w:rFonts w:ascii="Times New Roman" w:hAnsi="Times New Roman" w:cs="Times New Roman"/>
          <w:sz w:val="28"/>
          <w:szCs w:val="28"/>
        </w:rPr>
        <w:t xml:space="preserve">. </w:t>
      </w:r>
      <w:proofErr w:type="spellStart"/>
      <w:r w:rsidRPr="00172ECB">
        <w:rPr>
          <w:rFonts w:ascii="Times New Roman" w:hAnsi="Times New Roman" w:cs="Times New Roman"/>
          <w:sz w:val="24"/>
          <w:szCs w:val="24"/>
        </w:rPr>
        <w:t>Profitabilitas</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berpengaruh</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signifikan</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terhadap</w:t>
      </w:r>
      <w:proofErr w:type="spellEnd"/>
      <w:r w:rsidRPr="00172ECB">
        <w:rPr>
          <w:rFonts w:ascii="Times New Roman" w:hAnsi="Times New Roman" w:cs="Times New Roman"/>
          <w:sz w:val="24"/>
          <w:szCs w:val="24"/>
        </w:rPr>
        <w:t xml:space="preserve"> </w:t>
      </w:r>
      <w:r w:rsidRPr="00BF5783">
        <w:rPr>
          <w:rFonts w:ascii="Times New Roman" w:hAnsi="Times New Roman" w:cs="Times New Roman"/>
          <w:sz w:val="24"/>
          <w:szCs w:val="24"/>
        </w:rPr>
        <w:t xml:space="preserve">waktu penyelesaian audit </w:t>
      </w:r>
      <w:r>
        <w:rPr>
          <w:rFonts w:ascii="Times New Roman" w:hAnsi="Times New Roman" w:cs="Times New Roman"/>
          <w:sz w:val="24"/>
          <w:szCs w:val="24"/>
        </w:rPr>
        <w:t>(</w:t>
      </w:r>
      <w:r w:rsidRPr="00172ECB">
        <w:rPr>
          <w:rFonts w:ascii="Times New Roman" w:hAnsi="Times New Roman" w:cs="Times New Roman"/>
          <w:i/>
          <w:sz w:val="24"/>
          <w:szCs w:val="24"/>
        </w:rPr>
        <w:t>audit delay</w:t>
      </w:r>
      <w:r>
        <w:rPr>
          <w:rFonts w:ascii="Times New Roman" w:hAnsi="Times New Roman" w:cs="Times New Roman"/>
          <w:i/>
          <w:sz w:val="24"/>
          <w:szCs w:val="24"/>
        </w:rPr>
        <w:t>)</w:t>
      </w:r>
      <w:r w:rsidRPr="00172ECB">
        <w:rPr>
          <w:rFonts w:ascii="Times New Roman" w:hAnsi="Times New Roman" w:cs="Times New Roman"/>
          <w:sz w:val="24"/>
          <w:szCs w:val="24"/>
        </w:rPr>
        <w:t xml:space="preserve">. Perusahaan yang mempunyai tingkat profitabilitas yang tinggi cenderung ingin segera mempublikasikannya karena akan mempertinggi nilai perusahaan di mata pihak-pihak yang berkepentingan. Sementara perusahaan yang memiliki tingkat profitabilitas yang rendah kecenderungan yang terjadi adalah kemunduran publikasi laporan keuangan. Berdasarkan uraian di atas, maka dapat dirumuskan hipotesis sebagai berikut : </w:t>
      </w:r>
    </w:p>
    <w:p w14:paraId="2DF1722D" w14:textId="77777777" w:rsidR="002E1F10" w:rsidRDefault="002E1F10" w:rsidP="00A54DBC">
      <w:pPr>
        <w:pStyle w:val="ListParagraph"/>
        <w:spacing w:line="480" w:lineRule="auto"/>
        <w:ind w:left="1800"/>
        <w:jc w:val="both"/>
        <w:rPr>
          <w:rFonts w:ascii="Times New Roman" w:hAnsi="Times New Roman" w:cs="Times New Roman"/>
          <w:i/>
          <w:sz w:val="24"/>
          <w:szCs w:val="24"/>
        </w:rPr>
      </w:pPr>
      <w:r w:rsidRPr="00015A22">
        <w:rPr>
          <w:rFonts w:ascii="Times New Roman" w:hAnsi="Times New Roman" w:cs="Times New Roman"/>
          <w:sz w:val="24"/>
          <w:szCs w:val="24"/>
        </w:rPr>
        <w:t>H</w:t>
      </w:r>
      <w:r>
        <w:rPr>
          <w:rFonts w:ascii="Times New Roman" w:hAnsi="Times New Roman" w:cs="Times New Roman"/>
          <w:sz w:val="24"/>
          <w:szCs w:val="24"/>
        </w:rPr>
        <w:t>3</w:t>
      </w:r>
      <w:r w:rsidRPr="00015A22">
        <w:rPr>
          <w:rFonts w:ascii="Times New Roman" w:hAnsi="Times New Roman" w:cs="Times New Roman"/>
          <w:sz w:val="24"/>
          <w:szCs w:val="24"/>
        </w:rPr>
        <w:t>: Profitabilitas berpengaruh</w:t>
      </w:r>
      <w:r>
        <w:rPr>
          <w:rFonts w:ascii="Times New Roman" w:hAnsi="Times New Roman" w:cs="Times New Roman"/>
          <w:sz w:val="24"/>
          <w:szCs w:val="24"/>
        </w:rPr>
        <w:t xml:space="preserve"> t</w:t>
      </w:r>
      <w:r w:rsidRPr="00015A22">
        <w:rPr>
          <w:rFonts w:ascii="Times New Roman" w:hAnsi="Times New Roman" w:cs="Times New Roman"/>
          <w:sz w:val="24"/>
          <w:szCs w:val="24"/>
        </w:rPr>
        <w:t>erhadap</w:t>
      </w:r>
      <w:r>
        <w:rPr>
          <w:rFonts w:ascii="Times New Roman" w:hAnsi="Times New Roman" w:cs="Times New Roman"/>
          <w:sz w:val="24"/>
          <w:szCs w:val="24"/>
        </w:rPr>
        <w:t xml:space="preserve"> </w:t>
      </w:r>
      <w:r w:rsidRPr="00216492">
        <w:rPr>
          <w:rFonts w:ascii="Times New Roman" w:hAnsi="Times New Roman" w:cs="Times New Roman"/>
          <w:sz w:val="24"/>
          <w:szCs w:val="24"/>
        </w:rPr>
        <w:t>waktu penyelesaian audit</w:t>
      </w:r>
    </w:p>
    <w:p w14:paraId="22B6014A" w14:textId="77777777" w:rsidR="002E1F10" w:rsidRDefault="002E1F10" w:rsidP="00A54DBC">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Pengaruh Kompleksitas Operasi perusahaan terhadap </w:t>
      </w:r>
      <w:r w:rsidRPr="00216492">
        <w:rPr>
          <w:rFonts w:ascii="Times New Roman" w:hAnsi="Times New Roman" w:cs="Times New Roman"/>
          <w:sz w:val="24"/>
          <w:szCs w:val="24"/>
        </w:rPr>
        <w:t>waktu penyelesaian audit</w:t>
      </w:r>
    </w:p>
    <w:p w14:paraId="3B5C3EA9" w14:textId="36DBC517" w:rsidR="002E1F10" w:rsidRDefault="002E1F10" w:rsidP="00A54DBC">
      <w:pPr>
        <w:pStyle w:val="ListParagraph"/>
        <w:spacing w:line="480" w:lineRule="auto"/>
        <w:ind w:left="1080" w:firstLine="360"/>
        <w:jc w:val="both"/>
        <w:rPr>
          <w:rFonts w:ascii="Times New Roman" w:hAnsi="Times New Roman" w:cs="Times New Roman"/>
          <w:sz w:val="24"/>
          <w:szCs w:val="24"/>
        </w:rPr>
      </w:pPr>
      <w:proofErr w:type="spellStart"/>
      <w:r w:rsidRPr="00172ECB">
        <w:rPr>
          <w:rFonts w:ascii="Times New Roman" w:hAnsi="Times New Roman" w:cs="Times New Roman"/>
          <w:sz w:val="24"/>
          <w:szCs w:val="24"/>
        </w:rPr>
        <w:t>Kompleksitas</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operasi</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menurut</w:t>
      </w:r>
      <w:proofErr w:type="spellEnd"/>
      <w:r w:rsidRPr="00172ECB">
        <w:rPr>
          <w:rFonts w:ascii="Times New Roman" w:hAnsi="Times New Roman" w:cs="Times New Roman"/>
          <w:sz w:val="24"/>
          <w:szCs w:val="24"/>
        </w:rPr>
        <w:t xml:space="preserve"> </w:t>
      </w:r>
      <w:sdt>
        <w:sdtPr>
          <w:rPr>
            <w:rFonts w:ascii="Times New Roman" w:hAnsi="Times New Roman" w:cs="Times New Roman"/>
            <w:color w:val="000000"/>
            <w:sz w:val="28"/>
            <w:szCs w:val="28"/>
          </w:rPr>
          <w:tag w:val="MENDELEY_CITATION_v3_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"/>
          <w:id w:val="1529057656"/>
          <w:placeholder>
            <w:docPart w:val="DefaultPlaceholder_-1854013440"/>
          </w:placeholder>
        </w:sdtPr>
        <w:sdtContent>
          <w:r w:rsidR="00CB18DB" w:rsidRPr="00CB18DB">
            <w:rPr>
              <w:rFonts w:ascii="Times New Roman" w:eastAsia="Times New Roman" w:hAnsi="Times New Roman" w:cs="Times New Roman"/>
              <w:color w:val="000000"/>
              <w:sz w:val="24"/>
              <w:szCs w:val="24"/>
            </w:rPr>
            <w:t>Sari &amp; Ni Sujana (2021)</w:t>
          </w:r>
        </w:sdtContent>
      </w:sdt>
      <w:r w:rsidR="00CB18DB" w:rsidRPr="00CB18DB">
        <w:rPr>
          <w:rFonts w:ascii="Times New Roman" w:hAnsi="Times New Roman" w:cs="Times New Roman"/>
          <w:sz w:val="28"/>
          <w:szCs w:val="28"/>
        </w:rPr>
        <w:t xml:space="preserve">, </w:t>
      </w:r>
      <w:proofErr w:type="spellStart"/>
      <w:r w:rsidRPr="00172ECB">
        <w:rPr>
          <w:rFonts w:ascii="Times New Roman" w:hAnsi="Times New Roman" w:cs="Times New Roman"/>
          <w:sz w:val="24"/>
          <w:szCs w:val="24"/>
        </w:rPr>
        <w:t>ialah</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dampak</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dari</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adanya</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pembentukan</w:t>
      </w:r>
      <w:proofErr w:type="spellEnd"/>
      <w:r w:rsidRPr="00172ECB">
        <w:rPr>
          <w:rFonts w:ascii="Times New Roman" w:hAnsi="Times New Roman" w:cs="Times New Roman"/>
          <w:sz w:val="24"/>
          <w:szCs w:val="24"/>
        </w:rPr>
        <w:t xml:space="preserve"> departemen serta pembagian pekerjaan dengan fokus pada perbedaan banyak unit. Perusahaan dengan sejumlah anak perusahaannya menggambarkan jika perusahaan tersebut mempunyai unit operasi yang lebih banyak dan perlu untuk dilakukan pengecekan dari setiap transaksi dan pencatatan di perusahaan anak sehingga mengakibatkan bertambahnya waktu bagi auditor untuk menyelesaikan auditnya (Darmawan &amp; Widhiyani, 2017). </w:t>
      </w:r>
    </w:p>
    <w:p w14:paraId="5CDCBDDF" w14:textId="163F595B" w:rsidR="002E1F10" w:rsidRPr="00CB18DB" w:rsidRDefault="002E1F10" w:rsidP="00A54DBC">
      <w:pPr>
        <w:pStyle w:val="ListParagraph"/>
        <w:spacing w:line="480" w:lineRule="auto"/>
        <w:ind w:left="1080" w:firstLine="360"/>
        <w:jc w:val="both"/>
        <w:rPr>
          <w:rFonts w:ascii="Times New Roman" w:hAnsi="Times New Roman" w:cs="Times New Roman"/>
          <w:sz w:val="28"/>
          <w:szCs w:val="28"/>
        </w:rPr>
      </w:pPr>
      <w:r w:rsidRPr="00172ECB">
        <w:rPr>
          <w:rFonts w:ascii="Times New Roman" w:hAnsi="Times New Roman" w:cs="Times New Roman"/>
          <w:sz w:val="24"/>
          <w:szCs w:val="24"/>
        </w:rPr>
        <w:lastRenderedPageBreak/>
        <w:t>Kompleksitas operasi dapat menyebabkan munculnya managerial problem karena banyaknya jenis serta unit pekerjaan yang menyebabkan perusahaan menjadi lebih kompleks. Kondisi ini dapat didukung oleh teori agency</w:t>
      </w:r>
      <w:r w:rsidRPr="00172ECB">
        <w:rPr>
          <w:rFonts w:ascii="Times New Roman" w:hAnsi="Times New Roman" w:cs="Times New Roman"/>
          <w:i/>
          <w:sz w:val="24"/>
          <w:szCs w:val="24"/>
        </w:rPr>
        <w:t xml:space="preserve"> </w:t>
      </w:r>
      <w:r w:rsidRPr="00172ECB">
        <w:rPr>
          <w:rFonts w:ascii="Times New Roman" w:hAnsi="Times New Roman" w:cs="Times New Roman"/>
          <w:sz w:val="24"/>
          <w:szCs w:val="24"/>
        </w:rPr>
        <w:t xml:space="preserve">yang dimana pihak agent membutuhkan auditor indepen untuk melakukan proses pengauditan terhadap transaksi dan pencatatan pada perusahaan induk dan perusahaan anak yang nantinya informasi tersebut dipublikasikan kepada para principal guna mengurangi asimetris informasi yang terjadi sehingga para principal dapat mengontrol kinerja agent. Perusahaan dengan sejumlah anak perusahaannya menggambarkan jika perusahaan tersebut mempunyai unit operasi yang lebih banyak dan perlu untuk dilakukan pengecekan dari setiap transaksi dan pencatatan di perusahaan anak sehingga mengakibatkan bertambahnya waktu bagi auditor </w:t>
      </w:r>
      <w:proofErr w:type="spellStart"/>
      <w:r w:rsidRPr="00172ECB">
        <w:rPr>
          <w:rFonts w:ascii="Times New Roman" w:hAnsi="Times New Roman" w:cs="Times New Roman"/>
          <w:sz w:val="24"/>
          <w:szCs w:val="24"/>
        </w:rPr>
        <w:t>untuk</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menyelesaikan</w:t>
      </w:r>
      <w:proofErr w:type="spellEnd"/>
      <w:r w:rsidRPr="00172ECB">
        <w:rPr>
          <w:rFonts w:ascii="Times New Roman" w:hAnsi="Times New Roman" w:cs="Times New Roman"/>
          <w:sz w:val="24"/>
          <w:szCs w:val="24"/>
        </w:rPr>
        <w:t xml:space="preserve"> </w:t>
      </w:r>
      <w:proofErr w:type="spellStart"/>
      <w:r w:rsidRPr="00172ECB">
        <w:rPr>
          <w:rFonts w:ascii="Times New Roman" w:hAnsi="Times New Roman" w:cs="Times New Roman"/>
          <w:sz w:val="24"/>
          <w:szCs w:val="24"/>
        </w:rPr>
        <w:t>auditnya</w:t>
      </w:r>
      <w:proofErr w:type="spellEnd"/>
      <w:r w:rsidRPr="00172EC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"/>
          <w:id w:val="649492040"/>
          <w:placeholder>
            <w:docPart w:val="DefaultPlaceholder_-1854013440"/>
          </w:placeholder>
        </w:sdtPr>
        <w:sdtEndPr>
          <w:rPr>
            <w:sz w:val="28"/>
            <w:szCs w:val="28"/>
          </w:rPr>
        </w:sdtEndPr>
        <w:sdtContent>
          <w:r w:rsidR="00CB18DB" w:rsidRPr="00CB18DB">
            <w:rPr>
              <w:rFonts w:ascii="Times New Roman" w:eastAsia="Times New Roman" w:hAnsi="Times New Roman" w:cs="Times New Roman"/>
              <w:color w:val="000000"/>
              <w:sz w:val="24"/>
              <w:szCs w:val="24"/>
            </w:rPr>
            <w:t xml:space="preserve">(Darmawan &amp; </w:t>
          </w:r>
          <w:proofErr w:type="spellStart"/>
          <w:r w:rsidR="00CB18DB" w:rsidRPr="00CB18DB">
            <w:rPr>
              <w:rFonts w:ascii="Times New Roman" w:eastAsia="Times New Roman" w:hAnsi="Times New Roman" w:cs="Times New Roman"/>
              <w:color w:val="000000"/>
              <w:sz w:val="24"/>
              <w:szCs w:val="24"/>
            </w:rPr>
            <w:t>Widhiyani</w:t>
          </w:r>
          <w:proofErr w:type="spellEnd"/>
          <w:r w:rsidR="00CB18DB" w:rsidRPr="00CB18DB">
            <w:rPr>
              <w:rFonts w:ascii="Times New Roman" w:eastAsia="Times New Roman" w:hAnsi="Times New Roman" w:cs="Times New Roman"/>
              <w:color w:val="000000"/>
              <w:sz w:val="24"/>
              <w:szCs w:val="24"/>
            </w:rPr>
            <w:t>, 2017).</w:t>
          </w:r>
        </w:sdtContent>
      </w:sdt>
    </w:p>
    <w:p w14:paraId="1B6D041B" w14:textId="77777777" w:rsidR="002E1F10" w:rsidRPr="001667A2"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Hasil penelitian Karina &amp; Julianto (2021)</w:t>
      </w:r>
      <w:r>
        <w:rPr>
          <w:rFonts w:ascii="Times New Roman" w:hAnsi="Times New Roman" w:cs="Times New Roman"/>
          <w:sz w:val="24"/>
          <w:szCs w:val="24"/>
          <w:lang w:val="id-ID"/>
        </w:rPr>
        <w:t xml:space="preserve"> menyatakan kompleksitas operasi perusahaan tidak berpengaruh terhadap </w:t>
      </w:r>
      <w:r w:rsidRPr="001667A2">
        <w:rPr>
          <w:rFonts w:ascii="Times New Roman" w:hAnsi="Times New Roman" w:cs="Times New Roman"/>
          <w:i/>
          <w:sz w:val="24"/>
          <w:szCs w:val="24"/>
          <w:lang w:val="id-ID"/>
        </w:rPr>
        <w:t>audit delay</w:t>
      </w:r>
      <w:r>
        <w:rPr>
          <w:rFonts w:ascii="Times New Roman" w:hAnsi="Times New Roman" w:cs="Times New Roman"/>
          <w:sz w:val="24"/>
          <w:szCs w:val="24"/>
        </w:rPr>
        <w:t xml:space="preserve">. </w:t>
      </w:r>
      <w:r w:rsidRPr="00FE05C3">
        <w:rPr>
          <w:rFonts w:ascii="Times New Roman" w:hAnsi="Times New Roman" w:cs="Times New Roman"/>
          <w:sz w:val="24"/>
          <w:szCs w:val="24"/>
        </w:rPr>
        <w:t>Berdasarkan penjelasan di atas, maka dapat ditarik kesimpulan hipotesis sebagai berikut:</w:t>
      </w:r>
    </w:p>
    <w:p w14:paraId="40434F75" w14:textId="77777777" w:rsidR="002E1F10" w:rsidRPr="00E7037A" w:rsidRDefault="002E1F10" w:rsidP="00A54DBC">
      <w:pPr>
        <w:pStyle w:val="ListParagraph"/>
        <w:spacing w:line="480" w:lineRule="auto"/>
        <w:ind w:left="1080" w:firstLine="360"/>
        <w:jc w:val="both"/>
        <w:rPr>
          <w:rFonts w:ascii="Times New Roman" w:hAnsi="Times New Roman" w:cs="Times New Roman"/>
          <w:i/>
          <w:sz w:val="24"/>
          <w:szCs w:val="24"/>
        </w:rPr>
      </w:pPr>
      <w:r>
        <w:rPr>
          <w:rFonts w:ascii="Times New Roman" w:hAnsi="Times New Roman" w:cs="Times New Roman"/>
          <w:sz w:val="24"/>
          <w:szCs w:val="24"/>
        </w:rPr>
        <w:t>H4 : Kompleksitas operasi perusahaan berpengaruh terhadap waktu penyelesaian audit</w:t>
      </w:r>
    </w:p>
    <w:p w14:paraId="714C1890" w14:textId="77777777" w:rsidR="002E1F10" w:rsidRPr="00172ECB" w:rsidRDefault="002E1F10" w:rsidP="00A54DBC">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Pengaruh Reputasi Auditor terhadap </w:t>
      </w:r>
      <w:r w:rsidRPr="00216492">
        <w:rPr>
          <w:rFonts w:ascii="Times New Roman" w:hAnsi="Times New Roman" w:cs="Times New Roman"/>
          <w:sz w:val="24"/>
          <w:szCs w:val="24"/>
        </w:rPr>
        <w:t>waktu penyelesaian audit</w:t>
      </w:r>
    </w:p>
    <w:p w14:paraId="0F573D15"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Reputasi auditor yang telah dikenal dan memiliki nama besar dinilai dapat meminimalkan terjadinya </w:t>
      </w:r>
      <w:r w:rsidRPr="00172ECB">
        <w:rPr>
          <w:rFonts w:ascii="Times New Roman" w:hAnsi="Times New Roman" w:cs="Times New Roman"/>
          <w:i/>
          <w:sz w:val="24"/>
          <w:szCs w:val="24"/>
        </w:rPr>
        <w:t>audit delay.</w:t>
      </w:r>
      <w:r w:rsidRPr="00172ECB">
        <w:rPr>
          <w:rFonts w:ascii="Times New Roman" w:hAnsi="Times New Roman" w:cs="Times New Roman"/>
          <w:sz w:val="24"/>
          <w:szCs w:val="24"/>
        </w:rPr>
        <w:t xml:space="preserve"> Pemberian informasi yang relevan dapat dilihat dari keakuratan serta reliabilitas laporan keuangan. Reputasi auditor mempunyai reputasi baik beraliansi dengan KAP universal seperti </w:t>
      </w:r>
      <w:r w:rsidRPr="00172ECB">
        <w:rPr>
          <w:rFonts w:ascii="Times New Roman" w:hAnsi="Times New Roman" w:cs="Times New Roman"/>
          <w:i/>
          <w:sz w:val="24"/>
          <w:szCs w:val="24"/>
        </w:rPr>
        <w:t>Big Four</w:t>
      </w:r>
      <w:r w:rsidRPr="00172ECB">
        <w:rPr>
          <w:rFonts w:ascii="Times New Roman" w:hAnsi="Times New Roman" w:cs="Times New Roman"/>
          <w:sz w:val="24"/>
          <w:szCs w:val="24"/>
        </w:rPr>
        <w:t xml:space="preserve">. Dibandingkan dengan </w:t>
      </w:r>
      <w:r w:rsidRPr="00172ECB">
        <w:rPr>
          <w:rFonts w:ascii="Times New Roman" w:hAnsi="Times New Roman" w:cs="Times New Roman"/>
          <w:sz w:val="24"/>
          <w:szCs w:val="24"/>
        </w:rPr>
        <w:lastRenderedPageBreak/>
        <w:t xml:space="preserve">KAP </w:t>
      </w:r>
      <w:r w:rsidRPr="00172ECB">
        <w:rPr>
          <w:rFonts w:ascii="Times New Roman" w:hAnsi="Times New Roman" w:cs="Times New Roman"/>
          <w:i/>
          <w:sz w:val="24"/>
          <w:szCs w:val="24"/>
        </w:rPr>
        <w:t>Non-Big Four</w:t>
      </w:r>
      <w:r w:rsidRPr="00172ECB">
        <w:rPr>
          <w:rFonts w:ascii="Times New Roman" w:hAnsi="Times New Roman" w:cs="Times New Roman"/>
          <w:sz w:val="24"/>
          <w:szCs w:val="24"/>
        </w:rPr>
        <w:t xml:space="preserve">, audit yang dikerjakan oleh KAP </w:t>
      </w:r>
      <w:r w:rsidRPr="00172ECB">
        <w:rPr>
          <w:rFonts w:ascii="Times New Roman" w:hAnsi="Times New Roman" w:cs="Times New Roman"/>
          <w:i/>
          <w:sz w:val="24"/>
          <w:szCs w:val="24"/>
        </w:rPr>
        <w:t>Big Four</w:t>
      </w:r>
      <w:r w:rsidRPr="00172ECB">
        <w:rPr>
          <w:rFonts w:ascii="Times New Roman" w:hAnsi="Times New Roman" w:cs="Times New Roman"/>
          <w:sz w:val="24"/>
          <w:szCs w:val="24"/>
        </w:rPr>
        <w:t xml:space="preserve"> mampu lebih awal terselesaikan (Verawati dan Wirakusuma, 2016).</w:t>
      </w:r>
    </w:p>
    <w:p w14:paraId="20CF1058"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172ECB">
        <w:rPr>
          <w:rFonts w:ascii="Times New Roman" w:hAnsi="Times New Roman" w:cs="Times New Roman"/>
          <w:sz w:val="24"/>
          <w:szCs w:val="24"/>
        </w:rPr>
        <w:t xml:space="preserve">Kapabilitas, keterampilan dan profesionalisme sumber daya yang ada pada KAP </w:t>
      </w:r>
      <w:r w:rsidRPr="00172ECB">
        <w:rPr>
          <w:rFonts w:ascii="Times New Roman" w:hAnsi="Times New Roman" w:cs="Times New Roman"/>
          <w:i/>
          <w:sz w:val="24"/>
          <w:szCs w:val="24"/>
        </w:rPr>
        <w:t xml:space="preserve">Big Four </w:t>
      </w:r>
      <w:r w:rsidRPr="00172ECB">
        <w:rPr>
          <w:rFonts w:ascii="Times New Roman" w:hAnsi="Times New Roman" w:cs="Times New Roman"/>
          <w:sz w:val="24"/>
          <w:szCs w:val="24"/>
        </w:rPr>
        <w:t xml:space="preserve">mampu memperlancar proses audit sehingga audit delay pun berkurang. KAP yang bereputasi baik cenderung menyelesaikan laporan keuangan dengan tepat waktu agar pandangan publik terhadap KAP tetap terjaga. Hal tersebut mempertegas bahwa hubungan teori kepatuhan dengan reputasi KAP yakni semakin baik reputasi KAP yang terpilih untuk menjalankan audit laporan keuangan maka KAP tersebut sudah berpengalaman dan memiliki pemahaman mengenai peraturan- peraturan yang berlaku sehingga laporan keuangan dapat dipublikasikan secara tepat waktu, Profesionalisme sumber daya yang ada pada KAP </w:t>
      </w:r>
      <w:r w:rsidRPr="00172ECB">
        <w:rPr>
          <w:rFonts w:ascii="Times New Roman" w:hAnsi="Times New Roman" w:cs="Times New Roman"/>
          <w:i/>
          <w:sz w:val="24"/>
          <w:szCs w:val="24"/>
        </w:rPr>
        <w:t>Big Four</w:t>
      </w:r>
      <w:r w:rsidRPr="00172ECB">
        <w:rPr>
          <w:rFonts w:ascii="Times New Roman" w:hAnsi="Times New Roman" w:cs="Times New Roman"/>
          <w:sz w:val="24"/>
          <w:szCs w:val="24"/>
        </w:rPr>
        <w:t xml:space="preserve"> mampu memperlancar proses audit sehingga </w:t>
      </w:r>
      <w:r>
        <w:rPr>
          <w:rFonts w:ascii="Times New Roman" w:hAnsi="Times New Roman" w:cs="Times New Roman"/>
          <w:sz w:val="24"/>
          <w:szCs w:val="24"/>
        </w:rPr>
        <w:t>waktu penyelesaian audit</w:t>
      </w:r>
      <w:r w:rsidRPr="00172ECB">
        <w:rPr>
          <w:rFonts w:ascii="Times New Roman" w:hAnsi="Times New Roman" w:cs="Times New Roman"/>
          <w:sz w:val="24"/>
          <w:szCs w:val="24"/>
        </w:rPr>
        <w:t xml:space="preserve"> pun berkurang.</w:t>
      </w:r>
    </w:p>
    <w:p w14:paraId="42B2BEE9" w14:textId="1F48973E" w:rsidR="002E1F10" w:rsidRDefault="00CB18DB" w:rsidP="00A54DBC">
      <w:pPr>
        <w:pStyle w:val="ListParagraph"/>
        <w:spacing w:line="480" w:lineRule="auto"/>
        <w:ind w:left="1080" w:firstLine="360"/>
        <w:jc w:val="both"/>
        <w:rPr>
          <w:rFonts w:ascii="Times New Roman" w:hAnsi="Times New Roman" w:cs="Times New Roman"/>
          <w:sz w:val="24"/>
          <w:szCs w:val="24"/>
        </w:rPr>
      </w:pPr>
      <w:sdt>
        <w:sdtPr>
          <w:rPr>
            <w:rFonts w:ascii="Times New Roman" w:hAnsi="Times New Roman" w:cs="Times New Roman"/>
            <w:color w:val="000000"/>
            <w:sz w:val="28"/>
            <w:szCs w:val="28"/>
          </w:rPr>
          <w:tag w:val="MENDELEY_CITATION_v3_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"/>
          <w:id w:val="-1931185557"/>
          <w:placeholder>
            <w:docPart w:val="DefaultPlaceholder_-1854013440"/>
          </w:placeholder>
        </w:sdtPr>
        <w:sdtEndPr>
          <w:rPr>
            <w:sz w:val="24"/>
            <w:szCs w:val="24"/>
          </w:rPr>
        </w:sdtEndPr>
        <w:sdtContent>
          <w:r w:rsidRPr="00CB18DB">
            <w:rPr>
              <w:rFonts w:ascii="Times New Roman" w:eastAsia="Times New Roman" w:hAnsi="Times New Roman" w:cs="Times New Roman"/>
              <w:color w:val="000000"/>
              <w:sz w:val="24"/>
              <w:szCs w:val="24"/>
            </w:rPr>
            <w:t xml:space="preserve">Adhika </w:t>
          </w:r>
          <w:proofErr w:type="spellStart"/>
          <w:r w:rsidRPr="00CB18DB">
            <w:rPr>
              <w:rFonts w:ascii="Times New Roman" w:eastAsia="Times New Roman" w:hAnsi="Times New Roman" w:cs="Times New Roman"/>
              <w:color w:val="000000"/>
              <w:sz w:val="24"/>
              <w:szCs w:val="24"/>
            </w:rPr>
            <w:t>Wijasari</w:t>
          </w:r>
          <w:proofErr w:type="spellEnd"/>
          <w:r w:rsidRPr="00CB18DB">
            <w:rPr>
              <w:rFonts w:ascii="Times New Roman" w:eastAsia="Times New Roman" w:hAnsi="Times New Roman" w:cs="Times New Roman"/>
              <w:color w:val="000000"/>
              <w:sz w:val="24"/>
              <w:szCs w:val="24"/>
            </w:rPr>
            <w:t xml:space="preserve"> &amp; </w:t>
          </w:r>
          <w:proofErr w:type="spellStart"/>
          <w:r w:rsidRPr="00CB18DB">
            <w:rPr>
              <w:rFonts w:ascii="Times New Roman" w:eastAsia="Times New Roman" w:hAnsi="Times New Roman" w:cs="Times New Roman"/>
              <w:color w:val="000000"/>
              <w:sz w:val="24"/>
              <w:szCs w:val="24"/>
            </w:rPr>
            <w:t>Ary</w:t>
          </w:r>
          <w:proofErr w:type="spellEnd"/>
          <w:r w:rsidRPr="00CB18DB">
            <w:rPr>
              <w:rFonts w:ascii="Times New Roman" w:eastAsia="Times New Roman" w:hAnsi="Times New Roman" w:cs="Times New Roman"/>
              <w:color w:val="000000"/>
              <w:sz w:val="24"/>
              <w:szCs w:val="24"/>
            </w:rPr>
            <w:t xml:space="preserve"> </w:t>
          </w:r>
          <w:proofErr w:type="spellStart"/>
          <w:r w:rsidRPr="00CB18DB">
            <w:rPr>
              <w:rFonts w:ascii="Times New Roman" w:eastAsia="Times New Roman" w:hAnsi="Times New Roman" w:cs="Times New Roman"/>
              <w:color w:val="000000"/>
              <w:sz w:val="24"/>
              <w:szCs w:val="24"/>
            </w:rPr>
            <w:t>Wirajaya</w:t>
          </w:r>
          <w:proofErr w:type="spellEnd"/>
          <w:r w:rsidRPr="00CB18DB">
            <w:rPr>
              <w:rFonts w:ascii="Times New Roman" w:eastAsia="Times New Roman" w:hAnsi="Times New Roman" w:cs="Times New Roman"/>
              <w:color w:val="000000"/>
              <w:sz w:val="24"/>
              <w:szCs w:val="24"/>
            </w:rPr>
            <w:t xml:space="preserve"> (2021)</w:t>
          </w:r>
        </w:sdtContent>
      </w:sdt>
      <w:r>
        <w:rPr>
          <w:rFonts w:ascii="Times New Roman" w:hAnsi="Times New Roman" w:cs="Times New Roman"/>
          <w:sz w:val="24"/>
          <w:szCs w:val="24"/>
        </w:rPr>
        <w:t xml:space="preserve">, </w:t>
      </w:r>
      <w:r w:rsidR="002E1F10">
        <w:rPr>
          <w:rFonts w:ascii="Times New Roman" w:hAnsi="Times New Roman" w:cs="Times New Roman"/>
          <w:sz w:val="24"/>
          <w:szCs w:val="24"/>
        </w:rPr>
        <w:t xml:space="preserve">Wahyuni (2023), Artana </w:t>
      </w:r>
      <w:r w:rsidR="002E1F10" w:rsidRPr="00172ECB">
        <w:rPr>
          <w:rFonts w:ascii="Times New Roman" w:hAnsi="Times New Roman" w:cs="Times New Roman"/>
          <w:sz w:val="24"/>
          <w:szCs w:val="24"/>
        </w:rPr>
        <w:t xml:space="preserve">(2021) memperkuat penelitian ini dengan menemukan </w:t>
      </w:r>
      <w:r w:rsidR="002E1F10">
        <w:rPr>
          <w:rFonts w:ascii="Times New Roman" w:hAnsi="Times New Roman" w:cs="Times New Roman"/>
          <w:sz w:val="24"/>
          <w:szCs w:val="24"/>
        </w:rPr>
        <w:t>bahwa hasil reputasi auditor berp</w:t>
      </w:r>
      <w:r w:rsidR="002E1F10" w:rsidRPr="00172ECB">
        <w:rPr>
          <w:rFonts w:ascii="Times New Roman" w:hAnsi="Times New Roman" w:cs="Times New Roman"/>
          <w:sz w:val="24"/>
          <w:szCs w:val="24"/>
        </w:rPr>
        <w:t>engaruhi secara negatif terhadap</w:t>
      </w:r>
      <w:r w:rsidR="002E1F10" w:rsidRPr="00BF5783">
        <w:t xml:space="preserve"> </w:t>
      </w:r>
      <w:r w:rsidR="002E1F10">
        <w:rPr>
          <w:rFonts w:ascii="Times New Roman" w:hAnsi="Times New Roman" w:cs="Times New Roman"/>
          <w:i/>
          <w:sz w:val="24"/>
          <w:szCs w:val="24"/>
        </w:rPr>
        <w:t>a</w:t>
      </w:r>
      <w:r w:rsidR="002E1F10" w:rsidRPr="00172ECB">
        <w:rPr>
          <w:rFonts w:ascii="Times New Roman" w:hAnsi="Times New Roman" w:cs="Times New Roman"/>
          <w:i/>
          <w:sz w:val="24"/>
          <w:szCs w:val="24"/>
        </w:rPr>
        <w:t>udit delay</w:t>
      </w:r>
      <w:r w:rsidR="002E1F10">
        <w:rPr>
          <w:rFonts w:ascii="Times New Roman" w:hAnsi="Times New Roman" w:cs="Times New Roman"/>
          <w:sz w:val="24"/>
          <w:szCs w:val="24"/>
        </w:rPr>
        <w:t>.</w:t>
      </w:r>
      <w:r w:rsidR="002E1F10" w:rsidRPr="00172ECB">
        <w:rPr>
          <w:rFonts w:ascii="Times New Roman" w:hAnsi="Times New Roman" w:cs="Times New Roman"/>
          <w:sz w:val="24"/>
          <w:szCs w:val="24"/>
        </w:rPr>
        <w:t xml:space="preserve"> Dari pemaparan tersebut dapat disimpulkan hipotesannya ialah:</w:t>
      </w:r>
      <w:r w:rsidR="002E1F10">
        <w:rPr>
          <w:rFonts w:ascii="Times New Roman" w:hAnsi="Times New Roman" w:cs="Times New Roman"/>
          <w:sz w:val="24"/>
          <w:szCs w:val="24"/>
        </w:rPr>
        <w:t xml:space="preserve"> </w:t>
      </w:r>
    </w:p>
    <w:p w14:paraId="5E52BA4C" w14:textId="77777777" w:rsidR="002E1F10" w:rsidRPr="00E7037A" w:rsidRDefault="002E1F10" w:rsidP="00A54DBC">
      <w:pPr>
        <w:pStyle w:val="ListParagraph"/>
        <w:spacing w:line="480" w:lineRule="auto"/>
        <w:ind w:left="1080" w:firstLine="360"/>
        <w:jc w:val="both"/>
        <w:rPr>
          <w:rFonts w:ascii="Times New Roman" w:hAnsi="Times New Roman" w:cs="Times New Roman"/>
          <w:sz w:val="24"/>
          <w:szCs w:val="24"/>
        </w:rPr>
      </w:pPr>
      <w:r w:rsidRPr="00E7037A">
        <w:rPr>
          <w:rFonts w:ascii="Times New Roman" w:hAnsi="Times New Roman" w:cs="Times New Roman"/>
          <w:sz w:val="24"/>
          <w:szCs w:val="24"/>
        </w:rPr>
        <w:t xml:space="preserve">H5: Reputasi auditor berpengaruh terhadap </w:t>
      </w:r>
      <w:r w:rsidRPr="00216492">
        <w:rPr>
          <w:rFonts w:ascii="Times New Roman" w:hAnsi="Times New Roman" w:cs="Times New Roman"/>
          <w:sz w:val="24"/>
          <w:szCs w:val="24"/>
        </w:rPr>
        <w:t>waktu penyelesaian audit</w:t>
      </w:r>
    </w:p>
    <w:p w14:paraId="26C1E4A8" w14:textId="77777777" w:rsidR="002E1F10" w:rsidRDefault="002E1F10" w:rsidP="00A54DBC">
      <w:pPr>
        <w:spacing w:line="480" w:lineRule="auto"/>
        <w:rPr>
          <w:rFonts w:ascii="Times New Roman" w:hAnsi="Times New Roman" w:cs="Times New Roman"/>
          <w:b/>
          <w:sz w:val="24"/>
          <w:szCs w:val="24"/>
        </w:rPr>
      </w:pPr>
    </w:p>
    <w:p w14:paraId="776DBBD9" w14:textId="77777777" w:rsidR="002E1F10" w:rsidRDefault="002E1F10" w:rsidP="00A54DBC">
      <w:pPr>
        <w:spacing w:line="480" w:lineRule="auto"/>
        <w:jc w:val="center"/>
        <w:rPr>
          <w:rFonts w:ascii="Times New Roman" w:hAnsi="Times New Roman" w:cs="Times New Roman"/>
          <w:b/>
          <w:sz w:val="24"/>
          <w:szCs w:val="24"/>
        </w:rPr>
      </w:pPr>
    </w:p>
    <w:p w14:paraId="47CC6439" w14:textId="77777777" w:rsidR="002E1F10" w:rsidRPr="00D37303" w:rsidRDefault="002E1F10" w:rsidP="00A54DBC">
      <w:pPr>
        <w:spacing w:line="480" w:lineRule="auto"/>
        <w:jc w:val="center"/>
        <w:rPr>
          <w:rFonts w:ascii="Times New Roman" w:hAnsi="Times New Roman" w:cs="Times New Roman"/>
          <w:b/>
          <w:sz w:val="24"/>
          <w:szCs w:val="24"/>
        </w:rPr>
      </w:pPr>
    </w:p>
    <w:p w14:paraId="072DCA3C" w14:textId="77777777" w:rsidR="002E1F10" w:rsidRDefault="002E1F10"/>
    <w:p w14:paraId="02B40604" w14:textId="77777777" w:rsidR="002E1F10" w:rsidRDefault="002E1F10"/>
    <w:p w14:paraId="4F576CFE" w14:textId="77777777" w:rsidR="002E1F10" w:rsidRDefault="002E1F10"/>
    <w:p w14:paraId="67FD2630" w14:textId="77777777" w:rsidR="002E1F10" w:rsidRPr="00066612" w:rsidRDefault="002E1F10" w:rsidP="00A54DBC">
      <w:pPr>
        <w:spacing w:after="0" w:line="48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lastRenderedPageBreak/>
        <w:t xml:space="preserve"> </w:t>
      </w:r>
      <w:r w:rsidRPr="00066612">
        <w:rPr>
          <w:rFonts w:ascii="Times New Roman" w:eastAsia="Times New Roman" w:hAnsi="Times New Roman" w:cs="Times New Roman"/>
          <w:b/>
          <w:sz w:val="24"/>
          <w:szCs w:val="24"/>
          <w:lang w:val="en-ID"/>
        </w:rPr>
        <w:t>BAB III</w:t>
      </w:r>
    </w:p>
    <w:p w14:paraId="75AEEF14" w14:textId="77777777" w:rsidR="002E1F10" w:rsidRPr="00066612" w:rsidRDefault="002E1F10" w:rsidP="00A54DBC">
      <w:pPr>
        <w:spacing w:after="0" w:line="480" w:lineRule="auto"/>
        <w:jc w:val="center"/>
        <w:rPr>
          <w:rFonts w:ascii="Times New Roman" w:eastAsia="Times New Roman" w:hAnsi="Times New Roman" w:cs="Times New Roman"/>
          <w:b/>
          <w:bCs/>
          <w:color w:val="000000"/>
          <w:sz w:val="24"/>
          <w:szCs w:val="24"/>
          <w:lang w:val="en-ID"/>
        </w:rPr>
      </w:pPr>
      <w:r w:rsidRPr="00066612">
        <w:rPr>
          <w:rFonts w:ascii="Times New Roman" w:eastAsia="Times New Roman" w:hAnsi="Times New Roman" w:cs="Times New Roman"/>
          <w:b/>
          <w:bCs/>
          <w:color w:val="000000"/>
          <w:sz w:val="24"/>
          <w:szCs w:val="24"/>
          <w:lang w:val="en-ID"/>
        </w:rPr>
        <w:t>METODE PENELITIAN</w:t>
      </w:r>
    </w:p>
    <w:p w14:paraId="5316C4D5" w14:textId="77777777" w:rsidR="002E1F10" w:rsidRPr="00066612" w:rsidRDefault="002E1F10" w:rsidP="00A54DBC">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Desain</w:t>
      </w:r>
      <w:r w:rsidRPr="00066612">
        <w:rPr>
          <w:rFonts w:ascii="Times New Roman" w:hAnsi="Times New Roman" w:cs="Times New Roman"/>
          <w:b/>
          <w:sz w:val="24"/>
          <w:szCs w:val="24"/>
        </w:rPr>
        <w:t xml:space="preserve"> Penelitian</w:t>
      </w:r>
    </w:p>
    <w:p w14:paraId="2B89EEE1" w14:textId="77777777" w:rsidR="002E1F10" w:rsidRPr="00B34512" w:rsidRDefault="002E1F10" w:rsidP="00A54DBC">
      <w:pPr>
        <w:pStyle w:val="ListParagraph"/>
        <w:spacing w:line="480" w:lineRule="auto"/>
        <w:ind w:firstLine="720"/>
        <w:jc w:val="both"/>
        <w:rPr>
          <w:rFonts w:ascii="Times New Roman" w:hAnsi="Times New Roman" w:cs="Times New Roman"/>
          <w:sz w:val="24"/>
          <w:szCs w:val="24"/>
        </w:rPr>
      </w:pPr>
      <w:r w:rsidRPr="00B34512">
        <w:rPr>
          <w:rFonts w:ascii="Times New Roman" w:hAnsi="Times New Roman" w:cs="Times New Roman"/>
          <w:sz w:val="24"/>
          <w:szCs w:val="24"/>
        </w:rPr>
        <w:t xml:space="preserve">Jenis penelitian ini berupa penelitian kuantitatif dengan melakukan analisis terhadap hipotesis yang dirumuskan sebelumnya. Tujuan dari penelitian ini adalah untuk menganalisis apakah </w:t>
      </w:r>
      <w:r w:rsidRPr="00B34512">
        <w:rPr>
          <w:rFonts w:ascii="Times New Roman" w:hAnsi="Times New Roman" w:cs="Times New Roman"/>
          <w:i/>
          <w:sz w:val="24"/>
          <w:szCs w:val="24"/>
        </w:rPr>
        <w:t>financial distress</w:t>
      </w:r>
      <w:r w:rsidRPr="00B34512">
        <w:rPr>
          <w:rFonts w:ascii="Times New Roman" w:hAnsi="Times New Roman" w:cs="Times New Roman"/>
          <w:sz w:val="24"/>
          <w:szCs w:val="24"/>
        </w:rPr>
        <w:t xml:space="preserve">, </w:t>
      </w:r>
      <w:r w:rsidRPr="00B34512">
        <w:rPr>
          <w:rFonts w:ascii="Times New Roman" w:hAnsi="Times New Roman" w:cs="Times New Roman"/>
          <w:i/>
          <w:sz w:val="24"/>
          <w:szCs w:val="24"/>
        </w:rPr>
        <w:t>investment opportunities</w:t>
      </w:r>
      <w:r w:rsidRPr="00B34512">
        <w:rPr>
          <w:rFonts w:ascii="Times New Roman" w:hAnsi="Times New Roman" w:cs="Times New Roman"/>
          <w:sz w:val="24"/>
          <w:szCs w:val="24"/>
        </w:rPr>
        <w:t xml:space="preserve">, profitabilitas, kompleksitas operasi perusahaan, dan reputasi auditor berpengaruh terhadap waktu penyelesaian audit. Penelitian ini mengambil objek perbankan yang terdaftar di Bursa Efek Indonesia tahun 2019-2022 Data yang digunakan adalah data sekunder yang dikumpulkan dengan metode dokumentasi. Sumber data diperoleh melalui </w:t>
      </w:r>
      <w:hyperlink r:id="rId11" w:history="1">
        <w:r w:rsidRPr="00B34512">
          <w:rPr>
            <w:rStyle w:val="Hyperlink"/>
            <w:rFonts w:ascii="Times New Roman" w:hAnsi="Times New Roman" w:cs="Times New Roman"/>
            <w:sz w:val="24"/>
            <w:szCs w:val="24"/>
          </w:rPr>
          <w:t>www.idx.co.id</w:t>
        </w:r>
      </w:hyperlink>
      <w:r w:rsidRPr="00B34512">
        <w:rPr>
          <w:rFonts w:ascii="Times New Roman" w:hAnsi="Times New Roman" w:cs="Times New Roman"/>
          <w:sz w:val="24"/>
          <w:szCs w:val="24"/>
        </w:rPr>
        <w:t xml:space="preserve"> . Teknik analisis data yang digunakan dalam penelitian ini adalah analisis regresi linier berganda.</w:t>
      </w:r>
    </w:p>
    <w:p w14:paraId="659DFCDC" w14:textId="77777777" w:rsidR="002E1F10" w:rsidRPr="00C850B8" w:rsidRDefault="002E1F10" w:rsidP="00A54DBC">
      <w:pPr>
        <w:pStyle w:val="ListParagraph"/>
        <w:numPr>
          <w:ilvl w:val="0"/>
          <w:numId w:val="18"/>
        </w:numPr>
        <w:spacing w:line="480" w:lineRule="auto"/>
        <w:jc w:val="both"/>
        <w:rPr>
          <w:rFonts w:ascii="Times New Roman" w:hAnsi="Times New Roman" w:cs="Times New Roman"/>
          <w:b/>
          <w:sz w:val="24"/>
          <w:szCs w:val="24"/>
        </w:rPr>
      </w:pPr>
      <w:r w:rsidRPr="00C850B8">
        <w:rPr>
          <w:rFonts w:ascii="Times New Roman" w:hAnsi="Times New Roman" w:cs="Times New Roman"/>
          <w:b/>
          <w:sz w:val="24"/>
          <w:szCs w:val="24"/>
        </w:rPr>
        <w:t xml:space="preserve">Data dan Sumber Data </w:t>
      </w:r>
    </w:p>
    <w:p w14:paraId="78FA7CEE" w14:textId="77777777" w:rsidR="002E1F10" w:rsidRPr="00C850B8" w:rsidRDefault="002E1F10" w:rsidP="00A54DBC">
      <w:pPr>
        <w:pStyle w:val="ListParagraph"/>
        <w:spacing w:line="480" w:lineRule="auto"/>
        <w:ind w:firstLine="720"/>
        <w:jc w:val="both"/>
        <w:rPr>
          <w:rFonts w:ascii="Times New Roman" w:hAnsi="Times New Roman" w:cs="Times New Roman"/>
          <w:sz w:val="24"/>
          <w:szCs w:val="24"/>
        </w:rPr>
      </w:pPr>
      <w:r w:rsidRPr="00C850B8">
        <w:rPr>
          <w:rFonts w:ascii="Times New Roman" w:hAnsi="Times New Roman" w:cs="Times New Roman"/>
          <w:sz w:val="24"/>
          <w:szCs w:val="24"/>
        </w:rPr>
        <w:t xml:space="preserve">Data yang digunakan dalam penelitian ini adalah data sekunder. Data sekunder adalah </w:t>
      </w:r>
      <w:r>
        <w:rPr>
          <w:rFonts w:ascii="Times New Roman" w:hAnsi="Times New Roman" w:cs="Times New Roman"/>
          <w:sz w:val="24"/>
          <w:szCs w:val="24"/>
        </w:rPr>
        <w:t>data yang berhubungan dengan informasi dari sumber yang telah ada sebelumnya.</w:t>
      </w:r>
      <w:r w:rsidRPr="00C850B8">
        <w:rPr>
          <w:rFonts w:ascii="Times New Roman" w:hAnsi="Times New Roman" w:cs="Times New Roman"/>
          <w:sz w:val="24"/>
          <w:szCs w:val="24"/>
        </w:rPr>
        <w:t xml:space="preserve"> Sumber data sekunder yang digunakan dalam penelitian ini adalah </w:t>
      </w:r>
      <w:r w:rsidRPr="00147533">
        <w:rPr>
          <w:rFonts w:ascii="Times New Roman" w:hAnsi="Times New Roman" w:cs="Times New Roman"/>
          <w:sz w:val="24"/>
          <w:szCs w:val="24"/>
        </w:rPr>
        <w:t>laporan keuangan perusahaan perbankan yang tercatat di Bursa Efek Indonesia periode 2019-2022 melalui publikasi</w:t>
      </w:r>
      <w:r>
        <w:rPr>
          <w:rFonts w:ascii="Times New Roman" w:hAnsi="Times New Roman" w:cs="Times New Roman"/>
          <w:sz w:val="24"/>
          <w:szCs w:val="24"/>
        </w:rPr>
        <w:t xml:space="preserve"> situs </w:t>
      </w:r>
      <w:hyperlink r:id="rId12" w:history="1">
        <w:r w:rsidRPr="00FA1A12">
          <w:rPr>
            <w:rStyle w:val="Hyperlink"/>
          </w:rPr>
          <w:t>www.idx.co.id</w:t>
        </w:r>
      </w:hyperlink>
      <w:r>
        <w:rPr>
          <w:rFonts w:ascii="Times New Roman" w:hAnsi="Times New Roman" w:cs="Times New Roman"/>
          <w:sz w:val="24"/>
          <w:szCs w:val="24"/>
        </w:rPr>
        <w:t>. Selain itu p</w:t>
      </w:r>
      <w:r w:rsidRPr="00147533">
        <w:rPr>
          <w:rFonts w:ascii="Times New Roman" w:hAnsi="Times New Roman" w:cs="Times New Roman"/>
          <w:sz w:val="24"/>
          <w:szCs w:val="24"/>
        </w:rPr>
        <w:t xml:space="preserve">eneliti mencari data-data sesuai dengan permasalahan dengan membaca dan mempelajari dari berbagai sumber seperti jurnal, koran, buku-buku, internet, dan berbagai perangkat tertulis lainnya yang berhubungan dengan faktor-faktor yang mempengaruhi </w:t>
      </w:r>
      <w:r w:rsidRPr="004D6CF3">
        <w:rPr>
          <w:rFonts w:ascii="Times New Roman" w:hAnsi="Times New Roman" w:cs="Times New Roman"/>
          <w:sz w:val="24"/>
          <w:szCs w:val="24"/>
        </w:rPr>
        <w:t>waktu penyelesaian audit</w:t>
      </w:r>
      <w:r>
        <w:rPr>
          <w:rFonts w:ascii="Times New Roman" w:hAnsi="Times New Roman" w:cs="Times New Roman"/>
          <w:i/>
          <w:sz w:val="24"/>
          <w:szCs w:val="24"/>
        </w:rPr>
        <w:t xml:space="preserve"> </w:t>
      </w:r>
      <w:r w:rsidRPr="00147533">
        <w:rPr>
          <w:rFonts w:ascii="Times New Roman" w:hAnsi="Times New Roman" w:cs="Times New Roman"/>
          <w:sz w:val="24"/>
          <w:szCs w:val="24"/>
        </w:rPr>
        <w:t xml:space="preserve">yang dapat digunakan untuk memperkuat dan mempertajam analisis penelitian. </w:t>
      </w:r>
      <w:r w:rsidRPr="00C850B8">
        <w:rPr>
          <w:rFonts w:ascii="Times New Roman" w:hAnsi="Times New Roman" w:cs="Times New Roman"/>
          <w:sz w:val="24"/>
          <w:szCs w:val="24"/>
        </w:rPr>
        <w:t xml:space="preserve">Data yang dibutuhkan dalam penelitian ini diperoleh dari </w:t>
      </w:r>
      <w:r w:rsidRPr="00DD5A18">
        <w:rPr>
          <w:rFonts w:ascii="Times New Roman" w:hAnsi="Times New Roman" w:cs="Times New Roman"/>
          <w:sz w:val="24"/>
          <w:szCs w:val="24"/>
        </w:rPr>
        <w:t xml:space="preserve">laporan tahunan dan laporan keuangan masing-masing </w:t>
      </w:r>
      <w:r w:rsidRPr="00DD5A18">
        <w:rPr>
          <w:rFonts w:ascii="Times New Roman" w:hAnsi="Times New Roman" w:cs="Times New Roman"/>
          <w:sz w:val="24"/>
          <w:szCs w:val="24"/>
        </w:rPr>
        <w:lastRenderedPageBreak/>
        <w:t>perusahaan perbankan yan</w:t>
      </w:r>
      <w:r>
        <w:rPr>
          <w:rFonts w:ascii="Times New Roman" w:hAnsi="Times New Roman" w:cs="Times New Roman"/>
          <w:sz w:val="24"/>
          <w:szCs w:val="24"/>
        </w:rPr>
        <w:t xml:space="preserve">g terdaftar di BEI periode 2019 sampai </w:t>
      </w:r>
      <w:r w:rsidRPr="00DD5A18">
        <w:rPr>
          <w:rFonts w:ascii="Times New Roman" w:hAnsi="Times New Roman" w:cs="Times New Roman"/>
          <w:sz w:val="24"/>
          <w:szCs w:val="24"/>
        </w:rPr>
        <w:t>2022.</w:t>
      </w:r>
      <w:r w:rsidRPr="00C850B8">
        <w:rPr>
          <w:rFonts w:ascii="Times New Roman" w:hAnsi="Times New Roman" w:cs="Times New Roman"/>
          <w:sz w:val="24"/>
          <w:szCs w:val="24"/>
        </w:rPr>
        <w:t xml:space="preserve"> Data dikumpulkan dengan menggunakan penelusuran data sekunder melalui metode dokumentasi</w:t>
      </w:r>
      <w:r>
        <w:rPr>
          <w:rFonts w:ascii="Times New Roman" w:hAnsi="Times New Roman" w:cs="Times New Roman"/>
          <w:sz w:val="24"/>
          <w:szCs w:val="24"/>
        </w:rPr>
        <w:t xml:space="preserve">. </w:t>
      </w:r>
    </w:p>
    <w:p w14:paraId="3C979DB6" w14:textId="77777777" w:rsidR="002E1F10" w:rsidRDefault="002E1F10" w:rsidP="00A54DBC">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Subjek dan Objek Penelitian</w:t>
      </w:r>
    </w:p>
    <w:p w14:paraId="1F8A34A6" w14:textId="77777777" w:rsidR="002E1F10" w:rsidRDefault="002E1F10" w:rsidP="00A54DBC">
      <w:pPr>
        <w:pStyle w:val="ListParagraph"/>
        <w:numPr>
          <w:ilvl w:val="0"/>
          <w:numId w:val="24"/>
        </w:numPr>
        <w:spacing w:line="480" w:lineRule="auto"/>
        <w:jc w:val="both"/>
        <w:rPr>
          <w:rFonts w:ascii="Times New Roman" w:hAnsi="Times New Roman" w:cs="Times New Roman"/>
          <w:b/>
          <w:sz w:val="24"/>
          <w:szCs w:val="24"/>
        </w:rPr>
      </w:pPr>
      <w:r w:rsidRPr="00066612">
        <w:rPr>
          <w:rFonts w:ascii="Times New Roman" w:hAnsi="Times New Roman" w:cs="Times New Roman"/>
          <w:b/>
          <w:sz w:val="24"/>
          <w:szCs w:val="24"/>
        </w:rPr>
        <w:t>P</w:t>
      </w:r>
      <w:r>
        <w:rPr>
          <w:rFonts w:ascii="Times New Roman" w:hAnsi="Times New Roman" w:cs="Times New Roman"/>
          <w:b/>
          <w:sz w:val="24"/>
          <w:szCs w:val="24"/>
        </w:rPr>
        <w:t xml:space="preserve">opulasi </w:t>
      </w:r>
    </w:p>
    <w:p w14:paraId="14127C81" w14:textId="77777777" w:rsidR="002E1F10" w:rsidRPr="00124ED9" w:rsidRDefault="002E1F10" w:rsidP="00A54DBC">
      <w:pPr>
        <w:pStyle w:val="ListParagraph"/>
        <w:spacing w:line="480" w:lineRule="auto"/>
        <w:ind w:left="1080" w:firstLine="360"/>
        <w:jc w:val="both"/>
        <w:rPr>
          <w:rFonts w:ascii="Times New Roman" w:hAnsi="Times New Roman" w:cs="Times New Roman"/>
          <w:b/>
          <w:sz w:val="24"/>
          <w:szCs w:val="24"/>
        </w:rPr>
      </w:pPr>
      <w:r w:rsidRPr="00124ED9">
        <w:rPr>
          <w:rFonts w:ascii="Times New Roman" w:hAnsi="Times New Roman" w:cs="Times New Roman"/>
          <w:sz w:val="24"/>
          <w:szCs w:val="24"/>
        </w:rPr>
        <w:t>Sugiyono (2019:126) menjelaskan bahwa populasi adalah suatu wilayah generalisasi yang terdiri dari objek atau subjek yang mempunyai kuantitas dan karakteristik tertentu yang ditentukan oleh peneliti untuk dipelajari dan kemudian diambil kesimpulannya. Populasi yang digunakan dalam penelitian ini adalah seluruh perusahaan perbankan yang terdaftar di Bursa Efek Indonesia (BEI) berupa laporan keuangan pada periode tahun 2019 samp</w:t>
      </w:r>
      <w:r>
        <w:rPr>
          <w:rFonts w:ascii="Times New Roman" w:hAnsi="Times New Roman" w:cs="Times New Roman"/>
          <w:sz w:val="24"/>
          <w:szCs w:val="24"/>
        </w:rPr>
        <w:t>ai dengan tahun 2022 sejumlah 41</w:t>
      </w:r>
      <w:r w:rsidRPr="00124ED9">
        <w:rPr>
          <w:rFonts w:ascii="Times New Roman" w:hAnsi="Times New Roman" w:cs="Times New Roman"/>
          <w:sz w:val="24"/>
          <w:szCs w:val="24"/>
        </w:rPr>
        <w:t xml:space="preserve"> bank.</w:t>
      </w:r>
    </w:p>
    <w:p w14:paraId="243F1D2F" w14:textId="77777777" w:rsidR="002E1F10" w:rsidRPr="00F4534F" w:rsidRDefault="002E1F10" w:rsidP="00A54DBC">
      <w:pPr>
        <w:pStyle w:val="ListParagraph"/>
        <w:numPr>
          <w:ilvl w:val="0"/>
          <w:numId w:val="24"/>
        </w:numPr>
        <w:spacing w:line="480" w:lineRule="auto"/>
        <w:jc w:val="both"/>
        <w:rPr>
          <w:rFonts w:ascii="Times New Roman" w:hAnsi="Times New Roman" w:cs="Times New Roman"/>
          <w:b/>
          <w:sz w:val="24"/>
          <w:szCs w:val="24"/>
        </w:rPr>
      </w:pPr>
      <w:r w:rsidRPr="00F4534F">
        <w:rPr>
          <w:rFonts w:ascii="Times New Roman" w:hAnsi="Times New Roman" w:cs="Times New Roman"/>
          <w:b/>
          <w:sz w:val="24"/>
          <w:szCs w:val="24"/>
        </w:rPr>
        <w:t>Sampel</w:t>
      </w:r>
    </w:p>
    <w:p w14:paraId="244F5005" w14:textId="77777777" w:rsidR="002E1F10" w:rsidRDefault="002E1F10" w:rsidP="00A54DBC">
      <w:pPr>
        <w:pStyle w:val="ListParagraph"/>
        <w:spacing w:line="480" w:lineRule="auto"/>
        <w:ind w:left="1080" w:firstLine="360"/>
        <w:jc w:val="both"/>
        <w:rPr>
          <w:rFonts w:ascii="Times New Roman" w:hAnsi="Times New Roman" w:cs="Times New Roman"/>
          <w:sz w:val="24"/>
          <w:szCs w:val="24"/>
        </w:rPr>
      </w:pPr>
      <w:r w:rsidRPr="00F4534F">
        <w:rPr>
          <w:rFonts w:ascii="Times New Roman" w:hAnsi="Times New Roman" w:cs="Times New Roman"/>
          <w:sz w:val="24"/>
          <w:szCs w:val="24"/>
        </w:rPr>
        <w:t>Menurut Sugiyono (2019,127) sampel adalah bagian dari jumlah dan karakteristik yang dimiliki oleh populasi tersebut</w:t>
      </w:r>
      <w:r>
        <w:rPr>
          <w:rFonts w:ascii="Times New Roman" w:hAnsi="Times New Roman" w:cs="Times New Roman"/>
          <w:sz w:val="24"/>
          <w:szCs w:val="24"/>
        </w:rPr>
        <w:t xml:space="preserve">. </w:t>
      </w:r>
      <w:r w:rsidRPr="00066612">
        <w:rPr>
          <w:rFonts w:ascii="Times New Roman" w:hAnsi="Times New Roman" w:cs="Times New Roman"/>
          <w:sz w:val="24"/>
          <w:szCs w:val="24"/>
        </w:rPr>
        <w:t xml:space="preserve">Metode pengambilan sampel yang digunakan dalam penelitian ini dilakukan secara </w:t>
      </w:r>
      <w:r>
        <w:rPr>
          <w:rFonts w:ascii="Times New Roman" w:hAnsi="Times New Roman" w:cs="Times New Roman"/>
          <w:i/>
          <w:sz w:val="24"/>
          <w:szCs w:val="24"/>
        </w:rPr>
        <w:t>Purposive S</w:t>
      </w:r>
      <w:r w:rsidRPr="009E31F3">
        <w:rPr>
          <w:rFonts w:ascii="Times New Roman" w:hAnsi="Times New Roman" w:cs="Times New Roman"/>
          <w:i/>
          <w:sz w:val="24"/>
          <w:szCs w:val="24"/>
        </w:rPr>
        <w:t>ampling</w:t>
      </w:r>
      <w:r w:rsidRPr="00066612">
        <w:rPr>
          <w:rFonts w:ascii="Times New Roman" w:hAnsi="Times New Roman" w:cs="Times New Roman"/>
          <w:sz w:val="24"/>
          <w:szCs w:val="24"/>
        </w:rPr>
        <w:t xml:space="preserve"> artinya pengambilan sampel secara sengaja dan dipilih berdasarkan kriteria tertentu yang diperlukan. Sampel yang terdapat pada penelitian ini adalah perusahaan perbankan yang tercatat di B</w:t>
      </w:r>
      <w:r>
        <w:rPr>
          <w:rFonts w:ascii="Times New Roman" w:hAnsi="Times New Roman" w:cs="Times New Roman"/>
          <w:sz w:val="24"/>
          <w:szCs w:val="24"/>
        </w:rPr>
        <w:t>ursa Efek Indonesia</w:t>
      </w:r>
      <w:r w:rsidRPr="00066612">
        <w:rPr>
          <w:rFonts w:ascii="Times New Roman" w:hAnsi="Times New Roman" w:cs="Times New Roman"/>
          <w:sz w:val="24"/>
          <w:szCs w:val="24"/>
        </w:rPr>
        <w:t xml:space="preserve"> selama kurun waktu empat tahun yaitu dimulai 2019 – 2022. Sampel dalam penelitian ini diambil berdasarkan ketentuan sebagai berikut berikut:</w:t>
      </w:r>
    </w:p>
    <w:p w14:paraId="11BD8F49" w14:textId="77777777" w:rsidR="002E1F10" w:rsidRPr="00DD5A18" w:rsidRDefault="002E1F10" w:rsidP="00A54DBC">
      <w:pPr>
        <w:pStyle w:val="ListParagraph"/>
        <w:numPr>
          <w:ilvl w:val="0"/>
          <w:numId w:val="19"/>
        </w:numPr>
        <w:spacing w:line="480" w:lineRule="auto"/>
        <w:jc w:val="both"/>
        <w:rPr>
          <w:rFonts w:ascii="Times New Roman" w:hAnsi="Times New Roman" w:cs="Times New Roman"/>
          <w:sz w:val="24"/>
          <w:szCs w:val="24"/>
        </w:rPr>
      </w:pPr>
      <w:r w:rsidRPr="00DD5A18">
        <w:rPr>
          <w:rFonts w:ascii="Times New Roman" w:hAnsi="Times New Roman" w:cs="Times New Roman"/>
          <w:sz w:val="24"/>
          <w:szCs w:val="24"/>
        </w:rPr>
        <w:t>Perusahaan perbankan yang terdaftar di Bursa Efek Indonesia selama periode pengamatan 2019-2022</w:t>
      </w:r>
    </w:p>
    <w:p w14:paraId="302E913A" w14:textId="77777777" w:rsidR="002E1F10" w:rsidRPr="00066612" w:rsidRDefault="002E1F10" w:rsidP="00A54DBC">
      <w:pPr>
        <w:pStyle w:val="ListParagraph"/>
        <w:numPr>
          <w:ilvl w:val="0"/>
          <w:numId w:val="19"/>
        </w:numPr>
        <w:spacing w:line="480" w:lineRule="auto"/>
        <w:jc w:val="both"/>
        <w:rPr>
          <w:rFonts w:ascii="Times New Roman" w:hAnsi="Times New Roman" w:cs="Times New Roman"/>
          <w:sz w:val="24"/>
          <w:szCs w:val="24"/>
        </w:rPr>
      </w:pPr>
      <w:r w:rsidRPr="00066612">
        <w:rPr>
          <w:rFonts w:ascii="Times New Roman" w:hAnsi="Times New Roman" w:cs="Times New Roman"/>
          <w:sz w:val="24"/>
          <w:szCs w:val="24"/>
        </w:rPr>
        <w:t>Menyajikan laporan tahunan dan laporan keuangan pada periode pengamatan 2019-2022</w:t>
      </w:r>
    </w:p>
    <w:p w14:paraId="05863045" w14:textId="77777777" w:rsidR="002E1F10" w:rsidRPr="00066612" w:rsidRDefault="002E1F10" w:rsidP="00A54DBC">
      <w:pPr>
        <w:pStyle w:val="ListParagraph"/>
        <w:numPr>
          <w:ilvl w:val="0"/>
          <w:numId w:val="19"/>
        </w:numPr>
        <w:spacing w:line="480" w:lineRule="auto"/>
        <w:jc w:val="both"/>
        <w:rPr>
          <w:rFonts w:ascii="Times New Roman" w:hAnsi="Times New Roman" w:cs="Times New Roman"/>
          <w:sz w:val="24"/>
          <w:szCs w:val="24"/>
        </w:rPr>
      </w:pPr>
      <w:r w:rsidRPr="00066612">
        <w:rPr>
          <w:rFonts w:ascii="Times New Roman" w:hAnsi="Times New Roman" w:cs="Times New Roman"/>
          <w:sz w:val="24"/>
          <w:szCs w:val="24"/>
        </w:rPr>
        <w:lastRenderedPageBreak/>
        <w:t>Perusahaan yang terlambat melaporkan laporan keuangan pada periode pengamatan 2019-2022</w:t>
      </w:r>
    </w:p>
    <w:p w14:paraId="07F68483" w14:textId="77777777" w:rsidR="002E1F10" w:rsidRPr="00E866CE" w:rsidRDefault="002E1F10" w:rsidP="00A54DBC">
      <w:pPr>
        <w:pStyle w:val="ListParagraph"/>
        <w:numPr>
          <w:ilvl w:val="0"/>
          <w:numId w:val="19"/>
        </w:numPr>
        <w:spacing w:line="480" w:lineRule="auto"/>
        <w:jc w:val="both"/>
        <w:rPr>
          <w:rFonts w:ascii="Times New Roman" w:hAnsi="Times New Roman" w:cs="Times New Roman"/>
          <w:sz w:val="24"/>
          <w:szCs w:val="24"/>
        </w:rPr>
      </w:pPr>
      <w:r w:rsidRPr="00066612">
        <w:rPr>
          <w:rFonts w:ascii="Times New Roman" w:hAnsi="Times New Roman" w:cs="Times New Roman"/>
          <w:sz w:val="24"/>
          <w:szCs w:val="24"/>
        </w:rPr>
        <w:t>Menyediakan informasi data yang akan digunakan sebagai analisis faktor dari setiap variabel selama tahun 2019-2022</w:t>
      </w:r>
    </w:p>
    <w:p w14:paraId="174646F8" w14:textId="77777777" w:rsidR="002E1F10" w:rsidRPr="00066612" w:rsidRDefault="002E1F10" w:rsidP="00A54DBC">
      <w:pPr>
        <w:pStyle w:val="ListParagraph"/>
        <w:numPr>
          <w:ilvl w:val="0"/>
          <w:numId w:val="18"/>
        </w:numPr>
        <w:spacing w:after="0" w:line="480" w:lineRule="auto"/>
        <w:jc w:val="both"/>
        <w:rPr>
          <w:rFonts w:ascii="Times New Roman" w:eastAsia="Times New Roman" w:hAnsi="Times New Roman" w:cs="Times New Roman"/>
          <w:b/>
          <w:sz w:val="24"/>
          <w:szCs w:val="24"/>
          <w:lang w:val="en-ID"/>
        </w:rPr>
      </w:pPr>
      <w:r w:rsidRPr="00066612">
        <w:rPr>
          <w:rFonts w:ascii="Times New Roman" w:eastAsia="Times New Roman" w:hAnsi="Times New Roman" w:cs="Times New Roman"/>
          <w:b/>
          <w:sz w:val="24"/>
          <w:szCs w:val="24"/>
          <w:lang w:val="en-ID"/>
        </w:rPr>
        <w:t>Definisi Operasional Variabel dan Pengukuranya</w:t>
      </w:r>
    </w:p>
    <w:p w14:paraId="7E1D6677" w14:textId="77777777" w:rsidR="002E1F10" w:rsidRPr="00066612" w:rsidRDefault="002E1F10" w:rsidP="00A54DBC">
      <w:pPr>
        <w:pStyle w:val="ListParagraph"/>
        <w:spacing w:after="0" w:line="480" w:lineRule="auto"/>
        <w:ind w:firstLine="720"/>
        <w:jc w:val="both"/>
        <w:rPr>
          <w:rFonts w:ascii="Times New Roman" w:eastAsia="Times New Roman" w:hAnsi="Times New Roman" w:cs="Times New Roman"/>
          <w:sz w:val="24"/>
          <w:szCs w:val="24"/>
          <w:lang w:val="en-ID"/>
        </w:rPr>
      </w:pPr>
      <w:r w:rsidRPr="00066612">
        <w:rPr>
          <w:rFonts w:ascii="Times New Roman" w:eastAsia="Times New Roman" w:hAnsi="Times New Roman" w:cs="Times New Roman"/>
          <w:sz w:val="24"/>
          <w:szCs w:val="24"/>
          <w:lang w:val="en-ID"/>
        </w:rPr>
        <w:t>Definisi operasional dalam penelitian adalah unsur penelitian yang berkaitan dengan variabel-variabel yang terdapat dalam judul penelitian, atau yang terkandung dalam paradigma penelitian berdasarkan hasil rumusan masalah. Penelitian ini menggunakan dua jenis variabel yaitu variabel dependen dan variabel independent dengan jumlah sa</w:t>
      </w:r>
      <w:r>
        <w:rPr>
          <w:rFonts w:ascii="Times New Roman" w:eastAsia="Times New Roman" w:hAnsi="Times New Roman" w:cs="Times New Roman"/>
          <w:sz w:val="24"/>
          <w:szCs w:val="24"/>
          <w:lang w:val="en-ID"/>
        </w:rPr>
        <w:t xml:space="preserve">tu variabel dependen serta lima </w:t>
      </w:r>
      <w:r w:rsidRPr="00066612">
        <w:rPr>
          <w:rFonts w:ascii="Times New Roman" w:eastAsia="Times New Roman" w:hAnsi="Times New Roman" w:cs="Times New Roman"/>
          <w:sz w:val="24"/>
          <w:szCs w:val="24"/>
          <w:lang w:val="en-ID"/>
        </w:rPr>
        <w:t>variabel independent.</w:t>
      </w:r>
    </w:p>
    <w:p w14:paraId="48F0E348" w14:textId="77777777" w:rsidR="002E1F10" w:rsidRPr="00147533" w:rsidRDefault="002E1F10" w:rsidP="00A54DBC">
      <w:pPr>
        <w:pStyle w:val="ListParagraph"/>
        <w:numPr>
          <w:ilvl w:val="0"/>
          <w:numId w:val="20"/>
        </w:numPr>
        <w:spacing w:after="0" w:line="480" w:lineRule="auto"/>
        <w:jc w:val="both"/>
        <w:rPr>
          <w:rFonts w:ascii="Times New Roman" w:eastAsia="Times New Roman" w:hAnsi="Times New Roman" w:cs="Times New Roman"/>
          <w:b/>
          <w:sz w:val="24"/>
          <w:szCs w:val="24"/>
          <w:lang w:val="en-ID"/>
        </w:rPr>
      </w:pPr>
      <w:r w:rsidRPr="00674D83">
        <w:rPr>
          <w:rFonts w:ascii="Times New Roman" w:eastAsia="Times New Roman" w:hAnsi="Times New Roman" w:cs="Times New Roman"/>
          <w:sz w:val="24"/>
          <w:szCs w:val="24"/>
          <w:lang w:val="en-ID"/>
        </w:rPr>
        <w:t>V</w:t>
      </w:r>
      <w:r>
        <w:rPr>
          <w:rFonts w:ascii="Times New Roman" w:eastAsia="Times New Roman" w:hAnsi="Times New Roman" w:cs="Times New Roman"/>
          <w:sz w:val="24"/>
          <w:szCs w:val="24"/>
          <w:lang w:val="en-ID"/>
        </w:rPr>
        <w:t>ariabel D</w:t>
      </w:r>
      <w:r w:rsidRPr="00674D83">
        <w:rPr>
          <w:rFonts w:ascii="Times New Roman" w:eastAsia="Times New Roman" w:hAnsi="Times New Roman" w:cs="Times New Roman"/>
          <w:sz w:val="24"/>
          <w:szCs w:val="24"/>
          <w:lang w:val="en-ID"/>
        </w:rPr>
        <w:t xml:space="preserve">ependen </w:t>
      </w:r>
    </w:p>
    <w:p w14:paraId="5C4C2B54" w14:textId="469974FC" w:rsidR="002E1F10" w:rsidRPr="00EF77CD" w:rsidRDefault="002E1F10" w:rsidP="00A54DBC">
      <w:pPr>
        <w:pStyle w:val="ListParagraph"/>
        <w:spacing w:after="0" w:line="480" w:lineRule="auto"/>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Variabel dependen adalah variabel yang dipengaruhi atau akibat karena adanya variabel bebas. </w:t>
      </w:r>
      <w:r w:rsidRPr="004E21D3">
        <w:rPr>
          <w:rFonts w:ascii="Times New Roman" w:eastAsia="Times New Roman" w:hAnsi="Times New Roman" w:cs="Times New Roman"/>
          <w:sz w:val="24"/>
          <w:szCs w:val="24"/>
        </w:rPr>
        <w:t>Variabel ini secara mate</w:t>
      </w:r>
      <w:r>
        <w:rPr>
          <w:rFonts w:ascii="Times New Roman" w:eastAsia="Times New Roman" w:hAnsi="Times New Roman" w:cs="Times New Roman"/>
          <w:sz w:val="24"/>
          <w:szCs w:val="24"/>
        </w:rPr>
        <w:t xml:space="preserve">matis disimbolkan dengan huruf </w:t>
      </w:r>
      <w:r w:rsidRPr="004E21D3">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V</w:t>
      </w:r>
      <w:r w:rsidRPr="00147533">
        <w:rPr>
          <w:rFonts w:ascii="Times New Roman" w:eastAsia="Times New Roman" w:hAnsi="Times New Roman" w:cs="Times New Roman"/>
          <w:sz w:val="24"/>
          <w:szCs w:val="24"/>
          <w:lang w:val="en-ID"/>
        </w:rPr>
        <w:t xml:space="preserve">ariabel dependen dalam penelitian ini adalah </w:t>
      </w:r>
      <w:r w:rsidRPr="004D6CF3">
        <w:rPr>
          <w:rFonts w:ascii="Times New Roman" w:eastAsia="Times New Roman" w:hAnsi="Times New Roman" w:cs="Times New Roman"/>
          <w:sz w:val="24"/>
          <w:szCs w:val="24"/>
          <w:lang w:val="en-ID"/>
        </w:rPr>
        <w:t>waktu penyelesaian audit.</w:t>
      </w:r>
      <w:r w:rsidRPr="00147533">
        <w:rPr>
          <w:rFonts w:ascii="Times New Roman" w:eastAsia="Times New Roman" w:hAnsi="Times New Roman" w:cs="Times New Roman"/>
          <w:sz w:val="24"/>
          <w:szCs w:val="24"/>
          <w:lang w:val="en-ID"/>
        </w:rPr>
        <w:t xml:space="preserve"> </w:t>
      </w:r>
      <w:r w:rsidRPr="00481AC4">
        <w:rPr>
          <w:rFonts w:ascii="Times New Roman" w:eastAsia="Times New Roman" w:hAnsi="Times New Roman" w:cs="Times New Roman"/>
          <w:i/>
          <w:sz w:val="24"/>
          <w:szCs w:val="24"/>
        </w:rPr>
        <w:t>Audit delay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ID"/>
        </w:rPr>
        <w:t>adalah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l</w:t>
      </w:r>
      <w:r w:rsidRPr="002E3C49">
        <w:rPr>
          <w:rFonts w:ascii="Times New Roman" w:eastAsia="Times New Roman" w:hAnsi="Times New Roman" w:cs="Times New Roman"/>
          <w:sz w:val="24"/>
          <w:szCs w:val="24"/>
          <w:lang w:val="en-ID"/>
        </w:rPr>
        <w:t>amanya</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waktu</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penyelesaian</w:t>
      </w:r>
      <w:proofErr w:type="spellEnd"/>
      <w:r w:rsidRPr="002E3C49">
        <w:rPr>
          <w:rFonts w:ascii="Times New Roman" w:eastAsia="Times New Roman" w:hAnsi="Times New Roman" w:cs="Times New Roman"/>
          <w:sz w:val="24"/>
          <w:szCs w:val="24"/>
          <w:lang w:val="en-ID"/>
        </w:rPr>
        <w:t xml:space="preserve"> audit yang </w:t>
      </w:r>
      <w:proofErr w:type="spellStart"/>
      <w:r w:rsidRPr="002E3C49">
        <w:rPr>
          <w:rFonts w:ascii="Times New Roman" w:eastAsia="Times New Roman" w:hAnsi="Times New Roman" w:cs="Times New Roman"/>
          <w:sz w:val="24"/>
          <w:szCs w:val="24"/>
          <w:lang w:val="en-ID"/>
        </w:rPr>
        <w:t>diukur</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dari</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tanggal</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penutupan</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tahun</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buku</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hingga</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tanggal</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diterbitkannya</w:t>
      </w:r>
      <w:proofErr w:type="spellEnd"/>
      <w:r w:rsidRPr="002E3C49">
        <w:rPr>
          <w:rFonts w:ascii="Times New Roman" w:eastAsia="Times New Roman" w:hAnsi="Times New Roman" w:cs="Times New Roman"/>
          <w:sz w:val="24"/>
          <w:szCs w:val="24"/>
          <w:lang w:val="en-ID"/>
        </w:rPr>
        <w:t xml:space="preserve"> </w:t>
      </w:r>
      <w:proofErr w:type="spellStart"/>
      <w:r w:rsidRPr="002E3C49">
        <w:rPr>
          <w:rFonts w:ascii="Times New Roman" w:eastAsia="Times New Roman" w:hAnsi="Times New Roman" w:cs="Times New Roman"/>
          <w:sz w:val="24"/>
          <w:szCs w:val="24"/>
          <w:lang w:val="en-ID"/>
        </w:rPr>
        <w:t>laporan</w:t>
      </w:r>
      <w:proofErr w:type="spellEnd"/>
      <w:r w:rsidRPr="002E3C49">
        <w:rPr>
          <w:rFonts w:ascii="Times New Roman" w:eastAsia="Times New Roman" w:hAnsi="Times New Roman" w:cs="Times New Roman"/>
          <w:sz w:val="24"/>
          <w:szCs w:val="24"/>
          <w:lang w:val="en-ID"/>
        </w:rPr>
        <w:t xml:space="preserve"> audit </w:t>
      </w:r>
      <w:sdt>
        <w:sdtPr>
          <w:rPr>
            <w:rFonts w:ascii="Times New Roman" w:eastAsia="Times New Roman" w:hAnsi="Times New Roman" w:cs="Times New Roman"/>
            <w:color w:val="000000"/>
            <w:sz w:val="24"/>
            <w:szCs w:val="24"/>
            <w:lang w:val="en-ID"/>
          </w:rPr>
          <w:tag w:val="MENDELEY_CITATION_v3_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"/>
          <w:id w:val="869642309"/>
          <w:placeholder>
            <w:docPart w:val="DefaultPlaceholder_-1854013440"/>
          </w:placeholder>
        </w:sdtPr>
        <w:sdtContent>
          <w:r w:rsidR="00CB18DB" w:rsidRPr="00CB18DB">
            <w:rPr>
              <w:rFonts w:ascii="Times New Roman" w:eastAsia="Times New Roman" w:hAnsi="Times New Roman" w:cs="Times New Roman"/>
              <w:color w:val="000000"/>
              <w:sz w:val="24"/>
              <w:szCs w:val="24"/>
            </w:rPr>
            <w:t>(Ashton, 1987)</w:t>
          </w:r>
        </w:sdtContent>
      </w:sdt>
      <w:r>
        <w:rPr>
          <w:rFonts w:ascii="Times New Roman" w:eastAsia="Times New Roman" w:hAnsi="Times New Roman" w:cs="Times New Roman"/>
          <w:sz w:val="24"/>
          <w:szCs w:val="24"/>
        </w:rPr>
        <w:t>.</w:t>
      </w:r>
      <w:r w:rsidRPr="002E3C4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Berdasarkan</w:t>
      </w:r>
      <w:r w:rsidRPr="00147533">
        <w:rPr>
          <w:rFonts w:ascii="Times New Roman" w:eastAsia="Times New Roman" w:hAnsi="Times New Roman" w:cs="Times New Roman"/>
          <w:sz w:val="24"/>
          <w:szCs w:val="24"/>
          <w:lang w:val="en-ID"/>
        </w:rPr>
        <w:t xml:space="preserve"> penelitian yang dilakukan oleh</w:t>
      </w:r>
      <w:r>
        <w:rPr>
          <w:rFonts w:ascii="Times New Roman" w:eastAsia="Times New Roman" w:hAnsi="Times New Roman" w:cs="Times New Roman"/>
          <w:sz w:val="24"/>
          <w:szCs w:val="24"/>
        </w:rPr>
        <w:t xml:space="preserve"> Verawati dan Wirakusuma, (2016) </w:t>
      </w:r>
      <w:r w:rsidRPr="00880678">
        <w:rPr>
          <w:rFonts w:ascii="Times New Roman" w:eastAsia="Times New Roman" w:hAnsi="Times New Roman" w:cs="Times New Roman"/>
          <w:sz w:val="24"/>
          <w:szCs w:val="24"/>
        </w:rPr>
        <w:t>waktu penyelesaian audit</w:t>
      </w:r>
      <w:r>
        <w:rPr>
          <w:rFonts w:ascii="Times New Roman" w:eastAsia="Times New Roman" w:hAnsi="Times New Roman" w:cs="Times New Roman"/>
          <w:i/>
          <w:sz w:val="24"/>
          <w:szCs w:val="24"/>
        </w:rPr>
        <w:t xml:space="preserve"> (audit delay)</w:t>
      </w:r>
      <w:r>
        <w:rPr>
          <w:rFonts w:ascii="Times New Roman" w:eastAsia="Times New Roman" w:hAnsi="Times New Roman" w:cs="Times New Roman"/>
          <w:sz w:val="24"/>
          <w:szCs w:val="24"/>
        </w:rPr>
        <w:t xml:space="preserve"> </w:t>
      </w:r>
      <w:r w:rsidRPr="00EF77CD">
        <w:rPr>
          <w:rFonts w:ascii="Times New Roman" w:eastAsia="Times New Roman" w:hAnsi="Times New Roman" w:cs="Times New Roman"/>
          <w:sz w:val="24"/>
          <w:szCs w:val="24"/>
        </w:rPr>
        <w:t>dapat di ukur dengan pengukuran sebagai berikut:</w:t>
      </w:r>
    </w:p>
    <w:p w14:paraId="71271E1D" w14:textId="77777777" w:rsidR="002E1F10" w:rsidRPr="00C51196" w:rsidRDefault="002E1F10" w:rsidP="00A54DBC">
      <w:pPr>
        <w:pStyle w:val="ListParagraph"/>
        <w:spacing w:after="0" w:line="480" w:lineRule="auto"/>
        <w:ind w:left="1080" w:firstLine="360"/>
        <w:jc w:val="center"/>
        <w:rPr>
          <w:rFonts w:ascii="Times New Roman" w:eastAsia="Times New Roman" w:hAnsi="Times New Roman" w:cs="Times New Roman"/>
          <w:b/>
          <w:sz w:val="24"/>
          <w:szCs w:val="24"/>
          <w:lang w:val="en-ID"/>
        </w:rPr>
      </w:pPr>
      <w:r>
        <w:rPr>
          <w:rFonts w:ascii="Times New Roman" w:eastAsia="Times New Roman" w:hAnsi="Times New Roman" w:cs="Times New Roman"/>
          <w:b/>
          <w:noProof/>
          <w:sz w:val="24"/>
          <w:szCs w:val="24"/>
          <w:lang w:val="id-ID" w:eastAsia="id-ID"/>
        </w:rPr>
        <w:drawing>
          <wp:inline distT="0" distB="0" distL="0" distR="0" wp14:anchorId="50EBF11F" wp14:editId="068E0044">
            <wp:extent cx="4572772" cy="504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1855" cy="517905"/>
                    </a:xfrm>
                    <a:prstGeom prst="rect">
                      <a:avLst/>
                    </a:prstGeom>
                    <a:noFill/>
                  </pic:spPr>
                </pic:pic>
              </a:graphicData>
            </a:graphic>
          </wp:inline>
        </w:drawing>
      </w:r>
    </w:p>
    <w:p w14:paraId="04BB2E42" w14:textId="77777777" w:rsidR="002E1F10" w:rsidRPr="00EF77CD" w:rsidRDefault="002E1F10" w:rsidP="00A54DBC">
      <w:pPr>
        <w:pStyle w:val="ListParagraph"/>
        <w:numPr>
          <w:ilvl w:val="0"/>
          <w:numId w:val="20"/>
        </w:numPr>
        <w:spacing w:after="0" w:line="480" w:lineRule="auto"/>
        <w:jc w:val="both"/>
        <w:rPr>
          <w:rFonts w:ascii="Times New Roman" w:eastAsia="Times New Roman" w:hAnsi="Times New Roman" w:cs="Times New Roman"/>
          <w:b/>
          <w:sz w:val="24"/>
          <w:szCs w:val="24"/>
          <w:lang w:val="en-ID"/>
        </w:rPr>
      </w:pPr>
      <w:r>
        <w:rPr>
          <w:rFonts w:ascii="Times New Roman" w:eastAsia="Times New Roman" w:hAnsi="Times New Roman" w:cs="Times New Roman"/>
          <w:sz w:val="24"/>
          <w:szCs w:val="24"/>
          <w:lang w:val="en-ID"/>
        </w:rPr>
        <w:t>Variabel I</w:t>
      </w:r>
      <w:r w:rsidRPr="00674D83">
        <w:rPr>
          <w:rFonts w:ascii="Times New Roman" w:eastAsia="Times New Roman" w:hAnsi="Times New Roman" w:cs="Times New Roman"/>
          <w:sz w:val="24"/>
          <w:szCs w:val="24"/>
          <w:lang w:val="en-ID"/>
        </w:rPr>
        <w:t xml:space="preserve">ndependen </w:t>
      </w:r>
    </w:p>
    <w:p w14:paraId="1BEA46DC" w14:textId="77777777" w:rsidR="002E1F10" w:rsidRDefault="002E1F10" w:rsidP="00A54DBC">
      <w:pPr>
        <w:pStyle w:val="ListParagraph"/>
        <w:spacing w:after="0" w:line="480" w:lineRule="auto"/>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Variabel independen merupakan variabel yang mempengaruhi atau yang menjadi sebab perubahannya atau timbulnya variabel dependen. Variabel ini secara matematis disimbolkan dengan huruf </w:t>
      </w:r>
      <w:r w:rsidRPr="004E21D3">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Variabel independen d</w:t>
      </w:r>
      <w:r w:rsidRPr="00674D83">
        <w:rPr>
          <w:rFonts w:ascii="Times New Roman" w:eastAsia="Times New Roman" w:hAnsi="Times New Roman" w:cs="Times New Roman"/>
          <w:sz w:val="24"/>
          <w:szCs w:val="24"/>
          <w:lang w:val="en-ID"/>
        </w:rPr>
        <w:t xml:space="preserve">alam penelitian ini yaitu </w:t>
      </w:r>
      <w:r w:rsidRPr="00674D83">
        <w:rPr>
          <w:rFonts w:ascii="Times New Roman" w:eastAsia="Times New Roman" w:hAnsi="Times New Roman" w:cs="Times New Roman"/>
          <w:i/>
          <w:sz w:val="24"/>
          <w:szCs w:val="24"/>
        </w:rPr>
        <w:t xml:space="preserve">financial </w:t>
      </w:r>
      <w:r w:rsidRPr="00674D83">
        <w:rPr>
          <w:rFonts w:ascii="Times New Roman" w:eastAsia="Times New Roman" w:hAnsi="Times New Roman" w:cs="Times New Roman"/>
          <w:i/>
          <w:sz w:val="24"/>
          <w:szCs w:val="24"/>
        </w:rPr>
        <w:lastRenderedPageBreak/>
        <w:t xml:space="preserve">distress, investment opportunities, </w:t>
      </w:r>
      <w:r w:rsidRPr="00674D83">
        <w:rPr>
          <w:rFonts w:ascii="Times New Roman" w:eastAsia="Times New Roman" w:hAnsi="Times New Roman" w:cs="Times New Roman"/>
          <w:sz w:val="24"/>
          <w:szCs w:val="24"/>
        </w:rPr>
        <w:t>profitabilitas, kompleksitas operasi perusahaan, dan reputasi auditor.</w:t>
      </w:r>
    </w:p>
    <w:p w14:paraId="05AD3832" w14:textId="77777777" w:rsidR="002E1F10" w:rsidRPr="00D80906" w:rsidRDefault="002E1F10" w:rsidP="00A54DBC">
      <w:pPr>
        <w:pStyle w:val="ListParagraph"/>
        <w:spacing w:after="0" w:line="480" w:lineRule="auto"/>
        <w:ind w:left="1080" w:firstLine="360"/>
        <w:jc w:val="both"/>
        <w:rPr>
          <w:rFonts w:ascii="Times New Roman" w:eastAsia="Times New Roman" w:hAnsi="Times New Roman" w:cs="Times New Roman"/>
          <w:sz w:val="24"/>
          <w:szCs w:val="24"/>
          <w:lang w:val="en-ID"/>
        </w:rPr>
      </w:pPr>
      <w:r w:rsidRPr="00674D83">
        <w:rPr>
          <w:rFonts w:ascii="Times New Roman" w:eastAsia="Times New Roman" w:hAnsi="Times New Roman" w:cs="Times New Roman"/>
          <w:sz w:val="24"/>
          <w:szCs w:val="24"/>
          <w:lang w:val="en-ID"/>
        </w:rPr>
        <w:t>Adapun indikator variabel operasional dalam penelitian ini adalah sebagai berikut:</w:t>
      </w:r>
    </w:p>
    <w:p w14:paraId="61519A92" w14:textId="77777777" w:rsidR="002E1F10" w:rsidRPr="00EF77CD" w:rsidRDefault="002E1F10" w:rsidP="00A54DBC">
      <w:pPr>
        <w:pStyle w:val="ListParagraph"/>
        <w:numPr>
          <w:ilvl w:val="0"/>
          <w:numId w:val="25"/>
        </w:numPr>
        <w:spacing w:after="200" w:line="480" w:lineRule="auto"/>
        <w:jc w:val="both"/>
        <w:rPr>
          <w:rFonts w:ascii="Times New Roman" w:eastAsia="Times New Roman" w:hAnsi="Times New Roman" w:cs="Times New Roman"/>
          <w:sz w:val="24"/>
          <w:szCs w:val="24"/>
          <w:lang w:val="en-ID"/>
        </w:rPr>
      </w:pPr>
      <w:r w:rsidRPr="00066612">
        <w:rPr>
          <w:rFonts w:ascii="Times New Roman" w:eastAsia="Times New Roman" w:hAnsi="Times New Roman" w:cs="Times New Roman"/>
          <w:i/>
          <w:iCs/>
          <w:sz w:val="24"/>
          <w:szCs w:val="24"/>
        </w:rPr>
        <w:t>Financial Distress</w:t>
      </w:r>
    </w:p>
    <w:p w14:paraId="12A3CD07" w14:textId="77777777" w:rsidR="002E1F10" w:rsidRDefault="002E1F10" w:rsidP="00A54DBC">
      <w:pPr>
        <w:pStyle w:val="ListParagraph"/>
        <w:spacing w:after="200" w:line="480" w:lineRule="auto"/>
        <w:ind w:left="1440" w:firstLine="720"/>
        <w:jc w:val="both"/>
        <w:rPr>
          <w:rFonts w:ascii="Times New Roman" w:hAnsi="Times New Roman" w:cs="Times New Roman"/>
          <w:sz w:val="24"/>
          <w:szCs w:val="24"/>
        </w:rPr>
      </w:pPr>
      <w:r w:rsidRPr="00EF77CD">
        <w:rPr>
          <w:rFonts w:ascii="Times New Roman" w:hAnsi="Times New Roman" w:cs="Times New Roman"/>
          <w:i/>
          <w:sz w:val="24"/>
          <w:szCs w:val="24"/>
        </w:rPr>
        <w:t>Financial distress</w:t>
      </w:r>
      <w:r>
        <w:rPr>
          <w:rFonts w:ascii="Times New Roman" w:hAnsi="Times New Roman" w:cs="Times New Roman"/>
          <w:sz w:val="24"/>
          <w:szCs w:val="24"/>
        </w:rPr>
        <w:t xml:space="preserve"> adalah </w:t>
      </w:r>
      <w:r w:rsidRPr="00EF77CD">
        <w:rPr>
          <w:rFonts w:ascii="Times New Roman" w:hAnsi="Times New Roman" w:cs="Times New Roman"/>
          <w:sz w:val="24"/>
          <w:szCs w:val="24"/>
        </w:rPr>
        <w:t xml:space="preserve">kondisi dimana perusahaan mengalami penurunan sementara dalam kondisi keuangannya, tetapi hal ini bisa menjadi lebih buruk jika situasinya tidak ditangani dengan cepat karena dapat mengakibatkan kesulitan keuangan dan mengakibatkan kebangkrutan perusahaan. Perusahaan yang menghadapi situasi </w:t>
      </w:r>
      <w:r w:rsidRPr="00EF77CD">
        <w:rPr>
          <w:rFonts w:ascii="Times New Roman" w:hAnsi="Times New Roman" w:cs="Times New Roman"/>
          <w:i/>
          <w:sz w:val="24"/>
          <w:szCs w:val="24"/>
        </w:rPr>
        <w:t>financial distress</w:t>
      </w:r>
      <w:r>
        <w:rPr>
          <w:rFonts w:ascii="Times New Roman" w:hAnsi="Times New Roman" w:cs="Times New Roman"/>
          <w:sz w:val="24"/>
          <w:szCs w:val="24"/>
        </w:rPr>
        <w:t xml:space="preserve"> cenderung akan </w:t>
      </w:r>
      <w:r w:rsidRPr="00EF77CD">
        <w:rPr>
          <w:rFonts w:ascii="Times New Roman" w:hAnsi="Times New Roman" w:cs="Times New Roman"/>
          <w:sz w:val="24"/>
          <w:szCs w:val="24"/>
        </w:rPr>
        <w:t>menyampaikan laporan keuangan auditannya tidak tepat waktu dibandingkan perusahaan yang tidak mengalami hal tersebut.</w:t>
      </w:r>
    </w:p>
    <w:p w14:paraId="30FD2DEE" w14:textId="77777777" w:rsidR="002E1F10" w:rsidRPr="009E31F3" w:rsidRDefault="002E1F10" w:rsidP="00A54DBC">
      <w:pPr>
        <w:pStyle w:val="ListParagraph"/>
        <w:spacing w:after="200" w:line="480" w:lineRule="auto"/>
        <w:ind w:left="1440" w:firstLine="720"/>
        <w:jc w:val="both"/>
        <w:rPr>
          <w:rFonts w:ascii="Times New Roman" w:eastAsia="Times New Roman" w:hAnsi="Times New Roman" w:cs="Times New Roman"/>
          <w:sz w:val="24"/>
          <w:szCs w:val="24"/>
          <w:lang w:val="en-ID"/>
        </w:rPr>
      </w:pPr>
      <w:r w:rsidRPr="00066612">
        <w:rPr>
          <w:rFonts w:ascii="Times New Roman" w:hAnsi="Times New Roman" w:cs="Times New Roman"/>
          <w:i/>
          <w:sz w:val="24"/>
          <w:szCs w:val="24"/>
        </w:rPr>
        <w:t>Financial distress</w:t>
      </w:r>
      <w:r w:rsidRPr="00066612">
        <w:rPr>
          <w:rFonts w:ascii="Times New Roman" w:hAnsi="Times New Roman" w:cs="Times New Roman"/>
          <w:sz w:val="24"/>
          <w:szCs w:val="24"/>
        </w:rPr>
        <w:t xml:space="preserve"> dapat diproksikan dengan D</w:t>
      </w:r>
      <w:r>
        <w:rPr>
          <w:rFonts w:ascii="Times New Roman" w:hAnsi="Times New Roman" w:cs="Times New Roman"/>
          <w:sz w:val="24"/>
          <w:szCs w:val="24"/>
          <w:lang w:val="id-ID"/>
        </w:rPr>
        <w:t>E</w:t>
      </w:r>
      <w:r w:rsidRPr="00066612">
        <w:rPr>
          <w:rFonts w:ascii="Times New Roman" w:hAnsi="Times New Roman" w:cs="Times New Roman"/>
          <w:sz w:val="24"/>
          <w:szCs w:val="24"/>
        </w:rPr>
        <w:t xml:space="preserve">R guna pengetahuan seberapa tingginya sebuah perusahaan dalam pengelolaan utangnya. </w:t>
      </w:r>
      <w:r w:rsidRPr="00B92E8F">
        <w:rPr>
          <w:rFonts w:ascii="Times New Roman" w:hAnsi="Times New Roman" w:cs="Times New Roman"/>
          <w:i/>
          <w:sz w:val="24"/>
          <w:szCs w:val="24"/>
        </w:rPr>
        <w:t>Debt</w:t>
      </w:r>
      <w:r>
        <w:rPr>
          <w:rFonts w:ascii="Times New Roman" w:hAnsi="Times New Roman" w:cs="Times New Roman"/>
          <w:i/>
          <w:sz w:val="24"/>
          <w:szCs w:val="24"/>
          <w:lang w:val="id-ID"/>
        </w:rPr>
        <w:t xml:space="preserve"> equity</w:t>
      </w:r>
      <w:r w:rsidRPr="00B92E8F">
        <w:rPr>
          <w:rFonts w:ascii="Times New Roman" w:hAnsi="Times New Roman" w:cs="Times New Roman"/>
          <w:i/>
          <w:sz w:val="24"/>
          <w:szCs w:val="24"/>
        </w:rPr>
        <w:t xml:space="preserve"> ratio</w:t>
      </w:r>
      <w:r w:rsidRPr="00066612">
        <w:rPr>
          <w:rFonts w:ascii="Times New Roman" w:hAnsi="Times New Roman" w:cs="Times New Roman"/>
          <w:sz w:val="24"/>
          <w:szCs w:val="24"/>
        </w:rPr>
        <w:t xml:space="preserve"> ini mengukur proposi dana yang bersumber dari utang untuk membiayai aktiva perusahaan, semakin besar rasio ini menunjukan porsi penggunaan utang dalam membiayai investasi pada aktiva semakin besar, yang berarti pula risiko keuangan perusahaan meningkat dan sebaliknya (Sundana, 2015). </w:t>
      </w:r>
      <w:r w:rsidRPr="009E31F3">
        <w:rPr>
          <w:rFonts w:ascii="Times New Roman" w:eastAsia="Times New Roman" w:hAnsi="Times New Roman" w:cs="Times New Roman"/>
          <w:sz w:val="24"/>
          <w:szCs w:val="24"/>
          <w:lang w:val="en-ID"/>
        </w:rPr>
        <w:t>Mengacu pada penelitian yang dilakukan oleh</w:t>
      </w:r>
      <w:r w:rsidRPr="009E31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Rosharlianti</w:t>
      </w:r>
      <w:r w:rsidRPr="009E31F3">
        <w:rPr>
          <w:rFonts w:ascii="Times New Roman" w:eastAsia="Times New Roman" w:hAnsi="Times New Roman" w:cs="Times New Roman"/>
          <w:sz w:val="24"/>
          <w:szCs w:val="24"/>
        </w:rPr>
        <w:t xml:space="preserve">, (2021) </w:t>
      </w:r>
      <w:r w:rsidRPr="009E31F3">
        <w:rPr>
          <w:rFonts w:ascii="Times New Roman" w:eastAsia="Times New Roman" w:hAnsi="Times New Roman" w:cs="Times New Roman"/>
          <w:i/>
          <w:sz w:val="24"/>
          <w:szCs w:val="24"/>
          <w:lang w:val="en-ID"/>
        </w:rPr>
        <w:t>financial distress</w:t>
      </w:r>
      <w:r w:rsidRPr="009E31F3">
        <w:rPr>
          <w:rFonts w:ascii="Times New Roman" w:eastAsia="Times New Roman" w:hAnsi="Times New Roman" w:cs="Times New Roman"/>
          <w:sz w:val="24"/>
          <w:szCs w:val="24"/>
          <w:lang w:val="en-ID"/>
        </w:rPr>
        <w:t xml:space="preserve"> </w:t>
      </w:r>
      <w:r w:rsidRPr="009E31F3">
        <w:rPr>
          <w:rFonts w:ascii="Times New Roman" w:eastAsia="Times New Roman" w:hAnsi="Times New Roman" w:cs="Times New Roman"/>
          <w:sz w:val="24"/>
          <w:szCs w:val="24"/>
        </w:rPr>
        <w:t xml:space="preserve">dapat </w:t>
      </w:r>
      <w:r w:rsidRPr="009E31F3">
        <w:rPr>
          <w:rFonts w:ascii="Times New Roman" w:eastAsia="Times New Roman" w:hAnsi="Times New Roman" w:cs="Times New Roman"/>
          <w:sz w:val="24"/>
          <w:szCs w:val="24"/>
          <w:lang w:val="en-ID"/>
        </w:rPr>
        <w:t>diukur dengan menggunakan rumus sebagai berikut :</w:t>
      </w:r>
    </w:p>
    <w:p w14:paraId="7BD7D9A0" w14:textId="77777777" w:rsidR="002E1F10" w:rsidRPr="00B92E8F" w:rsidRDefault="002E1F10" w:rsidP="00A54DBC">
      <w:pPr>
        <w:spacing w:after="0" w:line="480" w:lineRule="auto"/>
        <w:contextualSpacing/>
        <w:jc w:val="both"/>
        <w:rPr>
          <w:rFonts w:ascii="Times New Roman" w:eastAsia="Times New Roman" w:hAnsi="Times New Roman" w:cs="Times New Roman"/>
          <w:sz w:val="24"/>
          <w:szCs w:val="24"/>
          <w:lang w:val="en-ID"/>
        </w:rPr>
      </w:pPr>
      <m:oMathPara>
        <m:oMath>
          <m:r>
            <m:rPr>
              <m:sty m:val="p"/>
            </m:rPr>
            <w:rPr>
              <w:rFonts w:ascii="Cambria Math" w:eastAsia="Times New Roman" w:hAnsi="Cambria Math" w:cs="Times New Roman"/>
              <w:sz w:val="24"/>
              <w:szCs w:val="24"/>
              <w:lang w:val="en-ID"/>
            </w:rPr>
            <m:t>DER=</m:t>
          </m:r>
          <m:f>
            <m:fPr>
              <m:ctrlPr>
                <w:rPr>
                  <w:rFonts w:ascii="Cambria Math" w:eastAsia="Times New Roman" w:hAnsi="Cambria Math" w:cs="Times New Roman"/>
                  <w:iCs/>
                  <w:sz w:val="24"/>
                  <w:szCs w:val="24"/>
                  <w:lang w:val="en-ID"/>
                </w:rPr>
              </m:ctrlPr>
            </m:fPr>
            <m:num>
              <m:r>
                <m:rPr>
                  <m:sty m:val="p"/>
                </m:rPr>
                <w:rPr>
                  <w:rFonts w:ascii="Cambria Math" w:eastAsia="Times New Roman" w:hAnsi="Cambria Math" w:cs="Times New Roman"/>
                  <w:sz w:val="24"/>
                  <w:szCs w:val="24"/>
                  <w:lang w:val="en-ID"/>
                </w:rPr>
                <m:t>TOTAL LIABILITAS</m:t>
              </m:r>
            </m:num>
            <m:den>
              <m:r>
                <m:rPr>
                  <m:sty m:val="p"/>
                </m:rPr>
                <w:rPr>
                  <w:rFonts w:ascii="Cambria Math" w:eastAsia="Times New Roman" w:hAnsi="Cambria Math" w:cs="Times New Roman"/>
                  <w:sz w:val="24"/>
                  <w:szCs w:val="24"/>
                  <w:lang w:val="en-ID"/>
                </w:rPr>
                <m:t>TOTAL EKUITAS</m:t>
              </m:r>
            </m:den>
          </m:f>
          <m:r>
            <w:rPr>
              <w:rFonts w:ascii="Cambria Math" w:eastAsia="Times New Roman" w:hAnsi="Cambria Math" w:cs="Times New Roman"/>
              <w:sz w:val="24"/>
              <w:szCs w:val="24"/>
              <w:lang w:val="en-ID"/>
            </w:rPr>
            <m:t xml:space="preserve"> </m:t>
          </m:r>
          <m:r>
            <m:rPr>
              <m:sty m:val="p"/>
            </m:rPr>
            <w:rPr>
              <w:rFonts w:ascii="Cambria Math" w:eastAsia="Times New Roman" w:hAnsi="Cambria Math" w:cs="Times New Roman"/>
              <w:sz w:val="24"/>
              <w:szCs w:val="24"/>
              <w:lang w:val="en-ID"/>
            </w:rPr>
            <m:t>x 100%</m:t>
          </m:r>
        </m:oMath>
      </m:oMathPara>
    </w:p>
    <w:p w14:paraId="22C4CAFC" w14:textId="77777777" w:rsidR="002E1F10" w:rsidRDefault="002E1F10" w:rsidP="00A54DBC">
      <w:pPr>
        <w:spacing w:after="0" w:line="480" w:lineRule="auto"/>
        <w:contextualSpacing/>
        <w:jc w:val="both"/>
        <w:rPr>
          <w:rFonts w:ascii="Times New Roman" w:eastAsia="Times New Roman" w:hAnsi="Times New Roman" w:cs="Times New Roman"/>
          <w:iCs/>
          <w:sz w:val="24"/>
          <w:szCs w:val="24"/>
          <w:lang w:val="en-ID"/>
        </w:rPr>
      </w:pPr>
    </w:p>
    <w:p w14:paraId="72ABE2C3" w14:textId="77777777" w:rsidR="002E1F10" w:rsidRPr="00066612" w:rsidRDefault="002E1F10" w:rsidP="00A54DBC">
      <w:pPr>
        <w:spacing w:after="0" w:line="480" w:lineRule="auto"/>
        <w:contextualSpacing/>
        <w:jc w:val="both"/>
        <w:rPr>
          <w:rFonts w:ascii="Times New Roman" w:eastAsia="Times New Roman" w:hAnsi="Times New Roman" w:cs="Times New Roman"/>
          <w:iCs/>
          <w:sz w:val="24"/>
          <w:szCs w:val="24"/>
          <w:lang w:val="en-ID"/>
        </w:rPr>
      </w:pPr>
    </w:p>
    <w:p w14:paraId="47273C0A" w14:textId="77777777" w:rsidR="002E1F10" w:rsidRPr="00EF77CD" w:rsidRDefault="002E1F10" w:rsidP="00A54DBC">
      <w:pPr>
        <w:pStyle w:val="ListParagraph"/>
        <w:numPr>
          <w:ilvl w:val="0"/>
          <w:numId w:val="25"/>
        </w:numPr>
        <w:spacing w:before="100" w:beforeAutospacing="1" w:after="100" w:afterAutospacing="1" w:line="480" w:lineRule="auto"/>
        <w:jc w:val="both"/>
        <w:rPr>
          <w:rFonts w:ascii="Times New Roman" w:eastAsia="Times New Roman" w:hAnsi="Times New Roman" w:cs="Times New Roman"/>
          <w:i/>
          <w:sz w:val="24"/>
          <w:szCs w:val="24"/>
          <w:lang w:val="en-ID"/>
        </w:rPr>
      </w:pPr>
      <w:r w:rsidRPr="00066612">
        <w:rPr>
          <w:rFonts w:ascii="Times New Roman" w:eastAsia="Times New Roman" w:hAnsi="Times New Roman" w:cs="Times New Roman"/>
          <w:i/>
          <w:sz w:val="24"/>
          <w:szCs w:val="24"/>
        </w:rPr>
        <w:lastRenderedPageBreak/>
        <w:t>Investment Opportunities</w:t>
      </w:r>
    </w:p>
    <w:p w14:paraId="4737265F" w14:textId="77777777" w:rsidR="002E1F10" w:rsidRDefault="002E1F10" w:rsidP="00A54DBC">
      <w:pPr>
        <w:pStyle w:val="ListParagraph"/>
        <w:spacing w:before="100" w:beforeAutospacing="1" w:after="100" w:afterAutospacing="1" w:line="480" w:lineRule="auto"/>
        <w:ind w:left="1440" w:firstLine="720"/>
        <w:jc w:val="both"/>
        <w:rPr>
          <w:rFonts w:ascii="Times New Roman" w:eastAsia="Times New Roman" w:hAnsi="Times New Roman" w:cs="Times New Roman"/>
          <w:sz w:val="24"/>
          <w:szCs w:val="24"/>
          <w:lang w:val="en-ID"/>
        </w:rPr>
      </w:pPr>
      <w:r w:rsidRPr="00EF77CD">
        <w:rPr>
          <w:rFonts w:ascii="Times New Roman" w:eastAsia="Times New Roman" w:hAnsi="Times New Roman" w:cs="Times New Roman"/>
          <w:i/>
          <w:sz w:val="24"/>
          <w:szCs w:val="24"/>
          <w:lang w:val="en-ID"/>
        </w:rPr>
        <w:t>Investment Oppertunities Set</w:t>
      </w:r>
      <w:r w:rsidRPr="00EF77CD">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w:t>
      </w:r>
      <w:r w:rsidRPr="00EF77CD">
        <w:rPr>
          <w:rFonts w:ascii="Times New Roman" w:eastAsia="Times New Roman" w:hAnsi="Times New Roman" w:cs="Times New Roman"/>
          <w:sz w:val="24"/>
          <w:szCs w:val="24"/>
          <w:lang w:val="en-ID"/>
        </w:rPr>
        <w:t>IOS</w:t>
      </w:r>
      <w:r>
        <w:rPr>
          <w:rFonts w:ascii="Times New Roman" w:eastAsia="Times New Roman" w:hAnsi="Times New Roman" w:cs="Times New Roman"/>
          <w:sz w:val="24"/>
          <w:szCs w:val="24"/>
        </w:rPr>
        <w:t>)</w:t>
      </w:r>
      <w:r w:rsidRPr="00EF77CD">
        <w:rPr>
          <w:rFonts w:ascii="Times New Roman" w:eastAsia="Times New Roman" w:hAnsi="Times New Roman" w:cs="Times New Roman"/>
          <w:sz w:val="24"/>
          <w:szCs w:val="24"/>
          <w:lang w:val="en-ID"/>
        </w:rPr>
        <w:t xml:space="preserve"> didefinisikan sebagai kombinasi antara aktiva yang dimiliki (</w:t>
      </w:r>
      <w:r w:rsidRPr="00EF77CD">
        <w:rPr>
          <w:rFonts w:ascii="Times New Roman" w:eastAsia="Times New Roman" w:hAnsi="Times New Roman" w:cs="Times New Roman"/>
          <w:i/>
          <w:sz w:val="24"/>
          <w:szCs w:val="24"/>
          <w:lang w:val="en-ID"/>
        </w:rPr>
        <w:t>assets in place</w:t>
      </w:r>
      <w:r w:rsidRPr="00EF77CD">
        <w:rPr>
          <w:rFonts w:ascii="Times New Roman" w:eastAsia="Times New Roman" w:hAnsi="Times New Roman" w:cs="Times New Roman"/>
          <w:sz w:val="24"/>
          <w:szCs w:val="24"/>
          <w:lang w:val="en-ID"/>
        </w:rPr>
        <w:t xml:space="preserve">) dan pilihan investasi di masa yang akan datang dengan </w:t>
      </w:r>
      <w:r w:rsidRPr="00EF77CD">
        <w:rPr>
          <w:rFonts w:ascii="Times New Roman" w:eastAsia="Times New Roman" w:hAnsi="Times New Roman" w:cs="Times New Roman"/>
          <w:i/>
          <w:sz w:val="24"/>
          <w:szCs w:val="24"/>
          <w:lang w:val="en-ID"/>
        </w:rPr>
        <w:t>net present value</w:t>
      </w:r>
      <w:r w:rsidRPr="00EF77CD">
        <w:rPr>
          <w:rFonts w:ascii="Times New Roman" w:eastAsia="Times New Roman" w:hAnsi="Times New Roman" w:cs="Times New Roman"/>
          <w:sz w:val="24"/>
          <w:szCs w:val="24"/>
          <w:lang w:val="en-ID"/>
        </w:rPr>
        <w:t xml:space="preserve"> positif. IOS merupakan nilai perusahaan yang besarnya tergantung pada pengeluaran-pengeluaran yang ditetapkan manajemen di masa yang akan datang, yang pada saat ini merupakan pilihan-pilihan investasi yang diharapkan akan menghasilkan return yang lebih besar (Prasetiyo et al., 2020).</w:t>
      </w:r>
    </w:p>
    <w:p w14:paraId="29C7E314" w14:textId="77777777" w:rsidR="002E1F10" w:rsidRDefault="002E1F10" w:rsidP="00A54DBC">
      <w:pPr>
        <w:pStyle w:val="ListParagraph"/>
        <w:spacing w:before="100" w:beforeAutospacing="1" w:after="100" w:afterAutospacing="1" w:line="480" w:lineRule="auto"/>
        <w:ind w:left="1440" w:firstLine="720"/>
        <w:jc w:val="both"/>
        <w:rPr>
          <w:rFonts w:ascii="Times New Roman" w:eastAsia="Times New Roman" w:hAnsi="Times New Roman" w:cs="Times New Roman"/>
          <w:sz w:val="24"/>
          <w:szCs w:val="24"/>
          <w:lang w:val="en-ID"/>
        </w:rPr>
      </w:pPr>
      <w:r w:rsidRPr="00EF77CD">
        <w:rPr>
          <w:rFonts w:ascii="Times New Roman" w:eastAsia="Times New Roman" w:hAnsi="Times New Roman" w:cs="Times New Roman"/>
          <w:sz w:val="24"/>
          <w:szCs w:val="24"/>
          <w:lang w:val="en-ID"/>
        </w:rPr>
        <w:t>Proksi IOS yang dipilih dalam penelitian ini yaitu,</w:t>
      </w:r>
      <w:r>
        <w:rPr>
          <w:rFonts w:ascii="Times New Roman" w:eastAsia="Times New Roman" w:hAnsi="Times New Roman" w:cs="Times New Roman"/>
          <w:i/>
          <w:sz w:val="24"/>
          <w:szCs w:val="24"/>
        </w:rPr>
        <w:t xml:space="preserve"> Market Value to Book Value of Equity Ratio </w:t>
      </w:r>
      <w:r w:rsidRPr="00F42517">
        <w:rPr>
          <w:rFonts w:ascii="Times New Roman" w:eastAsia="Times New Roman" w:hAnsi="Times New Roman" w:cs="Times New Roman"/>
          <w:sz w:val="24"/>
          <w:szCs w:val="24"/>
        </w:rPr>
        <w:t>(MVE/BE)</w:t>
      </w:r>
      <w:r w:rsidRPr="00EF77CD">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 xml:space="preserve">MVE/BE adalah salah satu pengukuran yang memiliki hubungan yang tinggi dengan </w:t>
      </w:r>
      <w:r w:rsidRPr="00F42517">
        <w:rPr>
          <w:rFonts w:ascii="Times New Roman" w:eastAsia="Times New Roman" w:hAnsi="Times New Roman" w:cs="Times New Roman"/>
          <w:i/>
          <w:sz w:val="24"/>
          <w:szCs w:val="24"/>
        </w:rPr>
        <w:t>Investment Opportunitie</w:t>
      </w:r>
      <w:r>
        <w:rPr>
          <w:rFonts w:ascii="Times New Roman" w:eastAsia="Times New Roman" w:hAnsi="Times New Roman" w:cs="Times New Roman"/>
          <w:i/>
          <w:sz w:val="24"/>
          <w:szCs w:val="24"/>
        </w:rPr>
        <w:t xml:space="preserve">s </w:t>
      </w:r>
      <w:r w:rsidRPr="00F42517">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Mengacu pada penelitian Rosharlianti, (2021) </w:t>
      </w:r>
      <w:r>
        <w:rPr>
          <w:rFonts w:ascii="Times New Roman" w:eastAsia="Times New Roman" w:hAnsi="Times New Roman" w:cs="Times New Roman"/>
          <w:i/>
          <w:sz w:val="24"/>
          <w:szCs w:val="24"/>
          <w:lang w:val="en-ID"/>
        </w:rPr>
        <w:t>investment opportunities</w:t>
      </w:r>
      <w:r>
        <w:rPr>
          <w:rFonts w:ascii="Times New Roman" w:eastAsia="Times New Roman" w:hAnsi="Times New Roman" w:cs="Times New Roman"/>
          <w:i/>
          <w:sz w:val="24"/>
          <w:szCs w:val="24"/>
        </w:rPr>
        <w:t xml:space="preserve"> </w:t>
      </w:r>
      <w:r w:rsidRPr="00176547">
        <w:rPr>
          <w:rFonts w:ascii="Times New Roman" w:eastAsia="Times New Roman" w:hAnsi="Times New Roman" w:cs="Times New Roman"/>
          <w:sz w:val="24"/>
          <w:szCs w:val="24"/>
        </w:rPr>
        <w:t>dapat di</w:t>
      </w:r>
      <w:r>
        <w:rPr>
          <w:rFonts w:ascii="Times New Roman" w:eastAsia="Times New Roman" w:hAnsi="Times New Roman" w:cs="Times New Roman"/>
          <w:sz w:val="24"/>
          <w:szCs w:val="24"/>
        </w:rPr>
        <w:t>ukur</w:t>
      </w:r>
      <w:r w:rsidRPr="00176547">
        <w:rPr>
          <w:rFonts w:ascii="Times New Roman" w:eastAsia="Times New Roman" w:hAnsi="Times New Roman" w:cs="Times New Roman"/>
          <w:sz w:val="24"/>
          <w:szCs w:val="24"/>
        </w:rPr>
        <w:t xml:space="preserve"> dengan</w:t>
      </w:r>
      <w:r>
        <w:rPr>
          <w:rFonts w:ascii="Times New Roman" w:eastAsia="Times New Roman" w:hAnsi="Times New Roman" w:cs="Times New Roman"/>
          <w:sz w:val="24"/>
          <w:szCs w:val="24"/>
        </w:rPr>
        <w:t xml:space="preserve"> menggunakan</w:t>
      </w:r>
      <w:r w:rsidRPr="00176547">
        <w:rPr>
          <w:rFonts w:ascii="Times New Roman" w:eastAsia="Times New Roman" w:hAnsi="Times New Roman" w:cs="Times New Roman"/>
          <w:sz w:val="24"/>
          <w:szCs w:val="24"/>
        </w:rPr>
        <w:t xml:space="preserve"> rumus</w:t>
      </w:r>
      <w:r w:rsidRPr="00176547">
        <w:rPr>
          <w:rFonts w:ascii="Times New Roman" w:eastAsia="Times New Roman" w:hAnsi="Times New Roman" w:cs="Times New Roman"/>
          <w:sz w:val="24"/>
          <w:szCs w:val="24"/>
          <w:lang w:val="en-ID"/>
        </w:rPr>
        <w:t xml:space="preserve"> </w:t>
      </w:r>
      <w:r w:rsidRPr="00EF77CD">
        <w:rPr>
          <w:rFonts w:ascii="Times New Roman" w:eastAsia="Times New Roman" w:hAnsi="Times New Roman" w:cs="Times New Roman"/>
          <w:sz w:val="24"/>
          <w:szCs w:val="24"/>
          <w:lang w:val="en-ID"/>
        </w:rPr>
        <w:t>adalah sebagai berikut:</w:t>
      </w:r>
    </w:p>
    <w:p w14:paraId="745F4490" w14:textId="77777777" w:rsidR="002E1F10" w:rsidRPr="006868CE" w:rsidRDefault="00000000" w:rsidP="00A54DBC">
      <w:pPr>
        <w:pStyle w:val="ListParagraph"/>
        <w:spacing w:before="100" w:beforeAutospacing="1" w:after="100" w:afterAutospacing="1" w:line="480" w:lineRule="auto"/>
        <w:ind w:left="1440" w:firstLine="720"/>
        <w:jc w:val="both"/>
        <w:rPr>
          <w:rFonts w:ascii="Times New Roman" w:eastAsia="Times New Roman" w:hAnsi="Times New Roman" w:cs="Times New Roman"/>
          <w:sz w:val="24"/>
          <w:szCs w:val="24"/>
          <w:lang w:val="id-ID"/>
        </w:rPr>
      </w:pPr>
      <m:oMathPara>
        <m:oMath>
          <m:f>
            <m:fPr>
              <m:ctrlPr>
                <w:rPr>
                  <w:rFonts w:ascii="Cambria Math" w:eastAsia="Times New Roman" w:hAnsi="Cambria Math" w:cs="Times New Roman"/>
                  <w:sz w:val="24"/>
                  <w:szCs w:val="24"/>
                  <w:lang w:val="en-ID"/>
                </w:rPr>
              </m:ctrlPr>
            </m:fPr>
            <m:num>
              <m:r>
                <m:rPr>
                  <m:sty m:val="p"/>
                </m:rPr>
                <w:rPr>
                  <w:rFonts w:ascii="Cambria Math" w:eastAsia="Times New Roman" w:hAnsi="Cambria Math" w:cs="Times New Roman"/>
                  <w:sz w:val="24"/>
                  <w:szCs w:val="24"/>
                  <w:lang w:val="en-ID"/>
                </w:rPr>
                <m:t xml:space="preserve">MVE </m:t>
              </m:r>
            </m:num>
            <m:den>
              <m:r>
                <m:rPr>
                  <m:sty m:val="p"/>
                </m:rPr>
                <w:rPr>
                  <w:rFonts w:ascii="Cambria Math" w:eastAsia="Times New Roman" w:hAnsi="Cambria Math" w:cs="Times New Roman"/>
                  <w:sz w:val="24"/>
                  <w:szCs w:val="24"/>
                  <w:lang w:val="en-ID"/>
                </w:rPr>
                <m:t>BVE</m:t>
              </m:r>
            </m:den>
          </m:f>
          <m:r>
            <m:rPr>
              <m:sty m:val="p"/>
            </m:rPr>
            <w:rPr>
              <w:rFonts w:ascii="Cambria Math" w:eastAsia="Times New Roman" w:hAnsi="Cambria Math" w:cs="Times New Roman"/>
              <w:sz w:val="24"/>
              <w:szCs w:val="24"/>
              <w:lang w:val="en-ID"/>
            </w:rPr>
            <m:t>=</m:t>
          </m:r>
          <m:f>
            <m:fPr>
              <m:ctrlPr>
                <w:rPr>
                  <w:rFonts w:ascii="Cambria Math" w:eastAsia="Times New Roman" w:hAnsi="Cambria Math" w:cs="Times New Roman"/>
                  <w:sz w:val="24"/>
                  <w:szCs w:val="24"/>
                  <w:lang w:val="en-ID"/>
                </w:rPr>
              </m:ctrlPr>
            </m:fPr>
            <m:num>
              <m:r>
                <m:rPr>
                  <m:sty m:val="p"/>
                </m:rPr>
                <w:rPr>
                  <w:rFonts w:ascii="Cambria Math" w:eastAsia="Times New Roman" w:hAnsi="Cambria Math" w:cs="Times New Roman"/>
                  <w:sz w:val="24"/>
                  <w:szCs w:val="24"/>
                  <w:lang w:val="en-ID"/>
                </w:rPr>
                <m:t>Lembar saham beredar x Harga Saham</m:t>
              </m:r>
            </m:num>
            <m:den>
              <m:r>
                <m:rPr>
                  <m:sty m:val="p"/>
                </m:rPr>
                <w:rPr>
                  <w:rFonts w:ascii="Cambria Math" w:eastAsia="Times New Roman" w:hAnsi="Cambria Math" w:cs="Times New Roman"/>
                  <w:sz w:val="24"/>
                  <w:szCs w:val="24"/>
                  <w:lang w:val="en-ID"/>
                </w:rPr>
                <m:t>Total Ekuitas</m:t>
              </m:r>
            </m:den>
          </m:f>
        </m:oMath>
      </m:oMathPara>
    </w:p>
    <w:p w14:paraId="05D64167" w14:textId="77777777" w:rsidR="002E1F10" w:rsidRDefault="002E1F10" w:rsidP="00A54DBC">
      <w:pPr>
        <w:numPr>
          <w:ilvl w:val="0"/>
          <w:numId w:val="25"/>
        </w:numPr>
        <w:spacing w:after="0" w:line="480" w:lineRule="auto"/>
        <w:contextualSpacing/>
        <w:jc w:val="both"/>
        <w:rPr>
          <w:rFonts w:ascii="Times New Roman" w:eastAsia="Times New Roman" w:hAnsi="Times New Roman" w:cs="Times New Roman"/>
          <w:sz w:val="24"/>
          <w:szCs w:val="24"/>
          <w:lang w:val="en-ID"/>
        </w:rPr>
      </w:pPr>
      <w:r w:rsidRPr="00066612">
        <w:rPr>
          <w:rFonts w:ascii="Times New Roman" w:eastAsia="Times New Roman" w:hAnsi="Times New Roman" w:cs="Times New Roman"/>
          <w:sz w:val="24"/>
          <w:szCs w:val="24"/>
          <w:lang w:val="en-ID"/>
        </w:rPr>
        <w:t>Profitabilitas</w:t>
      </w:r>
    </w:p>
    <w:p w14:paraId="0797ADEA" w14:textId="3AD9A5AA" w:rsidR="002E1F10" w:rsidRPr="00EF77CD" w:rsidRDefault="002E1F10" w:rsidP="00A54DBC">
      <w:pPr>
        <w:spacing w:after="0" w:line="480" w:lineRule="auto"/>
        <w:ind w:left="1440" w:firstLine="720"/>
        <w:contextualSpacing/>
        <w:jc w:val="both"/>
        <w:rPr>
          <w:rFonts w:ascii="Times New Roman" w:eastAsia="Times New Roman" w:hAnsi="Times New Roman" w:cs="Times New Roman"/>
          <w:sz w:val="24"/>
          <w:szCs w:val="24"/>
          <w:lang w:val="en-ID"/>
        </w:rPr>
      </w:pPr>
      <w:r w:rsidRPr="00B622B3">
        <w:rPr>
          <w:rFonts w:ascii="Times New Roman" w:eastAsia="Times New Roman" w:hAnsi="Times New Roman" w:cs="Times New Roman"/>
          <w:sz w:val="24"/>
          <w:szCs w:val="24"/>
          <w:lang w:val="en-ID"/>
        </w:rPr>
        <w:t xml:space="preserve">Profitabilitas merupakan salah satu indikator keberhasilan perusahaan untuk dapat menghasilkan laba sehingga semakin tinggi profitabilitas maka semakin tinggi kemampuan perusahaan untuk menghasilkan laba bagi perusahaanya (Hilmi 2008) </w:t>
      </w:r>
      <w:proofErr w:type="spellStart"/>
      <w:r w:rsidRPr="00B622B3">
        <w:rPr>
          <w:rFonts w:ascii="Times New Roman" w:eastAsia="Times New Roman" w:hAnsi="Times New Roman" w:cs="Times New Roman"/>
          <w:sz w:val="24"/>
          <w:szCs w:val="24"/>
          <w:lang w:val="en-ID"/>
        </w:rPr>
        <w:t>dalam</w:t>
      </w:r>
      <w:proofErr w:type="spellEnd"/>
      <w:r w:rsidRPr="00B622B3">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sz w:val="24"/>
            <w:szCs w:val="24"/>
            <w:lang w:val="en-ID"/>
          </w:rPr>
          <w:tag w:val="MENDELEY_CITATION_v3_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"/>
          <w:id w:val="1405409290"/>
          <w:placeholder>
            <w:docPart w:val="DefaultPlaceholder_-1854013440"/>
          </w:placeholder>
        </w:sdtPr>
        <w:sdtEndPr>
          <w:rPr>
            <w:sz w:val="28"/>
            <w:szCs w:val="28"/>
          </w:rPr>
        </w:sdtEndPr>
        <w:sdtContent>
          <w:r w:rsidR="00CB18DB" w:rsidRPr="00CB18DB">
            <w:rPr>
              <w:rFonts w:ascii="Times New Roman" w:eastAsia="Times New Roman" w:hAnsi="Times New Roman" w:cs="Times New Roman"/>
              <w:sz w:val="24"/>
              <w:szCs w:val="24"/>
            </w:rPr>
            <w:t>(Faricha &amp; Lilis Ardini, 2017)</w:t>
          </w:r>
        </w:sdtContent>
      </w:sdt>
      <w:r w:rsidRPr="00B622B3">
        <w:rPr>
          <w:rFonts w:ascii="Times New Roman" w:eastAsia="Times New Roman" w:hAnsi="Times New Roman" w:cs="Times New Roman"/>
          <w:sz w:val="24"/>
          <w:szCs w:val="24"/>
          <w:lang w:val="en-ID"/>
        </w:rPr>
        <w:t>.</w:t>
      </w:r>
      <w:r>
        <w:rPr>
          <w:rFonts w:ascii="Times New Roman" w:eastAsia="Times New Roman" w:hAnsi="Times New Roman" w:cs="Times New Roman"/>
          <w:iCs/>
          <w:sz w:val="24"/>
          <w:szCs w:val="24"/>
          <w:lang w:val="en-ID"/>
        </w:rPr>
        <w:t xml:space="preserve"> </w:t>
      </w:r>
      <w:r w:rsidRPr="00EF77CD">
        <w:rPr>
          <w:rFonts w:ascii="Times New Roman" w:eastAsia="Times New Roman" w:hAnsi="Times New Roman" w:cs="Times New Roman"/>
          <w:iCs/>
          <w:sz w:val="24"/>
          <w:szCs w:val="24"/>
          <w:lang w:val="en-ID"/>
        </w:rPr>
        <w:t xml:space="preserve">Dengan kata lain, profitabilitas adalah kemampuan perusahaan </w:t>
      </w:r>
      <w:r w:rsidRPr="00EF77CD">
        <w:rPr>
          <w:rFonts w:ascii="Times New Roman" w:eastAsia="Times New Roman" w:hAnsi="Times New Roman" w:cs="Times New Roman"/>
          <w:iCs/>
          <w:sz w:val="24"/>
          <w:szCs w:val="24"/>
        </w:rPr>
        <w:t>dalam</w:t>
      </w:r>
      <w:r w:rsidRPr="00EF77CD">
        <w:rPr>
          <w:rFonts w:ascii="Times New Roman" w:eastAsia="Times New Roman" w:hAnsi="Times New Roman" w:cs="Times New Roman"/>
          <w:iCs/>
          <w:sz w:val="24"/>
          <w:szCs w:val="24"/>
          <w:lang w:val="en-ID"/>
        </w:rPr>
        <w:t xml:space="preserve"> menghasilkan </w:t>
      </w:r>
      <w:r w:rsidRPr="00EF77CD">
        <w:rPr>
          <w:rFonts w:ascii="Times New Roman" w:eastAsia="Times New Roman" w:hAnsi="Times New Roman" w:cs="Times New Roman"/>
          <w:iCs/>
          <w:sz w:val="24"/>
          <w:szCs w:val="24"/>
        </w:rPr>
        <w:t xml:space="preserve">keuntungan </w:t>
      </w:r>
      <w:r>
        <w:rPr>
          <w:rFonts w:ascii="Times New Roman" w:eastAsia="Times New Roman" w:hAnsi="Times New Roman" w:cs="Times New Roman"/>
          <w:iCs/>
          <w:sz w:val="24"/>
          <w:szCs w:val="24"/>
          <w:lang w:val="en-ID"/>
        </w:rPr>
        <w:t xml:space="preserve">selama periode tertentu. </w:t>
      </w:r>
      <w:r w:rsidRPr="00EF77CD">
        <w:rPr>
          <w:rFonts w:ascii="Times New Roman" w:eastAsia="Times New Roman" w:hAnsi="Times New Roman" w:cs="Times New Roman"/>
          <w:iCs/>
          <w:sz w:val="24"/>
          <w:szCs w:val="24"/>
        </w:rPr>
        <w:t xml:space="preserve">Perusahaan publik yang mengumumkan tingkat profitabilitas rendah cenderung akan mengalami keterlambatan dalam penerbitan laporan keuangan yang akan di audit oleh auditor. Semakin tinggi tingkat </w:t>
      </w:r>
      <w:r w:rsidRPr="00EF77CD">
        <w:rPr>
          <w:rFonts w:ascii="Times New Roman" w:eastAsia="Times New Roman" w:hAnsi="Times New Roman" w:cs="Times New Roman"/>
          <w:iCs/>
          <w:sz w:val="24"/>
          <w:szCs w:val="24"/>
        </w:rPr>
        <w:lastRenderedPageBreak/>
        <w:t xml:space="preserve">profitabilitas, kinerja perusahaan akan dinilai baik, begitu juga sebaliknya. </w:t>
      </w:r>
      <w:r w:rsidRPr="00B622B3">
        <w:rPr>
          <w:rFonts w:ascii="Times New Roman" w:eastAsia="Times New Roman" w:hAnsi="Times New Roman" w:cs="Times New Roman"/>
          <w:iCs/>
          <w:sz w:val="24"/>
          <w:szCs w:val="24"/>
        </w:rPr>
        <w:t xml:space="preserve">Mengacu pada penelitian yang dilakukan oleh </w:t>
      </w:r>
      <w:r>
        <w:rPr>
          <w:rFonts w:ascii="Times New Roman" w:eastAsia="Times New Roman" w:hAnsi="Times New Roman" w:cs="Times New Roman"/>
          <w:iCs/>
          <w:sz w:val="24"/>
          <w:szCs w:val="24"/>
        </w:rPr>
        <w:t>Wahyuni, (2023</w:t>
      </w:r>
      <w:r w:rsidRPr="00B622B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profitabilitas</w:t>
      </w:r>
      <w:r w:rsidRPr="00B622B3">
        <w:rPr>
          <w:rFonts w:ascii="Times New Roman" w:eastAsia="Times New Roman" w:hAnsi="Times New Roman" w:cs="Times New Roman"/>
          <w:iCs/>
          <w:sz w:val="24"/>
          <w:szCs w:val="24"/>
        </w:rPr>
        <w:t xml:space="preserve"> dapat diukur dengan men</w:t>
      </w:r>
      <w:r>
        <w:rPr>
          <w:rFonts w:ascii="Times New Roman" w:eastAsia="Times New Roman" w:hAnsi="Times New Roman" w:cs="Times New Roman"/>
          <w:iCs/>
          <w:sz w:val="24"/>
          <w:szCs w:val="24"/>
        </w:rPr>
        <w:t>ggunakan rumus sebagai berikut :</w:t>
      </w:r>
    </w:p>
    <w:p w14:paraId="60F7A4E6" w14:textId="77777777" w:rsidR="002E1F10" w:rsidRPr="00066612" w:rsidRDefault="002E1F10" w:rsidP="00A54DBC">
      <w:pPr>
        <w:spacing w:after="0" w:line="480" w:lineRule="auto"/>
        <w:contextualSpacing/>
        <w:jc w:val="both"/>
        <w:rPr>
          <w:rFonts w:ascii="Times New Roman" w:eastAsia="Times New Roman" w:hAnsi="Times New Roman" w:cs="Times New Roman"/>
          <w:sz w:val="24"/>
          <w:szCs w:val="24"/>
          <w:lang w:val="en-ID"/>
        </w:rPr>
      </w:pPr>
      <m:oMathPara>
        <m:oMath>
          <m:r>
            <m:rPr>
              <m:sty m:val="p"/>
            </m:rPr>
            <w:rPr>
              <w:rFonts w:ascii="Cambria Math" w:eastAsia="Times New Roman" w:hAnsi="Cambria Math" w:cs="Times New Roman"/>
              <w:sz w:val="24"/>
              <w:szCs w:val="24"/>
              <w:lang w:val="en-ID"/>
            </w:rPr>
            <m:t>ROA=</m:t>
          </m:r>
          <m:f>
            <m:fPr>
              <m:ctrlPr>
                <w:rPr>
                  <w:rFonts w:ascii="Cambria Math" w:eastAsia="Times New Roman" w:hAnsi="Cambria Math" w:cs="Times New Roman"/>
                  <w:sz w:val="24"/>
                  <w:szCs w:val="24"/>
                  <w:lang w:val="en-ID"/>
                </w:rPr>
              </m:ctrlPr>
            </m:fPr>
            <m:num>
              <m:r>
                <m:rPr>
                  <m:sty m:val="p"/>
                </m:rPr>
                <w:rPr>
                  <w:rFonts w:ascii="Cambria Math" w:eastAsia="Times New Roman" w:hAnsi="Cambria Math" w:cs="Times New Roman"/>
                  <w:sz w:val="24"/>
                  <w:szCs w:val="24"/>
                  <w:lang w:val="en-ID"/>
                </w:rPr>
                <m:t xml:space="preserve">Laba bersih setelah pajak </m:t>
              </m:r>
            </m:num>
            <m:den>
              <m:r>
                <m:rPr>
                  <m:sty m:val="p"/>
                </m:rPr>
                <w:rPr>
                  <w:rFonts w:ascii="Cambria Math" w:eastAsia="Times New Roman" w:hAnsi="Cambria Math" w:cs="Times New Roman"/>
                  <w:sz w:val="24"/>
                  <w:szCs w:val="24"/>
                  <w:lang w:val="en-ID"/>
                </w:rPr>
                <m:t xml:space="preserve">Total Aset </m:t>
              </m:r>
            </m:den>
          </m:f>
        </m:oMath>
      </m:oMathPara>
    </w:p>
    <w:p w14:paraId="177E02EB" w14:textId="77777777" w:rsidR="002E1F10" w:rsidRDefault="002E1F10" w:rsidP="00A54DBC">
      <w:pPr>
        <w:pStyle w:val="ListParagraph"/>
        <w:numPr>
          <w:ilvl w:val="0"/>
          <w:numId w:val="25"/>
        </w:numPr>
        <w:spacing w:after="0" w:line="480" w:lineRule="auto"/>
        <w:jc w:val="both"/>
        <w:rPr>
          <w:rFonts w:ascii="Times New Roman" w:eastAsia="Times New Roman" w:hAnsi="Times New Roman" w:cs="Times New Roman"/>
          <w:sz w:val="24"/>
          <w:szCs w:val="24"/>
        </w:rPr>
      </w:pPr>
      <w:r w:rsidRPr="00066612">
        <w:rPr>
          <w:rFonts w:ascii="Times New Roman" w:eastAsia="Times New Roman" w:hAnsi="Times New Roman" w:cs="Times New Roman"/>
          <w:sz w:val="24"/>
          <w:szCs w:val="24"/>
        </w:rPr>
        <w:t>Kompleksitas Operasi Perusahaan</w:t>
      </w:r>
    </w:p>
    <w:p w14:paraId="5842B268" w14:textId="77777777" w:rsidR="002E1F10" w:rsidRDefault="002E1F10" w:rsidP="00A54DBC">
      <w:pPr>
        <w:pStyle w:val="ListParagraph"/>
        <w:spacing w:after="0" w:line="480" w:lineRule="auto"/>
        <w:ind w:left="1440" w:firstLine="720"/>
        <w:jc w:val="both"/>
        <w:rPr>
          <w:rFonts w:ascii="Times New Roman" w:eastAsia="Times New Roman" w:hAnsi="Times New Roman" w:cs="Times New Roman"/>
          <w:sz w:val="24"/>
          <w:szCs w:val="24"/>
        </w:rPr>
      </w:pPr>
      <w:r w:rsidRPr="00D80906">
        <w:rPr>
          <w:rFonts w:ascii="Times New Roman" w:eastAsia="Times New Roman" w:hAnsi="Times New Roman" w:cs="Times New Roman"/>
          <w:sz w:val="24"/>
          <w:szCs w:val="24"/>
        </w:rPr>
        <w:t>Kompleksitas operasi adalah pembentukan tiap-tiap departemen dalam perusahaan dan perbedaan pekerjaan yang berpusat terhadap jumlah unit yang berbeda. Perusahaan dengan struktur yang kompleks cenderung akan memiliki sistem pengendalian internal yang canggih untuk dapat mengawasi keseluruhan perusahaan maupun maupun cabangnya.</w:t>
      </w:r>
      <w:r>
        <w:rPr>
          <w:rFonts w:ascii="Times New Roman" w:eastAsia="Times New Roman" w:hAnsi="Times New Roman" w:cs="Times New Roman"/>
          <w:sz w:val="24"/>
          <w:szCs w:val="24"/>
        </w:rPr>
        <w:t xml:space="preserve"> </w:t>
      </w:r>
      <w:r w:rsidRPr="00EF77CD">
        <w:rPr>
          <w:rFonts w:ascii="Times New Roman" w:eastAsia="Times New Roman" w:hAnsi="Times New Roman" w:cs="Times New Roman"/>
          <w:sz w:val="24"/>
          <w:szCs w:val="24"/>
        </w:rPr>
        <w:t xml:space="preserve">Kompleksitas operasi dapat mempengaruhi tingkat kerumitan dan waktu penyelesaian proses audit atas setiap transaksi yang memerlukan pengauditan. Bagi setiap perusahaan dengan lebih banyak cabang atau anak perusahaan, pihak auditor memerluka waktu lebih dalam menuntaskan pekerjaan audit tersebut. </w:t>
      </w:r>
    </w:p>
    <w:p w14:paraId="11C33319" w14:textId="77777777" w:rsidR="002E1F10" w:rsidRPr="00D32C50" w:rsidRDefault="002E1F10" w:rsidP="00A54DBC">
      <w:pPr>
        <w:pStyle w:val="ListParagraph"/>
        <w:spacing w:after="0" w:line="480" w:lineRule="auto"/>
        <w:ind w:left="1440" w:firstLine="720"/>
        <w:jc w:val="both"/>
        <w:rPr>
          <w:rFonts w:ascii="Times New Roman" w:eastAsia="Times New Roman" w:hAnsi="Times New Roman" w:cs="Times New Roman"/>
          <w:sz w:val="24"/>
          <w:szCs w:val="24"/>
        </w:rPr>
      </w:pPr>
      <w:r w:rsidRPr="00D32C50">
        <w:rPr>
          <w:rFonts w:ascii="Times New Roman" w:eastAsia="Times New Roman" w:hAnsi="Times New Roman" w:cs="Times New Roman"/>
          <w:sz w:val="24"/>
          <w:szCs w:val="24"/>
        </w:rPr>
        <w:t>Mengacu pada penelitian yang dilakukan oleh Artana</w:t>
      </w:r>
      <w:r>
        <w:rPr>
          <w:rFonts w:ascii="Times New Roman" w:eastAsia="Times New Roman" w:hAnsi="Times New Roman" w:cs="Times New Roman"/>
          <w:sz w:val="24"/>
          <w:szCs w:val="24"/>
        </w:rPr>
        <w:t xml:space="preserve">, </w:t>
      </w:r>
      <w:r w:rsidRPr="00D32C50">
        <w:rPr>
          <w:rFonts w:ascii="Times New Roman" w:eastAsia="Times New Roman" w:hAnsi="Times New Roman" w:cs="Times New Roman"/>
          <w:sz w:val="24"/>
          <w:szCs w:val="24"/>
        </w:rPr>
        <w:t>(2021) kompleksitas operasi perusahaan dapat diukur dengan menggunakan pengukuran dengan variable</w:t>
      </w:r>
      <w:r w:rsidRPr="00D32C50">
        <w:rPr>
          <w:rFonts w:ascii="Times New Roman" w:eastAsia="Times New Roman" w:hAnsi="Times New Roman" w:cs="Times New Roman"/>
          <w:i/>
          <w:sz w:val="24"/>
          <w:szCs w:val="24"/>
        </w:rPr>
        <w:t xml:space="preserve"> dummy</w:t>
      </w:r>
      <w:r>
        <w:rPr>
          <w:rFonts w:ascii="Times New Roman" w:eastAsia="Times New Roman" w:hAnsi="Times New Roman" w:cs="Times New Roman"/>
          <w:sz w:val="24"/>
          <w:szCs w:val="24"/>
        </w:rPr>
        <w:t xml:space="preserve"> dengan menggunakan</w:t>
      </w:r>
      <w:r w:rsidRPr="00D32C50">
        <w:rPr>
          <w:rFonts w:ascii="Times New Roman" w:eastAsia="Times New Roman" w:hAnsi="Times New Roman" w:cs="Times New Roman"/>
          <w:sz w:val="24"/>
          <w:szCs w:val="24"/>
        </w:rPr>
        <w:t xml:space="preserve"> rumus </w:t>
      </w:r>
      <w:r>
        <w:rPr>
          <w:rFonts w:ascii="Times New Roman" w:eastAsia="Times New Roman" w:hAnsi="Times New Roman" w:cs="Times New Roman"/>
          <w:sz w:val="24"/>
          <w:szCs w:val="24"/>
        </w:rPr>
        <w:t xml:space="preserve">dimana </w:t>
      </w:r>
      <w:r w:rsidRPr="00D32C50">
        <w:rPr>
          <w:rFonts w:ascii="Times New Roman" w:eastAsia="Times New Roman" w:hAnsi="Times New Roman" w:cs="Times New Roman"/>
          <w:sz w:val="24"/>
          <w:szCs w:val="24"/>
        </w:rPr>
        <w:t>point 1 jika memiliki anak perusahaan, sedangkan point 0 jika tidak memiliki anak perusahaan</w:t>
      </w:r>
      <w:r>
        <w:rPr>
          <w:rFonts w:ascii="Times New Roman" w:eastAsia="Times New Roman" w:hAnsi="Times New Roman" w:cs="Times New Roman"/>
          <w:sz w:val="24"/>
          <w:szCs w:val="24"/>
        </w:rPr>
        <w:t>.</w:t>
      </w:r>
    </w:p>
    <w:p w14:paraId="088C0E77" w14:textId="77777777" w:rsidR="002E1F10" w:rsidRPr="00EF77CD" w:rsidRDefault="002E1F10" w:rsidP="00A54DBC">
      <w:pPr>
        <w:pStyle w:val="ListParagraph"/>
        <w:numPr>
          <w:ilvl w:val="0"/>
          <w:numId w:val="25"/>
        </w:numPr>
        <w:spacing w:after="0" w:line="480" w:lineRule="auto"/>
        <w:jc w:val="both"/>
        <w:rPr>
          <w:rFonts w:ascii="Times New Roman" w:eastAsia="Times New Roman" w:hAnsi="Times New Roman" w:cs="Times New Roman"/>
          <w:sz w:val="24"/>
          <w:szCs w:val="24"/>
          <w:lang w:val="en-ID"/>
        </w:rPr>
      </w:pPr>
      <w:r w:rsidRPr="00066612">
        <w:rPr>
          <w:rFonts w:ascii="Times New Roman" w:eastAsia="Times New Roman" w:hAnsi="Times New Roman" w:cs="Times New Roman"/>
          <w:sz w:val="24"/>
          <w:szCs w:val="24"/>
        </w:rPr>
        <w:t>Reputasi Auditor</w:t>
      </w:r>
      <w:r>
        <w:rPr>
          <w:rFonts w:ascii="Times New Roman" w:eastAsia="Times New Roman" w:hAnsi="Times New Roman" w:cs="Times New Roman"/>
          <w:sz w:val="24"/>
          <w:szCs w:val="24"/>
        </w:rPr>
        <w:t xml:space="preserve"> </w:t>
      </w:r>
    </w:p>
    <w:p w14:paraId="0013B08B" w14:textId="77777777" w:rsidR="002E1F10" w:rsidRPr="00CF237B"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rPr>
      </w:pPr>
      <w:r w:rsidRPr="00EF77CD">
        <w:rPr>
          <w:rFonts w:ascii="Times New Roman" w:eastAsia="Times New Roman" w:hAnsi="Times New Roman" w:cs="Times New Roman"/>
          <w:iCs/>
          <w:sz w:val="24"/>
          <w:szCs w:val="24"/>
          <w:lang w:val="en-ID"/>
        </w:rPr>
        <w:t xml:space="preserve">Reputasi auditor </w:t>
      </w:r>
      <w:r>
        <w:rPr>
          <w:rFonts w:ascii="Times New Roman" w:eastAsia="Times New Roman" w:hAnsi="Times New Roman" w:cs="Times New Roman"/>
          <w:iCs/>
          <w:sz w:val="24"/>
          <w:szCs w:val="24"/>
        </w:rPr>
        <w:t xml:space="preserve">adalah </w:t>
      </w:r>
      <w:r w:rsidRPr="00EF77CD">
        <w:rPr>
          <w:rFonts w:ascii="Times New Roman" w:eastAsia="Times New Roman" w:hAnsi="Times New Roman" w:cs="Times New Roman"/>
          <w:iCs/>
          <w:sz w:val="24"/>
          <w:szCs w:val="24"/>
          <w:lang w:val="en-ID"/>
        </w:rPr>
        <w:t xml:space="preserve">tanggung jawab </w:t>
      </w:r>
      <w:r w:rsidRPr="006F2D4D">
        <w:rPr>
          <w:rFonts w:ascii="Times New Roman" w:eastAsia="Times New Roman" w:hAnsi="Times New Roman" w:cs="Times New Roman"/>
          <w:iCs/>
          <w:sz w:val="24"/>
          <w:szCs w:val="24"/>
          <w:lang w:val="en-ID"/>
        </w:rPr>
        <w:t xml:space="preserve">seorang auditor </w:t>
      </w:r>
      <w:r w:rsidRPr="00EF77CD">
        <w:rPr>
          <w:rFonts w:ascii="Times New Roman" w:eastAsia="Times New Roman" w:hAnsi="Times New Roman" w:cs="Times New Roman"/>
          <w:iCs/>
          <w:sz w:val="24"/>
          <w:szCs w:val="24"/>
          <w:lang w:val="en-ID"/>
        </w:rPr>
        <w:t>untuk menjaga nama baik KAP serta nama baiknya send</w:t>
      </w:r>
      <w:r>
        <w:rPr>
          <w:rFonts w:ascii="Times New Roman" w:eastAsia="Times New Roman" w:hAnsi="Times New Roman" w:cs="Times New Roman"/>
          <w:iCs/>
          <w:sz w:val="24"/>
          <w:szCs w:val="24"/>
        </w:rPr>
        <w:t>iri</w:t>
      </w:r>
      <w:r w:rsidRPr="00EF77CD">
        <w:rPr>
          <w:rFonts w:ascii="Times New Roman" w:eastAsia="Times New Roman" w:hAnsi="Times New Roman" w:cs="Times New Roman"/>
          <w:iCs/>
          <w:sz w:val="24"/>
          <w:szCs w:val="24"/>
          <w:lang w:val="en-ID"/>
        </w:rPr>
        <w:t xml:space="preserve"> sebagai auditor</w:t>
      </w:r>
      <w:r>
        <w:t xml:space="preserve">. </w:t>
      </w:r>
      <w:r w:rsidRPr="00D83E8A">
        <w:rPr>
          <w:rFonts w:ascii="Times New Roman" w:eastAsia="Times New Roman" w:hAnsi="Times New Roman" w:cs="Times New Roman"/>
          <w:iCs/>
          <w:sz w:val="24"/>
          <w:szCs w:val="24"/>
          <w:lang w:val="en-ID"/>
        </w:rPr>
        <w:t xml:space="preserve">Menurut penelitian Badera dan Rudyawan, 2009 dalam putri (2014) reputasi auditor merupakan prestasi dan kepercayaan yang disandang auditor atas nama besar yang dimiliki </w:t>
      </w:r>
      <w:r w:rsidRPr="00D83E8A">
        <w:rPr>
          <w:rFonts w:ascii="Times New Roman" w:eastAsia="Times New Roman" w:hAnsi="Times New Roman" w:cs="Times New Roman"/>
          <w:iCs/>
          <w:sz w:val="24"/>
          <w:szCs w:val="24"/>
          <w:lang w:val="en-ID"/>
        </w:rPr>
        <w:lastRenderedPageBreak/>
        <w:t>auditor tersebut.</w:t>
      </w:r>
      <w:r w:rsidRPr="00EF77CD">
        <w:rPr>
          <w:rFonts w:ascii="Times New Roman" w:eastAsia="Times New Roman" w:hAnsi="Times New Roman" w:cs="Times New Roman"/>
          <w:iCs/>
          <w:sz w:val="24"/>
          <w:szCs w:val="24"/>
          <w:lang w:val="en-ID"/>
        </w:rPr>
        <w:t xml:space="preserve"> Reputasi auditor juga berkaitan langsung dengan kepercayaan publik terhadap seorang auditor.</w:t>
      </w:r>
      <w:r>
        <w:rPr>
          <w:rFonts w:ascii="Times New Roman" w:eastAsia="Times New Roman" w:hAnsi="Times New Roman" w:cs="Times New Roman"/>
          <w:iCs/>
          <w:sz w:val="24"/>
          <w:szCs w:val="24"/>
        </w:rPr>
        <w:t xml:space="preserve"> </w:t>
      </w:r>
    </w:p>
    <w:p w14:paraId="0E6878A6" w14:textId="77777777" w:rsidR="002E1F10" w:rsidRPr="00330B20"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rPr>
      </w:pPr>
      <w:r w:rsidRPr="00066612">
        <w:rPr>
          <w:rFonts w:ascii="Times New Roman" w:eastAsia="Times New Roman" w:hAnsi="Times New Roman" w:cs="Times New Roman"/>
          <w:iCs/>
          <w:sz w:val="24"/>
          <w:szCs w:val="24"/>
          <w:lang w:val="en-ID"/>
        </w:rPr>
        <w:t xml:space="preserve">Di dalam lingkup KAP, terdapat KAP yang berskala besar dan juga KAP berskala kecil. KAP yang berskala besar memiliki kemungkinan untuk terhindar dari kritikan karena dipercaya memiliki kualitas yang baik dibandingkan dengan KAP berskala kecil. Seperti halnya auditor yang berasal dari </w:t>
      </w:r>
      <w:r w:rsidRPr="00073FBE">
        <w:rPr>
          <w:rFonts w:ascii="Times New Roman" w:eastAsia="Times New Roman" w:hAnsi="Times New Roman" w:cs="Times New Roman"/>
          <w:i/>
          <w:iCs/>
          <w:sz w:val="24"/>
          <w:szCs w:val="24"/>
          <w:lang w:val="en-ID"/>
        </w:rPr>
        <w:t>Big</w:t>
      </w:r>
      <w:r w:rsidRPr="00066612">
        <w:rPr>
          <w:rFonts w:ascii="Times New Roman" w:eastAsia="Times New Roman" w:hAnsi="Times New Roman" w:cs="Times New Roman"/>
          <w:iCs/>
          <w:sz w:val="24"/>
          <w:szCs w:val="24"/>
          <w:lang w:val="en-ID"/>
        </w:rPr>
        <w:t xml:space="preserve"> 4, publik percaya bahwa KAP </w:t>
      </w:r>
      <w:r w:rsidRPr="00073FBE">
        <w:rPr>
          <w:rFonts w:ascii="Times New Roman" w:eastAsia="Times New Roman" w:hAnsi="Times New Roman" w:cs="Times New Roman"/>
          <w:i/>
          <w:iCs/>
          <w:sz w:val="24"/>
          <w:szCs w:val="24"/>
          <w:lang w:val="en-ID"/>
        </w:rPr>
        <w:t>Big</w:t>
      </w:r>
      <w:r w:rsidRPr="00066612">
        <w:rPr>
          <w:rFonts w:ascii="Times New Roman" w:eastAsia="Times New Roman" w:hAnsi="Times New Roman" w:cs="Times New Roman"/>
          <w:iCs/>
          <w:sz w:val="24"/>
          <w:szCs w:val="24"/>
          <w:lang w:val="en-ID"/>
        </w:rPr>
        <w:t xml:space="preserve"> 4 memiliki sumber daya yang mumpuni dan berkualitas serta efisien dalam melakukan audit terhadap suatu perusahaan, sehingga dapat menyelesaikannya dengan tepat waktu.</w:t>
      </w:r>
      <w:r>
        <w:rPr>
          <w:rFonts w:ascii="Times New Roman" w:eastAsia="Times New Roman" w:hAnsi="Times New Roman" w:cs="Times New Roman"/>
          <w:iCs/>
          <w:sz w:val="24"/>
          <w:szCs w:val="24"/>
        </w:rPr>
        <w:t xml:space="preserve"> </w:t>
      </w:r>
    </w:p>
    <w:p w14:paraId="58E93BF7" w14:textId="77777777" w:rsidR="002E1F10" w:rsidRPr="00066612" w:rsidRDefault="002E1F10" w:rsidP="00A54DBC">
      <w:pPr>
        <w:pStyle w:val="ListParagraph"/>
        <w:spacing w:after="0" w:line="480" w:lineRule="auto"/>
        <w:ind w:left="1440" w:firstLine="720"/>
        <w:jc w:val="both"/>
        <w:rPr>
          <w:rFonts w:ascii="Times New Roman" w:eastAsia="Times New Roman" w:hAnsi="Times New Roman" w:cs="Times New Roman"/>
          <w:sz w:val="24"/>
          <w:szCs w:val="24"/>
          <w:lang w:val="en-ID"/>
        </w:rPr>
      </w:pPr>
      <w:r w:rsidRPr="00BD3202">
        <w:rPr>
          <w:rFonts w:ascii="Times New Roman" w:eastAsia="Times New Roman" w:hAnsi="Times New Roman" w:cs="Times New Roman"/>
          <w:iCs/>
          <w:sz w:val="24"/>
          <w:szCs w:val="24"/>
          <w:lang w:val="en-ID"/>
        </w:rPr>
        <w:t>Mengacu pada</w:t>
      </w:r>
      <w:r>
        <w:rPr>
          <w:rFonts w:ascii="Times New Roman" w:eastAsia="Times New Roman" w:hAnsi="Times New Roman" w:cs="Times New Roman"/>
          <w:iCs/>
          <w:sz w:val="24"/>
          <w:szCs w:val="24"/>
          <w:lang w:val="en-ID"/>
        </w:rPr>
        <w:t xml:space="preserve"> penelitian yang dilakukan</w:t>
      </w:r>
      <w:r>
        <w:rPr>
          <w:rFonts w:ascii="Times New Roman" w:eastAsia="Times New Roman" w:hAnsi="Times New Roman" w:cs="Times New Roman"/>
          <w:iCs/>
          <w:sz w:val="24"/>
          <w:szCs w:val="24"/>
        </w:rPr>
        <w:t xml:space="preserve"> Artana, (2021) reputasi auditor</w:t>
      </w:r>
      <w:r w:rsidRPr="00BD3202">
        <w:rPr>
          <w:rFonts w:ascii="Times New Roman" w:eastAsia="Times New Roman" w:hAnsi="Times New Roman" w:cs="Times New Roman"/>
          <w:iCs/>
          <w:sz w:val="24"/>
          <w:szCs w:val="24"/>
          <w:lang w:val="en-ID"/>
        </w:rPr>
        <w:t xml:space="preserve"> dapat diukur dengan menggunakan </w:t>
      </w:r>
      <w:r w:rsidRPr="00066612">
        <w:rPr>
          <w:rFonts w:ascii="Times New Roman" w:eastAsia="Times New Roman" w:hAnsi="Times New Roman" w:cs="Times New Roman"/>
          <w:iCs/>
          <w:sz w:val="24"/>
          <w:szCs w:val="24"/>
          <w:lang w:val="en-ID"/>
        </w:rPr>
        <w:t xml:space="preserve">variabel </w:t>
      </w:r>
      <w:r w:rsidRPr="00073FBE">
        <w:rPr>
          <w:rFonts w:ascii="Times New Roman" w:eastAsia="Times New Roman" w:hAnsi="Times New Roman" w:cs="Times New Roman"/>
          <w:i/>
          <w:iCs/>
          <w:sz w:val="24"/>
          <w:szCs w:val="24"/>
          <w:lang w:val="en-ID"/>
        </w:rPr>
        <w:t>dummy</w:t>
      </w:r>
      <w:r w:rsidRPr="00066612">
        <w:rPr>
          <w:rFonts w:ascii="Times New Roman" w:eastAsia="Times New Roman" w:hAnsi="Times New Roman" w:cs="Times New Roman"/>
          <w:iCs/>
          <w:sz w:val="24"/>
          <w:szCs w:val="24"/>
          <w:lang w:val="en-ID"/>
        </w:rPr>
        <w:t>, di mana perusahaan yang diaudit oleh KAP</w:t>
      </w:r>
      <w:r w:rsidRPr="00073FBE">
        <w:rPr>
          <w:rFonts w:ascii="Times New Roman" w:eastAsia="Times New Roman" w:hAnsi="Times New Roman" w:cs="Times New Roman"/>
          <w:i/>
          <w:iCs/>
          <w:sz w:val="24"/>
          <w:szCs w:val="24"/>
          <w:lang w:val="en-ID"/>
        </w:rPr>
        <w:t xml:space="preserve"> Big </w:t>
      </w:r>
      <w:r w:rsidRPr="00066612">
        <w:rPr>
          <w:rFonts w:ascii="Times New Roman" w:eastAsia="Times New Roman" w:hAnsi="Times New Roman" w:cs="Times New Roman"/>
          <w:iCs/>
          <w:sz w:val="24"/>
          <w:szCs w:val="24"/>
          <w:lang w:val="en-ID"/>
        </w:rPr>
        <w:t xml:space="preserve">4 akan di beri angka 1 dan perusahaan yang diaudit selain KAP </w:t>
      </w:r>
      <w:r w:rsidRPr="00073FBE">
        <w:rPr>
          <w:rFonts w:ascii="Times New Roman" w:eastAsia="Times New Roman" w:hAnsi="Times New Roman" w:cs="Times New Roman"/>
          <w:i/>
          <w:iCs/>
          <w:sz w:val="24"/>
          <w:szCs w:val="24"/>
          <w:lang w:val="en-ID"/>
        </w:rPr>
        <w:t>Big</w:t>
      </w:r>
      <w:r w:rsidRPr="00066612">
        <w:rPr>
          <w:rFonts w:ascii="Times New Roman" w:eastAsia="Times New Roman" w:hAnsi="Times New Roman" w:cs="Times New Roman"/>
          <w:iCs/>
          <w:sz w:val="24"/>
          <w:szCs w:val="24"/>
          <w:lang w:val="en-ID"/>
        </w:rPr>
        <w:t xml:space="preserve"> 4 di beri 0.</w:t>
      </w:r>
    </w:p>
    <w:p w14:paraId="06AE5B0E" w14:textId="77777777" w:rsidR="002E1F10" w:rsidRPr="00066612" w:rsidRDefault="002E1F10" w:rsidP="00A54DBC">
      <w:pPr>
        <w:pStyle w:val="ListParagraph"/>
        <w:numPr>
          <w:ilvl w:val="0"/>
          <w:numId w:val="18"/>
        </w:numPr>
        <w:spacing w:after="0" w:line="480" w:lineRule="auto"/>
        <w:jc w:val="both"/>
        <w:rPr>
          <w:rFonts w:ascii="Times New Roman" w:eastAsia="Times New Roman" w:hAnsi="Times New Roman" w:cs="Times New Roman"/>
          <w:b/>
          <w:bCs/>
          <w:iCs/>
          <w:sz w:val="24"/>
          <w:szCs w:val="24"/>
          <w:lang w:val="en-ID"/>
        </w:rPr>
      </w:pPr>
      <w:r>
        <w:rPr>
          <w:rFonts w:ascii="Times New Roman" w:eastAsia="Times New Roman" w:hAnsi="Times New Roman" w:cs="Times New Roman"/>
          <w:b/>
          <w:bCs/>
          <w:iCs/>
          <w:sz w:val="24"/>
          <w:szCs w:val="24"/>
        </w:rPr>
        <w:t>Teknik</w:t>
      </w:r>
      <w:r w:rsidRPr="00066612">
        <w:rPr>
          <w:rFonts w:ascii="Times New Roman" w:eastAsia="Times New Roman" w:hAnsi="Times New Roman" w:cs="Times New Roman"/>
          <w:b/>
          <w:bCs/>
          <w:iCs/>
          <w:sz w:val="24"/>
          <w:szCs w:val="24"/>
          <w:lang w:val="en-ID"/>
        </w:rPr>
        <w:t xml:space="preserve"> Analisis Data</w:t>
      </w:r>
    </w:p>
    <w:p w14:paraId="69E7CDB3" w14:textId="77777777" w:rsidR="002E1F10" w:rsidRPr="009312F6" w:rsidRDefault="002E1F10" w:rsidP="00A54DBC">
      <w:pPr>
        <w:pStyle w:val="ListParagraph"/>
        <w:spacing w:after="0" w:line="480" w:lineRule="auto"/>
        <w:ind w:firstLine="720"/>
        <w:jc w:val="both"/>
        <w:rPr>
          <w:rFonts w:ascii="Times New Roman" w:eastAsia="Times New Roman" w:hAnsi="Times New Roman" w:cs="Times New Roman"/>
          <w:iCs/>
          <w:sz w:val="24"/>
          <w:szCs w:val="24"/>
          <w:lang w:val="en-ID"/>
        </w:rPr>
      </w:pPr>
      <w:r w:rsidRPr="00066612">
        <w:rPr>
          <w:rFonts w:ascii="Times New Roman" w:eastAsia="Times New Roman" w:hAnsi="Times New Roman" w:cs="Times New Roman"/>
          <w:iCs/>
          <w:sz w:val="24"/>
          <w:szCs w:val="24"/>
          <w:lang w:val="en-ID"/>
        </w:rPr>
        <w:t>Metode analisis data penelitian ini digunakan untuk menganalisis pengaruh variabel</w:t>
      </w:r>
      <w:r w:rsidRPr="00066612">
        <w:rPr>
          <w:rFonts w:ascii="Times New Roman" w:eastAsia="Times New Roman" w:hAnsi="Times New Roman" w:cs="Times New Roman"/>
          <w:i/>
          <w:sz w:val="24"/>
          <w:szCs w:val="24"/>
          <w:lang w:val="en-ID"/>
        </w:rPr>
        <w:t xml:space="preserve"> independen</w:t>
      </w:r>
      <w:r w:rsidRPr="00066612">
        <w:rPr>
          <w:rFonts w:ascii="Times New Roman" w:eastAsia="Times New Roman" w:hAnsi="Times New Roman" w:cs="Times New Roman"/>
          <w:iCs/>
          <w:sz w:val="24"/>
          <w:szCs w:val="24"/>
          <w:lang w:val="en-ID"/>
        </w:rPr>
        <w:t xml:space="preserve"> terhadap variabel</w:t>
      </w:r>
      <w:r w:rsidRPr="00066612">
        <w:rPr>
          <w:rFonts w:ascii="Times New Roman" w:eastAsia="Times New Roman" w:hAnsi="Times New Roman" w:cs="Times New Roman"/>
          <w:i/>
          <w:sz w:val="24"/>
          <w:szCs w:val="24"/>
          <w:lang w:val="en-ID"/>
        </w:rPr>
        <w:t xml:space="preserve"> dependen</w:t>
      </w:r>
      <w:r w:rsidRPr="00066612">
        <w:rPr>
          <w:rFonts w:ascii="Times New Roman" w:eastAsia="Times New Roman" w:hAnsi="Times New Roman" w:cs="Times New Roman"/>
          <w:iCs/>
          <w:sz w:val="24"/>
          <w:szCs w:val="24"/>
          <w:lang w:val="en-ID"/>
        </w:rPr>
        <w:t>, yang perlu diuji denga</w:t>
      </w:r>
      <w:r>
        <w:rPr>
          <w:rFonts w:ascii="Times New Roman" w:eastAsia="Times New Roman" w:hAnsi="Times New Roman" w:cs="Times New Roman"/>
          <w:iCs/>
          <w:sz w:val="24"/>
          <w:szCs w:val="24"/>
        </w:rPr>
        <w:t>n</w:t>
      </w:r>
      <w:r w:rsidRPr="00066612">
        <w:rPr>
          <w:rFonts w:ascii="Times New Roman" w:eastAsia="Times New Roman" w:hAnsi="Times New Roman" w:cs="Times New Roman"/>
          <w:iCs/>
          <w:sz w:val="24"/>
          <w:szCs w:val="24"/>
          <w:lang w:val="en-ID"/>
        </w:rPr>
        <w:t xml:space="preserve"> analisis statistik. Variabel-variabel tersebut kemudian dihitung dengan menggunakan </w:t>
      </w:r>
      <w:r w:rsidRPr="00066612">
        <w:rPr>
          <w:rFonts w:ascii="Times New Roman" w:eastAsia="Times New Roman" w:hAnsi="Times New Roman" w:cs="Times New Roman"/>
          <w:i/>
          <w:sz w:val="24"/>
          <w:szCs w:val="24"/>
          <w:lang w:val="en-ID"/>
        </w:rPr>
        <w:t xml:space="preserve">software Statistical Products and Services Solutions </w:t>
      </w:r>
      <w:r w:rsidRPr="00066612">
        <w:rPr>
          <w:rFonts w:ascii="Times New Roman" w:eastAsia="Times New Roman" w:hAnsi="Times New Roman" w:cs="Times New Roman"/>
          <w:iCs/>
          <w:sz w:val="24"/>
          <w:szCs w:val="24"/>
          <w:lang w:val="en-ID"/>
        </w:rPr>
        <w:t>(SPSS) untuk menghasilkan hasil dimana akan menunjukkan pengaruh variabel independen terhadap variabel dependen. Pengujian yang akan dilakukan meliputi:</w:t>
      </w:r>
    </w:p>
    <w:p w14:paraId="7CCB2CE8" w14:textId="77777777" w:rsidR="002E1F10" w:rsidRDefault="002E1F10" w:rsidP="00A54DBC">
      <w:pPr>
        <w:pStyle w:val="ListParagraph"/>
        <w:numPr>
          <w:ilvl w:val="0"/>
          <w:numId w:val="21"/>
        </w:numPr>
        <w:spacing w:after="0" w:line="480" w:lineRule="auto"/>
        <w:jc w:val="both"/>
        <w:rPr>
          <w:rFonts w:ascii="Times New Roman" w:eastAsia="Times New Roman" w:hAnsi="Times New Roman" w:cs="Times New Roman"/>
          <w:iCs/>
          <w:sz w:val="24"/>
          <w:szCs w:val="24"/>
          <w:lang w:val="en-ID"/>
        </w:rPr>
      </w:pPr>
      <w:r>
        <w:rPr>
          <w:rFonts w:ascii="Times New Roman" w:eastAsia="Times New Roman" w:hAnsi="Times New Roman" w:cs="Times New Roman"/>
          <w:iCs/>
          <w:sz w:val="24"/>
          <w:szCs w:val="24"/>
        </w:rPr>
        <w:t xml:space="preserve">Uji </w:t>
      </w:r>
      <w:r w:rsidRPr="00DC67A6">
        <w:rPr>
          <w:rFonts w:ascii="Times New Roman" w:eastAsia="Times New Roman" w:hAnsi="Times New Roman" w:cs="Times New Roman"/>
          <w:iCs/>
          <w:sz w:val="24"/>
          <w:szCs w:val="24"/>
          <w:lang w:val="en-ID"/>
        </w:rPr>
        <w:t>Statistik Deskriptif</w:t>
      </w:r>
    </w:p>
    <w:p w14:paraId="1986BB2B" w14:textId="77777777" w:rsidR="002E1F10" w:rsidRPr="00B92E8F" w:rsidRDefault="002E1F10" w:rsidP="00A54DBC">
      <w:pPr>
        <w:pStyle w:val="ListParagraph"/>
        <w:spacing w:after="0" w:line="480" w:lineRule="auto"/>
        <w:ind w:left="1080" w:firstLine="360"/>
        <w:jc w:val="both"/>
        <w:rPr>
          <w:rFonts w:ascii="Times New Roman" w:eastAsia="Times New Roman" w:hAnsi="Times New Roman" w:cs="Times New Roman"/>
          <w:iCs/>
          <w:sz w:val="24"/>
          <w:szCs w:val="24"/>
          <w:lang w:val="en-ID"/>
        </w:rPr>
      </w:pPr>
      <w:r>
        <w:rPr>
          <w:rFonts w:ascii="Times New Roman" w:eastAsia="Times New Roman" w:hAnsi="Times New Roman" w:cs="Times New Roman"/>
          <w:iCs/>
          <w:sz w:val="24"/>
          <w:szCs w:val="24"/>
        </w:rPr>
        <w:t>Uji</w:t>
      </w:r>
      <w:r w:rsidRPr="00DC67A6">
        <w:rPr>
          <w:rFonts w:ascii="Times New Roman" w:eastAsia="Times New Roman" w:hAnsi="Times New Roman" w:cs="Times New Roman"/>
          <w:iCs/>
          <w:sz w:val="24"/>
          <w:szCs w:val="24"/>
          <w:lang w:val="en-ID"/>
        </w:rPr>
        <w:t xml:space="preserve"> statistik deskriptif</w:t>
      </w:r>
      <w:r>
        <w:rPr>
          <w:rFonts w:ascii="Times New Roman" w:eastAsia="Times New Roman" w:hAnsi="Times New Roman" w:cs="Times New Roman"/>
          <w:iCs/>
          <w:sz w:val="24"/>
          <w:szCs w:val="24"/>
        </w:rPr>
        <w:t xml:space="preserve"> adalah metode-metode yang berkaitan dengan pengumpulan dan penyajian suatu data sehingga memberikan informasi yang berguna. Statistik </w:t>
      </w:r>
      <w:r>
        <w:rPr>
          <w:rFonts w:ascii="Times New Roman" w:eastAsia="Times New Roman" w:hAnsi="Times New Roman" w:cs="Times New Roman"/>
          <w:iCs/>
          <w:sz w:val="24"/>
          <w:szCs w:val="24"/>
        </w:rPr>
        <w:lastRenderedPageBreak/>
        <w:t>deskriptif</w:t>
      </w:r>
      <w:r w:rsidRPr="00DC67A6">
        <w:rPr>
          <w:rFonts w:ascii="Times New Roman" w:eastAsia="Times New Roman" w:hAnsi="Times New Roman" w:cs="Times New Roman"/>
          <w:iCs/>
          <w:sz w:val="24"/>
          <w:szCs w:val="24"/>
          <w:lang w:val="en-ID"/>
        </w:rPr>
        <w:t xml:space="preserve"> </w:t>
      </w:r>
      <w:r>
        <w:rPr>
          <w:rFonts w:ascii="Times New Roman" w:eastAsia="Times New Roman" w:hAnsi="Times New Roman" w:cs="Times New Roman"/>
          <w:iCs/>
          <w:sz w:val="24"/>
          <w:szCs w:val="24"/>
        </w:rPr>
        <w:t xml:space="preserve">meberikan gambaran atau deskripsi </w:t>
      </w:r>
      <w:r w:rsidRPr="00DC67A6">
        <w:rPr>
          <w:rFonts w:ascii="Times New Roman" w:eastAsia="Times New Roman" w:hAnsi="Times New Roman" w:cs="Times New Roman"/>
          <w:iCs/>
          <w:sz w:val="24"/>
          <w:szCs w:val="24"/>
          <w:lang w:val="en-ID"/>
        </w:rPr>
        <w:t>suatu data yang dilihat dari nilai rata-rata (mean), standar deviasi, maksimum, minimum dan range (Ghozali, 2016). Analisis statistik deskriptif mendeskripsikan data menjadi sebuah informasi yang lebih jelas dan mudah dipahami yang dapat digunakan untuk mengembangkan profil perusahaan menjadi sampel.</w:t>
      </w:r>
    </w:p>
    <w:p w14:paraId="60C70FE6" w14:textId="77777777" w:rsidR="002E1F10" w:rsidRDefault="002E1F10" w:rsidP="00A54DBC">
      <w:pPr>
        <w:pStyle w:val="ListParagraph"/>
        <w:numPr>
          <w:ilvl w:val="0"/>
          <w:numId w:val="21"/>
        </w:numPr>
        <w:spacing w:after="0" w:line="480" w:lineRule="auto"/>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Uji asumsi klasik</w:t>
      </w:r>
    </w:p>
    <w:p w14:paraId="4FB9DBFF" w14:textId="77777777" w:rsidR="002E1F10" w:rsidRPr="00115EDC" w:rsidRDefault="002E1F10" w:rsidP="00A54DBC">
      <w:pPr>
        <w:pStyle w:val="ListParagraph"/>
        <w:spacing w:after="0" w:line="480" w:lineRule="auto"/>
        <w:ind w:left="1080" w:firstLine="360"/>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Uji asumsi klasik bertujuan untuk menentukan bahwa persamaan regresi yang diperoleh akurat, tidak bias, dan konsisten dalam estimasinya. Asumsi klasik adalah kondisi yang harus dipenuhi dalam model regresi linier agar model menjadi estimator yang valid. Asumsi klasik yang digunakan pada penelitian ini, yaitu:</w:t>
      </w:r>
    </w:p>
    <w:p w14:paraId="28399FA1" w14:textId="77777777" w:rsidR="002E1F10" w:rsidRDefault="002E1F10" w:rsidP="00A54DBC">
      <w:pPr>
        <w:pStyle w:val="ListParagraph"/>
        <w:numPr>
          <w:ilvl w:val="0"/>
          <w:numId w:val="22"/>
        </w:numPr>
        <w:spacing w:after="0" w:line="480" w:lineRule="auto"/>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Uji normalitas</w:t>
      </w:r>
    </w:p>
    <w:p w14:paraId="45AD9CBC" w14:textId="77777777" w:rsidR="002E1F10" w:rsidRPr="009312F6"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rPr>
      </w:pPr>
      <w:r w:rsidRPr="00F24FB5">
        <w:rPr>
          <w:rFonts w:ascii="Times New Roman" w:eastAsia="Times New Roman" w:hAnsi="Times New Roman" w:cs="Times New Roman"/>
          <w:iCs/>
          <w:sz w:val="24"/>
          <w:szCs w:val="24"/>
          <w:lang w:val="en-ID"/>
        </w:rPr>
        <w:t xml:space="preserve">Uji normalitas dilakukan untuk menguji apakah variabel bebas dan variabel terikat atau keduanya dalam suatu model regresi berdistribusi normal atau tidak normal (Ghozali, 2016). Jika suatu variabel tidak berdistribusi normal, hasil uji statistik akan turun. Uji normalitas data dapat dilakukan dengan menggunakan uji Kolmogorov Smirnov One Sample, dengan ketentuan data berdistribusi normal jika nilai signifikansinya di atas 5% atau 0,05. Juga, jika hasil uji </w:t>
      </w:r>
      <w:r w:rsidRPr="00F24FB5">
        <w:rPr>
          <w:rFonts w:ascii="Times New Roman" w:eastAsia="Times New Roman" w:hAnsi="Times New Roman" w:cs="Times New Roman"/>
          <w:i/>
          <w:iCs/>
          <w:sz w:val="24"/>
          <w:szCs w:val="24"/>
          <w:lang w:val="en-ID"/>
        </w:rPr>
        <w:t>Kolmogorov Smirnov One Sample</w:t>
      </w:r>
      <w:r w:rsidRPr="00F24FB5">
        <w:rPr>
          <w:rFonts w:ascii="Times New Roman" w:eastAsia="Times New Roman" w:hAnsi="Times New Roman" w:cs="Times New Roman"/>
          <w:iCs/>
          <w:sz w:val="24"/>
          <w:szCs w:val="24"/>
          <w:lang w:val="en-ID"/>
        </w:rPr>
        <w:t xml:space="preserve"> menghasilkan nilai signifikan di bawah 5% atau 0,05 maka data tersebut tidak berdistribusi normal</w:t>
      </w:r>
      <w:r>
        <w:rPr>
          <w:rFonts w:ascii="Times New Roman" w:eastAsia="Times New Roman" w:hAnsi="Times New Roman" w:cs="Times New Roman"/>
          <w:iCs/>
          <w:sz w:val="24"/>
          <w:szCs w:val="24"/>
        </w:rPr>
        <w:t>.</w:t>
      </w:r>
    </w:p>
    <w:p w14:paraId="3062A972" w14:textId="77777777" w:rsidR="002E1F10" w:rsidRDefault="002E1F10" w:rsidP="00A54DBC">
      <w:pPr>
        <w:pStyle w:val="ListParagraph"/>
        <w:numPr>
          <w:ilvl w:val="0"/>
          <w:numId w:val="22"/>
        </w:numPr>
        <w:spacing w:after="0" w:line="480" w:lineRule="auto"/>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Uji multikoliniaritas</w:t>
      </w:r>
    </w:p>
    <w:p w14:paraId="540B4963" w14:textId="77777777" w:rsidR="002E1F10" w:rsidRPr="00F24FB5"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 xml:space="preserve">Uji multikolinearitas dirancang untuk mengetahui apakah suatu model regresi ditemukan korelasi antar variabel bebas. </w:t>
      </w:r>
      <w:r w:rsidRPr="00F24FB5">
        <w:rPr>
          <w:rFonts w:ascii="Times New Roman" w:eastAsia="Times New Roman" w:hAnsi="Times New Roman" w:cs="Times New Roman"/>
          <w:sz w:val="24"/>
          <w:szCs w:val="24"/>
          <w:lang w:val="en-ID"/>
        </w:rPr>
        <w:t xml:space="preserve">Model regresi dikatakan baik, jika tidak terdapat korelasi antar variabel independen dengan yang lain (Ghozali, 2018). </w:t>
      </w:r>
      <w:r w:rsidRPr="00F24FB5">
        <w:rPr>
          <w:rFonts w:ascii="Times New Roman" w:eastAsia="Times New Roman" w:hAnsi="Times New Roman" w:cs="Times New Roman"/>
          <w:iCs/>
          <w:sz w:val="24"/>
          <w:szCs w:val="24"/>
          <w:lang w:val="en-ID"/>
        </w:rPr>
        <w:lastRenderedPageBreak/>
        <w:t xml:space="preserve">Nilai VIF saling berlawanan dengan nilai </w:t>
      </w:r>
      <w:r w:rsidRPr="00F24FB5">
        <w:rPr>
          <w:rFonts w:ascii="Times New Roman" w:eastAsia="Times New Roman" w:hAnsi="Times New Roman" w:cs="Times New Roman"/>
          <w:i/>
          <w:sz w:val="24"/>
          <w:szCs w:val="24"/>
          <w:lang w:val="en-ID"/>
        </w:rPr>
        <w:t xml:space="preserve">tolerance </w:t>
      </w:r>
      <w:r w:rsidRPr="00F24FB5">
        <w:rPr>
          <w:rFonts w:ascii="Times New Roman" w:eastAsia="Times New Roman" w:hAnsi="Times New Roman" w:cs="Times New Roman"/>
          <w:iCs/>
          <w:sz w:val="24"/>
          <w:szCs w:val="24"/>
          <w:lang w:val="en-ID"/>
        </w:rPr>
        <w:t xml:space="preserve">apabila nilai </w:t>
      </w:r>
      <w:r w:rsidRPr="00F24FB5">
        <w:rPr>
          <w:rFonts w:ascii="Times New Roman" w:eastAsia="Times New Roman" w:hAnsi="Times New Roman" w:cs="Times New Roman"/>
          <w:i/>
          <w:sz w:val="24"/>
          <w:szCs w:val="24"/>
          <w:lang w:val="en-ID"/>
        </w:rPr>
        <w:t>tolerance</w:t>
      </w:r>
      <w:r w:rsidRPr="00F24FB5">
        <w:rPr>
          <w:rFonts w:ascii="Times New Roman" w:eastAsia="Times New Roman" w:hAnsi="Times New Roman" w:cs="Times New Roman"/>
          <w:sz w:val="24"/>
          <w:szCs w:val="24"/>
          <w:lang w:val="en-ID"/>
        </w:rPr>
        <w:t xml:space="preserve"> lebih besar dari 0,10 dan nilai</w:t>
      </w:r>
      <w:r w:rsidRPr="00F24FB5">
        <w:rPr>
          <w:rFonts w:ascii="Times New Roman" w:eastAsia="Times New Roman" w:hAnsi="Times New Roman" w:cs="Times New Roman"/>
          <w:sz w:val="24"/>
          <w:szCs w:val="24"/>
        </w:rPr>
        <w:t xml:space="preserve"> </w:t>
      </w:r>
      <w:r w:rsidRPr="00F24FB5">
        <w:rPr>
          <w:rFonts w:ascii="Times New Roman" w:eastAsia="Times New Roman" w:hAnsi="Times New Roman" w:cs="Times New Roman"/>
          <w:i/>
          <w:sz w:val="24"/>
          <w:szCs w:val="24"/>
          <w:lang w:val="en-ID"/>
        </w:rPr>
        <w:t>variance inflastion factor</w:t>
      </w:r>
      <w:r w:rsidRPr="00F24FB5">
        <w:rPr>
          <w:rFonts w:ascii="Times New Roman" w:eastAsia="Times New Roman" w:hAnsi="Times New Roman" w:cs="Times New Roman"/>
          <w:sz w:val="24"/>
          <w:szCs w:val="24"/>
          <w:lang w:val="en-ID"/>
        </w:rPr>
        <w:t xml:space="preserve"> (VIF) kurang dari 10 dari hasil analisis regresi maka, tidak terjadi multikolinieritas dalam model regresi. </w:t>
      </w:r>
    </w:p>
    <w:p w14:paraId="500B4609" w14:textId="77777777" w:rsidR="002E1F10" w:rsidRPr="00F24FB5" w:rsidRDefault="002E1F10" w:rsidP="00A54DBC">
      <w:pPr>
        <w:pStyle w:val="ListParagraph"/>
        <w:numPr>
          <w:ilvl w:val="0"/>
          <w:numId w:val="22"/>
        </w:numPr>
        <w:spacing w:after="0" w:line="480" w:lineRule="auto"/>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sz w:val="24"/>
          <w:szCs w:val="24"/>
          <w:lang w:val="en-ID"/>
        </w:rPr>
        <w:t>Uji heterokedastisitas</w:t>
      </w:r>
    </w:p>
    <w:p w14:paraId="5B8AB6C3" w14:textId="77777777" w:rsidR="002E1F10"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Pengujian ini dirancang untuk menguji adanya ketidaksamaan varians dalam model regresi dari residual dalam satu pengamatan ke pengamatan lainnya. Jika variansnya berbeda, maka disebut heteroskedastisitas. Salah satu cara untuk mengetahui ada tidaknya heteroskedastisitas dalam model regresi linier berganda adalah dengan uji Glejser dengan melihat pada tingkat signifikansi hasil regresi nilai absolute residual. Model regresi dikatakan tidak mengandung adanya heteroskedasitas jika memenuhi kriteria signifikansi p-value (asymp.sig.) lebih besar dari 0,05.</w:t>
      </w:r>
    </w:p>
    <w:p w14:paraId="73923B77" w14:textId="77777777" w:rsidR="002E1F10" w:rsidRPr="00EF77CD" w:rsidRDefault="002E1F10" w:rsidP="00A54DBC">
      <w:pPr>
        <w:pStyle w:val="ListParagraph"/>
        <w:numPr>
          <w:ilvl w:val="0"/>
          <w:numId w:val="22"/>
        </w:numPr>
        <w:spacing w:after="0" w:line="480" w:lineRule="auto"/>
        <w:jc w:val="both"/>
        <w:rPr>
          <w:rFonts w:ascii="Times New Roman" w:eastAsia="Times New Roman" w:hAnsi="Times New Roman" w:cs="Times New Roman"/>
          <w:iCs/>
          <w:sz w:val="24"/>
          <w:szCs w:val="24"/>
        </w:rPr>
      </w:pPr>
      <w:r w:rsidRPr="00EF77CD">
        <w:rPr>
          <w:rFonts w:ascii="Times New Roman" w:eastAsia="Times New Roman" w:hAnsi="Times New Roman" w:cs="Times New Roman"/>
          <w:iCs/>
          <w:sz w:val="24"/>
          <w:szCs w:val="24"/>
        </w:rPr>
        <w:t>Uji autokorelasi</w:t>
      </w:r>
    </w:p>
    <w:p w14:paraId="4C004242" w14:textId="77777777" w:rsidR="002E1F10"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lang w:val="id-ID"/>
        </w:rPr>
      </w:pPr>
      <w:r w:rsidRPr="00EF77CD">
        <w:rPr>
          <w:rFonts w:ascii="Times New Roman" w:eastAsia="Times New Roman" w:hAnsi="Times New Roman" w:cs="Times New Roman"/>
          <w:iCs/>
          <w:sz w:val="24"/>
          <w:szCs w:val="24"/>
        </w:rPr>
        <w:t xml:space="preserve">Uji autokorelasi </w:t>
      </w:r>
      <w:r>
        <w:rPr>
          <w:rFonts w:ascii="Times New Roman" w:eastAsia="Times New Roman" w:hAnsi="Times New Roman" w:cs="Times New Roman"/>
          <w:iCs/>
          <w:sz w:val="24"/>
          <w:szCs w:val="24"/>
          <w:lang w:val="id-ID"/>
        </w:rPr>
        <w:t xml:space="preserve">digunakan untuk menguji apakah ada korelasi antara kesalahan pengganggu pada periode t dengan kesalahan penggangu pada periode t-1. Model regresi yang baik adalah model regresi yang bebas dari autokorelasi. Salah satu cara yang digunakan untuk mendeteksi adanya autokorelasi pada model regresi adalah dengan melakukan uji </w:t>
      </w:r>
      <w:r w:rsidRPr="005D0FB3">
        <w:rPr>
          <w:rFonts w:ascii="Times New Roman" w:eastAsia="Times New Roman" w:hAnsi="Times New Roman" w:cs="Times New Roman"/>
          <w:i/>
          <w:iCs/>
          <w:sz w:val="24"/>
          <w:szCs w:val="24"/>
          <w:lang w:val="id-ID"/>
        </w:rPr>
        <w:t>Run Test</w:t>
      </w:r>
      <w:r>
        <w:rPr>
          <w:rFonts w:ascii="Times New Roman" w:eastAsia="Times New Roman" w:hAnsi="Times New Roman" w:cs="Times New Roman"/>
          <w:i/>
          <w:iCs/>
          <w:sz w:val="24"/>
          <w:szCs w:val="24"/>
          <w:lang w:val="id-ID"/>
        </w:rPr>
        <w:t xml:space="preserve">. </w:t>
      </w:r>
      <w:r>
        <w:rPr>
          <w:rFonts w:ascii="Times New Roman" w:eastAsia="Times New Roman" w:hAnsi="Times New Roman" w:cs="Times New Roman"/>
          <w:iCs/>
          <w:sz w:val="24"/>
          <w:szCs w:val="24"/>
          <w:lang w:val="id-ID"/>
        </w:rPr>
        <w:t xml:space="preserve">Uji </w:t>
      </w:r>
      <w:r w:rsidRPr="005D0FB3">
        <w:rPr>
          <w:rFonts w:ascii="Times New Roman" w:eastAsia="Times New Roman" w:hAnsi="Times New Roman" w:cs="Times New Roman"/>
          <w:i/>
          <w:iCs/>
          <w:sz w:val="24"/>
          <w:szCs w:val="24"/>
          <w:lang w:val="id-ID"/>
        </w:rPr>
        <w:t>Run Test</w:t>
      </w:r>
      <w:r>
        <w:rPr>
          <w:rFonts w:ascii="Times New Roman" w:eastAsia="Times New Roman" w:hAnsi="Times New Roman" w:cs="Times New Roman"/>
          <w:iCs/>
          <w:sz w:val="24"/>
          <w:szCs w:val="24"/>
          <w:lang w:val="id-ID"/>
        </w:rPr>
        <w:t xml:space="preserve"> adalah pengujian nonparametik yang bertujuan untuk menguji apakah terdapat autokorelasi yang tinggi antar residual. Apabila nilai sig melebihi 0,05 maka data tidak mengalami autokorelasi.</w:t>
      </w:r>
    </w:p>
    <w:p w14:paraId="40FACBE6" w14:textId="77777777" w:rsidR="002E1F10"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lang w:val="id-ID"/>
        </w:rPr>
      </w:pPr>
    </w:p>
    <w:p w14:paraId="706CFBF0" w14:textId="77777777" w:rsidR="002E1F10" w:rsidRPr="005D0FB3" w:rsidRDefault="002E1F10" w:rsidP="00A54DBC">
      <w:pPr>
        <w:pStyle w:val="ListParagraph"/>
        <w:spacing w:after="0" w:line="480" w:lineRule="auto"/>
        <w:ind w:left="1440" w:firstLine="720"/>
        <w:jc w:val="both"/>
        <w:rPr>
          <w:rFonts w:ascii="Times New Roman" w:eastAsia="Times New Roman" w:hAnsi="Times New Roman" w:cs="Times New Roman"/>
          <w:iCs/>
          <w:sz w:val="24"/>
          <w:szCs w:val="24"/>
          <w:lang w:val="id-ID"/>
        </w:rPr>
      </w:pPr>
    </w:p>
    <w:p w14:paraId="200A07AC" w14:textId="77777777" w:rsidR="002E1F10" w:rsidRPr="00DF177A" w:rsidRDefault="002E1F10" w:rsidP="00A54DBC">
      <w:pPr>
        <w:pStyle w:val="ListParagraph"/>
        <w:numPr>
          <w:ilvl w:val="0"/>
          <w:numId w:val="21"/>
        </w:numPr>
        <w:spacing w:after="0" w:line="480" w:lineRule="auto"/>
        <w:jc w:val="both"/>
        <w:rPr>
          <w:rFonts w:ascii="Times New Roman" w:eastAsia="Times New Roman" w:hAnsi="Times New Roman" w:cs="Times New Roman"/>
          <w:iCs/>
          <w:sz w:val="24"/>
          <w:szCs w:val="24"/>
          <w:lang w:val="en-ID"/>
        </w:rPr>
      </w:pPr>
      <w:r>
        <w:rPr>
          <w:rFonts w:ascii="Times New Roman" w:eastAsia="Times New Roman" w:hAnsi="Times New Roman" w:cs="Times New Roman"/>
          <w:iCs/>
          <w:sz w:val="24"/>
          <w:szCs w:val="24"/>
        </w:rPr>
        <w:lastRenderedPageBreak/>
        <w:t>Uji Ketepatan Model</w:t>
      </w:r>
    </w:p>
    <w:p w14:paraId="3BD51119" w14:textId="77777777" w:rsidR="002E1F10" w:rsidRDefault="002E1F10" w:rsidP="00A54DBC">
      <w:pPr>
        <w:pStyle w:val="ListParagraph"/>
        <w:numPr>
          <w:ilvl w:val="0"/>
          <w:numId w:val="26"/>
        </w:numPr>
        <w:spacing w:after="0" w:line="480" w:lineRule="auto"/>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Uji signifikansi simultan (uji statistik F)</w:t>
      </w:r>
    </w:p>
    <w:p w14:paraId="77FDCE16" w14:textId="77777777" w:rsidR="002E1F10" w:rsidRPr="00DF177A" w:rsidRDefault="002E1F10" w:rsidP="00A54DBC">
      <w:pPr>
        <w:pStyle w:val="ListParagraph"/>
        <w:spacing w:after="0" w:line="480" w:lineRule="auto"/>
        <w:ind w:left="1800" w:firstLine="360"/>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Uji F memiliki tujuan untuk menguji apakah model regresi layak untuk digunakan atau fit (Ghozali, 2018). Dasar yang digunakan dalam pengambilan keputusan dengan uji F dapat dilakukan dengan cara melihat nilai output dari regresi pengolahan data yang ditunjukkan dalam table Anova dengan tingkat alpha 0,05 (α = 5%). Apabila nilai probabilitas lebih besar dari α menunjukkan model regresi tidak fit. Sementara itu, apabila nilai probabilitas lebih kecil dari α itu menunjukkan nilai regresi fit atau layak digunakan.</w:t>
      </w:r>
    </w:p>
    <w:p w14:paraId="5ED8124F" w14:textId="77777777" w:rsidR="002E1F10" w:rsidRDefault="002E1F10" w:rsidP="00A54DBC">
      <w:pPr>
        <w:pStyle w:val="ListParagraph"/>
        <w:numPr>
          <w:ilvl w:val="0"/>
          <w:numId w:val="26"/>
        </w:numPr>
        <w:spacing w:after="0" w:line="480" w:lineRule="auto"/>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Koefisien determinasi (R2)</w:t>
      </w:r>
    </w:p>
    <w:p w14:paraId="22434554" w14:textId="77777777" w:rsidR="002E1F10" w:rsidRPr="00DF177A" w:rsidRDefault="002E1F10" w:rsidP="00A54DBC">
      <w:pPr>
        <w:pStyle w:val="ListParagraph"/>
        <w:spacing w:after="0" w:line="480" w:lineRule="auto"/>
        <w:ind w:left="1800" w:firstLine="360"/>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Determinasi R2 mencerminkan kemampuan variabel dependen. Tujuan analisis ini adalah untuk menghitung besarnya pengaruh variabel independen terhadap variabel dependen. Nilai koefisien determinasi antara 0 dan 1. Nilai koefisien determinasi yang mendekati 0 (nol) berarti kemampuan semua variabel independen dalam menjelaskan variabel dependen amat terbatas, sedangkan nilai koefisien determinan yang mendekati 1 berarti variabel independen hampir memberikan informasi yang dijelaskan untuk memprediksi variasi variabel dependen.</w:t>
      </w:r>
    </w:p>
    <w:p w14:paraId="09C77F2F" w14:textId="77777777" w:rsidR="002E1F10" w:rsidRDefault="002E1F10" w:rsidP="00A54DBC">
      <w:pPr>
        <w:pStyle w:val="ListParagraph"/>
        <w:numPr>
          <w:ilvl w:val="0"/>
          <w:numId w:val="26"/>
        </w:numPr>
        <w:spacing w:after="0" w:line="480" w:lineRule="auto"/>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Analisis regresi linier berganda</w:t>
      </w:r>
    </w:p>
    <w:p w14:paraId="4566F57B" w14:textId="77777777" w:rsidR="002E1F10" w:rsidRPr="00DF177A" w:rsidRDefault="002E1F10" w:rsidP="00A54DBC">
      <w:pPr>
        <w:pStyle w:val="ListParagraph"/>
        <w:spacing w:after="0" w:line="480" w:lineRule="auto"/>
        <w:ind w:left="1800" w:firstLine="360"/>
        <w:jc w:val="both"/>
        <w:rPr>
          <w:rFonts w:ascii="Times New Roman" w:eastAsia="Times New Roman" w:hAnsi="Times New Roman" w:cs="Times New Roman"/>
          <w:iCs/>
          <w:sz w:val="24"/>
          <w:szCs w:val="24"/>
          <w:lang w:val="en-ID"/>
        </w:rPr>
      </w:pPr>
      <w:r w:rsidRPr="00DF177A">
        <w:rPr>
          <w:rFonts w:ascii="Times New Roman" w:eastAsia="Times New Roman" w:hAnsi="Times New Roman" w:cs="Times New Roman"/>
          <w:iCs/>
          <w:sz w:val="24"/>
          <w:szCs w:val="24"/>
          <w:lang w:val="en-ID"/>
        </w:rPr>
        <w:t xml:space="preserve">Analisis </w:t>
      </w:r>
      <w:r>
        <w:rPr>
          <w:rFonts w:ascii="Times New Roman" w:eastAsia="Times New Roman" w:hAnsi="Times New Roman" w:cs="Times New Roman"/>
          <w:iCs/>
          <w:sz w:val="24"/>
          <w:szCs w:val="24"/>
        </w:rPr>
        <w:t xml:space="preserve">regresi merupakan studi mengenai ketergantungan variabel dependen (terikat) dengan satu atau lebih variabel dependen (bebas). </w:t>
      </w:r>
      <w:r w:rsidRPr="00DF177A">
        <w:rPr>
          <w:rFonts w:ascii="Times New Roman" w:eastAsia="Times New Roman" w:hAnsi="Times New Roman" w:cs="Times New Roman"/>
          <w:iCs/>
          <w:sz w:val="24"/>
          <w:szCs w:val="24"/>
          <w:lang w:val="en-ID"/>
        </w:rPr>
        <w:t>Perbedaan analisis regresi linier berganda dan analisis regresi</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linier sederdana, ialah terletak pada jumlah variabel bebasnya.</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Regresi linier</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 xml:space="preserve">sederhana hanya </w:t>
      </w:r>
      <w:r w:rsidRPr="00DF177A">
        <w:rPr>
          <w:rFonts w:ascii="Times New Roman" w:eastAsia="Times New Roman" w:hAnsi="Times New Roman" w:cs="Times New Roman"/>
          <w:iCs/>
          <w:sz w:val="24"/>
          <w:szCs w:val="24"/>
          <w:lang w:val="en-ID"/>
        </w:rPr>
        <w:lastRenderedPageBreak/>
        <w:t>menggunakan satu variabel bebas</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yang dimasukkan dalam model regresi, sedangkan regresi linier</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berganda menggunakan dua atau lebih variabel bebas yang</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dimasukkan dalam model regresi (Sujarweni dan Endaryanto,</w:t>
      </w:r>
      <w:r w:rsidRPr="00DF177A">
        <w:rPr>
          <w:rFonts w:ascii="Times New Roman" w:eastAsia="Times New Roman" w:hAnsi="Times New Roman" w:cs="Times New Roman"/>
          <w:iCs/>
          <w:sz w:val="24"/>
          <w:szCs w:val="24"/>
        </w:rPr>
        <w:t xml:space="preserve"> </w:t>
      </w:r>
      <w:r w:rsidRPr="00DF177A">
        <w:rPr>
          <w:rFonts w:ascii="Times New Roman" w:eastAsia="Times New Roman" w:hAnsi="Times New Roman" w:cs="Times New Roman"/>
          <w:iCs/>
          <w:sz w:val="24"/>
          <w:szCs w:val="24"/>
          <w:lang w:val="en-ID"/>
        </w:rPr>
        <w:t>2012):</w:t>
      </w:r>
    </w:p>
    <w:p w14:paraId="19E44D7F" w14:textId="77777777" w:rsidR="002E1F10" w:rsidRPr="0004537E" w:rsidRDefault="002E1F10" w:rsidP="00A54DBC">
      <w:pPr>
        <w:pStyle w:val="ListParagraph"/>
        <w:spacing w:after="0" w:line="480" w:lineRule="auto"/>
        <w:ind w:left="1800"/>
        <w:jc w:val="both"/>
        <w:rPr>
          <w:rFonts w:ascii="Times New Roman" w:eastAsia="Times New Roman" w:hAnsi="Times New Roman" w:cs="Times New Roman"/>
          <w:iCs/>
          <w:sz w:val="24"/>
          <w:szCs w:val="24"/>
          <w:lang w:val="en-ID"/>
        </w:rPr>
      </w:pPr>
      <w:r>
        <w:rPr>
          <w:rFonts w:ascii="Times New Roman" w:eastAsia="Times New Roman" w:hAnsi="Times New Roman" w:cs="Times New Roman"/>
          <w:iCs/>
          <w:noProof/>
          <w:sz w:val="24"/>
          <w:szCs w:val="24"/>
          <w:lang w:val="id-ID" w:eastAsia="id-ID"/>
        </w:rPr>
        <mc:AlternateContent>
          <mc:Choice Requires="wps">
            <w:drawing>
              <wp:anchor distT="0" distB="0" distL="0" distR="0" simplePos="0" relativeHeight="251659264" behindDoc="1" locked="0" layoutInCell="1" allowOverlap="1" wp14:anchorId="10ACE78E" wp14:editId="543BE490">
                <wp:simplePos x="0" y="0"/>
                <wp:positionH relativeFrom="margin">
                  <wp:posOffset>1152525</wp:posOffset>
                </wp:positionH>
                <wp:positionV relativeFrom="paragraph">
                  <wp:posOffset>308610</wp:posOffset>
                </wp:positionV>
                <wp:extent cx="3524250" cy="381000"/>
                <wp:effectExtent l="0" t="0" r="1905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81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EF3314" w14:textId="77777777" w:rsidR="00C32F49" w:rsidRDefault="00C32F49" w:rsidP="00A54DBC">
                            <w:pPr>
                              <w:pStyle w:val="BodyText"/>
                              <w:spacing w:before="162"/>
                              <w:ind w:left="88"/>
                            </w:pPr>
                            <w:r>
                              <w:rPr>
                                <w:rFonts w:ascii="Cambria Math" w:hAnsi="Cambria Math" w:cs="Cambria Math"/>
                                <w:lang w:val="id-ID"/>
                              </w:rPr>
                              <w:t>AD</w:t>
                            </w:r>
                            <w:r w:rsidRPr="00CC2FB2">
                              <w:t xml:space="preserve"> = </w:t>
                            </w:r>
                            <w:r w:rsidRPr="00CC2FB2">
                              <w:rPr>
                                <w:rFonts w:ascii="Cambria Math" w:hAnsi="Cambria Math" w:cs="Cambria Math"/>
                              </w:rPr>
                              <w:t>𝛼</w:t>
                            </w:r>
                            <w:r w:rsidRPr="00CC2FB2">
                              <w:t xml:space="preserve"> + </w:t>
                            </w:r>
                            <w:r w:rsidRPr="00CC2FB2">
                              <w:rPr>
                                <w:rFonts w:ascii="Cambria Math" w:hAnsi="Cambria Math" w:cs="Cambria Math"/>
                              </w:rPr>
                              <w:t>𝛽</w:t>
                            </w:r>
                            <w:r w:rsidRPr="00CC2FB2">
                              <w:t>1</w:t>
                            </w:r>
                            <w:r>
                              <w:rPr>
                                <w:rFonts w:ascii="Cambria Math" w:hAnsi="Cambria Math" w:cs="Cambria Math"/>
                                <w:lang w:val="id-ID"/>
                              </w:rPr>
                              <w:t>FD</w:t>
                            </w:r>
                            <w:r w:rsidRPr="00CC2FB2">
                              <w:t xml:space="preserve">+ </w:t>
                            </w:r>
                            <w:r w:rsidRPr="00CC2FB2">
                              <w:rPr>
                                <w:rFonts w:ascii="Cambria Math" w:hAnsi="Cambria Math" w:cs="Cambria Math"/>
                              </w:rPr>
                              <w:t>𝛽</w:t>
                            </w:r>
                            <w:r w:rsidRPr="00CC2FB2">
                              <w:t>2</w:t>
                            </w:r>
                            <w:r>
                              <w:rPr>
                                <w:rFonts w:ascii="Cambria Math" w:hAnsi="Cambria Math" w:cs="Cambria Math"/>
                                <w:lang w:val="id-ID"/>
                              </w:rPr>
                              <w:t>IO</w:t>
                            </w:r>
                            <w:r w:rsidRPr="00CC2FB2">
                              <w:t xml:space="preserve"> + </w:t>
                            </w:r>
                            <w:r w:rsidRPr="00CC2FB2">
                              <w:rPr>
                                <w:rFonts w:ascii="Cambria Math" w:hAnsi="Cambria Math" w:cs="Cambria Math"/>
                              </w:rPr>
                              <w:t>𝛽</w:t>
                            </w:r>
                            <w:r w:rsidRPr="00CC2FB2">
                              <w:t>3</w:t>
                            </w:r>
                            <w:r>
                              <w:rPr>
                                <w:rFonts w:ascii="Cambria Math" w:hAnsi="Cambria Math" w:cs="Cambria Math"/>
                                <w:lang w:val="id-ID"/>
                              </w:rPr>
                              <w:t>P</w:t>
                            </w:r>
                            <w:r w:rsidRPr="00CC2FB2">
                              <w:t xml:space="preserve"> + </w:t>
                            </w:r>
                            <w:r w:rsidRPr="00CC2FB2">
                              <w:rPr>
                                <w:rFonts w:ascii="Cambria Math" w:hAnsi="Cambria Math" w:cs="Cambria Math"/>
                              </w:rPr>
                              <w:t>𝛽</w:t>
                            </w:r>
                            <w:r w:rsidRPr="00CC2FB2">
                              <w:t>4</w:t>
                            </w:r>
                            <w:r>
                              <w:rPr>
                                <w:rFonts w:ascii="Cambria Math" w:hAnsi="Cambria Math" w:cs="Cambria Math"/>
                                <w:lang w:val="id-ID"/>
                              </w:rPr>
                              <w:t>KOP</w:t>
                            </w:r>
                            <w:r w:rsidRPr="00CC2FB2">
                              <w:t xml:space="preserve"> + </w:t>
                            </w:r>
                            <w:r w:rsidRPr="00CC2FB2">
                              <w:rPr>
                                <w:rFonts w:ascii="Cambria Math" w:hAnsi="Cambria Math" w:cs="Cambria Math"/>
                              </w:rPr>
                              <w:t>𝛽</w:t>
                            </w:r>
                            <w:r w:rsidRPr="00CC2FB2">
                              <w:t>5</w:t>
                            </w:r>
                            <w:r>
                              <w:rPr>
                                <w:rFonts w:ascii="Cambria Math" w:hAnsi="Cambria Math" w:cs="Cambria Math"/>
                                <w:lang w:val="id-ID"/>
                              </w:rPr>
                              <w:t>RA</w:t>
                            </w:r>
                            <w:r>
                              <w:t xml:space="preserve"> +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20CA4" id="_x0000_t202" coordsize="21600,21600" o:spt="202" path="m,l,21600r21600,l21600,xe">
                <v:stroke joinstyle="miter"/>
                <v:path gradientshapeok="t" o:connecttype="rect"/>
              </v:shapetype>
              <v:shape id="Text Box 5" o:spid="_x0000_s1026" type="#_x0000_t202" style="position:absolute;left:0;text-align:left;margin-left:90.75pt;margin-top:24.3pt;width:277.5pt;height:30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" filled="f" strokeweight="2pt">
                <v:textbox inset="0,0,0,0">
                  <w:txbxContent>
                    <w:p w:rsidR="00C32F49" w:rsidRDefault="00C32F49" w:rsidP="00A54DBC">
                      <w:pPr>
                        <w:pStyle w:val="BodyText"/>
                        <w:spacing w:before="162"/>
                        <w:ind w:left="88"/>
                      </w:pPr>
                      <w:r>
                        <w:rPr>
                          <w:rFonts w:ascii="Cambria Math" w:hAnsi="Cambria Math" w:cs="Cambria Math"/>
                          <w:lang w:val="id-ID"/>
                        </w:rPr>
                        <w:t>AD</w:t>
                      </w:r>
                      <w:r w:rsidRPr="00CC2FB2">
                        <w:t xml:space="preserve"> = </w:t>
                      </w:r>
                      <w:r w:rsidRPr="00CC2FB2">
                        <w:rPr>
                          <w:rFonts w:ascii="Cambria Math" w:hAnsi="Cambria Math" w:cs="Cambria Math"/>
                        </w:rPr>
                        <w:t>𝛼</w:t>
                      </w:r>
                      <w:r w:rsidRPr="00CC2FB2">
                        <w:t xml:space="preserve"> + </w:t>
                      </w:r>
                      <w:r w:rsidRPr="00CC2FB2">
                        <w:rPr>
                          <w:rFonts w:ascii="Cambria Math" w:hAnsi="Cambria Math" w:cs="Cambria Math"/>
                        </w:rPr>
                        <w:t>𝛽</w:t>
                      </w:r>
                      <w:r w:rsidRPr="00CC2FB2">
                        <w:t>1</w:t>
                      </w:r>
                      <w:r>
                        <w:rPr>
                          <w:rFonts w:ascii="Cambria Math" w:hAnsi="Cambria Math" w:cs="Cambria Math"/>
                          <w:lang w:val="id-ID"/>
                        </w:rPr>
                        <w:t>FD</w:t>
                      </w:r>
                      <w:r w:rsidRPr="00CC2FB2">
                        <w:t xml:space="preserve">+ </w:t>
                      </w:r>
                      <w:r w:rsidRPr="00CC2FB2">
                        <w:rPr>
                          <w:rFonts w:ascii="Cambria Math" w:hAnsi="Cambria Math" w:cs="Cambria Math"/>
                        </w:rPr>
                        <w:t>𝛽</w:t>
                      </w:r>
                      <w:r w:rsidRPr="00CC2FB2">
                        <w:t>2</w:t>
                      </w:r>
                      <w:r>
                        <w:rPr>
                          <w:rFonts w:ascii="Cambria Math" w:hAnsi="Cambria Math" w:cs="Cambria Math"/>
                          <w:lang w:val="id-ID"/>
                        </w:rPr>
                        <w:t>IO</w:t>
                      </w:r>
                      <w:r w:rsidRPr="00CC2FB2">
                        <w:t xml:space="preserve"> + </w:t>
                      </w:r>
                      <w:r w:rsidRPr="00CC2FB2">
                        <w:rPr>
                          <w:rFonts w:ascii="Cambria Math" w:hAnsi="Cambria Math" w:cs="Cambria Math"/>
                        </w:rPr>
                        <w:t>𝛽</w:t>
                      </w:r>
                      <w:r w:rsidRPr="00CC2FB2">
                        <w:t>3</w:t>
                      </w:r>
                      <w:r>
                        <w:rPr>
                          <w:rFonts w:ascii="Cambria Math" w:hAnsi="Cambria Math" w:cs="Cambria Math"/>
                          <w:lang w:val="id-ID"/>
                        </w:rPr>
                        <w:t>P</w:t>
                      </w:r>
                      <w:r w:rsidRPr="00CC2FB2">
                        <w:t xml:space="preserve"> + </w:t>
                      </w:r>
                      <w:r w:rsidRPr="00CC2FB2">
                        <w:rPr>
                          <w:rFonts w:ascii="Cambria Math" w:hAnsi="Cambria Math" w:cs="Cambria Math"/>
                        </w:rPr>
                        <w:t>𝛽</w:t>
                      </w:r>
                      <w:r w:rsidRPr="00CC2FB2">
                        <w:t>4</w:t>
                      </w:r>
                      <w:r>
                        <w:rPr>
                          <w:rFonts w:ascii="Cambria Math" w:hAnsi="Cambria Math" w:cs="Cambria Math"/>
                          <w:lang w:val="id-ID"/>
                        </w:rPr>
                        <w:t>KOP</w:t>
                      </w:r>
                      <w:r w:rsidRPr="00CC2FB2">
                        <w:t xml:space="preserve"> + </w:t>
                      </w:r>
                      <w:r w:rsidRPr="00CC2FB2">
                        <w:rPr>
                          <w:rFonts w:ascii="Cambria Math" w:hAnsi="Cambria Math" w:cs="Cambria Math"/>
                        </w:rPr>
                        <w:t>𝛽</w:t>
                      </w:r>
                      <w:r w:rsidRPr="00CC2FB2">
                        <w:t>5</w:t>
                      </w:r>
                      <w:r>
                        <w:rPr>
                          <w:rFonts w:ascii="Cambria Math" w:hAnsi="Cambria Math" w:cs="Cambria Math"/>
                          <w:lang w:val="id-ID"/>
                        </w:rPr>
                        <w:t>RA</w:t>
                      </w:r>
                      <w:r>
                        <w:t xml:space="preserve"> + e</w:t>
                      </w:r>
                    </w:p>
                  </w:txbxContent>
                </v:textbox>
                <w10:wrap type="topAndBottom" anchorx="margin"/>
              </v:shape>
            </w:pict>
          </mc:Fallback>
        </mc:AlternateContent>
      </w:r>
      <w:r w:rsidRPr="00F24FB5">
        <w:rPr>
          <w:rFonts w:ascii="Times New Roman" w:eastAsia="Times New Roman" w:hAnsi="Times New Roman" w:cs="Times New Roman"/>
          <w:iCs/>
          <w:sz w:val="24"/>
          <w:szCs w:val="24"/>
        </w:rPr>
        <w:t>Persamaan regresi linier berganda :</w:t>
      </w:r>
    </w:p>
    <w:p w14:paraId="667DC47F" w14:textId="77777777" w:rsidR="002E1F10" w:rsidRDefault="002E1F10" w:rsidP="00A54DBC">
      <w:pPr>
        <w:pStyle w:val="ListParagraph"/>
        <w:spacing w:after="0" w:line="480" w:lineRule="auto"/>
        <w:ind w:left="1800"/>
        <w:jc w:val="both"/>
        <w:rPr>
          <w:rFonts w:ascii="Times New Roman" w:eastAsia="Times New Roman" w:hAnsi="Times New Roman" w:cs="Times New Roman"/>
          <w:iCs/>
          <w:sz w:val="24"/>
          <w:szCs w:val="24"/>
          <w:lang w:val="en-ID"/>
        </w:rPr>
      </w:pPr>
      <w:r w:rsidRPr="00F24FB5">
        <w:rPr>
          <w:rFonts w:ascii="Times New Roman" w:eastAsia="Times New Roman" w:hAnsi="Times New Roman" w:cs="Times New Roman"/>
          <w:iCs/>
          <w:sz w:val="24"/>
          <w:szCs w:val="24"/>
          <w:lang w:val="en-ID"/>
        </w:rPr>
        <w:t>Keterangan :</w:t>
      </w:r>
    </w:p>
    <w:p w14:paraId="01E8214B" w14:textId="77777777" w:rsidR="002E1F10" w:rsidRPr="00937F29"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rPr>
      </w:pPr>
      <w:r>
        <w:rPr>
          <w:rFonts w:ascii="Times New Roman" w:eastAsia="Times New Roman" w:hAnsi="Times New Roman" w:cs="Times New Roman"/>
          <w:sz w:val="24"/>
          <w:lang w:val="id"/>
        </w:rPr>
        <w:t>AD</w:t>
      </w:r>
      <w:r w:rsidRPr="0004537E">
        <w:rPr>
          <w:rFonts w:ascii="Times New Roman" w:eastAsia="Times New Roman" w:hAnsi="Times New Roman" w:cs="Times New Roman"/>
          <w:spacing w:val="58"/>
          <w:sz w:val="24"/>
          <w:lang w:val="id"/>
        </w:rPr>
        <w:t xml:space="preserve"> </w:t>
      </w:r>
      <w:r>
        <w:rPr>
          <w:rFonts w:ascii="Times New Roman" w:eastAsia="Times New Roman" w:hAnsi="Times New Roman" w:cs="Times New Roman"/>
          <w:spacing w:val="58"/>
          <w:sz w:val="24"/>
          <w:lang w:val="id"/>
        </w:rPr>
        <w:tab/>
      </w:r>
      <w:r>
        <w:rPr>
          <w:rFonts w:ascii="Times New Roman" w:eastAsia="Times New Roman" w:hAnsi="Times New Roman" w:cs="Times New Roman"/>
          <w:spacing w:val="58"/>
          <w:sz w:val="24"/>
          <w:lang w:val="id"/>
        </w:rPr>
        <w:tab/>
      </w:r>
      <w:r>
        <w:rPr>
          <w:rFonts w:ascii="Times New Roman" w:eastAsia="Times New Roman" w:hAnsi="Times New Roman" w:cs="Times New Roman"/>
          <w:spacing w:val="58"/>
          <w:sz w:val="24"/>
          <w:lang w:val="id"/>
        </w:rPr>
        <w:tab/>
      </w:r>
      <w:r w:rsidRPr="0004537E">
        <w:rPr>
          <w:rFonts w:ascii="Times New Roman" w:eastAsia="Times New Roman" w:hAnsi="Times New Roman" w:cs="Times New Roman"/>
          <w:sz w:val="24"/>
          <w:lang w:val="id"/>
        </w:rPr>
        <w:t>=</w:t>
      </w:r>
      <w:r w:rsidRPr="0004537E">
        <w:rPr>
          <w:rFonts w:ascii="Times New Roman" w:eastAsia="Times New Roman" w:hAnsi="Times New Roman" w:cs="Times New Roman"/>
          <w:spacing w:val="-2"/>
          <w:sz w:val="24"/>
          <w:lang w:val="id"/>
        </w:rPr>
        <w:t xml:space="preserve"> </w:t>
      </w:r>
      <w:r>
        <w:rPr>
          <w:rFonts w:ascii="Times New Roman" w:eastAsia="Times New Roman" w:hAnsi="Times New Roman" w:cs="Times New Roman"/>
          <w:spacing w:val="-2"/>
          <w:sz w:val="24"/>
        </w:rPr>
        <w:t>Waktu penyelesaian Audit (</w:t>
      </w:r>
      <w:r w:rsidRPr="0004537E">
        <w:rPr>
          <w:rFonts w:ascii="Times New Roman" w:eastAsia="Times New Roman" w:hAnsi="Times New Roman" w:cs="Times New Roman"/>
          <w:i/>
          <w:sz w:val="24"/>
          <w:lang w:val="id"/>
        </w:rPr>
        <w:t>Audit Delay</w:t>
      </w:r>
      <w:r>
        <w:rPr>
          <w:rFonts w:ascii="Times New Roman" w:eastAsia="Times New Roman" w:hAnsi="Times New Roman" w:cs="Times New Roman"/>
          <w:i/>
          <w:sz w:val="24"/>
        </w:rPr>
        <w:t>)</w:t>
      </w:r>
    </w:p>
    <w:p w14:paraId="4151F5F7"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lang w:val="id"/>
        </w:rPr>
      </w:pPr>
      <w:r w:rsidRPr="0004537E">
        <w:rPr>
          <w:rFonts w:ascii="Times New Roman" w:eastAsia="Times New Roman" w:hAnsi="Times New Roman" w:cs="Times New Roman"/>
          <w:sz w:val="24"/>
          <w:szCs w:val="24"/>
          <w:lang w:val="id"/>
        </w:rPr>
        <w:t>α</w:t>
      </w:r>
      <w:r w:rsidRPr="0004537E">
        <w:rPr>
          <w:rFonts w:ascii="Times New Roman" w:eastAsia="Times New Roman" w:hAnsi="Times New Roman" w:cs="Times New Roman"/>
          <w:spacing w:val="60"/>
          <w:sz w:val="24"/>
          <w:szCs w:val="24"/>
          <w:lang w:val="id"/>
        </w:rPr>
        <w:t xml:space="preserve"> </w:t>
      </w:r>
      <w:r>
        <w:rPr>
          <w:rFonts w:ascii="Times New Roman" w:eastAsia="Times New Roman" w:hAnsi="Times New Roman" w:cs="Times New Roman"/>
          <w:spacing w:val="60"/>
          <w:sz w:val="24"/>
          <w:szCs w:val="24"/>
          <w:lang w:val="id"/>
        </w:rPr>
        <w:tab/>
      </w:r>
      <w:r>
        <w:rPr>
          <w:rFonts w:ascii="Times New Roman" w:eastAsia="Times New Roman" w:hAnsi="Times New Roman" w:cs="Times New Roman"/>
          <w:spacing w:val="60"/>
          <w:sz w:val="24"/>
          <w:szCs w:val="24"/>
          <w:lang w:val="id"/>
        </w:rPr>
        <w:tab/>
      </w:r>
      <w:r>
        <w:rPr>
          <w:rFonts w:ascii="Times New Roman" w:eastAsia="Times New Roman" w:hAnsi="Times New Roman" w:cs="Times New Roman"/>
          <w:spacing w:val="60"/>
          <w:sz w:val="24"/>
          <w:szCs w:val="24"/>
          <w:lang w:val="id"/>
        </w:rPr>
        <w:tab/>
      </w:r>
      <w:r>
        <w:rPr>
          <w:rFonts w:ascii="Times New Roman" w:eastAsia="Times New Roman" w:hAnsi="Times New Roman" w:cs="Times New Roman"/>
          <w:spacing w:val="60"/>
          <w:sz w:val="24"/>
          <w:szCs w:val="24"/>
          <w:lang w:val="id"/>
        </w:rPr>
        <w:tab/>
      </w:r>
      <w:r w:rsidRPr="0004537E">
        <w:rPr>
          <w:rFonts w:ascii="Times New Roman" w:eastAsia="Times New Roman" w:hAnsi="Times New Roman" w:cs="Times New Roman"/>
          <w:sz w:val="24"/>
          <w:szCs w:val="24"/>
          <w:lang w:val="id"/>
        </w:rPr>
        <w:t>=</w:t>
      </w:r>
      <w:r w:rsidRPr="0004537E">
        <w:rPr>
          <w:rFonts w:ascii="Times New Roman" w:eastAsia="Times New Roman" w:hAnsi="Times New Roman" w:cs="Times New Roman"/>
          <w:spacing w:val="-1"/>
          <w:sz w:val="24"/>
          <w:szCs w:val="24"/>
          <w:lang w:val="id"/>
        </w:rPr>
        <w:t xml:space="preserve"> </w:t>
      </w:r>
      <w:r w:rsidRPr="0004537E">
        <w:rPr>
          <w:rFonts w:ascii="Times New Roman" w:eastAsia="Times New Roman" w:hAnsi="Times New Roman" w:cs="Times New Roman"/>
          <w:sz w:val="24"/>
          <w:szCs w:val="24"/>
          <w:lang w:val="id"/>
        </w:rPr>
        <w:t>Konstanta</w:t>
      </w:r>
    </w:p>
    <w:p w14:paraId="0055D5A9"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lang w:val="id"/>
        </w:rPr>
      </w:pPr>
      <w:r w:rsidRPr="00DF177A">
        <w:rPr>
          <w:rFonts w:ascii="Cambria Math" w:eastAsia="Times New Roman" w:hAnsi="Cambria Math" w:cs="Cambria Math"/>
          <w:sz w:val="24"/>
          <w:szCs w:val="24"/>
          <w:lang w:val="id"/>
        </w:rPr>
        <w:t>𝛽1</w:t>
      </w:r>
      <w:r>
        <w:rPr>
          <w:rFonts w:ascii="Cambria Math" w:eastAsia="Times New Roman" w:hAnsi="Cambria Math" w:cs="Cambria Math"/>
          <w:sz w:val="24"/>
          <w:szCs w:val="24"/>
        </w:rPr>
        <w:t>,</w:t>
      </w:r>
      <w:r w:rsidRPr="00DF177A">
        <w:rPr>
          <w:rFonts w:ascii="Cambria Math" w:eastAsia="Times New Roman" w:hAnsi="Cambria Math" w:cs="Cambria Math"/>
          <w:sz w:val="24"/>
          <w:szCs w:val="24"/>
          <w:lang w:val="id"/>
        </w:rPr>
        <w:t xml:space="preserve"> 𝛽2</w:t>
      </w:r>
      <w:r>
        <w:rPr>
          <w:rFonts w:ascii="Cambria Math" w:eastAsia="Times New Roman" w:hAnsi="Cambria Math" w:cs="Cambria Math"/>
          <w:sz w:val="24"/>
          <w:szCs w:val="24"/>
        </w:rPr>
        <w:t>,</w:t>
      </w:r>
      <w:r w:rsidRPr="00DF177A">
        <w:rPr>
          <w:rFonts w:ascii="Cambria Math" w:eastAsia="Times New Roman" w:hAnsi="Cambria Math" w:cs="Cambria Math"/>
          <w:sz w:val="24"/>
          <w:szCs w:val="24"/>
          <w:lang w:val="id"/>
        </w:rPr>
        <w:t>𝛽3</w:t>
      </w:r>
      <w:r>
        <w:rPr>
          <w:rFonts w:ascii="Cambria Math" w:eastAsia="Times New Roman" w:hAnsi="Cambria Math" w:cs="Cambria Math"/>
          <w:sz w:val="24"/>
          <w:szCs w:val="24"/>
        </w:rPr>
        <w:t>,</w:t>
      </w:r>
      <w:r w:rsidRPr="00DF177A">
        <w:rPr>
          <w:rFonts w:ascii="Cambria Math" w:eastAsia="Times New Roman" w:hAnsi="Cambria Math" w:cs="Cambria Math"/>
          <w:sz w:val="24"/>
          <w:szCs w:val="24"/>
          <w:lang w:val="id"/>
        </w:rPr>
        <w:t xml:space="preserve"> 𝛽4</w:t>
      </w:r>
      <w:r>
        <w:rPr>
          <w:rFonts w:ascii="Cambria Math" w:eastAsia="Times New Roman" w:hAnsi="Cambria Math" w:cs="Cambria Math"/>
          <w:sz w:val="24"/>
          <w:szCs w:val="24"/>
        </w:rPr>
        <w:t>,</w:t>
      </w:r>
      <w:r w:rsidRPr="00DF177A">
        <w:rPr>
          <w:rFonts w:ascii="Cambria Math" w:eastAsia="Times New Roman" w:hAnsi="Cambria Math" w:cs="Cambria Math"/>
          <w:sz w:val="24"/>
          <w:szCs w:val="24"/>
          <w:lang w:val="id"/>
        </w:rPr>
        <w:t xml:space="preserve"> 𝛽5</w:t>
      </w:r>
      <w:r>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lang w:val="id"/>
        </w:rPr>
        <w:tab/>
      </w:r>
      <w:r w:rsidRPr="0004537E">
        <w:rPr>
          <w:rFonts w:ascii="Times New Roman" w:eastAsia="Times New Roman" w:hAnsi="Times New Roman" w:cs="Times New Roman"/>
          <w:sz w:val="24"/>
          <w:szCs w:val="24"/>
          <w:lang w:val="id"/>
        </w:rPr>
        <w:t>= Koefisien regresi</w:t>
      </w:r>
      <w:r w:rsidRPr="0004537E">
        <w:rPr>
          <w:rFonts w:ascii="Times New Roman" w:eastAsia="Times New Roman" w:hAnsi="Times New Roman" w:cs="Times New Roman"/>
          <w:spacing w:val="1"/>
          <w:sz w:val="24"/>
          <w:szCs w:val="24"/>
          <w:lang w:val="id"/>
        </w:rPr>
        <w:t xml:space="preserve"> </w:t>
      </w:r>
    </w:p>
    <w:p w14:paraId="77F25F1A"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rPr>
      </w:pPr>
      <m:oMath>
        <m:r>
          <m:rPr>
            <m:sty m:val="p"/>
          </m:rPr>
          <w:rPr>
            <w:rFonts w:ascii="Cambria Math" w:eastAsia="Times New Roman" w:hAnsi="Cambria Math" w:cs="Times New Roman"/>
            <w:spacing w:val="-1"/>
            <w:sz w:val="24"/>
            <w:szCs w:val="24"/>
          </w:rPr>
          <m:t>FD</m:t>
        </m:r>
      </m:oMath>
      <w:r>
        <w:rPr>
          <w:rFonts w:ascii="Times New Roman" w:eastAsia="Times New Roman" w:hAnsi="Times New Roman" w:cs="Times New Roman"/>
          <w:spacing w:val="-1"/>
          <w:sz w:val="24"/>
          <w:szCs w:val="24"/>
          <w:lang w:val="id"/>
        </w:rPr>
        <w:t xml:space="preserve"> </w:t>
      </w:r>
      <w:r>
        <w:rPr>
          <w:rFonts w:ascii="Times New Roman" w:eastAsia="Times New Roman" w:hAnsi="Times New Roman" w:cs="Times New Roman"/>
          <w:spacing w:val="-1"/>
          <w:sz w:val="24"/>
          <w:szCs w:val="24"/>
          <w:lang w:val="id"/>
        </w:rPr>
        <w:tab/>
      </w:r>
      <w:r>
        <w:rPr>
          <w:rFonts w:ascii="Times New Roman" w:eastAsia="Times New Roman" w:hAnsi="Times New Roman" w:cs="Times New Roman"/>
          <w:spacing w:val="-1"/>
          <w:sz w:val="24"/>
          <w:szCs w:val="24"/>
          <w:lang w:val="id"/>
        </w:rPr>
        <w:tab/>
      </w:r>
      <w:r>
        <w:rPr>
          <w:rFonts w:ascii="Times New Roman" w:eastAsia="Times New Roman" w:hAnsi="Times New Roman" w:cs="Times New Roman"/>
          <w:spacing w:val="-1"/>
          <w:sz w:val="24"/>
          <w:szCs w:val="24"/>
          <w:lang w:val="id"/>
        </w:rPr>
        <w:tab/>
      </w:r>
      <w:r>
        <w:rPr>
          <w:rFonts w:ascii="Times New Roman" w:eastAsia="Times New Roman" w:hAnsi="Times New Roman" w:cs="Times New Roman"/>
          <w:spacing w:val="-1"/>
          <w:sz w:val="24"/>
          <w:szCs w:val="24"/>
          <w:lang w:val="id"/>
        </w:rPr>
        <w:tab/>
        <w:t>=</w:t>
      </w:r>
      <w:r w:rsidRPr="0004537E">
        <w:rPr>
          <w:rFonts w:ascii="Times New Roman" w:eastAsia="Times New Roman" w:hAnsi="Times New Roman" w:cs="Times New Roman"/>
          <w:spacing w:val="-1"/>
          <w:sz w:val="24"/>
          <w:szCs w:val="24"/>
          <w:lang w:val="id"/>
        </w:rPr>
        <w:t xml:space="preserve"> </w:t>
      </w:r>
      <w:r w:rsidRPr="0004537E">
        <w:rPr>
          <w:rFonts w:ascii="Times New Roman" w:eastAsia="Times New Roman" w:hAnsi="Times New Roman" w:cs="Times New Roman"/>
          <w:i/>
          <w:spacing w:val="-1"/>
          <w:sz w:val="24"/>
          <w:szCs w:val="24"/>
        </w:rPr>
        <w:t>Financial Distress</w:t>
      </w:r>
    </w:p>
    <w:p w14:paraId="283756D1"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rPr>
      </w:pPr>
      <m:oMath>
        <m:r>
          <m:rPr>
            <m:sty m:val="p"/>
          </m:rPr>
          <w:rPr>
            <w:rFonts w:ascii="Cambria Math" w:eastAsia="Times New Roman" w:hAnsi="Cambria Math" w:cs="Times New Roman"/>
            <w:sz w:val="24"/>
            <w:szCs w:val="24"/>
          </w:rPr>
          <m:t>IO</m:t>
        </m:r>
      </m:oMath>
      <w:r w:rsidRPr="0004537E">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sidRPr="0004537E">
        <w:rPr>
          <w:rFonts w:ascii="Times New Roman" w:eastAsia="Times New Roman" w:hAnsi="Times New Roman" w:cs="Times New Roman"/>
          <w:sz w:val="24"/>
          <w:szCs w:val="24"/>
          <w:lang w:val="id"/>
        </w:rPr>
        <w:t>=</w:t>
      </w:r>
      <w:r w:rsidRPr="0004537E">
        <w:rPr>
          <w:rFonts w:ascii="Times New Roman" w:eastAsia="Times New Roman" w:hAnsi="Times New Roman" w:cs="Times New Roman"/>
          <w:spacing w:val="-1"/>
          <w:sz w:val="24"/>
          <w:szCs w:val="24"/>
          <w:lang w:val="id"/>
        </w:rPr>
        <w:t xml:space="preserve"> </w:t>
      </w:r>
      <w:r w:rsidRPr="0004537E">
        <w:rPr>
          <w:rFonts w:ascii="Times New Roman" w:eastAsia="Times New Roman" w:hAnsi="Times New Roman" w:cs="Times New Roman"/>
          <w:i/>
          <w:sz w:val="24"/>
          <w:szCs w:val="24"/>
        </w:rPr>
        <w:t>Investment Opportunities</w:t>
      </w:r>
      <w:r>
        <w:rPr>
          <w:rFonts w:ascii="Times New Roman" w:eastAsia="Times New Roman" w:hAnsi="Times New Roman" w:cs="Times New Roman"/>
          <w:sz w:val="24"/>
          <w:szCs w:val="24"/>
        </w:rPr>
        <w:t xml:space="preserve"> </w:t>
      </w:r>
    </w:p>
    <w:p w14:paraId="6E0A6737"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P</m:t>
        </m:r>
      </m:oMath>
      <w:r w:rsidRPr="0004537E">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
        </w:rPr>
        <w:tab/>
      </w:r>
      <w:r w:rsidRPr="0004537E">
        <w:rPr>
          <w:rFonts w:ascii="Times New Roman" w:eastAsia="Times New Roman" w:hAnsi="Times New Roman" w:cs="Times New Roman"/>
          <w:sz w:val="24"/>
          <w:szCs w:val="24"/>
          <w:lang w:val="id"/>
        </w:rPr>
        <w:t>=</w:t>
      </w:r>
      <w:r w:rsidRPr="0004537E">
        <w:rPr>
          <w:rFonts w:ascii="Times New Roman" w:eastAsia="Times New Roman" w:hAnsi="Times New Roman" w:cs="Times New Roman"/>
          <w:spacing w:val="-2"/>
          <w:sz w:val="24"/>
          <w:szCs w:val="24"/>
          <w:lang w:val="id"/>
        </w:rPr>
        <w:t xml:space="preserve"> </w:t>
      </w:r>
      <w:r>
        <w:rPr>
          <w:rFonts w:ascii="Times New Roman" w:eastAsia="Times New Roman" w:hAnsi="Times New Roman" w:cs="Times New Roman"/>
          <w:sz w:val="24"/>
          <w:szCs w:val="24"/>
        </w:rPr>
        <w:t>Profitabilitas</w:t>
      </w:r>
    </w:p>
    <w:p w14:paraId="20269A46" w14:textId="77777777" w:rsidR="002E1F10" w:rsidRDefault="002E1F10" w:rsidP="00A54DBC">
      <w:pPr>
        <w:widowControl w:val="0"/>
        <w:autoSpaceDE w:val="0"/>
        <w:autoSpaceDN w:val="0"/>
        <w:spacing w:after="0" w:line="480" w:lineRule="auto"/>
        <w:ind w:left="1080" w:firstLine="720"/>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KOP</m:t>
        </m:r>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Kompleksitas Operasi Perusahaan</w:t>
      </w:r>
    </w:p>
    <w:p w14:paraId="03F93B7C" w14:textId="77777777" w:rsidR="002E1F10" w:rsidRPr="00DF177A" w:rsidRDefault="002E1F10" w:rsidP="00A54DBC">
      <w:pPr>
        <w:widowControl w:val="0"/>
        <w:autoSpaceDE w:val="0"/>
        <w:autoSpaceDN w:val="0"/>
        <w:spacing w:after="0" w:line="480" w:lineRule="auto"/>
        <w:ind w:left="1080" w:firstLine="720"/>
        <w:rPr>
          <w:rFonts w:ascii="Times New Roman" w:eastAsia="Times New Roman" w:hAnsi="Times New Roman" w:cs="Times New Roman"/>
          <w:sz w:val="24"/>
          <w:szCs w:val="24"/>
        </w:rPr>
      </w:pPr>
      <w:r w:rsidRPr="00A21362">
        <w:rPr>
          <w:rFonts w:ascii="Cambria Math" w:eastAsia="Times New Roman" w:hAnsi="Cambria Math" w:cs="Times New Roman"/>
          <w:sz w:val="24"/>
          <w:szCs w:val="24"/>
        </w:rPr>
        <w:t>RA</w:t>
      </w:r>
      <w:r w:rsidRPr="00DF177A">
        <w:rPr>
          <w:rFonts w:ascii="Cambria Math" w:eastAsia="Times New Roman" w:hAnsi="Cambria Math" w:cs="Times New Roman"/>
          <w:i/>
          <w:sz w:val="24"/>
          <w:szCs w:val="24"/>
        </w:rPr>
        <w:t xml:space="preserve"> </w:t>
      </w:r>
      <w:r>
        <w:rPr>
          <w:rFonts w:ascii="Cambria Math" w:eastAsia="Times New Roman" w:hAnsi="Cambria Math" w:cs="Times New Roman"/>
          <w:i/>
          <w:sz w:val="24"/>
          <w:szCs w:val="24"/>
        </w:rPr>
        <w:t xml:space="preserve"> </w:t>
      </w:r>
      <w:r>
        <w:rPr>
          <w:rFonts w:ascii="Cambria Math" w:eastAsia="Times New Roman" w:hAnsi="Cambria Math" w:cs="Times New Roman"/>
          <w:i/>
          <w:sz w:val="24"/>
          <w:szCs w:val="24"/>
        </w:rPr>
        <w:tab/>
      </w:r>
      <w:r>
        <w:rPr>
          <w:rFonts w:ascii="Cambria Math" w:eastAsia="Times New Roman" w:hAnsi="Cambria Math" w:cs="Times New Roman"/>
          <w:i/>
          <w:sz w:val="24"/>
          <w:szCs w:val="24"/>
        </w:rPr>
        <w:tab/>
      </w:r>
      <w:r>
        <w:rPr>
          <w:rFonts w:ascii="Cambria Math" w:eastAsia="Times New Roman" w:hAnsi="Cambria Math" w:cs="Times New Roman"/>
          <w:i/>
          <w:sz w:val="24"/>
          <w:szCs w:val="24"/>
        </w:rPr>
        <w:tab/>
      </w:r>
      <w:r w:rsidRPr="00DF177A">
        <w:rPr>
          <w:rFonts w:ascii="Cambria Math" w:eastAsia="Times New Roman" w:hAnsi="Cambria Math" w:cs="Times New Roman"/>
          <w:sz w:val="24"/>
          <w:szCs w:val="24"/>
        </w:rPr>
        <w:t>=</w:t>
      </w:r>
      <w:r>
        <w:rPr>
          <w:rFonts w:ascii="Cambria Math" w:eastAsia="Times New Roman" w:hAnsi="Cambria Math" w:cs="Times New Roman"/>
          <w:sz w:val="24"/>
          <w:szCs w:val="24"/>
        </w:rPr>
        <w:t xml:space="preserve"> Reputasi Auditor</w:t>
      </w:r>
    </w:p>
    <w:p w14:paraId="0B6BC58A" w14:textId="77777777" w:rsidR="002E1F10" w:rsidRPr="006F2D4D" w:rsidRDefault="002E1F10" w:rsidP="00A54DBC">
      <w:pPr>
        <w:widowControl w:val="0"/>
        <w:autoSpaceDE w:val="0"/>
        <w:autoSpaceDN w:val="0"/>
        <w:spacing w:after="0" w:line="480" w:lineRule="auto"/>
        <w:ind w:left="1080"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A7C34">
        <w:rPr>
          <w:rFonts w:ascii="Times New Roman" w:eastAsia="Times New Roman" w:hAnsi="Times New Roman" w:cs="Times New Roman"/>
          <w:i/>
          <w:sz w:val="24"/>
          <w:szCs w:val="24"/>
        </w:rPr>
        <w:t>Error</w:t>
      </w:r>
    </w:p>
    <w:p w14:paraId="4085E92B" w14:textId="77777777" w:rsidR="002E1F10" w:rsidRDefault="002E1F10" w:rsidP="00A54DBC">
      <w:pPr>
        <w:pStyle w:val="ListParagraph"/>
        <w:numPr>
          <w:ilvl w:val="0"/>
          <w:numId w:val="26"/>
        </w:numPr>
        <w:spacing w:after="0" w:line="480" w:lineRule="auto"/>
        <w:jc w:val="both"/>
        <w:rPr>
          <w:rFonts w:ascii="Times New Roman" w:eastAsia="Times New Roman" w:hAnsi="Times New Roman" w:cs="Times New Roman"/>
          <w:iCs/>
          <w:sz w:val="24"/>
          <w:szCs w:val="24"/>
          <w:lang w:val="en-ID"/>
        </w:rPr>
      </w:pPr>
      <w:r w:rsidRPr="00066612">
        <w:rPr>
          <w:rFonts w:ascii="Times New Roman" w:eastAsia="Times New Roman" w:hAnsi="Times New Roman" w:cs="Times New Roman"/>
          <w:iCs/>
          <w:sz w:val="24"/>
          <w:szCs w:val="24"/>
          <w:lang w:val="en-ID"/>
        </w:rPr>
        <w:t>Uji hipotesis (uji t)</w:t>
      </w:r>
    </w:p>
    <w:p w14:paraId="6C4EECA3" w14:textId="77777777" w:rsidR="002E1F10" w:rsidRPr="0058797C" w:rsidRDefault="002E1F10" w:rsidP="00A54DBC">
      <w:pPr>
        <w:pStyle w:val="ListParagraph"/>
        <w:spacing w:after="0" w:line="480" w:lineRule="auto"/>
        <w:ind w:left="1800" w:firstLine="360"/>
        <w:jc w:val="both"/>
        <w:rPr>
          <w:rFonts w:ascii="Times New Roman" w:eastAsia="Times New Roman" w:hAnsi="Times New Roman" w:cs="Times New Roman"/>
          <w:color w:val="231F20"/>
          <w:sz w:val="24"/>
          <w:szCs w:val="24"/>
        </w:rPr>
      </w:pPr>
      <w:r w:rsidRPr="00F24FB5">
        <w:rPr>
          <w:rFonts w:ascii="Times New Roman" w:eastAsia="Times New Roman" w:hAnsi="Times New Roman" w:cs="Times New Roman"/>
          <w:color w:val="231F20"/>
          <w:sz w:val="24"/>
          <w:szCs w:val="24"/>
          <w:lang w:val="en-ID"/>
        </w:rPr>
        <w:t xml:space="preserve">Uji t digunakan untuk mengetahui apakah variabel independen secara individual memiliki pengaruh secara signifikan terhadap tax avoidance (Ghozali, 2018). Pengaruh tersebut dapat dilihat berdasarkan atas tingkat signifikansi individu variabel independen terhadap variabel dependen, dengan asumsi variabel independent lainnya nilainya konstan. Dalam penelitian ini menggunakan level of significance 0,05 (α = 5%) dengan kriteria apabila nilai signifikansi lebih kecil dari 0,05 atau t hitung lebih besar dari t tabel artinya </w:t>
      </w:r>
      <w:r w:rsidRPr="00F24FB5">
        <w:rPr>
          <w:rFonts w:ascii="Times New Roman" w:eastAsia="Times New Roman" w:hAnsi="Times New Roman" w:cs="Times New Roman"/>
          <w:color w:val="231F20"/>
          <w:sz w:val="24"/>
          <w:szCs w:val="24"/>
          <w:lang w:val="en-ID"/>
        </w:rPr>
        <w:lastRenderedPageBreak/>
        <w:t>variabel independen secara individual berpengaruh terhadap variabel dependen. Kriteria dari uji t sebagai berikut:</w:t>
      </w:r>
      <w:r>
        <w:rPr>
          <w:rFonts w:ascii="Times New Roman" w:eastAsia="Times New Roman" w:hAnsi="Times New Roman" w:cs="Times New Roman"/>
          <w:color w:val="231F20"/>
          <w:sz w:val="24"/>
          <w:szCs w:val="24"/>
        </w:rPr>
        <w:t xml:space="preserve"> </w:t>
      </w:r>
    </w:p>
    <w:p w14:paraId="2AD91723" w14:textId="77777777" w:rsidR="002E1F10" w:rsidRPr="0058797C" w:rsidRDefault="002E1F10" w:rsidP="00A54DBC">
      <w:pPr>
        <w:pStyle w:val="ListParagraph"/>
        <w:numPr>
          <w:ilvl w:val="0"/>
          <w:numId w:val="23"/>
        </w:numPr>
        <w:spacing w:after="0" w:line="480" w:lineRule="auto"/>
        <w:jc w:val="both"/>
        <w:rPr>
          <w:rFonts w:ascii="Times New Roman" w:eastAsia="Times New Roman" w:hAnsi="Times New Roman" w:cs="Times New Roman"/>
          <w:color w:val="231F20"/>
          <w:sz w:val="24"/>
          <w:szCs w:val="24"/>
        </w:rPr>
      </w:pPr>
      <w:r w:rsidRPr="0058797C">
        <w:rPr>
          <w:rFonts w:ascii="Times New Roman" w:eastAsia="Times New Roman" w:hAnsi="Times New Roman" w:cs="Times New Roman"/>
          <w:bCs/>
          <w:iCs/>
          <w:sz w:val="24"/>
          <w:szCs w:val="24"/>
        </w:rPr>
        <w:t>Ha diterima jika angka signifikansi lebih kecil dari α = 5 %. Menunjukkan variabel independen memiliki pengaruh terhadap variabel dependen</w:t>
      </w:r>
    </w:p>
    <w:p w14:paraId="65595F2C" w14:textId="77777777" w:rsidR="002E1F10" w:rsidRPr="0058797C" w:rsidRDefault="002E1F10" w:rsidP="00A54DBC">
      <w:pPr>
        <w:pStyle w:val="ListParagraph"/>
        <w:numPr>
          <w:ilvl w:val="0"/>
          <w:numId w:val="23"/>
        </w:numPr>
        <w:spacing w:after="0" w:line="480" w:lineRule="auto"/>
        <w:jc w:val="both"/>
        <w:rPr>
          <w:rFonts w:ascii="Times New Roman" w:eastAsia="Times New Roman" w:hAnsi="Times New Roman" w:cs="Times New Roman"/>
          <w:color w:val="231F20"/>
          <w:sz w:val="24"/>
          <w:szCs w:val="24"/>
        </w:rPr>
      </w:pPr>
      <w:r w:rsidRPr="0058797C">
        <w:rPr>
          <w:rFonts w:ascii="Times New Roman" w:eastAsia="Times New Roman" w:hAnsi="Times New Roman" w:cs="Times New Roman"/>
          <w:sz w:val="24"/>
          <w:szCs w:val="24"/>
        </w:rPr>
        <w:t xml:space="preserve">H0 </w:t>
      </w:r>
      <w:r w:rsidRPr="0058797C">
        <w:rPr>
          <w:rFonts w:ascii="Times New Roman" w:eastAsia="Times New Roman" w:hAnsi="Times New Roman" w:cs="Times New Roman"/>
          <w:color w:val="231F20"/>
          <w:sz w:val="24"/>
          <w:szCs w:val="24"/>
          <w:lang w:val="en-ID"/>
        </w:rPr>
        <w:t>ditolak jika angka signifikansi lebih besar dari α = 5 %. Menunjukkan variabel independen tidak memiliki pengaruh</w:t>
      </w:r>
      <w:r w:rsidRPr="0058797C">
        <w:rPr>
          <w:rFonts w:ascii="Times New Roman" w:eastAsia="Times New Roman" w:hAnsi="Times New Roman" w:cs="Times New Roman"/>
          <w:color w:val="231F20"/>
          <w:sz w:val="24"/>
          <w:szCs w:val="24"/>
        </w:rPr>
        <w:t xml:space="preserve"> terhadap variabel dependen</w:t>
      </w:r>
    </w:p>
    <w:p w14:paraId="30A50370" w14:textId="77777777" w:rsidR="002E1F10" w:rsidRDefault="002E1F10"/>
    <w:p w14:paraId="45819B1B" w14:textId="77777777" w:rsidR="002E1F10" w:rsidRDefault="002E1F10"/>
    <w:p w14:paraId="18283639" w14:textId="77777777" w:rsidR="002E1F10" w:rsidRDefault="002E1F10"/>
    <w:p w14:paraId="59B4F342" w14:textId="77777777" w:rsidR="002E1F10" w:rsidRDefault="002E1F10"/>
    <w:p w14:paraId="0DE520EB" w14:textId="77777777" w:rsidR="002E1F10" w:rsidRDefault="002E1F10"/>
    <w:p w14:paraId="2A2C871A" w14:textId="77777777" w:rsidR="002E1F10" w:rsidRDefault="002E1F10"/>
    <w:p w14:paraId="0947BEF9" w14:textId="77777777" w:rsidR="002E1F10" w:rsidRDefault="002E1F10"/>
    <w:p w14:paraId="207617B9" w14:textId="77777777" w:rsidR="002E1F10" w:rsidRDefault="002E1F10"/>
    <w:p w14:paraId="6D78CFB3" w14:textId="77777777" w:rsidR="002E1F10" w:rsidRDefault="002E1F10"/>
    <w:p w14:paraId="4EC4E868" w14:textId="77777777" w:rsidR="002E1F10" w:rsidRDefault="002E1F10"/>
    <w:p w14:paraId="7314CAA6" w14:textId="77777777" w:rsidR="002E1F10" w:rsidRDefault="002E1F10"/>
    <w:p w14:paraId="7FAF3F95" w14:textId="77777777" w:rsidR="002E1F10" w:rsidRDefault="002E1F10"/>
    <w:p w14:paraId="01272BF2" w14:textId="77777777" w:rsidR="002E1F10" w:rsidRDefault="002E1F10"/>
    <w:p w14:paraId="56CD9D48" w14:textId="77777777" w:rsidR="002E1F10" w:rsidRDefault="002E1F10"/>
    <w:p w14:paraId="2917C01B" w14:textId="77777777" w:rsidR="002E1F10" w:rsidRDefault="002E1F10"/>
    <w:p w14:paraId="0F318ECC" w14:textId="77777777" w:rsidR="002E1F10" w:rsidRDefault="002E1F10"/>
    <w:p w14:paraId="7B3FEA6B" w14:textId="77777777" w:rsidR="002E1F10" w:rsidRDefault="002E1F10"/>
    <w:p w14:paraId="5E11018E" w14:textId="77777777" w:rsidR="002E1F10" w:rsidRDefault="002E1F10"/>
    <w:p w14:paraId="4D759A00" w14:textId="77777777" w:rsidR="002E1F10" w:rsidRDefault="002E1F10"/>
    <w:p w14:paraId="33A1BDAE" w14:textId="77777777" w:rsidR="002E1F10" w:rsidRDefault="002E1F10"/>
    <w:p w14:paraId="5EF68138" w14:textId="77777777" w:rsidR="002E1F10" w:rsidRDefault="002E1F10"/>
    <w:p w14:paraId="31C82659" w14:textId="77777777" w:rsidR="002E1F10" w:rsidRPr="0085793C" w:rsidRDefault="002E1F10" w:rsidP="00A54DBC">
      <w:pPr>
        <w:spacing w:line="480" w:lineRule="auto"/>
        <w:jc w:val="center"/>
        <w:rPr>
          <w:rFonts w:ascii="Times New Roman" w:hAnsi="Times New Roman" w:cs="Times New Roman"/>
          <w:b/>
          <w:sz w:val="24"/>
          <w:szCs w:val="24"/>
        </w:rPr>
      </w:pPr>
      <w:r w:rsidRPr="0085793C">
        <w:rPr>
          <w:rFonts w:ascii="Times New Roman" w:hAnsi="Times New Roman" w:cs="Times New Roman"/>
          <w:b/>
          <w:sz w:val="24"/>
          <w:szCs w:val="24"/>
        </w:rPr>
        <w:lastRenderedPageBreak/>
        <w:t>BAB IV</w:t>
      </w:r>
    </w:p>
    <w:p w14:paraId="6673F879" w14:textId="77777777" w:rsidR="002E1F10" w:rsidRPr="0085793C" w:rsidRDefault="002E1F10" w:rsidP="00A54DBC">
      <w:pPr>
        <w:spacing w:line="480" w:lineRule="auto"/>
        <w:jc w:val="center"/>
        <w:rPr>
          <w:rFonts w:ascii="Times New Roman" w:hAnsi="Times New Roman" w:cs="Times New Roman"/>
          <w:b/>
          <w:sz w:val="24"/>
          <w:szCs w:val="24"/>
        </w:rPr>
      </w:pPr>
      <w:r w:rsidRPr="0085793C">
        <w:rPr>
          <w:rFonts w:ascii="Times New Roman" w:hAnsi="Times New Roman" w:cs="Times New Roman"/>
          <w:b/>
          <w:sz w:val="24"/>
          <w:szCs w:val="24"/>
        </w:rPr>
        <w:t>ANALISIS DAN PEMBAHASAN</w:t>
      </w:r>
    </w:p>
    <w:p w14:paraId="0A10397D" w14:textId="77777777" w:rsidR="002E1F10" w:rsidRDefault="002E1F10" w:rsidP="00A54DBC">
      <w:pPr>
        <w:pStyle w:val="ListParagraph"/>
        <w:numPr>
          <w:ilvl w:val="0"/>
          <w:numId w:val="27"/>
        </w:numPr>
        <w:spacing w:line="480" w:lineRule="auto"/>
        <w:jc w:val="both"/>
        <w:rPr>
          <w:rFonts w:ascii="Times New Roman" w:hAnsi="Times New Roman" w:cs="Times New Roman"/>
          <w:b/>
          <w:sz w:val="24"/>
          <w:szCs w:val="24"/>
        </w:rPr>
      </w:pPr>
      <w:r w:rsidRPr="00CA31D4">
        <w:rPr>
          <w:rFonts w:ascii="Times New Roman" w:hAnsi="Times New Roman" w:cs="Times New Roman"/>
          <w:b/>
          <w:sz w:val="24"/>
          <w:szCs w:val="24"/>
        </w:rPr>
        <w:t>Deskripsi Objek penelitian</w:t>
      </w:r>
    </w:p>
    <w:p w14:paraId="2B7A29BB" w14:textId="77777777" w:rsidR="002E1F10" w:rsidRDefault="002E1F10" w:rsidP="00A54DBC">
      <w:pPr>
        <w:pStyle w:val="ListParagraph"/>
        <w:spacing w:line="480" w:lineRule="auto"/>
        <w:ind w:firstLine="360"/>
        <w:jc w:val="both"/>
        <w:rPr>
          <w:rFonts w:ascii="Times New Roman" w:hAnsi="Times New Roman" w:cs="Times New Roman"/>
          <w:sz w:val="24"/>
          <w:szCs w:val="24"/>
        </w:rPr>
      </w:pPr>
      <w:r w:rsidRPr="00CA31D4">
        <w:rPr>
          <w:rFonts w:ascii="Times New Roman" w:hAnsi="Times New Roman" w:cs="Times New Roman"/>
          <w:sz w:val="24"/>
          <w:szCs w:val="24"/>
        </w:rPr>
        <w:t xml:space="preserve">Penelitian ini menggunakan metode kuantitatif dengan melakukan uji hipotesis. Penelitian ini dilakukan dengan tujuan untuk mengetahui pengaruh </w:t>
      </w:r>
      <w:r w:rsidRPr="00F80C5E">
        <w:rPr>
          <w:rFonts w:ascii="Times New Roman" w:hAnsi="Times New Roman" w:cs="Times New Roman"/>
          <w:i/>
          <w:sz w:val="24"/>
          <w:szCs w:val="24"/>
        </w:rPr>
        <w:t>Financial Distress, Investment Opportunities</w:t>
      </w:r>
      <w:r>
        <w:rPr>
          <w:rFonts w:ascii="Times New Roman" w:hAnsi="Times New Roman" w:cs="Times New Roman"/>
          <w:sz w:val="24"/>
          <w:szCs w:val="24"/>
        </w:rPr>
        <w:t>, Profitabilitas, Kompleksitas Operasi Perushaan dan Reputasi Auditor terhadap Waktu Penyelesaian Audit</w:t>
      </w:r>
      <w:r w:rsidRPr="00CA31D4">
        <w:rPr>
          <w:rFonts w:ascii="Times New Roman" w:hAnsi="Times New Roman" w:cs="Times New Roman"/>
          <w:sz w:val="24"/>
          <w:szCs w:val="24"/>
        </w:rPr>
        <w:t>. Data yang digunakan dalam penelitian ini adalah data sekunder</w:t>
      </w:r>
      <w:r w:rsidRPr="00F80C5E">
        <w:t xml:space="preserve"> </w:t>
      </w:r>
      <w:r w:rsidRPr="00F80C5E">
        <w:rPr>
          <w:rFonts w:ascii="Times New Roman" w:hAnsi="Times New Roman" w:cs="Times New Roman"/>
          <w:i/>
          <w:sz w:val="24"/>
          <w:szCs w:val="24"/>
        </w:rPr>
        <w:t>Financial Distress, Investment Opportunities</w:t>
      </w:r>
      <w:r w:rsidRPr="00F80C5E">
        <w:rPr>
          <w:rFonts w:ascii="Times New Roman" w:hAnsi="Times New Roman" w:cs="Times New Roman"/>
          <w:sz w:val="24"/>
          <w:szCs w:val="24"/>
        </w:rPr>
        <w:t xml:space="preserve">, Profitabilitas, Kompleksitas Operasi Perushaan dan Reputasi Auditor </w:t>
      </w:r>
      <w:r w:rsidRPr="00CA31D4">
        <w:rPr>
          <w:rFonts w:ascii="Times New Roman" w:hAnsi="Times New Roman" w:cs="Times New Roman"/>
          <w:sz w:val="24"/>
          <w:szCs w:val="24"/>
        </w:rPr>
        <w:t>yang diperoleh melalui metode dokumentasi dengan cara mengambil melalui Laporan Keuangan yang dapat diakses melalui situs resmi Bursa Efek Indonesia (</w:t>
      </w:r>
      <w:hyperlink r:id="rId14" w:history="1">
        <w:r w:rsidRPr="00736950">
          <w:rPr>
            <w:rStyle w:val="Hyperlink"/>
            <w:rFonts w:ascii="Times New Roman" w:hAnsi="Times New Roman" w:cs="Times New Roman"/>
            <w:sz w:val="24"/>
            <w:szCs w:val="24"/>
          </w:rPr>
          <w:t>www.idx.co.id</w:t>
        </w:r>
      </w:hyperlink>
      <w:r>
        <w:rPr>
          <w:rFonts w:ascii="Times New Roman" w:hAnsi="Times New Roman" w:cs="Times New Roman"/>
          <w:sz w:val="24"/>
          <w:szCs w:val="24"/>
        </w:rPr>
        <w:t xml:space="preserve"> </w:t>
      </w:r>
      <w:r w:rsidRPr="00CA31D4">
        <w:rPr>
          <w:rFonts w:ascii="Times New Roman" w:hAnsi="Times New Roman" w:cs="Times New Roman"/>
          <w:sz w:val="24"/>
          <w:szCs w:val="24"/>
        </w:rPr>
        <w:t>) dan masing-masing website resmi perusahaan.</w:t>
      </w:r>
    </w:p>
    <w:p w14:paraId="089FC30E" w14:textId="77777777" w:rsidR="002E1F10" w:rsidRDefault="002E1F10" w:rsidP="00A54DBC">
      <w:pPr>
        <w:pStyle w:val="ListParagraph"/>
        <w:spacing w:line="480" w:lineRule="auto"/>
        <w:ind w:firstLine="360"/>
        <w:jc w:val="both"/>
        <w:rPr>
          <w:rFonts w:ascii="Times New Roman" w:hAnsi="Times New Roman" w:cs="Times New Roman"/>
          <w:sz w:val="24"/>
          <w:szCs w:val="24"/>
        </w:rPr>
      </w:pPr>
      <w:r w:rsidRPr="00CA31D4">
        <w:rPr>
          <w:rFonts w:ascii="Times New Roman" w:hAnsi="Times New Roman" w:cs="Times New Roman"/>
          <w:sz w:val="24"/>
          <w:szCs w:val="24"/>
        </w:rPr>
        <w:t xml:space="preserve">Populasi dalam penelitian ini adalah Perusahaan </w:t>
      </w:r>
      <w:r>
        <w:rPr>
          <w:rFonts w:ascii="Times New Roman" w:hAnsi="Times New Roman" w:cs="Times New Roman"/>
          <w:sz w:val="24"/>
          <w:szCs w:val="24"/>
        </w:rPr>
        <w:t>Perbanakan</w:t>
      </w:r>
      <w:r w:rsidRPr="00CA31D4">
        <w:rPr>
          <w:rFonts w:ascii="Times New Roman" w:hAnsi="Times New Roman" w:cs="Times New Roman"/>
          <w:sz w:val="24"/>
          <w:szCs w:val="24"/>
        </w:rPr>
        <w:t xml:space="preserve"> yang terdaftar di Bursa Ef</w:t>
      </w:r>
      <w:r>
        <w:rPr>
          <w:rFonts w:ascii="Times New Roman" w:hAnsi="Times New Roman" w:cs="Times New Roman"/>
          <w:sz w:val="24"/>
          <w:szCs w:val="24"/>
        </w:rPr>
        <w:t>ek Indonesia yang berjumlah 47</w:t>
      </w:r>
      <w:r w:rsidRPr="00CA31D4">
        <w:rPr>
          <w:rFonts w:ascii="Times New Roman" w:hAnsi="Times New Roman" w:cs="Times New Roman"/>
          <w:sz w:val="24"/>
          <w:szCs w:val="24"/>
        </w:rPr>
        <w:t xml:space="preserve"> perusahaan. Pemilihan sampel menggunakan model pu</w:t>
      </w:r>
      <w:r>
        <w:rPr>
          <w:rFonts w:ascii="Times New Roman" w:hAnsi="Times New Roman" w:cs="Times New Roman"/>
          <w:sz w:val="24"/>
          <w:szCs w:val="24"/>
        </w:rPr>
        <w:t>rposive sampling dan terdapat 6</w:t>
      </w:r>
      <w:r w:rsidRPr="00CA31D4">
        <w:rPr>
          <w:rFonts w:ascii="Times New Roman" w:hAnsi="Times New Roman" w:cs="Times New Roman"/>
          <w:sz w:val="24"/>
          <w:szCs w:val="24"/>
        </w:rPr>
        <w:t xml:space="preserve"> perusahaan yang tidak memenuhi kriteria, sehingga total perusahaan manufaktur yang sesuai kriteria sebanyak </w:t>
      </w:r>
      <w:r>
        <w:rPr>
          <w:rFonts w:ascii="Times New Roman" w:hAnsi="Times New Roman" w:cs="Times New Roman"/>
          <w:sz w:val="24"/>
          <w:szCs w:val="24"/>
        </w:rPr>
        <w:t>41 dengan sampel 164 dalam empat</w:t>
      </w:r>
      <w:r w:rsidRPr="00CA31D4">
        <w:rPr>
          <w:rFonts w:ascii="Times New Roman" w:hAnsi="Times New Roman" w:cs="Times New Roman"/>
          <w:sz w:val="24"/>
          <w:szCs w:val="24"/>
        </w:rPr>
        <w:t xml:space="preserve"> tahun penelitian. Hasil seleksi sampel berdasarkan kriteria yang telah ditentukan dapat dilihat pada tabel </w:t>
      </w:r>
      <w:r>
        <w:rPr>
          <w:rFonts w:ascii="Times New Roman" w:hAnsi="Times New Roman" w:cs="Times New Roman"/>
          <w:sz w:val="24"/>
          <w:szCs w:val="24"/>
        </w:rPr>
        <w:t>4.1</w:t>
      </w:r>
    </w:p>
    <w:p w14:paraId="740A9493" w14:textId="77777777" w:rsidR="002E1F10" w:rsidRDefault="002E1F10" w:rsidP="00A54DBC">
      <w:pPr>
        <w:pStyle w:val="ListParagraph"/>
        <w:spacing w:line="480" w:lineRule="auto"/>
        <w:ind w:firstLine="360"/>
        <w:jc w:val="both"/>
        <w:rPr>
          <w:rFonts w:ascii="Times New Roman" w:hAnsi="Times New Roman" w:cs="Times New Roman"/>
          <w:sz w:val="24"/>
          <w:szCs w:val="24"/>
        </w:rPr>
      </w:pPr>
    </w:p>
    <w:p w14:paraId="54F2B6D9" w14:textId="77777777" w:rsidR="002E1F10" w:rsidRDefault="002E1F10" w:rsidP="00A54DBC">
      <w:pPr>
        <w:pStyle w:val="ListParagraph"/>
        <w:spacing w:line="480" w:lineRule="auto"/>
        <w:ind w:firstLine="360"/>
        <w:jc w:val="both"/>
        <w:rPr>
          <w:rFonts w:ascii="Times New Roman" w:hAnsi="Times New Roman" w:cs="Times New Roman"/>
          <w:sz w:val="24"/>
          <w:szCs w:val="24"/>
        </w:rPr>
      </w:pPr>
    </w:p>
    <w:p w14:paraId="7E5D8EF3" w14:textId="77777777" w:rsidR="002E1F10" w:rsidRDefault="002E1F10" w:rsidP="00A54DBC">
      <w:pPr>
        <w:pStyle w:val="ListParagraph"/>
        <w:spacing w:line="480" w:lineRule="auto"/>
        <w:ind w:firstLine="360"/>
        <w:jc w:val="both"/>
        <w:rPr>
          <w:rFonts w:ascii="Times New Roman" w:hAnsi="Times New Roman" w:cs="Times New Roman"/>
          <w:sz w:val="24"/>
          <w:szCs w:val="24"/>
        </w:rPr>
      </w:pPr>
    </w:p>
    <w:p w14:paraId="66420499" w14:textId="77777777" w:rsidR="002E1F10" w:rsidRDefault="002E1F10" w:rsidP="00A54DBC">
      <w:pPr>
        <w:pStyle w:val="ListParagraph"/>
        <w:spacing w:line="480" w:lineRule="auto"/>
        <w:ind w:firstLine="360"/>
        <w:jc w:val="both"/>
        <w:rPr>
          <w:rFonts w:ascii="Times New Roman" w:hAnsi="Times New Roman" w:cs="Times New Roman"/>
          <w:sz w:val="24"/>
          <w:szCs w:val="24"/>
        </w:rPr>
      </w:pPr>
    </w:p>
    <w:p w14:paraId="0DB75965" w14:textId="77777777" w:rsidR="002E1F10" w:rsidRDefault="002E1F10" w:rsidP="00A54DBC">
      <w:pPr>
        <w:pStyle w:val="ListParagraph"/>
        <w:spacing w:line="480" w:lineRule="auto"/>
        <w:ind w:firstLine="360"/>
        <w:jc w:val="both"/>
        <w:rPr>
          <w:rFonts w:ascii="Times New Roman" w:hAnsi="Times New Roman" w:cs="Times New Roman"/>
          <w:sz w:val="24"/>
          <w:szCs w:val="24"/>
        </w:rPr>
      </w:pPr>
    </w:p>
    <w:p w14:paraId="4DED3C2D" w14:textId="77777777" w:rsidR="002E1F10" w:rsidRPr="00B14BE4" w:rsidRDefault="002E1F10" w:rsidP="00A54DBC">
      <w:pPr>
        <w:pStyle w:val="ListParagraph"/>
        <w:spacing w:line="480" w:lineRule="auto"/>
        <w:ind w:firstLine="360"/>
        <w:jc w:val="both"/>
        <w:rPr>
          <w:rFonts w:ascii="Times New Roman" w:hAnsi="Times New Roman" w:cs="Times New Roman"/>
          <w:sz w:val="24"/>
          <w:szCs w:val="24"/>
        </w:rPr>
      </w:pPr>
    </w:p>
    <w:p w14:paraId="212A64F0" w14:textId="77777777" w:rsidR="002E1F10" w:rsidRDefault="002E1F10" w:rsidP="00A54DBC">
      <w:pPr>
        <w:pStyle w:val="ListParagraph"/>
        <w:spacing w:line="480" w:lineRule="auto"/>
        <w:ind w:left="1440"/>
        <w:jc w:val="center"/>
        <w:rPr>
          <w:rFonts w:ascii="Times New Roman" w:hAnsi="Times New Roman" w:cs="Times New Roman"/>
          <w:b/>
          <w:sz w:val="24"/>
          <w:szCs w:val="24"/>
        </w:rPr>
      </w:pPr>
      <w:r w:rsidRPr="00391248">
        <w:rPr>
          <w:rFonts w:ascii="Times New Roman" w:hAnsi="Times New Roman" w:cs="Times New Roman"/>
          <w:b/>
          <w:sz w:val="24"/>
          <w:szCs w:val="24"/>
        </w:rPr>
        <w:t>Tabel 4.1</w:t>
      </w:r>
    </w:p>
    <w:p w14:paraId="726F15D0" w14:textId="77777777" w:rsidR="002E1F10" w:rsidRDefault="002E1F10" w:rsidP="00A54DBC">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Proses Seleksi Sampel</w:t>
      </w:r>
    </w:p>
    <w:tbl>
      <w:tblPr>
        <w:tblW w:w="8227" w:type="dxa"/>
        <w:tblInd w:w="1330" w:type="dxa"/>
        <w:tblLook w:val="04A0" w:firstRow="1" w:lastRow="0" w:firstColumn="1" w:lastColumn="0" w:noHBand="0" w:noVBand="1"/>
      </w:tblPr>
      <w:tblGrid>
        <w:gridCol w:w="690"/>
        <w:gridCol w:w="4857"/>
        <w:gridCol w:w="2680"/>
      </w:tblGrid>
      <w:tr w:rsidR="002E1F10" w:rsidRPr="0085793C" w14:paraId="3E12FC66" w14:textId="77777777" w:rsidTr="00A54DBC">
        <w:trPr>
          <w:trHeight w:val="260"/>
        </w:trPr>
        <w:tc>
          <w:tcPr>
            <w:tcW w:w="690" w:type="dxa"/>
            <w:tcBorders>
              <w:top w:val="single" w:sz="12" w:space="0" w:color="auto"/>
              <w:left w:val="single" w:sz="12" w:space="0" w:color="auto"/>
              <w:bottom w:val="single" w:sz="12" w:space="0" w:color="auto"/>
              <w:right w:val="single" w:sz="12" w:space="0" w:color="auto"/>
            </w:tcBorders>
          </w:tcPr>
          <w:p w14:paraId="2AA4C978"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No</w:t>
            </w:r>
          </w:p>
        </w:tc>
        <w:tc>
          <w:tcPr>
            <w:tcW w:w="4857" w:type="dxa"/>
            <w:tcBorders>
              <w:top w:val="single" w:sz="12" w:space="0" w:color="auto"/>
              <w:left w:val="single" w:sz="12" w:space="0" w:color="auto"/>
              <w:bottom w:val="single" w:sz="12" w:space="0" w:color="auto"/>
              <w:right w:val="single" w:sz="12" w:space="0" w:color="auto"/>
            </w:tcBorders>
          </w:tcPr>
          <w:p w14:paraId="0ED1D2A5"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Kriteria</w:t>
            </w:r>
          </w:p>
        </w:tc>
        <w:tc>
          <w:tcPr>
            <w:tcW w:w="2680" w:type="dxa"/>
            <w:tcBorders>
              <w:top w:val="single" w:sz="12" w:space="0" w:color="auto"/>
              <w:left w:val="single" w:sz="12" w:space="0" w:color="auto"/>
              <w:bottom w:val="single" w:sz="12" w:space="0" w:color="auto"/>
              <w:right w:val="single" w:sz="12" w:space="0" w:color="auto"/>
            </w:tcBorders>
          </w:tcPr>
          <w:p w14:paraId="228AB373"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Jumlah</w:t>
            </w:r>
          </w:p>
        </w:tc>
      </w:tr>
      <w:tr w:rsidR="002E1F10" w:rsidRPr="0085793C" w14:paraId="0F0B5CE5" w14:textId="77777777" w:rsidTr="00A54DBC">
        <w:trPr>
          <w:trHeight w:val="712"/>
        </w:trPr>
        <w:tc>
          <w:tcPr>
            <w:tcW w:w="690" w:type="dxa"/>
            <w:tcBorders>
              <w:top w:val="single" w:sz="12" w:space="0" w:color="auto"/>
              <w:left w:val="single" w:sz="12" w:space="0" w:color="auto"/>
              <w:bottom w:val="single" w:sz="12" w:space="0" w:color="auto"/>
              <w:right w:val="single" w:sz="12" w:space="0" w:color="auto"/>
            </w:tcBorders>
          </w:tcPr>
          <w:p w14:paraId="7969A2AD" w14:textId="77777777" w:rsidR="002E1F10" w:rsidRPr="0085793C" w:rsidRDefault="002E1F10" w:rsidP="00A54DBC">
            <w:pPr>
              <w:widowControl w:val="0"/>
              <w:tabs>
                <w:tab w:val="left" w:pos="1865"/>
              </w:tabs>
              <w:autoSpaceDE w:val="0"/>
              <w:autoSpaceDN w:val="0"/>
              <w:spacing w:line="276" w:lineRule="auto"/>
              <w:ind w:right="139"/>
              <w:jc w:val="center"/>
              <w:rPr>
                <w:rFonts w:ascii="Times New Roman" w:hAnsi="Times New Roman" w:cs="Times New Roman"/>
                <w:sz w:val="24"/>
              </w:rPr>
            </w:pPr>
            <w:r w:rsidRPr="0085793C">
              <w:rPr>
                <w:rFonts w:ascii="Times New Roman" w:hAnsi="Times New Roman" w:cs="Times New Roman"/>
                <w:sz w:val="24"/>
              </w:rPr>
              <w:t>1.</w:t>
            </w:r>
          </w:p>
        </w:tc>
        <w:tc>
          <w:tcPr>
            <w:tcW w:w="4857" w:type="dxa"/>
            <w:tcBorders>
              <w:top w:val="single" w:sz="12" w:space="0" w:color="auto"/>
              <w:left w:val="single" w:sz="12" w:space="0" w:color="auto"/>
              <w:bottom w:val="single" w:sz="12" w:space="0" w:color="auto"/>
              <w:right w:val="single" w:sz="12" w:space="0" w:color="auto"/>
            </w:tcBorders>
          </w:tcPr>
          <w:p w14:paraId="6492CDF1" w14:textId="77777777" w:rsidR="002E1F10" w:rsidRPr="0085793C" w:rsidRDefault="002E1F10" w:rsidP="00A54DBC">
            <w:pPr>
              <w:widowControl w:val="0"/>
              <w:tabs>
                <w:tab w:val="left" w:pos="1865"/>
              </w:tabs>
              <w:autoSpaceDE w:val="0"/>
              <w:autoSpaceDN w:val="0"/>
              <w:spacing w:line="276" w:lineRule="auto"/>
              <w:ind w:right="139"/>
              <w:rPr>
                <w:rFonts w:ascii="Times New Roman" w:hAnsi="Times New Roman" w:cs="Times New Roman"/>
                <w:sz w:val="24"/>
              </w:rPr>
            </w:pPr>
            <w:r w:rsidRPr="0085793C">
              <w:rPr>
                <w:rFonts w:ascii="Times New Roman" w:hAnsi="Times New Roman" w:cs="Times New Roman"/>
                <w:sz w:val="24"/>
              </w:rPr>
              <w:t>Perusahaan perbankan</w:t>
            </w:r>
            <w:r w:rsidRPr="0085793C">
              <w:rPr>
                <w:rFonts w:ascii="Times New Roman" w:hAnsi="Times New Roman" w:cs="Times New Roman"/>
                <w:i/>
                <w:sz w:val="24"/>
              </w:rPr>
              <w:t xml:space="preserve"> </w:t>
            </w:r>
            <w:r>
              <w:rPr>
                <w:rFonts w:ascii="Times New Roman" w:hAnsi="Times New Roman" w:cs="Times New Roman"/>
                <w:sz w:val="24"/>
              </w:rPr>
              <w:t xml:space="preserve">yang terdaftar </w:t>
            </w:r>
            <w:r w:rsidRPr="0085793C">
              <w:rPr>
                <w:rFonts w:ascii="Times New Roman" w:hAnsi="Times New Roman" w:cs="Times New Roman"/>
                <w:sz w:val="24"/>
              </w:rPr>
              <w:t xml:space="preserve">di Bursa Efek Indonesia (BEI) </w:t>
            </w:r>
            <w:r>
              <w:rPr>
                <w:rFonts w:ascii="Times New Roman" w:hAnsi="Times New Roman" w:cs="Times New Roman"/>
                <w:sz w:val="24"/>
              </w:rPr>
              <w:t xml:space="preserve">secara berturut-turut </w:t>
            </w:r>
            <w:r w:rsidRPr="0085793C">
              <w:rPr>
                <w:rFonts w:ascii="Times New Roman" w:hAnsi="Times New Roman" w:cs="Times New Roman"/>
                <w:sz w:val="24"/>
              </w:rPr>
              <w:t>selama periode 2019-2022</w:t>
            </w:r>
          </w:p>
        </w:tc>
        <w:tc>
          <w:tcPr>
            <w:tcW w:w="2680" w:type="dxa"/>
            <w:tcBorders>
              <w:top w:val="single" w:sz="12" w:space="0" w:color="auto"/>
              <w:left w:val="single" w:sz="12" w:space="0" w:color="auto"/>
              <w:bottom w:val="single" w:sz="12" w:space="0" w:color="auto"/>
              <w:right w:val="single" w:sz="12" w:space="0" w:color="auto"/>
            </w:tcBorders>
          </w:tcPr>
          <w:p w14:paraId="6EF38392"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sz w:val="24"/>
              </w:rPr>
            </w:pPr>
            <w:r w:rsidRPr="0085793C">
              <w:rPr>
                <w:rFonts w:ascii="Times New Roman" w:hAnsi="Times New Roman" w:cs="Times New Roman"/>
                <w:sz w:val="24"/>
              </w:rPr>
              <w:t>47</w:t>
            </w:r>
          </w:p>
        </w:tc>
      </w:tr>
      <w:tr w:rsidR="002E1F10" w:rsidRPr="0085793C" w14:paraId="1017FA0A" w14:textId="77777777" w:rsidTr="00A54DBC">
        <w:trPr>
          <w:trHeight w:val="467"/>
        </w:trPr>
        <w:tc>
          <w:tcPr>
            <w:tcW w:w="690" w:type="dxa"/>
            <w:tcBorders>
              <w:top w:val="single" w:sz="12" w:space="0" w:color="auto"/>
              <w:left w:val="single" w:sz="12" w:space="0" w:color="auto"/>
              <w:bottom w:val="single" w:sz="12" w:space="0" w:color="auto"/>
              <w:right w:val="single" w:sz="12" w:space="0" w:color="auto"/>
            </w:tcBorders>
          </w:tcPr>
          <w:p w14:paraId="41F7838D" w14:textId="77777777" w:rsidR="002E1F10" w:rsidRPr="0085793C" w:rsidRDefault="002E1F10" w:rsidP="00A54DBC">
            <w:pPr>
              <w:widowControl w:val="0"/>
              <w:tabs>
                <w:tab w:val="left" w:pos="1865"/>
              </w:tabs>
              <w:autoSpaceDE w:val="0"/>
              <w:autoSpaceDN w:val="0"/>
              <w:spacing w:line="276" w:lineRule="auto"/>
              <w:ind w:right="139"/>
              <w:jc w:val="center"/>
              <w:rPr>
                <w:rFonts w:ascii="Times New Roman" w:hAnsi="Times New Roman" w:cs="Times New Roman"/>
                <w:sz w:val="24"/>
              </w:rPr>
            </w:pPr>
            <w:r w:rsidRPr="0085793C">
              <w:rPr>
                <w:rFonts w:ascii="Times New Roman" w:hAnsi="Times New Roman" w:cs="Times New Roman"/>
                <w:sz w:val="24"/>
              </w:rPr>
              <w:t>2.</w:t>
            </w:r>
          </w:p>
        </w:tc>
        <w:tc>
          <w:tcPr>
            <w:tcW w:w="4857" w:type="dxa"/>
            <w:tcBorders>
              <w:top w:val="single" w:sz="12" w:space="0" w:color="auto"/>
              <w:left w:val="single" w:sz="12" w:space="0" w:color="auto"/>
              <w:bottom w:val="single" w:sz="12" w:space="0" w:color="auto"/>
              <w:right w:val="single" w:sz="12" w:space="0" w:color="auto"/>
            </w:tcBorders>
          </w:tcPr>
          <w:p w14:paraId="4F7E8134" w14:textId="77777777" w:rsidR="002E1F10" w:rsidRPr="0085793C" w:rsidRDefault="002E1F10" w:rsidP="00A54DBC">
            <w:pPr>
              <w:widowControl w:val="0"/>
              <w:autoSpaceDE w:val="0"/>
              <w:autoSpaceDN w:val="0"/>
              <w:spacing w:line="276" w:lineRule="auto"/>
              <w:ind w:right="93"/>
              <w:jc w:val="both"/>
              <w:rPr>
                <w:rFonts w:ascii="Times New Roman" w:eastAsia="Times New Roman" w:hAnsi="Times New Roman" w:cs="Times New Roman"/>
                <w:sz w:val="24"/>
                <w:lang w:val="id"/>
              </w:rPr>
            </w:pPr>
            <w:r w:rsidRPr="0085793C">
              <w:rPr>
                <w:rFonts w:ascii="Times New Roman" w:eastAsia="Times New Roman" w:hAnsi="Times New Roman" w:cs="Times New Roman"/>
                <w:sz w:val="24"/>
                <w:lang w:val="id"/>
              </w:rPr>
              <w:t xml:space="preserve">Perusahaan </w:t>
            </w:r>
            <w:r>
              <w:rPr>
                <w:rFonts w:ascii="Times New Roman" w:eastAsia="Times New Roman" w:hAnsi="Times New Roman" w:cs="Times New Roman"/>
                <w:sz w:val="24"/>
              </w:rPr>
              <w:t xml:space="preserve">perbankan </w:t>
            </w:r>
            <w:r w:rsidRPr="0085793C">
              <w:rPr>
                <w:rFonts w:ascii="Times New Roman" w:eastAsia="Times New Roman" w:hAnsi="Times New Roman" w:cs="Times New Roman"/>
                <w:sz w:val="24"/>
                <w:lang w:val="id"/>
              </w:rPr>
              <w:t>yang</w:t>
            </w:r>
            <w:r>
              <w:rPr>
                <w:rFonts w:ascii="Times New Roman" w:eastAsia="Times New Roman" w:hAnsi="Times New Roman" w:cs="Times New Roman"/>
                <w:sz w:val="24"/>
              </w:rPr>
              <w:t xml:space="preserve"> tidak menyajikan</w:t>
            </w:r>
            <w:r w:rsidRPr="0085793C">
              <w:rPr>
                <w:rFonts w:ascii="Times New Roman" w:eastAsia="Times New Roman" w:hAnsi="Times New Roman" w:cs="Times New Roman"/>
                <w:sz w:val="24"/>
                <w:lang w:val="id"/>
              </w:rPr>
              <w:t xml:space="preserve"> </w:t>
            </w:r>
            <w:r w:rsidRPr="000606AA">
              <w:rPr>
                <w:rFonts w:ascii="Times New Roman" w:eastAsia="Times New Roman" w:hAnsi="Times New Roman" w:cs="Times New Roman"/>
                <w:sz w:val="24"/>
                <w:lang w:val="id"/>
              </w:rPr>
              <w:t xml:space="preserve">laporan keuangan </w:t>
            </w:r>
            <w:r>
              <w:rPr>
                <w:rFonts w:ascii="Times New Roman" w:eastAsia="Times New Roman" w:hAnsi="Times New Roman" w:cs="Times New Roman"/>
                <w:sz w:val="24"/>
              </w:rPr>
              <w:t>secra konsisten selama</w:t>
            </w:r>
            <w:r w:rsidRPr="000606AA">
              <w:rPr>
                <w:rFonts w:ascii="Times New Roman" w:eastAsia="Times New Roman" w:hAnsi="Times New Roman" w:cs="Times New Roman"/>
                <w:sz w:val="24"/>
                <w:lang w:val="id"/>
              </w:rPr>
              <w:t xml:space="preserve"> periode pengamatan 2019-2022</w:t>
            </w:r>
          </w:p>
        </w:tc>
        <w:tc>
          <w:tcPr>
            <w:tcW w:w="2680" w:type="dxa"/>
            <w:tcBorders>
              <w:top w:val="single" w:sz="12" w:space="0" w:color="auto"/>
              <w:left w:val="single" w:sz="12" w:space="0" w:color="auto"/>
              <w:bottom w:val="single" w:sz="12" w:space="0" w:color="auto"/>
              <w:right w:val="single" w:sz="12" w:space="0" w:color="auto"/>
            </w:tcBorders>
          </w:tcPr>
          <w:p w14:paraId="432F7E95"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sz w:val="24"/>
              </w:rPr>
            </w:pPr>
            <w:r w:rsidRPr="0085793C">
              <w:rPr>
                <w:rFonts w:ascii="Times New Roman" w:hAnsi="Times New Roman" w:cs="Times New Roman"/>
                <w:sz w:val="24"/>
              </w:rPr>
              <w:t>3</w:t>
            </w:r>
          </w:p>
        </w:tc>
      </w:tr>
      <w:tr w:rsidR="002E1F10" w:rsidRPr="0085793C" w14:paraId="3AEF800F" w14:textId="77777777" w:rsidTr="00A54DBC">
        <w:trPr>
          <w:trHeight w:val="467"/>
        </w:trPr>
        <w:tc>
          <w:tcPr>
            <w:tcW w:w="690" w:type="dxa"/>
            <w:tcBorders>
              <w:top w:val="single" w:sz="12" w:space="0" w:color="auto"/>
              <w:left w:val="single" w:sz="12" w:space="0" w:color="auto"/>
              <w:bottom w:val="single" w:sz="12" w:space="0" w:color="auto"/>
              <w:right w:val="single" w:sz="12" w:space="0" w:color="auto"/>
            </w:tcBorders>
          </w:tcPr>
          <w:p w14:paraId="02E0184B" w14:textId="77777777" w:rsidR="002E1F10" w:rsidRPr="0085793C" w:rsidRDefault="002E1F10" w:rsidP="00A54DBC">
            <w:pPr>
              <w:widowControl w:val="0"/>
              <w:tabs>
                <w:tab w:val="left" w:pos="1865"/>
              </w:tabs>
              <w:autoSpaceDE w:val="0"/>
              <w:autoSpaceDN w:val="0"/>
              <w:spacing w:line="276" w:lineRule="auto"/>
              <w:ind w:right="139"/>
              <w:jc w:val="center"/>
              <w:rPr>
                <w:rFonts w:ascii="Times New Roman" w:hAnsi="Times New Roman" w:cs="Times New Roman"/>
                <w:sz w:val="24"/>
              </w:rPr>
            </w:pPr>
            <w:r>
              <w:rPr>
                <w:rFonts w:ascii="Times New Roman" w:hAnsi="Times New Roman" w:cs="Times New Roman"/>
                <w:sz w:val="24"/>
              </w:rPr>
              <w:t>3.</w:t>
            </w:r>
          </w:p>
        </w:tc>
        <w:tc>
          <w:tcPr>
            <w:tcW w:w="4857" w:type="dxa"/>
            <w:tcBorders>
              <w:top w:val="single" w:sz="12" w:space="0" w:color="auto"/>
              <w:left w:val="single" w:sz="12" w:space="0" w:color="auto"/>
              <w:bottom w:val="single" w:sz="12" w:space="0" w:color="auto"/>
              <w:right w:val="single" w:sz="12" w:space="0" w:color="auto"/>
            </w:tcBorders>
          </w:tcPr>
          <w:p w14:paraId="6A10B3BC" w14:textId="77777777" w:rsidR="002E1F10" w:rsidRPr="000606AA" w:rsidRDefault="002E1F10" w:rsidP="00A54DBC">
            <w:pPr>
              <w:widowControl w:val="0"/>
              <w:autoSpaceDE w:val="0"/>
              <w:autoSpaceDN w:val="0"/>
              <w:spacing w:line="276"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Perusahaan perbankan yang tidak memiliki data lengkap yang diperlukan untuk penelitian selama periode 2019-2022</w:t>
            </w:r>
          </w:p>
        </w:tc>
        <w:tc>
          <w:tcPr>
            <w:tcW w:w="2680" w:type="dxa"/>
            <w:tcBorders>
              <w:top w:val="single" w:sz="12" w:space="0" w:color="auto"/>
              <w:left w:val="single" w:sz="12" w:space="0" w:color="auto"/>
              <w:bottom w:val="single" w:sz="12" w:space="0" w:color="auto"/>
              <w:right w:val="single" w:sz="12" w:space="0" w:color="auto"/>
            </w:tcBorders>
          </w:tcPr>
          <w:p w14:paraId="1DCC1FDF"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sz w:val="24"/>
              </w:rPr>
            </w:pPr>
            <w:r>
              <w:rPr>
                <w:rFonts w:ascii="Times New Roman" w:hAnsi="Times New Roman" w:cs="Times New Roman"/>
                <w:sz w:val="24"/>
              </w:rPr>
              <w:t>3</w:t>
            </w:r>
          </w:p>
        </w:tc>
      </w:tr>
      <w:tr w:rsidR="002E1F10" w:rsidRPr="0085793C" w14:paraId="44736F4D" w14:textId="77777777" w:rsidTr="0091590E">
        <w:trPr>
          <w:trHeight w:val="367"/>
        </w:trPr>
        <w:tc>
          <w:tcPr>
            <w:tcW w:w="690" w:type="dxa"/>
            <w:tcBorders>
              <w:top w:val="single" w:sz="12" w:space="0" w:color="auto"/>
              <w:left w:val="single" w:sz="12" w:space="0" w:color="auto"/>
              <w:bottom w:val="single" w:sz="12" w:space="0" w:color="auto"/>
              <w:right w:val="single" w:sz="12" w:space="0" w:color="auto"/>
            </w:tcBorders>
          </w:tcPr>
          <w:p w14:paraId="11109552"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p>
        </w:tc>
        <w:tc>
          <w:tcPr>
            <w:tcW w:w="4857" w:type="dxa"/>
            <w:tcBorders>
              <w:top w:val="single" w:sz="12" w:space="0" w:color="auto"/>
              <w:left w:val="single" w:sz="12" w:space="0" w:color="auto"/>
              <w:bottom w:val="single" w:sz="12" w:space="0" w:color="auto"/>
              <w:right w:val="single" w:sz="12" w:space="0" w:color="auto"/>
            </w:tcBorders>
            <w:vAlign w:val="center"/>
          </w:tcPr>
          <w:p w14:paraId="443D2469"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Jumlah Sampel yang memenuhi kriteria</w:t>
            </w:r>
          </w:p>
        </w:tc>
        <w:tc>
          <w:tcPr>
            <w:tcW w:w="2680" w:type="dxa"/>
            <w:tcBorders>
              <w:top w:val="single" w:sz="12" w:space="0" w:color="auto"/>
              <w:left w:val="single" w:sz="12" w:space="0" w:color="auto"/>
              <w:bottom w:val="single" w:sz="12" w:space="0" w:color="auto"/>
              <w:right w:val="single" w:sz="12" w:space="0" w:color="auto"/>
            </w:tcBorders>
            <w:vAlign w:val="center"/>
          </w:tcPr>
          <w:p w14:paraId="78AA9DC4"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Pr>
                <w:rFonts w:ascii="Times New Roman" w:hAnsi="Times New Roman" w:cs="Times New Roman"/>
                <w:b/>
                <w:sz w:val="24"/>
              </w:rPr>
              <w:t>41</w:t>
            </w:r>
          </w:p>
        </w:tc>
      </w:tr>
      <w:tr w:rsidR="002E1F10" w:rsidRPr="0085793C" w14:paraId="57A819C1" w14:textId="77777777" w:rsidTr="0091590E">
        <w:trPr>
          <w:trHeight w:val="412"/>
        </w:trPr>
        <w:tc>
          <w:tcPr>
            <w:tcW w:w="690" w:type="dxa"/>
            <w:tcBorders>
              <w:top w:val="single" w:sz="12" w:space="0" w:color="auto"/>
              <w:left w:val="single" w:sz="12" w:space="0" w:color="auto"/>
              <w:bottom w:val="single" w:sz="12" w:space="0" w:color="auto"/>
              <w:right w:val="single" w:sz="12" w:space="0" w:color="auto"/>
            </w:tcBorders>
          </w:tcPr>
          <w:p w14:paraId="1B81A3A2"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p>
        </w:tc>
        <w:tc>
          <w:tcPr>
            <w:tcW w:w="4857" w:type="dxa"/>
            <w:tcBorders>
              <w:top w:val="single" w:sz="12" w:space="0" w:color="auto"/>
              <w:left w:val="single" w:sz="12" w:space="0" w:color="auto"/>
              <w:bottom w:val="single" w:sz="12" w:space="0" w:color="auto"/>
              <w:right w:val="single" w:sz="12" w:space="0" w:color="auto"/>
            </w:tcBorders>
            <w:vAlign w:val="center"/>
          </w:tcPr>
          <w:p w14:paraId="576F3C57"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Tahun Pengamatan</w:t>
            </w:r>
          </w:p>
        </w:tc>
        <w:tc>
          <w:tcPr>
            <w:tcW w:w="2680" w:type="dxa"/>
            <w:tcBorders>
              <w:top w:val="single" w:sz="12" w:space="0" w:color="auto"/>
              <w:left w:val="single" w:sz="12" w:space="0" w:color="auto"/>
              <w:bottom w:val="single" w:sz="12" w:space="0" w:color="auto"/>
              <w:right w:val="single" w:sz="12" w:space="0" w:color="auto"/>
            </w:tcBorders>
            <w:vAlign w:val="center"/>
          </w:tcPr>
          <w:p w14:paraId="616AC22D"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4</w:t>
            </w:r>
          </w:p>
        </w:tc>
      </w:tr>
      <w:tr w:rsidR="002E1F10" w:rsidRPr="0085793C" w14:paraId="4B517027" w14:textId="77777777" w:rsidTr="0091590E">
        <w:trPr>
          <w:trHeight w:val="401"/>
        </w:trPr>
        <w:tc>
          <w:tcPr>
            <w:tcW w:w="690" w:type="dxa"/>
            <w:tcBorders>
              <w:top w:val="single" w:sz="12" w:space="0" w:color="auto"/>
              <w:left w:val="single" w:sz="12" w:space="0" w:color="auto"/>
              <w:bottom w:val="single" w:sz="12" w:space="0" w:color="auto"/>
              <w:right w:val="single" w:sz="12" w:space="0" w:color="auto"/>
            </w:tcBorders>
          </w:tcPr>
          <w:p w14:paraId="66F0E00C" w14:textId="77777777" w:rsidR="002E1F10" w:rsidRPr="0085793C" w:rsidRDefault="002E1F10" w:rsidP="00A54DBC">
            <w:pPr>
              <w:widowControl w:val="0"/>
              <w:tabs>
                <w:tab w:val="left" w:pos="1865"/>
              </w:tabs>
              <w:autoSpaceDE w:val="0"/>
              <w:autoSpaceDN w:val="0"/>
              <w:spacing w:line="480" w:lineRule="auto"/>
              <w:ind w:right="139"/>
              <w:jc w:val="center"/>
              <w:rPr>
                <w:rFonts w:ascii="Times New Roman" w:hAnsi="Times New Roman" w:cs="Times New Roman"/>
                <w:b/>
                <w:sz w:val="24"/>
              </w:rPr>
            </w:pPr>
          </w:p>
        </w:tc>
        <w:tc>
          <w:tcPr>
            <w:tcW w:w="4857" w:type="dxa"/>
            <w:tcBorders>
              <w:top w:val="single" w:sz="12" w:space="0" w:color="auto"/>
              <w:left w:val="single" w:sz="12" w:space="0" w:color="auto"/>
              <w:bottom w:val="single" w:sz="12" w:space="0" w:color="auto"/>
              <w:right w:val="single" w:sz="12" w:space="0" w:color="auto"/>
            </w:tcBorders>
            <w:vAlign w:val="center"/>
          </w:tcPr>
          <w:p w14:paraId="41D00B85"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sidRPr="0085793C">
              <w:rPr>
                <w:rFonts w:ascii="Times New Roman" w:hAnsi="Times New Roman" w:cs="Times New Roman"/>
                <w:b/>
                <w:sz w:val="24"/>
              </w:rPr>
              <w:t>Jumlah Sampel</w:t>
            </w:r>
          </w:p>
        </w:tc>
        <w:tc>
          <w:tcPr>
            <w:tcW w:w="2680" w:type="dxa"/>
            <w:tcBorders>
              <w:top w:val="single" w:sz="12" w:space="0" w:color="auto"/>
              <w:left w:val="single" w:sz="12" w:space="0" w:color="auto"/>
              <w:bottom w:val="single" w:sz="12" w:space="0" w:color="auto"/>
              <w:right w:val="single" w:sz="12" w:space="0" w:color="auto"/>
            </w:tcBorders>
            <w:vAlign w:val="center"/>
          </w:tcPr>
          <w:p w14:paraId="6556BB04" w14:textId="77777777" w:rsidR="002E1F10" w:rsidRPr="0085793C" w:rsidRDefault="002E1F10" w:rsidP="0091590E">
            <w:pPr>
              <w:widowControl w:val="0"/>
              <w:tabs>
                <w:tab w:val="left" w:pos="1865"/>
              </w:tabs>
              <w:autoSpaceDE w:val="0"/>
              <w:autoSpaceDN w:val="0"/>
              <w:spacing w:line="480" w:lineRule="auto"/>
              <w:ind w:right="139"/>
              <w:jc w:val="center"/>
              <w:rPr>
                <w:rFonts w:ascii="Times New Roman" w:hAnsi="Times New Roman" w:cs="Times New Roman"/>
                <w:b/>
                <w:sz w:val="24"/>
              </w:rPr>
            </w:pPr>
            <w:r>
              <w:rPr>
                <w:rFonts w:ascii="Times New Roman" w:hAnsi="Times New Roman" w:cs="Times New Roman"/>
                <w:b/>
                <w:sz w:val="24"/>
              </w:rPr>
              <w:t>164</w:t>
            </w:r>
          </w:p>
        </w:tc>
      </w:tr>
    </w:tbl>
    <w:p w14:paraId="0E4870FF" w14:textId="77777777" w:rsidR="002E1F10" w:rsidRDefault="002E1F10" w:rsidP="00A54DB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Sumber : Data Sekunder yang diolah</w:t>
      </w:r>
    </w:p>
    <w:p w14:paraId="0C239E89" w14:textId="77777777" w:rsidR="002E1F10" w:rsidRDefault="002E1F10" w:rsidP="00A54DBC">
      <w:pPr>
        <w:pStyle w:val="ListParagraph"/>
        <w:numPr>
          <w:ilvl w:val="0"/>
          <w:numId w:val="27"/>
        </w:numPr>
        <w:spacing w:line="480" w:lineRule="auto"/>
        <w:rPr>
          <w:rFonts w:ascii="Times New Roman" w:hAnsi="Times New Roman" w:cs="Times New Roman"/>
          <w:b/>
          <w:sz w:val="24"/>
          <w:szCs w:val="24"/>
        </w:rPr>
      </w:pPr>
      <w:r w:rsidRPr="00391248">
        <w:rPr>
          <w:rFonts w:ascii="Times New Roman" w:hAnsi="Times New Roman" w:cs="Times New Roman"/>
          <w:b/>
          <w:sz w:val="24"/>
          <w:szCs w:val="24"/>
        </w:rPr>
        <w:t>Hasil Uji Analisis Data</w:t>
      </w:r>
    </w:p>
    <w:p w14:paraId="4D85B494" w14:textId="77777777" w:rsidR="002E1F10" w:rsidRDefault="002E1F10" w:rsidP="00A54DBC">
      <w:pPr>
        <w:pStyle w:val="ListParagraph"/>
        <w:spacing w:line="480" w:lineRule="auto"/>
        <w:ind w:firstLine="720"/>
        <w:jc w:val="both"/>
        <w:rPr>
          <w:rFonts w:ascii="Times New Roman" w:hAnsi="Times New Roman" w:cs="Times New Roman"/>
          <w:sz w:val="24"/>
          <w:szCs w:val="24"/>
        </w:rPr>
      </w:pPr>
      <w:r w:rsidRPr="00391248">
        <w:rPr>
          <w:rFonts w:ascii="Times New Roman" w:hAnsi="Times New Roman" w:cs="Times New Roman"/>
          <w:sz w:val="24"/>
          <w:szCs w:val="24"/>
        </w:rPr>
        <w:t>Hipotesis dalam penelitian ini diuji dengan menggunakan model regresi berganda. Tujuannya adalah untuk memperoleh gambaran yang menyeluruh mengenai pengaruh variabel independen (</w:t>
      </w:r>
      <w:r w:rsidRPr="00391248">
        <w:rPr>
          <w:rFonts w:ascii="Times New Roman" w:hAnsi="Times New Roman" w:cs="Times New Roman"/>
          <w:i/>
          <w:sz w:val="24"/>
          <w:szCs w:val="24"/>
        </w:rPr>
        <w:t>Financial distress, Investment Opportunities</w:t>
      </w:r>
      <w:r>
        <w:rPr>
          <w:rFonts w:ascii="Times New Roman" w:hAnsi="Times New Roman" w:cs="Times New Roman"/>
          <w:sz w:val="24"/>
          <w:szCs w:val="24"/>
        </w:rPr>
        <w:t>, profitabilitas, kompleksitas operasi perusahaan, reputasi a</w:t>
      </w:r>
      <w:r w:rsidRPr="00391248">
        <w:rPr>
          <w:rFonts w:ascii="Times New Roman" w:hAnsi="Times New Roman" w:cs="Times New Roman"/>
          <w:sz w:val="24"/>
          <w:szCs w:val="24"/>
        </w:rPr>
        <w:t>uditor) te</w:t>
      </w:r>
      <w:r>
        <w:rPr>
          <w:rFonts w:ascii="Times New Roman" w:hAnsi="Times New Roman" w:cs="Times New Roman"/>
          <w:sz w:val="24"/>
          <w:szCs w:val="24"/>
        </w:rPr>
        <w:t>rhadap variabel dependen yaitu waktu penyelesaian a</w:t>
      </w:r>
      <w:r w:rsidRPr="00391248">
        <w:rPr>
          <w:rFonts w:ascii="Times New Roman" w:hAnsi="Times New Roman" w:cs="Times New Roman"/>
          <w:sz w:val="24"/>
          <w:szCs w:val="24"/>
        </w:rPr>
        <w:t>udit.</w:t>
      </w:r>
    </w:p>
    <w:p w14:paraId="1D6D5E32" w14:textId="77777777" w:rsidR="002E1F10" w:rsidRDefault="002E1F10" w:rsidP="00A54DBC">
      <w:pPr>
        <w:pStyle w:val="ListParagraph"/>
        <w:spacing w:line="480" w:lineRule="auto"/>
        <w:ind w:firstLine="720"/>
        <w:jc w:val="both"/>
        <w:rPr>
          <w:rFonts w:ascii="Times New Roman" w:hAnsi="Times New Roman" w:cs="Times New Roman"/>
          <w:sz w:val="24"/>
          <w:szCs w:val="24"/>
        </w:rPr>
      </w:pPr>
    </w:p>
    <w:p w14:paraId="07C36222" w14:textId="77777777" w:rsidR="002E1F10" w:rsidRDefault="002E1F10" w:rsidP="00A54DBC">
      <w:pPr>
        <w:pStyle w:val="ListParagraph"/>
        <w:numPr>
          <w:ilvl w:val="0"/>
          <w:numId w:val="33"/>
        </w:numPr>
        <w:spacing w:line="480" w:lineRule="auto"/>
        <w:rPr>
          <w:rFonts w:ascii="Times New Roman" w:hAnsi="Times New Roman" w:cs="Times New Roman"/>
          <w:b/>
          <w:sz w:val="24"/>
          <w:szCs w:val="24"/>
        </w:rPr>
      </w:pPr>
      <w:r w:rsidRPr="000023F7">
        <w:rPr>
          <w:rFonts w:ascii="Times New Roman" w:hAnsi="Times New Roman" w:cs="Times New Roman"/>
          <w:b/>
          <w:sz w:val="24"/>
          <w:szCs w:val="24"/>
        </w:rPr>
        <w:lastRenderedPageBreak/>
        <w:t>Statistik Deskriptif</w:t>
      </w:r>
    </w:p>
    <w:p w14:paraId="6D986E24" w14:textId="77777777" w:rsidR="002E1F10" w:rsidRPr="00FB1343" w:rsidRDefault="002E1F10" w:rsidP="00A54DBC">
      <w:pPr>
        <w:pStyle w:val="ListParagraph"/>
        <w:spacing w:line="480" w:lineRule="auto"/>
        <w:ind w:left="1080" w:firstLine="360"/>
        <w:jc w:val="both"/>
        <w:rPr>
          <w:rFonts w:ascii="Times New Roman" w:hAnsi="Times New Roman" w:cs="Times New Roman"/>
          <w:sz w:val="24"/>
          <w:szCs w:val="24"/>
        </w:rPr>
      </w:pPr>
      <w:r w:rsidRPr="000023F7">
        <w:rPr>
          <w:rFonts w:ascii="Times New Roman" w:hAnsi="Times New Roman" w:cs="Times New Roman"/>
          <w:sz w:val="24"/>
          <w:szCs w:val="24"/>
        </w:rPr>
        <w:t xml:space="preserve">Variabel yang digunakan dalam penelitian ini meliputi variabel dependen (Y) yaitu waktu penyelesaian audit serta variabel independen yaitu </w:t>
      </w:r>
      <w:r w:rsidRPr="000023F7">
        <w:rPr>
          <w:rFonts w:ascii="Times New Roman" w:hAnsi="Times New Roman" w:cs="Times New Roman"/>
          <w:i/>
          <w:sz w:val="24"/>
          <w:szCs w:val="24"/>
        </w:rPr>
        <w:t>financial distress</w:t>
      </w:r>
      <w:r w:rsidRPr="000023F7">
        <w:rPr>
          <w:rFonts w:ascii="Times New Roman" w:hAnsi="Times New Roman" w:cs="Times New Roman"/>
          <w:sz w:val="24"/>
          <w:szCs w:val="24"/>
        </w:rPr>
        <w:t xml:space="preserve">  (X1), </w:t>
      </w:r>
      <w:r w:rsidRPr="000023F7">
        <w:rPr>
          <w:rFonts w:ascii="Times New Roman" w:hAnsi="Times New Roman" w:cs="Times New Roman"/>
          <w:i/>
          <w:sz w:val="24"/>
          <w:szCs w:val="24"/>
        </w:rPr>
        <w:t>investment opportunities</w:t>
      </w:r>
      <w:r w:rsidRPr="000023F7">
        <w:rPr>
          <w:rFonts w:ascii="Times New Roman" w:hAnsi="Times New Roman" w:cs="Times New Roman"/>
          <w:sz w:val="24"/>
          <w:szCs w:val="24"/>
        </w:rPr>
        <w:t xml:space="preserve"> (X2), profitabilitas (X3), kompleksitas operasi perusahaan (X4), reputasi auditor (X5). Hasil pengujian variabel-variabel tersebut secara deskriptif seperti yang</w:t>
      </w:r>
      <w:r>
        <w:rPr>
          <w:rFonts w:ascii="Times New Roman" w:hAnsi="Times New Roman" w:cs="Times New Roman"/>
          <w:sz w:val="24"/>
          <w:szCs w:val="24"/>
        </w:rPr>
        <w:t xml:space="preserve"> terlihat dalam tabel 4.2</w:t>
      </w:r>
      <w:r w:rsidRPr="000023F7">
        <w:rPr>
          <w:rFonts w:ascii="Times New Roman" w:hAnsi="Times New Roman" w:cs="Times New Roman"/>
          <w:sz w:val="24"/>
          <w:szCs w:val="24"/>
        </w:rPr>
        <w:t>.</w:t>
      </w:r>
    </w:p>
    <w:p w14:paraId="0BC65956" w14:textId="77777777" w:rsidR="002E1F10" w:rsidRDefault="002E1F10" w:rsidP="00A54DBC">
      <w:pPr>
        <w:pStyle w:val="ListParagraph"/>
        <w:spacing w:line="360" w:lineRule="auto"/>
        <w:ind w:left="1080" w:firstLine="360"/>
        <w:jc w:val="center"/>
        <w:rPr>
          <w:rFonts w:ascii="Times New Roman" w:hAnsi="Times New Roman" w:cs="Times New Roman"/>
          <w:b/>
          <w:sz w:val="24"/>
          <w:szCs w:val="24"/>
        </w:rPr>
      </w:pPr>
      <w:r>
        <w:rPr>
          <w:rFonts w:ascii="Times New Roman" w:hAnsi="Times New Roman" w:cs="Times New Roman"/>
          <w:b/>
          <w:sz w:val="24"/>
          <w:szCs w:val="24"/>
        </w:rPr>
        <w:t>Tabel 4.2</w:t>
      </w:r>
    </w:p>
    <w:p w14:paraId="535DEE44" w14:textId="77777777" w:rsidR="002E1F10" w:rsidRPr="00EF2BDC" w:rsidRDefault="002E1F10" w:rsidP="00A54DBC">
      <w:pPr>
        <w:pStyle w:val="ListParagraph"/>
        <w:spacing w:line="360" w:lineRule="auto"/>
        <w:ind w:left="1080" w:firstLine="360"/>
        <w:jc w:val="center"/>
        <w:rPr>
          <w:rFonts w:ascii="Times New Roman" w:hAnsi="Times New Roman" w:cs="Times New Roman"/>
          <w:b/>
          <w:sz w:val="24"/>
          <w:szCs w:val="24"/>
        </w:rPr>
      </w:pPr>
      <w:r>
        <w:rPr>
          <w:rFonts w:ascii="Times New Roman" w:hAnsi="Times New Roman" w:cs="Times New Roman"/>
          <w:b/>
          <w:sz w:val="24"/>
          <w:szCs w:val="24"/>
        </w:rPr>
        <w:t>Hasil Analisis Statistik Deskriptif</w:t>
      </w:r>
    </w:p>
    <w:tbl>
      <w:tblPr>
        <w:tblW w:w="8635" w:type="dxa"/>
        <w:tblInd w:w="1111"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1E0" w:firstRow="1" w:lastRow="1" w:firstColumn="1" w:lastColumn="1" w:noHBand="0" w:noVBand="0"/>
      </w:tblPr>
      <w:tblGrid>
        <w:gridCol w:w="3261"/>
        <w:gridCol w:w="567"/>
        <w:gridCol w:w="1172"/>
        <w:gridCol w:w="1256"/>
        <w:gridCol w:w="1115"/>
        <w:gridCol w:w="1264"/>
      </w:tblGrid>
      <w:tr w:rsidR="002E1F10" w:rsidRPr="003F289D" w14:paraId="124DC846" w14:textId="77777777" w:rsidTr="0091590E">
        <w:trPr>
          <w:trHeight w:val="595"/>
        </w:trPr>
        <w:tc>
          <w:tcPr>
            <w:tcW w:w="3261" w:type="dxa"/>
            <w:tcBorders>
              <w:top w:val="single" w:sz="18" w:space="0" w:color="auto"/>
              <w:bottom w:val="single" w:sz="18" w:space="0" w:color="auto"/>
              <w:right w:val="single" w:sz="18" w:space="0" w:color="auto"/>
            </w:tcBorders>
            <w:shd w:val="clear" w:color="auto" w:fill="FFFFFF"/>
            <w:vAlign w:val="center"/>
          </w:tcPr>
          <w:p w14:paraId="558A7F1E" w14:textId="77777777" w:rsidR="002E1F10" w:rsidRPr="0034471C" w:rsidRDefault="0034471C" w:rsidP="0034471C">
            <w:pPr>
              <w:widowControl w:val="0"/>
              <w:autoSpaceDE w:val="0"/>
              <w:autoSpaceDN w:val="0"/>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Variabel</w:t>
            </w:r>
          </w:p>
        </w:tc>
        <w:tc>
          <w:tcPr>
            <w:tcW w:w="567" w:type="dxa"/>
            <w:tcBorders>
              <w:top w:val="single" w:sz="18" w:space="0" w:color="auto"/>
              <w:left w:val="single" w:sz="18" w:space="0" w:color="auto"/>
              <w:bottom w:val="single" w:sz="18" w:space="0" w:color="auto"/>
              <w:right w:val="single" w:sz="18" w:space="0" w:color="auto"/>
            </w:tcBorders>
          </w:tcPr>
          <w:p w14:paraId="3D3B88A0" w14:textId="77777777" w:rsidR="002E1F10" w:rsidRPr="003F289D" w:rsidRDefault="002E1F10" w:rsidP="00A54DBC">
            <w:pPr>
              <w:widowControl w:val="0"/>
              <w:autoSpaceDE w:val="0"/>
              <w:autoSpaceDN w:val="0"/>
              <w:spacing w:before="265" w:after="0" w:line="276" w:lineRule="auto"/>
              <w:ind w:left="217"/>
              <w:rPr>
                <w:rFonts w:ascii="Times New Roman" w:eastAsia="Times New Roman" w:hAnsi="Times New Roman" w:cs="Times New Roman"/>
                <w:sz w:val="24"/>
                <w:lang w:val="id"/>
              </w:rPr>
            </w:pPr>
            <w:r w:rsidRPr="003F289D">
              <w:rPr>
                <w:rFonts w:ascii="Times New Roman" w:eastAsia="Times New Roman" w:hAnsi="Times New Roman" w:cs="Times New Roman"/>
                <w:spacing w:val="-10"/>
                <w:sz w:val="24"/>
                <w:lang w:val="id"/>
              </w:rPr>
              <w:t>N</w:t>
            </w:r>
          </w:p>
        </w:tc>
        <w:tc>
          <w:tcPr>
            <w:tcW w:w="1172" w:type="dxa"/>
            <w:tcBorders>
              <w:top w:val="single" w:sz="18" w:space="0" w:color="auto"/>
              <w:left w:val="single" w:sz="18" w:space="0" w:color="auto"/>
              <w:bottom w:val="single" w:sz="18" w:space="0" w:color="auto"/>
              <w:right w:val="single" w:sz="18" w:space="0" w:color="auto"/>
            </w:tcBorders>
          </w:tcPr>
          <w:p w14:paraId="2FF53D17" w14:textId="77777777" w:rsidR="002E1F10" w:rsidRPr="003F289D" w:rsidRDefault="002E1F10" w:rsidP="00A54DBC">
            <w:pPr>
              <w:widowControl w:val="0"/>
              <w:autoSpaceDE w:val="0"/>
              <w:autoSpaceDN w:val="0"/>
              <w:spacing w:before="265" w:after="0" w:line="276" w:lineRule="auto"/>
              <w:ind w:left="151"/>
              <w:rPr>
                <w:rFonts w:ascii="Times New Roman" w:eastAsia="Times New Roman" w:hAnsi="Times New Roman" w:cs="Times New Roman"/>
                <w:sz w:val="24"/>
                <w:lang w:val="id"/>
              </w:rPr>
            </w:pPr>
            <w:r w:rsidRPr="003F289D">
              <w:rPr>
                <w:rFonts w:ascii="Times New Roman" w:eastAsia="Times New Roman" w:hAnsi="Times New Roman" w:cs="Times New Roman"/>
                <w:spacing w:val="-2"/>
                <w:sz w:val="24"/>
                <w:lang w:val="id"/>
              </w:rPr>
              <w:t>Minimum</w:t>
            </w:r>
          </w:p>
        </w:tc>
        <w:tc>
          <w:tcPr>
            <w:tcW w:w="1256" w:type="dxa"/>
            <w:tcBorders>
              <w:top w:val="single" w:sz="18" w:space="0" w:color="auto"/>
              <w:left w:val="single" w:sz="18" w:space="0" w:color="auto"/>
              <w:bottom w:val="single" w:sz="18" w:space="0" w:color="auto"/>
              <w:right w:val="single" w:sz="18" w:space="0" w:color="auto"/>
            </w:tcBorders>
          </w:tcPr>
          <w:p w14:paraId="6E356276" w14:textId="77777777" w:rsidR="002E1F10" w:rsidRPr="003F289D" w:rsidRDefault="002E1F10" w:rsidP="00A54DBC">
            <w:pPr>
              <w:widowControl w:val="0"/>
              <w:autoSpaceDE w:val="0"/>
              <w:autoSpaceDN w:val="0"/>
              <w:spacing w:before="265" w:after="0" w:line="276" w:lineRule="auto"/>
              <w:ind w:left="151"/>
              <w:rPr>
                <w:rFonts w:ascii="Times New Roman" w:eastAsia="Times New Roman" w:hAnsi="Times New Roman" w:cs="Times New Roman"/>
                <w:sz w:val="24"/>
                <w:lang w:val="id"/>
              </w:rPr>
            </w:pPr>
            <w:r w:rsidRPr="003F289D">
              <w:rPr>
                <w:rFonts w:ascii="Times New Roman" w:eastAsia="Times New Roman" w:hAnsi="Times New Roman" w:cs="Times New Roman"/>
                <w:spacing w:val="-2"/>
                <w:sz w:val="24"/>
                <w:lang w:val="id"/>
              </w:rPr>
              <w:t>Maximum</w:t>
            </w:r>
          </w:p>
        </w:tc>
        <w:tc>
          <w:tcPr>
            <w:tcW w:w="1115" w:type="dxa"/>
            <w:tcBorders>
              <w:top w:val="single" w:sz="18" w:space="0" w:color="auto"/>
              <w:left w:val="single" w:sz="18" w:space="0" w:color="auto"/>
              <w:bottom w:val="single" w:sz="18" w:space="0" w:color="auto"/>
              <w:right w:val="single" w:sz="18" w:space="0" w:color="auto"/>
            </w:tcBorders>
          </w:tcPr>
          <w:p w14:paraId="110F312C" w14:textId="77777777" w:rsidR="002E1F10" w:rsidRPr="003F289D" w:rsidRDefault="002E1F10" w:rsidP="00A54DBC">
            <w:pPr>
              <w:widowControl w:val="0"/>
              <w:autoSpaceDE w:val="0"/>
              <w:autoSpaceDN w:val="0"/>
              <w:spacing w:before="265" w:after="0" w:line="276" w:lineRule="auto"/>
              <w:ind w:left="236"/>
              <w:rPr>
                <w:rFonts w:ascii="Times New Roman" w:eastAsia="Times New Roman" w:hAnsi="Times New Roman" w:cs="Times New Roman"/>
                <w:sz w:val="24"/>
                <w:lang w:val="id"/>
              </w:rPr>
            </w:pPr>
            <w:r w:rsidRPr="003F289D">
              <w:rPr>
                <w:rFonts w:ascii="Times New Roman" w:eastAsia="Times New Roman" w:hAnsi="Times New Roman" w:cs="Times New Roman"/>
                <w:spacing w:val="-4"/>
                <w:sz w:val="24"/>
                <w:lang w:val="id"/>
              </w:rPr>
              <w:t>Mean</w:t>
            </w:r>
          </w:p>
        </w:tc>
        <w:tc>
          <w:tcPr>
            <w:tcW w:w="1264" w:type="dxa"/>
            <w:tcBorders>
              <w:top w:val="single" w:sz="18" w:space="0" w:color="auto"/>
              <w:left w:val="single" w:sz="18" w:space="0" w:color="auto"/>
              <w:bottom w:val="single" w:sz="18" w:space="0" w:color="auto"/>
            </w:tcBorders>
            <w:shd w:val="clear" w:color="auto" w:fill="FFFFFF"/>
          </w:tcPr>
          <w:p w14:paraId="0EDE1278" w14:textId="77777777" w:rsidR="002E1F10" w:rsidRPr="003F289D" w:rsidRDefault="002E1F10" w:rsidP="00A54DBC">
            <w:pPr>
              <w:widowControl w:val="0"/>
              <w:autoSpaceDE w:val="0"/>
              <w:autoSpaceDN w:val="0"/>
              <w:spacing w:after="0" w:line="276" w:lineRule="auto"/>
              <w:ind w:left="51"/>
              <w:jc w:val="center"/>
              <w:rPr>
                <w:rFonts w:ascii="Times New Roman" w:eastAsia="Times New Roman" w:hAnsi="Times New Roman" w:cs="Times New Roman"/>
                <w:sz w:val="24"/>
                <w:lang w:val="id"/>
              </w:rPr>
            </w:pPr>
            <w:r w:rsidRPr="003F289D">
              <w:rPr>
                <w:rFonts w:ascii="Times New Roman" w:eastAsia="Times New Roman" w:hAnsi="Times New Roman" w:cs="Times New Roman"/>
                <w:spacing w:val="-4"/>
                <w:sz w:val="24"/>
                <w:lang w:val="id"/>
              </w:rPr>
              <w:t>Std.</w:t>
            </w:r>
          </w:p>
          <w:p w14:paraId="787742E2" w14:textId="77777777" w:rsidR="002E1F10" w:rsidRPr="003F289D" w:rsidRDefault="002E1F10" w:rsidP="00A54DBC">
            <w:pPr>
              <w:widowControl w:val="0"/>
              <w:autoSpaceDE w:val="0"/>
              <w:autoSpaceDN w:val="0"/>
              <w:spacing w:after="0" w:line="276" w:lineRule="auto"/>
              <w:ind w:left="51" w:right="3"/>
              <w:jc w:val="center"/>
              <w:rPr>
                <w:rFonts w:ascii="Times New Roman" w:eastAsia="Times New Roman" w:hAnsi="Times New Roman" w:cs="Times New Roman"/>
                <w:sz w:val="24"/>
                <w:lang w:val="id"/>
              </w:rPr>
            </w:pPr>
            <w:r w:rsidRPr="003F289D">
              <w:rPr>
                <w:rFonts w:ascii="Times New Roman" w:eastAsia="Times New Roman" w:hAnsi="Times New Roman" w:cs="Times New Roman"/>
                <w:spacing w:val="-2"/>
                <w:sz w:val="24"/>
                <w:lang w:val="id"/>
              </w:rPr>
              <w:t>Deviation</w:t>
            </w:r>
          </w:p>
        </w:tc>
      </w:tr>
      <w:tr w:rsidR="002E1F10" w:rsidRPr="003F289D" w14:paraId="410D306A" w14:textId="77777777" w:rsidTr="0091590E">
        <w:trPr>
          <w:trHeight w:val="293"/>
        </w:trPr>
        <w:tc>
          <w:tcPr>
            <w:tcW w:w="3261" w:type="dxa"/>
            <w:tcBorders>
              <w:top w:val="single" w:sz="18" w:space="0" w:color="auto"/>
              <w:right w:val="single" w:sz="18" w:space="0" w:color="auto"/>
            </w:tcBorders>
            <w:shd w:val="clear" w:color="auto" w:fill="FFFFFF"/>
          </w:tcPr>
          <w:p w14:paraId="4D08D5C2"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pacing w:val="-5"/>
                <w:sz w:val="24"/>
              </w:rPr>
            </w:pPr>
            <w:r>
              <w:rPr>
                <w:rFonts w:ascii="Times New Roman" w:eastAsia="Times New Roman" w:hAnsi="Times New Roman" w:cs="Times New Roman"/>
                <w:spacing w:val="-5"/>
                <w:sz w:val="24"/>
              </w:rPr>
              <w:t>Waktu Penyelesaian Audit</w:t>
            </w:r>
          </w:p>
        </w:tc>
        <w:tc>
          <w:tcPr>
            <w:tcW w:w="567" w:type="dxa"/>
            <w:tcBorders>
              <w:top w:val="single" w:sz="18" w:space="0" w:color="auto"/>
              <w:left w:val="single" w:sz="18" w:space="0" w:color="auto"/>
              <w:right w:val="single" w:sz="18" w:space="0" w:color="auto"/>
            </w:tcBorders>
          </w:tcPr>
          <w:p w14:paraId="66FD5362" w14:textId="77777777" w:rsidR="002E1F10" w:rsidRPr="003F289D" w:rsidRDefault="002E1F10" w:rsidP="00A54DBC">
            <w:pPr>
              <w:widowControl w:val="0"/>
              <w:autoSpaceDE w:val="0"/>
              <w:autoSpaceDN w:val="0"/>
              <w:spacing w:after="0" w:line="276" w:lineRule="auto"/>
              <w:ind w:left="173"/>
              <w:rPr>
                <w:rFonts w:ascii="Times New Roman" w:eastAsia="Times New Roman" w:hAnsi="Times New Roman" w:cs="Times New Roman"/>
                <w:sz w:val="24"/>
              </w:rPr>
            </w:pPr>
            <w:r>
              <w:rPr>
                <w:rFonts w:ascii="Times New Roman" w:eastAsia="Times New Roman" w:hAnsi="Times New Roman" w:cs="Times New Roman"/>
                <w:spacing w:val="-5"/>
                <w:sz w:val="24"/>
              </w:rPr>
              <w:t>164</w:t>
            </w:r>
          </w:p>
        </w:tc>
        <w:tc>
          <w:tcPr>
            <w:tcW w:w="1172" w:type="dxa"/>
            <w:tcBorders>
              <w:top w:val="single" w:sz="18" w:space="0" w:color="auto"/>
              <w:left w:val="single" w:sz="18" w:space="0" w:color="auto"/>
              <w:right w:val="single" w:sz="18" w:space="0" w:color="auto"/>
            </w:tcBorders>
          </w:tcPr>
          <w:p w14:paraId="1F74C3A0"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4"/>
                <w:sz w:val="24"/>
              </w:rPr>
              <w:t>18</w:t>
            </w:r>
          </w:p>
        </w:tc>
        <w:tc>
          <w:tcPr>
            <w:tcW w:w="1256" w:type="dxa"/>
            <w:tcBorders>
              <w:top w:val="single" w:sz="18" w:space="0" w:color="auto"/>
              <w:left w:val="single" w:sz="18" w:space="0" w:color="auto"/>
              <w:right w:val="single" w:sz="18" w:space="0" w:color="auto"/>
            </w:tcBorders>
          </w:tcPr>
          <w:p w14:paraId="5D818F9D" w14:textId="77777777" w:rsidR="002E1F10" w:rsidRPr="003F289D"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lang w:val="id"/>
              </w:rPr>
            </w:pPr>
            <w:r w:rsidRPr="003F289D">
              <w:rPr>
                <w:rFonts w:ascii="Times New Roman" w:eastAsia="Times New Roman" w:hAnsi="Times New Roman" w:cs="Times New Roman"/>
                <w:spacing w:val="-2"/>
                <w:sz w:val="24"/>
                <w:lang w:val="id"/>
              </w:rPr>
              <w:t>147,0</w:t>
            </w:r>
          </w:p>
        </w:tc>
        <w:tc>
          <w:tcPr>
            <w:tcW w:w="1115" w:type="dxa"/>
            <w:tcBorders>
              <w:top w:val="single" w:sz="18" w:space="0" w:color="auto"/>
              <w:left w:val="single" w:sz="18" w:space="0" w:color="auto"/>
              <w:right w:val="single" w:sz="18" w:space="0" w:color="auto"/>
            </w:tcBorders>
          </w:tcPr>
          <w:p w14:paraId="4E6F669B"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66,18</w:t>
            </w:r>
          </w:p>
        </w:tc>
        <w:tc>
          <w:tcPr>
            <w:tcW w:w="1264" w:type="dxa"/>
            <w:tcBorders>
              <w:top w:val="single" w:sz="18" w:space="0" w:color="auto"/>
              <w:left w:val="single" w:sz="18" w:space="0" w:color="auto"/>
            </w:tcBorders>
            <w:shd w:val="clear" w:color="auto" w:fill="FFFFFF"/>
          </w:tcPr>
          <w:p w14:paraId="22C029B8"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30,559</w:t>
            </w:r>
          </w:p>
        </w:tc>
      </w:tr>
      <w:tr w:rsidR="002E1F10" w:rsidRPr="003F289D" w14:paraId="7B8CF7E6" w14:textId="77777777" w:rsidTr="0091590E">
        <w:trPr>
          <w:trHeight w:val="298"/>
        </w:trPr>
        <w:tc>
          <w:tcPr>
            <w:tcW w:w="3261" w:type="dxa"/>
            <w:tcBorders>
              <w:right w:val="single" w:sz="18" w:space="0" w:color="auto"/>
            </w:tcBorders>
            <w:shd w:val="clear" w:color="auto" w:fill="FFFFFF"/>
          </w:tcPr>
          <w:p w14:paraId="320731AB"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z w:val="24"/>
              </w:rPr>
            </w:pPr>
            <w:r>
              <w:rPr>
                <w:rFonts w:ascii="Times New Roman" w:eastAsia="Times New Roman" w:hAnsi="Times New Roman" w:cs="Times New Roman"/>
                <w:spacing w:val="-5"/>
                <w:sz w:val="24"/>
              </w:rPr>
              <w:t>Financial Distress</w:t>
            </w:r>
          </w:p>
        </w:tc>
        <w:tc>
          <w:tcPr>
            <w:tcW w:w="567" w:type="dxa"/>
            <w:tcBorders>
              <w:left w:val="single" w:sz="18" w:space="0" w:color="auto"/>
              <w:right w:val="single" w:sz="18" w:space="0" w:color="auto"/>
            </w:tcBorders>
          </w:tcPr>
          <w:p w14:paraId="59093AD2" w14:textId="77777777" w:rsidR="002E1F10" w:rsidRPr="003F289D" w:rsidRDefault="002E1F10" w:rsidP="00A54DBC">
            <w:pPr>
              <w:widowControl w:val="0"/>
              <w:autoSpaceDE w:val="0"/>
              <w:autoSpaceDN w:val="0"/>
              <w:spacing w:after="0" w:line="276" w:lineRule="auto"/>
              <w:ind w:left="173"/>
              <w:rPr>
                <w:rFonts w:ascii="Times New Roman" w:eastAsia="Times New Roman" w:hAnsi="Times New Roman" w:cs="Times New Roman"/>
                <w:sz w:val="24"/>
              </w:rPr>
            </w:pPr>
            <w:r>
              <w:rPr>
                <w:rFonts w:ascii="Times New Roman" w:eastAsia="Times New Roman" w:hAnsi="Times New Roman" w:cs="Times New Roman"/>
                <w:spacing w:val="-5"/>
                <w:sz w:val="24"/>
              </w:rPr>
              <w:t>164</w:t>
            </w:r>
          </w:p>
        </w:tc>
        <w:tc>
          <w:tcPr>
            <w:tcW w:w="1172" w:type="dxa"/>
            <w:tcBorders>
              <w:left w:val="single" w:sz="18" w:space="0" w:color="auto"/>
              <w:right w:val="single" w:sz="18" w:space="0" w:color="auto"/>
            </w:tcBorders>
          </w:tcPr>
          <w:p w14:paraId="522271FD" w14:textId="77777777" w:rsidR="002E1F10" w:rsidRPr="003F289D"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lang w:val="id"/>
              </w:rPr>
            </w:pPr>
            <w:r>
              <w:rPr>
                <w:rFonts w:ascii="Times New Roman" w:eastAsia="Times New Roman" w:hAnsi="Times New Roman" w:cs="Times New Roman"/>
                <w:spacing w:val="-5"/>
                <w:sz w:val="24"/>
                <w:lang w:val="id"/>
              </w:rPr>
              <w:t>,13937</w:t>
            </w:r>
          </w:p>
        </w:tc>
        <w:tc>
          <w:tcPr>
            <w:tcW w:w="1256" w:type="dxa"/>
            <w:tcBorders>
              <w:left w:val="single" w:sz="18" w:space="0" w:color="auto"/>
              <w:right w:val="single" w:sz="18" w:space="0" w:color="auto"/>
            </w:tcBorders>
          </w:tcPr>
          <w:p w14:paraId="0E7BDFBD" w14:textId="77777777" w:rsidR="002E1F10" w:rsidRPr="0089129B" w:rsidRDefault="002E1F10" w:rsidP="00A54DBC">
            <w:pPr>
              <w:widowControl w:val="0"/>
              <w:autoSpaceDE w:val="0"/>
              <w:autoSpaceDN w:val="0"/>
              <w:spacing w:after="0" w:line="276" w:lineRule="auto"/>
              <w:ind w:right="33"/>
              <w:jc w:val="right"/>
              <w:rPr>
                <w:rFonts w:ascii="Times New Roman" w:eastAsia="Times New Roman" w:hAnsi="Times New Roman" w:cs="Times New Roman"/>
                <w:sz w:val="24"/>
              </w:rPr>
            </w:pPr>
            <w:r>
              <w:rPr>
                <w:rFonts w:ascii="Times New Roman" w:eastAsia="Times New Roman" w:hAnsi="Times New Roman" w:cs="Times New Roman"/>
                <w:spacing w:val="-2"/>
                <w:sz w:val="24"/>
              </w:rPr>
              <w:t>71,856488</w:t>
            </w:r>
          </w:p>
        </w:tc>
        <w:tc>
          <w:tcPr>
            <w:tcW w:w="1115" w:type="dxa"/>
            <w:tcBorders>
              <w:left w:val="single" w:sz="18" w:space="0" w:color="auto"/>
              <w:right w:val="single" w:sz="18" w:space="0" w:color="auto"/>
            </w:tcBorders>
          </w:tcPr>
          <w:p w14:paraId="41430D8F"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5,4806934</w:t>
            </w:r>
          </w:p>
        </w:tc>
        <w:tc>
          <w:tcPr>
            <w:tcW w:w="1264" w:type="dxa"/>
            <w:tcBorders>
              <w:left w:val="single" w:sz="18" w:space="0" w:color="auto"/>
            </w:tcBorders>
            <w:shd w:val="clear" w:color="auto" w:fill="FFFFFF"/>
          </w:tcPr>
          <w:p w14:paraId="446BEDC2"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6,00018268</w:t>
            </w:r>
          </w:p>
        </w:tc>
      </w:tr>
      <w:tr w:rsidR="002E1F10" w:rsidRPr="003F289D" w14:paraId="6F15F5B8" w14:textId="77777777" w:rsidTr="0091590E">
        <w:trPr>
          <w:trHeight w:val="299"/>
        </w:trPr>
        <w:tc>
          <w:tcPr>
            <w:tcW w:w="3261" w:type="dxa"/>
            <w:tcBorders>
              <w:right w:val="single" w:sz="18" w:space="0" w:color="auto"/>
            </w:tcBorders>
            <w:shd w:val="clear" w:color="auto" w:fill="FFFFFF"/>
          </w:tcPr>
          <w:p w14:paraId="6A0F3D3F"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pacing w:val="-5"/>
                <w:sz w:val="24"/>
              </w:rPr>
            </w:pPr>
            <w:r>
              <w:rPr>
                <w:rFonts w:ascii="Times New Roman" w:eastAsia="Times New Roman" w:hAnsi="Times New Roman" w:cs="Times New Roman"/>
                <w:spacing w:val="-5"/>
                <w:sz w:val="24"/>
              </w:rPr>
              <w:t>Investment Opportunities</w:t>
            </w:r>
          </w:p>
        </w:tc>
        <w:tc>
          <w:tcPr>
            <w:tcW w:w="567" w:type="dxa"/>
            <w:tcBorders>
              <w:left w:val="single" w:sz="18" w:space="0" w:color="auto"/>
              <w:right w:val="single" w:sz="18" w:space="0" w:color="auto"/>
            </w:tcBorders>
          </w:tcPr>
          <w:p w14:paraId="65AD7C1E" w14:textId="77777777" w:rsidR="002E1F10" w:rsidRPr="003F289D" w:rsidRDefault="002E1F10" w:rsidP="00A54DBC">
            <w:pPr>
              <w:widowControl w:val="0"/>
              <w:autoSpaceDE w:val="0"/>
              <w:autoSpaceDN w:val="0"/>
              <w:spacing w:after="0" w:line="276" w:lineRule="auto"/>
              <w:ind w:left="173"/>
              <w:rPr>
                <w:rFonts w:ascii="Times New Roman" w:eastAsia="Times New Roman" w:hAnsi="Times New Roman" w:cs="Times New Roman"/>
                <w:sz w:val="24"/>
                <w:lang w:val="id"/>
              </w:rPr>
            </w:pPr>
            <w:r>
              <w:rPr>
                <w:rFonts w:ascii="Times New Roman" w:eastAsia="Times New Roman" w:hAnsi="Times New Roman" w:cs="Times New Roman"/>
                <w:spacing w:val="-5"/>
                <w:sz w:val="24"/>
                <w:lang w:val="id"/>
              </w:rPr>
              <w:t>164</w:t>
            </w:r>
          </w:p>
        </w:tc>
        <w:tc>
          <w:tcPr>
            <w:tcW w:w="1172" w:type="dxa"/>
            <w:tcBorders>
              <w:left w:val="single" w:sz="18" w:space="0" w:color="auto"/>
              <w:right w:val="single" w:sz="18" w:space="0" w:color="auto"/>
            </w:tcBorders>
          </w:tcPr>
          <w:p w14:paraId="4B7F69C2" w14:textId="77777777" w:rsidR="002E1F10" w:rsidRPr="003F289D"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lang w:val="id"/>
              </w:rPr>
            </w:pPr>
            <w:r>
              <w:rPr>
                <w:rFonts w:ascii="Times New Roman" w:eastAsia="Times New Roman" w:hAnsi="Times New Roman" w:cs="Times New Roman"/>
                <w:spacing w:val="-2"/>
                <w:sz w:val="24"/>
                <w:lang w:val="id"/>
              </w:rPr>
              <w:t>,026669</w:t>
            </w:r>
          </w:p>
        </w:tc>
        <w:tc>
          <w:tcPr>
            <w:tcW w:w="1256" w:type="dxa"/>
            <w:tcBorders>
              <w:left w:val="single" w:sz="18" w:space="0" w:color="auto"/>
              <w:right w:val="single" w:sz="18" w:space="0" w:color="auto"/>
            </w:tcBorders>
          </w:tcPr>
          <w:p w14:paraId="72090FAA"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2"/>
                <w:sz w:val="24"/>
              </w:rPr>
              <w:t>63,42254</w:t>
            </w:r>
          </w:p>
        </w:tc>
        <w:tc>
          <w:tcPr>
            <w:tcW w:w="1115" w:type="dxa"/>
            <w:tcBorders>
              <w:left w:val="single" w:sz="18" w:space="0" w:color="auto"/>
              <w:right w:val="single" w:sz="18" w:space="0" w:color="auto"/>
            </w:tcBorders>
          </w:tcPr>
          <w:p w14:paraId="60AAE4F1"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sidRPr="003F289D">
              <w:rPr>
                <w:rFonts w:ascii="Times New Roman" w:eastAsia="Times New Roman" w:hAnsi="Times New Roman" w:cs="Times New Roman"/>
                <w:spacing w:val="-2"/>
                <w:sz w:val="24"/>
                <w:lang w:val="id"/>
              </w:rPr>
              <w:t>2</w:t>
            </w:r>
            <w:r>
              <w:rPr>
                <w:rFonts w:ascii="Times New Roman" w:eastAsia="Times New Roman" w:hAnsi="Times New Roman" w:cs="Times New Roman"/>
                <w:spacing w:val="-2"/>
                <w:sz w:val="24"/>
              </w:rPr>
              <w:t>,5718910</w:t>
            </w:r>
          </w:p>
        </w:tc>
        <w:tc>
          <w:tcPr>
            <w:tcW w:w="1264" w:type="dxa"/>
            <w:tcBorders>
              <w:left w:val="single" w:sz="18" w:space="0" w:color="auto"/>
            </w:tcBorders>
            <w:shd w:val="clear" w:color="auto" w:fill="FFFFFF"/>
          </w:tcPr>
          <w:p w14:paraId="171DD8E1"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6,22124827</w:t>
            </w:r>
          </w:p>
        </w:tc>
      </w:tr>
      <w:tr w:rsidR="002E1F10" w:rsidRPr="003F289D" w14:paraId="56DFE4D4" w14:textId="77777777" w:rsidTr="0091590E">
        <w:trPr>
          <w:trHeight w:val="298"/>
        </w:trPr>
        <w:tc>
          <w:tcPr>
            <w:tcW w:w="3261" w:type="dxa"/>
            <w:tcBorders>
              <w:right w:val="single" w:sz="18" w:space="0" w:color="auto"/>
            </w:tcBorders>
            <w:shd w:val="clear" w:color="auto" w:fill="FFFFFF"/>
          </w:tcPr>
          <w:p w14:paraId="388086B6" w14:textId="77777777" w:rsidR="002E1F10" w:rsidRPr="00EF2BDC" w:rsidRDefault="002E1F10" w:rsidP="0091590E">
            <w:pPr>
              <w:widowControl w:val="0"/>
              <w:autoSpaceDE w:val="0"/>
              <w:autoSpaceDN w:val="0"/>
              <w:spacing w:after="0" w:line="276" w:lineRule="auto"/>
              <w:rPr>
                <w:rFonts w:ascii="Times New Roman" w:eastAsia="Times New Roman" w:hAnsi="Times New Roman" w:cs="Times New Roman"/>
                <w:sz w:val="24"/>
              </w:rPr>
            </w:pPr>
            <w:r>
              <w:rPr>
                <w:rFonts w:ascii="Times New Roman" w:eastAsia="Times New Roman" w:hAnsi="Times New Roman" w:cs="Times New Roman"/>
                <w:spacing w:val="-5"/>
                <w:sz w:val="24"/>
                <w:lang w:val="id"/>
              </w:rPr>
              <w:t>P</w:t>
            </w:r>
            <w:r>
              <w:rPr>
                <w:rFonts w:ascii="Times New Roman" w:eastAsia="Times New Roman" w:hAnsi="Times New Roman" w:cs="Times New Roman"/>
                <w:spacing w:val="-5"/>
                <w:sz w:val="24"/>
              </w:rPr>
              <w:t>rofitabilitas</w:t>
            </w:r>
          </w:p>
        </w:tc>
        <w:tc>
          <w:tcPr>
            <w:tcW w:w="567" w:type="dxa"/>
            <w:tcBorders>
              <w:left w:val="single" w:sz="18" w:space="0" w:color="auto"/>
              <w:right w:val="single" w:sz="18" w:space="0" w:color="auto"/>
            </w:tcBorders>
          </w:tcPr>
          <w:p w14:paraId="35BCB921" w14:textId="77777777" w:rsidR="002E1F10" w:rsidRPr="003F289D" w:rsidRDefault="002E1F10" w:rsidP="00A54DBC">
            <w:pPr>
              <w:widowControl w:val="0"/>
              <w:autoSpaceDE w:val="0"/>
              <w:autoSpaceDN w:val="0"/>
              <w:spacing w:after="0" w:line="276" w:lineRule="auto"/>
              <w:ind w:left="173"/>
              <w:rPr>
                <w:rFonts w:ascii="Times New Roman" w:eastAsia="Times New Roman" w:hAnsi="Times New Roman" w:cs="Times New Roman"/>
                <w:sz w:val="24"/>
                <w:lang w:val="id"/>
              </w:rPr>
            </w:pPr>
            <w:r>
              <w:rPr>
                <w:rFonts w:ascii="Times New Roman" w:eastAsia="Times New Roman" w:hAnsi="Times New Roman" w:cs="Times New Roman"/>
                <w:spacing w:val="-5"/>
                <w:sz w:val="24"/>
                <w:lang w:val="id"/>
              </w:rPr>
              <w:t>164</w:t>
            </w:r>
          </w:p>
        </w:tc>
        <w:tc>
          <w:tcPr>
            <w:tcW w:w="1172" w:type="dxa"/>
            <w:tcBorders>
              <w:left w:val="single" w:sz="18" w:space="0" w:color="auto"/>
              <w:right w:val="single" w:sz="18" w:space="0" w:color="auto"/>
            </w:tcBorders>
          </w:tcPr>
          <w:p w14:paraId="2416E5A1" w14:textId="77777777" w:rsidR="002E1F10" w:rsidRPr="003F289D"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lang w:val="id"/>
              </w:rPr>
            </w:pPr>
            <w:r>
              <w:rPr>
                <w:rFonts w:ascii="Times New Roman" w:eastAsia="Times New Roman" w:hAnsi="Times New Roman" w:cs="Times New Roman"/>
                <w:spacing w:val="-5"/>
                <w:sz w:val="24"/>
              </w:rPr>
              <w:t>-</w:t>
            </w:r>
            <w:r>
              <w:rPr>
                <w:rFonts w:ascii="Times New Roman" w:eastAsia="Times New Roman" w:hAnsi="Times New Roman" w:cs="Times New Roman"/>
                <w:spacing w:val="-5"/>
                <w:sz w:val="24"/>
                <w:lang w:val="id"/>
              </w:rPr>
              <w:t>,18058</w:t>
            </w:r>
          </w:p>
        </w:tc>
        <w:tc>
          <w:tcPr>
            <w:tcW w:w="1256" w:type="dxa"/>
            <w:tcBorders>
              <w:left w:val="single" w:sz="18" w:space="0" w:color="auto"/>
              <w:right w:val="single" w:sz="18" w:space="0" w:color="auto"/>
            </w:tcBorders>
          </w:tcPr>
          <w:p w14:paraId="1D7425A3" w14:textId="77777777" w:rsidR="002E1F10" w:rsidRPr="0089129B" w:rsidRDefault="002E1F10" w:rsidP="00A54DBC">
            <w:pPr>
              <w:widowControl w:val="0"/>
              <w:autoSpaceDE w:val="0"/>
              <w:autoSpaceDN w:val="0"/>
              <w:spacing w:after="0" w:line="276" w:lineRule="auto"/>
              <w:ind w:right="33"/>
              <w:jc w:val="right"/>
              <w:rPr>
                <w:rFonts w:ascii="Times New Roman" w:eastAsia="Times New Roman" w:hAnsi="Times New Roman" w:cs="Times New Roman"/>
                <w:sz w:val="24"/>
              </w:rPr>
            </w:pPr>
            <w:r>
              <w:rPr>
                <w:rFonts w:ascii="Times New Roman" w:eastAsia="Times New Roman" w:hAnsi="Times New Roman" w:cs="Times New Roman"/>
                <w:spacing w:val="-2"/>
                <w:sz w:val="24"/>
              </w:rPr>
              <w:t>,09099</w:t>
            </w:r>
          </w:p>
        </w:tc>
        <w:tc>
          <w:tcPr>
            <w:tcW w:w="1115" w:type="dxa"/>
            <w:tcBorders>
              <w:left w:val="single" w:sz="18" w:space="0" w:color="auto"/>
              <w:right w:val="single" w:sz="18" w:space="0" w:color="auto"/>
            </w:tcBorders>
          </w:tcPr>
          <w:p w14:paraId="0BD49105"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,0066359</w:t>
            </w:r>
          </w:p>
        </w:tc>
        <w:tc>
          <w:tcPr>
            <w:tcW w:w="1264" w:type="dxa"/>
            <w:tcBorders>
              <w:left w:val="single" w:sz="18" w:space="0" w:color="auto"/>
            </w:tcBorders>
            <w:shd w:val="clear" w:color="auto" w:fill="FFFFFF"/>
          </w:tcPr>
          <w:p w14:paraId="74CC2622" w14:textId="77777777" w:rsidR="002E1F10" w:rsidRPr="003F289D"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lang w:val="id"/>
              </w:rPr>
            </w:pPr>
            <w:r>
              <w:rPr>
                <w:rFonts w:ascii="Times New Roman" w:eastAsia="Times New Roman" w:hAnsi="Times New Roman" w:cs="Times New Roman"/>
                <w:spacing w:val="-2"/>
                <w:sz w:val="24"/>
                <w:lang w:val="id"/>
              </w:rPr>
              <w:t>,02851144</w:t>
            </w:r>
          </w:p>
        </w:tc>
      </w:tr>
      <w:tr w:rsidR="002E1F10" w:rsidRPr="003F289D" w14:paraId="590E3FC4" w14:textId="77777777" w:rsidTr="0091590E">
        <w:trPr>
          <w:trHeight w:val="299"/>
        </w:trPr>
        <w:tc>
          <w:tcPr>
            <w:tcW w:w="3261" w:type="dxa"/>
            <w:tcBorders>
              <w:right w:val="single" w:sz="18" w:space="0" w:color="auto"/>
            </w:tcBorders>
            <w:shd w:val="clear" w:color="auto" w:fill="FFFFFF"/>
          </w:tcPr>
          <w:p w14:paraId="665A8A3B"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pacing w:val="-5"/>
                <w:sz w:val="24"/>
                <w:lang w:val="id"/>
              </w:rPr>
            </w:pPr>
            <w:r>
              <w:rPr>
                <w:rFonts w:ascii="Times New Roman" w:eastAsia="Times New Roman" w:hAnsi="Times New Roman" w:cs="Times New Roman"/>
                <w:spacing w:val="-5"/>
                <w:sz w:val="24"/>
                <w:lang w:val="id"/>
              </w:rPr>
              <w:t>Kompleksitas Operasi Perusahaan</w:t>
            </w:r>
          </w:p>
        </w:tc>
        <w:tc>
          <w:tcPr>
            <w:tcW w:w="567" w:type="dxa"/>
            <w:tcBorders>
              <w:left w:val="single" w:sz="18" w:space="0" w:color="auto"/>
              <w:right w:val="single" w:sz="18" w:space="0" w:color="auto"/>
            </w:tcBorders>
          </w:tcPr>
          <w:p w14:paraId="3A75E4E2" w14:textId="77777777" w:rsidR="002E1F10" w:rsidRPr="0089129B" w:rsidRDefault="002E1F10" w:rsidP="00A54DBC">
            <w:pPr>
              <w:widowControl w:val="0"/>
              <w:autoSpaceDE w:val="0"/>
              <w:autoSpaceDN w:val="0"/>
              <w:spacing w:after="0" w:line="276" w:lineRule="auto"/>
              <w:ind w:left="173"/>
              <w:rPr>
                <w:rFonts w:ascii="Times New Roman" w:eastAsia="Times New Roman" w:hAnsi="Times New Roman" w:cs="Times New Roman"/>
                <w:sz w:val="24"/>
              </w:rPr>
            </w:pPr>
            <w:r>
              <w:rPr>
                <w:rFonts w:ascii="Times New Roman" w:eastAsia="Times New Roman" w:hAnsi="Times New Roman" w:cs="Times New Roman"/>
                <w:spacing w:val="-5"/>
                <w:sz w:val="24"/>
              </w:rPr>
              <w:t>164</w:t>
            </w:r>
          </w:p>
        </w:tc>
        <w:tc>
          <w:tcPr>
            <w:tcW w:w="1172" w:type="dxa"/>
            <w:tcBorders>
              <w:left w:val="single" w:sz="18" w:space="0" w:color="auto"/>
              <w:right w:val="single" w:sz="18" w:space="0" w:color="auto"/>
            </w:tcBorders>
          </w:tcPr>
          <w:p w14:paraId="57DA77B5"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2"/>
                <w:sz w:val="24"/>
              </w:rPr>
              <w:t>0</w:t>
            </w:r>
          </w:p>
        </w:tc>
        <w:tc>
          <w:tcPr>
            <w:tcW w:w="1256" w:type="dxa"/>
            <w:tcBorders>
              <w:left w:val="single" w:sz="18" w:space="0" w:color="auto"/>
              <w:right w:val="single" w:sz="18" w:space="0" w:color="auto"/>
            </w:tcBorders>
          </w:tcPr>
          <w:p w14:paraId="732F5123"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2"/>
                <w:sz w:val="24"/>
              </w:rPr>
              <w:t>1</w:t>
            </w:r>
          </w:p>
        </w:tc>
        <w:tc>
          <w:tcPr>
            <w:tcW w:w="1115" w:type="dxa"/>
            <w:tcBorders>
              <w:left w:val="single" w:sz="18" w:space="0" w:color="auto"/>
              <w:right w:val="single" w:sz="18" w:space="0" w:color="auto"/>
            </w:tcBorders>
          </w:tcPr>
          <w:p w14:paraId="7948AB9D"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,41</w:t>
            </w:r>
          </w:p>
        </w:tc>
        <w:tc>
          <w:tcPr>
            <w:tcW w:w="1264" w:type="dxa"/>
            <w:tcBorders>
              <w:left w:val="single" w:sz="18" w:space="0" w:color="auto"/>
            </w:tcBorders>
            <w:shd w:val="clear" w:color="auto" w:fill="FFFFFF"/>
          </w:tcPr>
          <w:p w14:paraId="73ECA8A2"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,494</w:t>
            </w:r>
          </w:p>
        </w:tc>
      </w:tr>
      <w:tr w:rsidR="002E1F10" w:rsidRPr="003F289D" w14:paraId="0218EF8D" w14:textId="77777777" w:rsidTr="0091590E">
        <w:trPr>
          <w:trHeight w:val="299"/>
        </w:trPr>
        <w:tc>
          <w:tcPr>
            <w:tcW w:w="3261" w:type="dxa"/>
            <w:tcBorders>
              <w:right w:val="single" w:sz="18" w:space="0" w:color="auto"/>
            </w:tcBorders>
            <w:shd w:val="clear" w:color="auto" w:fill="FFFFFF"/>
          </w:tcPr>
          <w:p w14:paraId="12B13838"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z w:val="24"/>
              </w:rPr>
            </w:pPr>
            <w:r>
              <w:rPr>
                <w:rFonts w:ascii="Times New Roman" w:eastAsia="Times New Roman" w:hAnsi="Times New Roman" w:cs="Times New Roman"/>
                <w:spacing w:val="-5"/>
                <w:sz w:val="24"/>
              </w:rPr>
              <w:t>Reputasi Auditor</w:t>
            </w:r>
          </w:p>
        </w:tc>
        <w:tc>
          <w:tcPr>
            <w:tcW w:w="567" w:type="dxa"/>
            <w:tcBorders>
              <w:left w:val="single" w:sz="18" w:space="0" w:color="auto"/>
              <w:right w:val="single" w:sz="18" w:space="0" w:color="auto"/>
            </w:tcBorders>
          </w:tcPr>
          <w:p w14:paraId="33C6730B" w14:textId="77777777" w:rsidR="002E1F10" w:rsidRPr="0089129B" w:rsidRDefault="002E1F10" w:rsidP="00A54DBC">
            <w:pPr>
              <w:widowControl w:val="0"/>
              <w:autoSpaceDE w:val="0"/>
              <w:autoSpaceDN w:val="0"/>
              <w:spacing w:after="0" w:line="276" w:lineRule="auto"/>
              <w:ind w:left="173"/>
              <w:rPr>
                <w:rFonts w:ascii="Times New Roman" w:eastAsia="Times New Roman" w:hAnsi="Times New Roman" w:cs="Times New Roman"/>
                <w:sz w:val="24"/>
              </w:rPr>
            </w:pPr>
            <w:r>
              <w:rPr>
                <w:rFonts w:ascii="Times New Roman" w:eastAsia="Times New Roman" w:hAnsi="Times New Roman" w:cs="Times New Roman"/>
                <w:spacing w:val="-5"/>
                <w:sz w:val="24"/>
              </w:rPr>
              <w:t>164</w:t>
            </w:r>
          </w:p>
        </w:tc>
        <w:tc>
          <w:tcPr>
            <w:tcW w:w="1172" w:type="dxa"/>
            <w:tcBorders>
              <w:left w:val="single" w:sz="18" w:space="0" w:color="auto"/>
              <w:right w:val="single" w:sz="18" w:space="0" w:color="auto"/>
            </w:tcBorders>
          </w:tcPr>
          <w:p w14:paraId="5F383766"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2"/>
                <w:sz w:val="24"/>
              </w:rPr>
              <w:t>0</w:t>
            </w:r>
          </w:p>
        </w:tc>
        <w:tc>
          <w:tcPr>
            <w:tcW w:w="1256" w:type="dxa"/>
            <w:tcBorders>
              <w:left w:val="single" w:sz="18" w:space="0" w:color="auto"/>
              <w:right w:val="single" w:sz="18" w:space="0" w:color="auto"/>
            </w:tcBorders>
          </w:tcPr>
          <w:p w14:paraId="0AB22C0F" w14:textId="77777777" w:rsidR="002E1F10" w:rsidRPr="0089129B" w:rsidRDefault="002E1F10" w:rsidP="00A54DBC">
            <w:pPr>
              <w:widowControl w:val="0"/>
              <w:autoSpaceDE w:val="0"/>
              <w:autoSpaceDN w:val="0"/>
              <w:spacing w:after="0" w:line="276" w:lineRule="auto"/>
              <w:ind w:right="35"/>
              <w:jc w:val="right"/>
              <w:rPr>
                <w:rFonts w:ascii="Times New Roman" w:eastAsia="Times New Roman" w:hAnsi="Times New Roman" w:cs="Times New Roman"/>
                <w:sz w:val="24"/>
              </w:rPr>
            </w:pPr>
            <w:r>
              <w:rPr>
                <w:rFonts w:ascii="Times New Roman" w:eastAsia="Times New Roman" w:hAnsi="Times New Roman" w:cs="Times New Roman"/>
                <w:spacing w:val="-2"/>
                <w:sz w:val="24"/>
              </w:rPr>
              <w:t>1</w:t>
            </w:r>
          </w:p>
        </w:tc>
        <w:tc>
          <w:tcPr>
            <w:tcW w:w="1115" w:type="dxa"/>
            <w:tcBorders>
              <w:left w:val="single" w:sz="18" w:space="0" w:color="auto"/>
              <w:right w:val="single" w:sz="18" w:space="0" w:color="auto"/>
            </w:tcBorders>
          </w:tcPr>
          <w:p w14:paraId="7050F36B"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,50</w:t>
            </w:r>
          </w:p>
        </w:tc>
        <w:tc>
          <w:tcPr>
            <w:tcW w:w="1264" w:type="dxa"/>
            <w:tcBorders>
              <w:left w:val="single" w:sz="18" w:space="0" w:color="auto"/>
            </w:tcBorders>
            <w:shd w:val="clear" w:color="auto" w:fill="FFFFFF"/>
          </w:tcPr>
          <w:p w14:paraId="6C974402" w14:textId="77777777" w:rsidR="002E1F10" w:rsidRPr="0089129B" w:rsidRDefault="002E1F10" w:rsidP="00A54DBC">
            <w:pPr>
              <w:widowControl w:val="0"/>
              <w:autoSpaceDE w:val="0"/>
              <w:autoSpaceDN w:val="0"/>
              <w:spacing w:after="0" w:line="276" w:lineRule="auto"/>
              <w:ind w:right="32"/>
              <w:jc w:val="right"/>
              <w:rPr>
                <w:rFonts w:ascii="Times New Roman" w:eastAsia="Times New Roman" w:hAnsi="Times New Roman" w:cs="Times New Roman"/>
                <w:sz w:val="24"/>
              </w:rPr>
            </w:pPr>
            <w:r>
              <w:rPr>
                <w:rFonts w:ascii="Times New Roman" w:eastAsia="Times New Roman" w:hAnsi="Times New Roman" w:cs="Times New Roman"/>
                <w:spacing w:val="-2"/>
                <w:sz w:val="24"/>
              </w:rPr>
              <w:t>,502</w:t>
            </w:r>
          </w:p>
        </w:tc>
      </w:tr>
      <w:tr w:rsidR="002E1F10" w:rsidRPr="003F289D" w14:paraId="06CCD236" w14:textId="77777777" w:rsidTr="0091590E">
        <w:trPr>
          <w:trHeight w:val="600"/>
        </w:trPr>
        <w:tc>
          <w:tcPr>
            <w:tcW w:w="3261" w:type="dxa"/>
            <w:tcBorders>
              <w:right w:val="single" w:sz="18" w:space="0" w:color="auto"/>
            </w:tcBorders>
            <w:shd w:val="clear" w:color="auto" w:fill="FFFFFF"/>
          </w:tcPr>
          <w:p w14:paraId="11AA9A37"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z w:val="24"/>
                <w:lang w:val="id"/>
              </w:rPr>
            </w:pPr>
            <w:r w:rsidRPr="003F289D">
              <w:rPr>
                <w:rFonts w:ascii="Times New Roman" w:eastAsia="Times New Roman" w:hAnsi="Times New Roman" w:cs="Times New Roman"/>
                <w:sz w:val="24"/>
                <w:lang w:val="id"/>
              </w:rPr>
              <w:t>Valid</w:t>
            </w:r>
            <w:r w:rsidRPr="003F289D">
              <w:rPr>
                <w:rFonts w:ascii="Times New Roman" w:eastAsia="Times New Roman" w:hAnsi="Times New Roman" w:cs="Times New Roman"/>
                <w:spacing w:val="-1"/>
                <w:sz w:val="24"/>
                <w:lang w:val="id"/>
              </w:rPr>
              <w:t xml:space="preserve"> </w:t>
            </w:r>
            <w:r w:rsidRPr="003F289D">
              <w:rPr>
                <w:rFonts w:ascii="Times New Roman" w:eastAsia="Times New Roman" w:hAnsi="Times New Roman" w:cs="Times New Roman"/>
                <w:spacing w:val="-10"/>
                <w:sz w:val="24"/>
                <w:lang w:val="id"/>
              </w:rPr>
              <w:t>N</w:t>
            </w:r>
          </w:p>
          <w:p w14:paraId="58EAE6FB" w14:textId="77777777" w:rsidR="002E1F10" w:rsidRPr="003F289D" w:rsidRDefault="002E1F10" w:rsidP="0091590E">
            <w:pPr>
              <w:widowControl w:val="0"/>
              <w:autoSpaceDE w:val="0"/>
              <w:autoSpaceDN w:val="0"/>
              <w:spacing w:after="0" w:line="276" w:lineRule="auto"/>
              <w:rPr>
                <w:rFonts w:ascii="Times New Roman" w:eastAsia="Times New Roman" w:hAnsi="Times New Roman" w:cs="Times New Roman"/>
                <w:sz w:val="24"/>
                <w:lang w:val="id"/>
              </w:rPr>
            </w:pPr>
            <w:r w:rsidRPr="003F289D">
              <w:rPr>
                <w:rFonts w:ascii="Times New Roman" w:eastAsia="Times New Roman" w:hAnsi="Times New Roman" w:cs="Times New Roman"/>
                <w:spacing w:val="-2"/>
                <w:sz w:val="24"/>
                <w:lang w:val="id"/>
              </w:rPr>
              <w:t>(listwise)</w:t>
            </w:r>
          </w:p>
        </w:tc>
        <w:tc>
          <w:tcPr>
            <w:tcW w:w="567" w:type="dxa"/>
            <w:tcBorders>
              <w:left w:val="single" w:sz="18" w:space="0" w:color="auto"/>
              <w:bottom w:val="single" w:sz="18" w:space="0" w:color="auto"/>
              <w:right w:val="single" w:sz="18" w:space="0" w:color="auto"/>
            </w:tcBorders>
          </w:tcPr>
          <w:p w14:paraId="46AC021A" w14:textId="77777777" w:rsidR="002E1F10" w:rsidRPr="003F289D" w:rsidRDefault="002E1F10" w:rsidP="00A54DBC">
            <w:pPr>
              <w:widowControl w:val="0"/>
              <w:autoSpaceDE w:val="0"/>
              <w:autoSpaceDN w:val="0"/>
              <w:spacing w:before="131" w:after="0" w:line="276" w:lineRule="auto"/>
              <w:ind w:left="173"/>
              <w:rPr>
                <w:rFonts w:ascii="Times New Roman" w:eastAsia="Times New Roman" w:hAnsi="Times New Roman" w:cs="Times New Roman"/>
                <w:sz w:val="24"/>
                <w:lang w:val="id"/>
              </w:rPr>
            </w:pPr>
            <w:r>
              <w:rPr>
                <w:rFonts w:ascii="Times New Roman" w:eastAsia="Times New Roman" w:hAnsi="Times New Roman" w:cs="Times New Roman"/>
                <w:spacing w:val="-5"/>
                <w:sz w:val="24"/>
                <w:lang w:val="id"/>
              </w:rPr>
              <w:t>164</w:t>
            </w:r>
          </w:p>
        </w:tc>
        <w:tc>
          <w:tcPr>
            <w:tcW w:w="1172" w:type="dxa"/>
            <w:tcBorders>
              <w:left w:val="single" w:sz="18" w:space="0" w:color="auto"/>
              <w:bottom w:val="single" w:sz="18" w:space="0" w:color="auto"/>
              <w:right w:val="single" w:sz="18" w:space="0" w:color="auto"/>
            </w:tcBorders>
          </w:tcPr>
          <w:p w14:paraId="4FD96DE5" w14:textId="77777777" w:rsidR="002E1F10" w:rsidRPr="003F289D" w:rsidRDefault="002E1F10" w:rsidP="00A54DBC">
            <w:pPr>
              <w:widowControl w:val="0"/>
              <w:autoSpaceDE w:val="0"/>
              <w:autoSpaceDN w:val="0"/>
              <w:spacing w:after="0" w:line="276" w:lineRule="auto"/>
              <w:rPr>
                <w:rFonts w:ascii="Times New Roman" w:eastAsia="Times New Roman" w:hAnsi="Times New Roman" w:cs="Times New Roman"/>
                <w:sz w:val="24"/>
                <w:lang w:val="id"/>
              </w:rPr>
            </w:pPr>
          </w:p>
        </w:tc>
        <w:tc>
          <w:tcPr>
            <w:tcW w:w="1256" w:type="dxa"/>
            <w:tcBorders>
              <w:left w:val="single" w:sz="18" w:space="0" w:color="auto"/>
              <w:bottom w:val="single" w:sz="18" w:space="0" w:color="auto"/>
              <w:right w:val="single" w:sz="18" w:space="0" w:color="auto"/>
            </w:tcBorders>
          </w:tcPr>
          <w:p w14:paraId="6359CAD9" w14:textId="77777777" w:rsidR="002E1F10" w:rsidRPr="003F289D" w:rsidRDefault="002E1F10" w:rsidP="00A54DBC">
            <w:pPr>
              <w:widowControl w:val="0"/>
              <w:autoSpaceDE w:val="0"/>
              <w:autoSpaceDN w:val="0"/>
              <w:spacing w:after="0" w:line="276" w:lineRule="auto"/>
              <w:rPr>
                <w:rFonts w:ascii="Times New Roman" w:eastAsia="Times New Roman" w:hAnsi="Times New Roman" w:cs="Times New Roman"/>
                <w:sz w:val="24"/>
                <w:lang w:val="id"/>
              </w:rPr>
            </w:pPr>
          </w:p>
        </w:tc>
        <w:tc>
          <w:tcPr>
            <w:tcW w:w="1115" w:type="dxa"/>
            <w:tcBorders>
              <w:left w:val="single" w:sz="18" w:space="0" w:color="auto"/>
              <w:bottom w:val="single" w:sz="18" w:space="0" w:color="auto"/>
              <w:right w:val="single" w:sz="18" w:space="0" w:color="auto"/>
            </w:tcBorders>
          </w:tcPr>
          <w:p w14:paraId="06C7CCD0" w14:textId="77777777" w:rsidR="002E1F10" w:rsidRPr="003F289D" w:rsidRDefault="002E1F10" w:rsidP="00A54DBC">
            <w:pPr>
              <w:widowControl w:val="0"/>
              <w:autoSpaceDE w:val="0"/>
              <w:autoSpaceDN w:val="0"/>
              <w:spacing w:after="0" w:line="276" w:lineRule="auto"/>
              <w:rPr>
                <w:rFonts w:ascii="Times New Roman" w:eastAsia="Times New Roman" w:hAnsi="Times New Roman" w:cs="Times New Roman"/>
                <w:sz w:val="24"/>
                <w:lang w:val="id"/>
              </w:rPr>
            </w:pPr>
          </w:p>
        </w:tc>
        <w:tc>
          <w:tcPr>
            <w:tcW w:w="1264" w:type="dxa"/>
            <w:tcBorders>
              <w:left w:val="single" w:sz="18" w:space="0" w:color="auto"/>
              <w:bottom w:val="single" w:sz="18" w:space="0" w:color="auto"/>
            </w:tcBorders>
            <w:shd w:val="clear" w:color="auto" w:fill="FFFFFF"/>
          </w:tcPr>
          <w:p w14:paraId="3A090335" w14:textId="77777777" w:rsidR="002E1F10" w:rsidRPr="003F289D" w:rsidRDefault="002E1F10" w:rsidP="00A54DBC">
            <w:pPr>
              <w:widowControl w:val="0"/>
              <w:autoSpaceDE w:val="0"/>
              <w:autoSpaceDN w:val="0"/>
              <w:spacing w:after="0" w:line="276" w:lineRule="auto"/>
              <w:rPr>
                <w:rFonts w:ascii="Times New Roman" w:eastAsia="Times New Roman" w:hAnsi="Times New Roman" w:cs="Times New Roman"/>
                <w:sz w:val="24"/>
                <w:lang w:val="id"/>
              </w:rPr>
            </w:pPr>
          </w:p>
        </w:tc>
      </w:tr>
    </w:tbl>
    <w:p w14:paraId="7AA91FCE" w14:textId="77777777" w:rsidR="002E1F10" w:rsidRDefault="002E1F10" w:rsidP="00A54DBC">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9547C1">
        <w:rPr>
          <w:rFonts w:ascii="Times New Roman" w:hAnsi="Times New Roman" w:cs="Times New Roman"/>
          <w:sz w:val="24"/>
          <w:szCs w:val="24"/>
        </w:rPr>
        <w:t>Sumber : Output SPSS 25</w:t>
      </w:r>
    </w:p>
    <w:p w14:paraId="453618E6" w14:textId="77777777" w:rsidR="002E1F10"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 xml:space="preserve">Tabel 4.2 di atas merupakan hasil analisis statistik deskriptif dari data-data yang dikumpulkan yang menunjukan bahwa pada tahun 2019-2022 lamanya tenggak waktu penyelesaian audit. Dari 164 sampel yang ada lamanya waktu penyelesaian audit berada pada rentang anatara 18 sampai dengan 147 hari. Dengan mean 66,18 hari dan standar deviasi sebesar 30,59. Dari tabel tersebut menunjukan nilai minimum dari AD adalah 18 hari yang di lakukan oleh PT Bank Syariah Indonesia, Tbk yang terjadi pada tahun 2020. Sedangkan jangka waktu waktu </w:t>
      </w:r>
      <w:r w:rsidRPr="002C591C">
        <w:rPr>
          <w:rFonts w:ascii="Times New Roman" w:hAnsi="Times New Roman" w:cs="Times New Roman"/>
          <w:sz w:val="24"/>
          <w:szCs w:val="24"/>
        </w:rPr>
        <w:lastRenderedPageBreak/>
        <w:t xml:space="preserve">penyelesaian audit paling lama adalah 147 hari yang dilakukan oleh PT Bank Pan Indonesia, Tbk yang terjadi pada tahun 2020. </w:t>
      </w:r>
    </w:p>
    <w:p w14:paraId="4765FB28" w14:textId="77777777" w:rsidR="002E1F10"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 xml:space="preserve">Berdasarkan tabel di atas, pengukuran </w:t>
      </w:r>
      <w:r w:rsidRPr="002C591C">
        <w:rPr>
          <w:rFonts w:ascii="Times New Roman" w:hAnsi="Times New Roman" w:cs="Times New Roman"/>
          <w:i/>
          <w:sz w:val="24"/>
          <w:szCs w:val="24"/>
        </w:rPr>
        <w:t>financial distress</w:t>
      </w:r>
      <w:r w:rsidRPr="002C591C">
        <w:rPr>
          <w:rFonts w:ascii="Times New Roman" w:hAnsi="Times New Roman" w:cs="Times New Roman"/>
          <w:sz w:val="24"/>
          <w:szCs w:val="24"/>
        </w:rPr>
        <w:t xml:space="preserve"> dengan</w:t>
      </w:r>
      <w:r w:rsidRPr="002C591C">
        <w:rPr>
          <w:rFonts w:ascii="Times New Roman" w:hAnsi="Times New Roman" w:cs="Times New Roman"/>
          <w:color w:val="FF0000"/>
          <w:sz w:val="24"/>
          <w:szCs w:val="24"/>
        </w:rPr>
        <w:t xml:space="preserve"> </w:t>
      </w:r>
      <w:r w:rsidRPr="002C591C">
        <w:rPr>
          <w:rFonts w:ascii="Times New Roman" w:hAnsi="Times New Roman" w:cs="Times New Roman"/>
          <w:i/>
          <w:sz w:val="24"/>
          <w:szCs w:val="24"/>
        </w:rPr>
        <w:t>Debt to Equity Ratio</w:t>
      </w:r>
      <w:r w:rsidRPr="002C591C">
        <w:rPr>
          <w:rFonts w:ascii="Times New Roman" w:hAnsi="Times New Roman" w:cs="Times New Roman"/>
          <w:sz w:val="24"/>
          <w:szCs w:val="24"/>
        </w:rPr>
        <w:t xml:space="preserve"> yang dihitung dengan menggunakan rumus total liabilitas / dengan total ekuitas </w:t>
      </w:r>
      <w:r w:rsidRPr="002C591C">
        <w:rPr>
          <w:rFonts w:ascii="Times New Roman" w:hAnsi="Times New Roman" w:cs="Times New Roman"/>
          <w:i/>
          <w:sz w:val="24"/>
          <w:szCs w:val="24"/>
        </w:rPr>
        <w:t xml:space="preserve">x </w:t>
      </w:r>
      <w:r w:rsidRPr="002C591C">
        <w:rPr>
          <w:rFonts w:ascii="Times New Roman" w:hAnsi="Times New Roman" w:cs="Times New Roman"/>
          <w:sz w:val="24"/>
          <w:szCs w:val="24"/>
        </w:rPr>
        <w:t xml:space="preserve">100% . Dari tabel tersebut menunjukan bahwa pada tahun 2019-2022 nilai minimum dari FD adalah sebesar 0,13937 yang merupakan nilai FD dari PT Bank Pan Indonesia, Tbk. Nilai tersebut menunjukan bahwa return dari liabilitas dan ekuitas dari PT Bank Pan Indonesia, Tbk. Sebesar 13% yang terjadi pada tahun 2022. Kemudian, nilai maksimum dari FD adalah sebesar 71,8565 yang merupakan nilai FD dari PT Bank Pembangunan Daerah Jawa Timur Tbk. Nilai tersebut menggambarkan bahwa return liabilitas dan ekuitas PT Bank Pembangunan Daerah Jawa Timur Tbk. Sebesar 1785% yang terjadi pada tahunn 2022. Hal ini menunjukan </w:t>
      </w:r>
      <w:r w:rsidRPr="002C591C">
        <w:rPr>
          <w:rFonts w:ascii="Times New Roman" w:hAnsi="Times New Roman" w:cs="Times New Roman"/>
          <w:i/>
          <w:sz w:val="24"/>
          <w:szCs w:val="24"/>
        </w:rPr>
        <w:t>financial distress</w:t>
      </w:r>
      <w:r w:rsidRPr="002C591C">
        <w:rPr>
          <w:rFonts w:ascii="Times New Roman" w:hAnsi="Times New Roman" w:cs="Times New Roman"/>
          <w:sz w:val="24"/>
          <w:szCs w:val="24"/>
        </w:rPr>
        <w:t xml:space="preserve"> berada dalam rentang antara 0,13937 sampai dengan 71,8565 dengan nilai mean sebesar 5,48069 dan standar deviasi 6,00018. Berdasarkan hasil tersebut standar deviasi dari </w:t>
      </w:r>
      <w:r w:rsidRPr="002C591C">
        <w:rPr>
          <w:rFonts w:ascii="Times New Roman" w:hAnsi="Times New Roman" w:cs="Times New Roman"/>
          <w:i/>
          <w:sz w:val="24"/>
          <w:szCs w:val="24"/>
        </w:rPr>
        <w:t>financial distress</w:t>
      </w:r>
      <w:r w:rsidRPr="002C591C">
        <w:rPr>
          <w:rFonts w:ascii="Times New Roman" w:hAnsi="Times New Roman" w:cs="Times New Roman"/>
          <w:sz w:val="24"/>
          <w:szCs w:val="24"/>
        </w:rPr>
        <w:t xml:space="preserve"> ini memiliki nilai lebih besar dari rata-ratanya, hal ini menunjukan bahwa tingkat sebaran </w:t>
      </w:r>
      <w:r w:rsidRPr="002C591C">
        <w:rPr>
          <w:rFonts w:ascii="Times New Roman" w:hAnsi="Times New Roman" w:cs="Times New Roman"/>
          <w:i/>
          <w:sz w:val="24"/>
          <w:szCs w:val="24"/>
        </w:rPr>
        <w:t>financial distress</w:t>
      </w:r>
      <w:r w:rsidRPr="002C591C">
        <w:rPr>
          <w:rFonts w:ascii="Times New Roman" w:hAnsi="Times New Roman" w:cs="Times New Roman"/>
          <w:sz w:val="24"/>
          <w:szCs w:val="24"/>
        </w:rPr>
        <w:t xml:space="preserve"> memiliki variasi yang besar atau dengan kata lain </w:t>
      </w:r>
      <w:r w:rsidRPr="002C591C">
        <w:rPr>
          <w:rFonts w:ascii="Times New Roman" w:hAnsi="Times New Roman" w:cs="Times New Roman"/>
          <w:i/>
          <w:sz w:val="24"/>
          <w:szCs w:val="24"/>
        </w:rPr>
        <w:t>financial distress</w:t>
      </w:r>
      <w:r w:rsidRPr="002C591C">
        <w:rPr>
          <w:rFonts w:ascii="Times New Roman" w:hAnsi="Times New Roman" w:cs="Times New Roman"/>
          <w:sz w:val="24"/>
          <w:szCs w:val="24"/>
        </w:rPr>
        <w:t xml:space="preserve"> kurang baik.</w:t>
      </w:r>
    </w:p>
    <w:p w14:paraId="2E6111F0" w14:textId="77777777" w:rsidR="002E1F10"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 xml:space="preserve">Pengukuran </w:t>
      </w:r>
      <w:r w:rsidRPr="002C591C">
        <w:rPr>
          <w:rFonts w:ascii="Times New Roman" w:hAnsi="Times New Roman" w:cs="Times New Roman"/>
          <w:i/>
          <w:sz w:val="24"/>
          <w:szCs w:val="24"/>
        </w:rPr>
        <w:t>investment opportunities</w:t>
      </w:r>
      <w:r w:rsidRPr="002C591C">
        <w:rPr>
          <w:rFonts w:ascii="Times New Roman" w:hAnsi="Times New Roman" w:cs="Times New Roman"/>
          <w:sz w:val="24"/>
          <w:szCs w:val="24"/>
        </w:rPr>
        <w:t xml:space="preserve"> dengan</w:t>
      </w:r>
      <w:r w:rsidRPr="002C591C">
        <w:rPr>
          <w:rFonts w:ascii="Times New Roman" w:hAnsi="Times New Roman" w:cs="Times New Roman"/>
          <w:color w:val="FF0000"/>
          <w:sz w:val="24"/>
          <w:szCs w:val="24"/>
        </w:rPr>
        <w:t xml:space="preserve"> </w:t>
      </w:r>
      <w:r w:rsidRPr="002C591C">
        <w:rPr>
          <w:rFonts w:ascii="Times New Roman" w:hAnsi="Times New Roman" w:cs="Times New Roman"/>
          <w:i/>
          <w:sz w:val="24"/>
          <w:szCs w:val="24"/>
        </w:rPr>
        <w:t xml:space="preserve">Market to Book Value of Equity </w:t>
      </w:r>
      <w:r w:rsidRPr="002C591C">
        <w:rPr>
          <w:rFonts w:ascii="Times New Roman" w:hAnsi="Times New Roman" w:cs="Times New Roman"/>
          <w:sz w:val="24"/>
          <w:szCs w:val="24"/>
        </w:rPr>
        <w:t>(MVE/BVE) yang dihitung dengan menggunakan rumus jumlah saham beredar</w:t>
      </w:r>
      <w:r w:rsidRPr="002C591C">
        <w:rPr>
          <w:rFonts w:ascii="Times New Roman" w:hAnsi="Times New Roman" w:cs="Times New Roman"/>
          <w:i/>
          <w:sz w:val="24"/>
          <w:szCs w:val="24"/>
        </w:rPr>
        <w:t xml:space="preserve"> x</w:t>
      </w:r>
      <w:r w:rsidRPr="002C591C">
        <w:rPr>
          <w:rFonts w:ascii="Times New Roman" w:hAnsi="Times New Roman" w:cs="Times New Roman"/>
          <w:sz w:val="24"/>
          <w:szCs w:val="24"/>
        </w:rPr>
        <w:t xml:space="preserve"> harga saham / total ekuitas. Dari tabel tersebut menunjukan bahwa pada tahun 2019-2022 nilai minimum dari IO adalah sebesar 0,02669 yang merupakan nilai IO dari PT Bank Panin Dubai Syariah Tbk. Nilai tersebut menunjukan bahwa </w:t>
      </w:r>
      <w:r w:rsidRPr="002C591C">
        <w:rPr>
          <w:rFonts w:ascii="Times New Roman" w:hAnsi="Times New Roman" w:cs="Times New Roman"/>
          <w:sz w:val="24"/>
          <w:szCs w:val="24"/>
        </w:rPr>
        <w:lastRenderedPageBreak/>
        <w:t xml:space="preserve">return dari aktiva dan investasi dari PT Bank Panin Dubai Syariah Tbk. Sebesar 2% yang terjadi pada tahun 2019. Kemudian, nilai maksimum dari IO adalah sebesar 63,42254 yang merupakan nilai IO dari PT Allo Bank Indonesia Tbk. Nilai tersebut menggambarkan bahwa return aktiva dan investasi PT Allo Bank Indonesia Tbk. Sebesar 6342% yang terjadi pada tahunn 2021. Hal ini menunjukan </w:t>
      </w:r>
      <w:r w:rsidRPr="002C591C">
        <w:rPr>
          <w:rFonts w:ascii="Times New Roman" w:hAnsi="Times New Roman" w:cs="Times New Roman"/>
          <w:i/>
          <w:sz w:val="24"/>
          <w:szCs w:val="24"/>
        </w:rPr>
        <w:t>investment opportunities</w:t>
      </w:r>
      <w:r w:rsidRPr="002C591C">
        <w:rPr>
          <w:rFonts w:ascii="Times New Roman" w:hAnsi="Times New Roman" w:cs="Times New Roman"/>
          <w:sz w:val="24"/>
          <w:szCs w:val="24"/>
        </w:rPr>
        <w:t xml:space="preserve"> berada dalam rentang antara 0,02669 sampai dengan 63,42254  dengan nilai mean sebesar 2,5718910 dan memiliki nilai standar deviasi sebesar 6,22124827. Berdasarkan hasil tersebut standar deviasi dari </w:t>
      </w:r>
      <w:r w:rsidRPr="002C591C">
        <w:rPr>
          <w:rFonts w:ascii="Times New Roman" w:hAnsi="Times New Roman" w:cs="Times New Roman"/>
          <w:i/>
          <w:sz w:val="24"/>
          <w:szCs w:val="24"/>
        </w:rPr>
        <w:t>investment opportunities</w:t>
      </w:r>
      <w:r w:rsidRPr="002C591C">
        <w:rPr>
          <w:rFonts w:ascii="Times New Roman" w:hAnsi="Times New Roman" w:cs="Times New Roman"/>
          <w:sz w:val="24"/>
          <w:szCs w:val="24"/>
        </w:rPr>
        <w:t xml:space="preserve"> memiliki nilai lebih besar dari rata-ratanya, hal ini menunjukan bahwa tingkat sebaran </w:t>
      </w:r>
      <w:r w:rsidRPr="002C591C">
        <w:rPr>
          <w:rFonts w:ascii="Times New Roman" w:hAnsi="Times New Roman" w:cs="Times New Roman"/>
          <w:i/>
          <w:sz w:val="24"/>
          <w:szCs w:val="24"/>
        </w:rPr>
        <w:t>investment opportunities</w:t>
      </w:r>
      <w:r w:rsidRPr="002C591C">
        <w:rPr>
          <w:rFonts w:ascii="Times New Roman" w:hAnsi="Times New Roman" w:cs="Times New Roman"/>
          <w:sz w:val="24"/>
          <w:szCs w:val="24"/>
        </w:rPr>
        <w:t xml:space="preserve"> memiliki variasi yang besar atau dengan kata lain </w:t>
      </w:r>
      <w:r w:rsidRPr="002C591C">
        <w:rPr>
          <w:rFonts w:ascii="Times New Roman" w:hAnsi="Times New Roman" w:cs="Times New Roman"/>
          <w:i/>
          <w:sz w:val="24"/>
          <w:szCs w:val="24"/>
        </w:rPr>
        <w:t>investment opportunities</w:t>
      </w:r>
      <w:r w:rsidRPr="002C591C">
        <w:rPr>
          <w:rFonts w:ascii="Times New Roman" w:hAnsi="Times New Roman" w:cs="Times New Roman"/>
          <w:sz w:val="24"/>
          <w:szCs w:val="24"/>
        </w:rPr>
        <w:t xml:space="preserve"> kurang baik.</w:t>
      </w:r>
    </w:p>
    <w:p w14:paraId="5CF9E6F2" w14:textId="77777777" w:rsidR="002E1F10"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Pengukuran Profitbilitas dengan</w:t>
      </w:r>
      <w:r w:rsidRPr="002C591C">
        <w:rPr>
          <w:rFonts w:ascii="Times New Roman" w:hAnsi="Times New Roman" w:cs="Times New Roman"/>
          <w:color w:val="FF0000"/>
          <w:sz w:val="24"/>
          <w:szCs w:val="24"/>
        </w:rPr>
        <w:t xml:space="preserve"> </w:t>
      </w:r>
      <w:r w:rsidRPr="002C591C">
        <w:rPr>
          <w:rFonts w:ascii="Times New Roman" w:hAnsi="Times New Roman" w:cs="Times New Roman"/>
          <w:i/>
          <w:sz w:val="24"/>
          <w:szCs w:val="24"/>
        </w:rPr>
        <w:t xml:space="preserve">Return on Asset </w:t>
      </w:r>
      <w:r w:rsidRPr="002C591C">
        <w:rPr>
          <w:rFonts w:ascii="Times New Roman" w:hAnsi="Times New Roman" w:cs="Times New Roman"/>
          <w:sz w:val="24"/>
          <w:szCs w:val="24"/>
        </w:rPr>
        <w:t xml:space="preserve">(ROA) yang dihitung dengan menggunakan rumus laba bersih setelah pajak / total aset . Dari tabel tersebut menunjukan bahwa pada tahun 2019-2022 nilai minimum dari P adalah sebesar -0,18058 yang merupakan nilai P dari PT Bank Raya Indonesia Tbk. Nilai tersebut menunjukan bahwa return dari aktiva dan investasi dari PT Bank Raya Indonesia Tbk. Sebesar 18% yang terjadi pada tahun 2021. Kemudian, nilai maksimum dari P adalah sebesar 0,02851144 yang merupakan nilai P dari PT Bank BTPN Syariah Tbk. Nilai tersebut menggambarkan bahwa return aktiva dan investasi PT Bank BTPN Syariah Tbk.. Sebesar 2% yang terjadi pada tahunn 2019. Hal ini menunjukan bahwa profitabilitas berada dalam rentang antara -0,18058 sampai dengan 0,09099 dengan nilai mean sebesar -0,0066359 dan memiliki nilai standar deviasi sebesar 0,02851144. Berdasarkan hasil tersebut standar deviasi dari </w:t>
      </w:r>
      <w:r w:rsidRPr="002C591C">
        <w:rPr>
          <w:rFonts w:ascii="Times New Roman" w:hAnsi="Times New Roman" w:cs="Times New Roman"/>
          <w:sz w:val="24"/>
          <w:szCs w:val="24"/>
        </w:rPr>
        <w:lastRenderedPageBreak/>
        <w:t>profitabilitas memiliki nilai lebih kecil dari rata-ratanya, hal ini menunjukan bahwa data profitabilitas perusahaan baik.</w:t>
      </w:r>
    </w:p>
    <w:p w14:paraId="7A1DCC0B" w14:textId="77777777" w:rsidR="002E1F10"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Pengukuran Kompleksitas Operasi Perusahaan dengan</w:t>
      </w:r>
      <w:r w:rsidRPr="002C591C">
        <w:rPr>
          <w:rFonts w:ascii="Times New Roman" w:hAnsi="Times New Roman" w:cs="Times New Roman"/>
          <w:color w:val="FF0000"/>
          <w:sz w:val="24"/>
          <w:szCs w:val="24"/>
        </w:rPr>
        <w:t xml:space="preserve"> </w:t>
      </w:r>
      <w:r w:rsidRPr="002C591C">
        <w:rPr>
          <w:rFonts w:ascii="Times New Roman" w:hAnsi="Times New Roman" w:cs="Times New Roman"/>
          <w:sz w:val="24"/>
          <w:szCs w:val="24"/>
        </w:rPr>
        <w:t>Variabel</w:t>
      </w:r>
      <w:r w:rsidRPr="002C591C">
        <w:rPr>
          <w:rFonts w:ascii="Times New Roman" w:hAnsi="Times New Roman" w:cs="Times New Roman"/>
          <w:i/>
          <w:sz w:val="24"/>
          <w:szCs w:val="24"/>
        </w:rPr>
        <w:t xml:space="preserve"> dummy</w:t>
      </w:r>
      <w:r w:rsidRPr="002C591C">
        <w:rPr>
          <w:rFonts w:ascii="Times New Roman" w:hAnsi="Times New Roman" w:cs="Times New Roman"/>
          <w:sz w:val="24"/>
          <w:szCs w:val="24"/>
        </w:rPr>
        <w:t>. Dari tabel tersebut menunjukan bahwa pada tahun 2019-2022 nilai minimum dari KOP adalah sebesar 0. Kemudian, nilai maksimum dari KOP adalah sebesar 1. Hal ini menunjukan bahwa kompleksitas operasi perusahaan berada dalam rentang antara 0 sampai dengan 1 dengan nilai mean sebesar 0,41 dan memiliki nilai standar deviasi sebesar 0,494. Hal ini menunjukkan bahwa kompleksitas operasi perusahaan memiliki sebaran yang besar karena standar deviasi lebih besar dari mean. Nilai mean menunjukkan bahwa data sampel sebanyak 164 terdiri dari 41% (0,41 x 100%) me</w:t>
      </w:r>
      <w:r>
        <w:rPr>
          <w:rFonts w:ascii="Times New Roman" w:hAnsi="Times New Roman" w:cs="Times New Roman"/>
          <w:sz w:val="24"/>
          <w:szCs w:val="24"/>
        </w:rPr>
        <w:t>miliki</w:t>
      </w:r>
      <w:r w:rsidRPr="002C591C">
        <w:rPr>
          <w:rFonts w:ascii="Times New Roman" w:hAnsi="Times New Roman" w:cs="Times New Roman"/>
          <w:sz w:val="24"/>
          <w:szCs w:val="24"/>
        </w:rPr>
        <w:t xml:space="preserve"> anak perusahaan atau kompleksitas operasi perusahaan sedangkan sisanya sebanyak 59% </w:t>
      </w:r>
      <w:r>
        <w:rPr>
          <w:rFonts w:ascii="Times New Roman" w:hAnsi="Times New Roman" w:cs="Times New Roman"/>
          <w:sz w:val="24"/>
          <w:szCs w:val="24"/>
        </w:rPr>
        <w:t xml:space="preserve">tidak </w:t>
      </w:r>
      <w:r w:rsidRPr="002C591C">
        <w:rPr>
          <w:rFonts w:ascii="Times New Roman" w:hAnsi="Times New Roman" w:cs="Times New Roman"/>
          <w:sz w:val="24"/>
          <w:szCs w:val="24"/>
        </w:rPr>
        <w:t>mem</w:t>
      </w:r>
      <w:r>
        <w:rPr>
          <w:rFonts w:ascii="Times New Roman" w:hAnsi="Times New Roman" w:cs="Times New Roman"/>
          <w:sz w:val="24"/>
          <w:szCs w:val="24"/>
        </w:rPr>
        <w:t>iliki</w:t>
      </w:r>
      <w:r w:rsidRPr="002C591C">
        <w:rPr>
          <w:rFonts w:ascii="Times New Roman" w:hAnsi="Times New Roman" w:cs="Times New Roman"/>
          <w:sz w:val="24"/>
          <w:szCs w:val="24"/>
        </w:rPr>
        <w:t>i anak perusahaan atau kompleksitas operasi perusahaan .</w:t>
      </w:r>
    </w:p>
    <w:p w14:paraId="6429C50B" w14:textId="77777777" w:rsidR="002E1F10" w:rsidRPr="000F64F6" w:rsidRDefault="002E1F10" w:rsidP="00A54DBC">
      <w:pPr>
        <w:spacing w:line="480" w:lineRule="auto"/>
        <w:ind w:left="1440" w:firstLine="720"/>
        <w:jc w:val="both"/>
        <w:rPr>
          <w:rFonts w:ascii="Times New Roman" w:hAnsi="Times New Roman" w:cs="Times New Roman"/>
          <w:sz w:val="24"/>
          <w:szCs w:val="24"/>
        </w:rPr>
      </w:pPr>
      <w:r w:rsidRPr="002C591C">
        <w:rPr>
          <w:rFonts w:ascii="Times New Roman" w:hAnsi="Times New Roman" w:cs="Times New Roman"/>
          <w:sz w:val="24"/>
          <w:szCs w:val="24"/>
        </w:rPr>
        <w:t>Pengukuran Reputasi Auditor dengan</w:t>
      </w:r>
      <w:r w:rsidRPr="002C591C">
        <w:rPr>
          <w:rFonts w:ascii="Times New Roman" w:hAnsi="Times New Roman" w:cs="Times New Roman"/>
          <w:color w:val="FF0000"/>
          <w:sz w:val="24"/>
          <w:szCs w:val="24"/>
        </w:rPr>
        <w:t xml:space="preserve"> </w:t>
      </w:r>
      <w:r w:rsidRPr="002C591C">
        <w:rPr>
          <w:rFonts w:ascii="Times New Roman" w:hAnsi="Times New Roman" w:cs="Times New Roman"/>
          <w:sz w:val="24"/>
          <w:szCs w:val="24"/>
        </w:rPr>
        <w:t>Variabel</w:t>
      </w:r>
      <w:r w:rsidRPr="002C591C">
        <w:rPr>
          <w:rFonts w:ascii="Times New Roman" w:hAnsi="Times New Roman" w:cs="Times New Roman"/>
          <w:i/>
          <w:sz w:val="24"/>
          <w:szCs w:val="24"/>
        </w:rPr>
        <w:t xml:space="preserve"> dummy</w:t>
      </w:r>
      <w:r w:rsidRPr="002C591C">
        <w:rPr>
          <w:rFonts w:ascii="Times New Roman" w:hAnsi="Times New Roman" w:cs="Times New Roman"/>
          <w:sz w:val="24"/>
          <w:szCs w:val="24"/>
        </w:rPr>
        <w:t xml:space="preserve">. Dari tabel tersebut menunjukan bahwa pada tahun 2019-2022 nilai minimum dari RA adalah sebesar 0. Kemudian, nilai maksimum dari RA adalah sebesar 1. Hal ini menunjukan bahwa reputasi auditor berada dalam rentang antara 0 sampai dengan 1 dengan nilai mean sebesar 0,50 dan memiliki nilai standar deviasi sebesar 0,502. Hal ini menunjukkan bahwa reputasi auditor memiliki sebaran yang </w:t>
      </w:r>
      <w:r>
        <w:rPr>
          <w:rFonts w:ascii="Times New Roman" w:hAnsi="Times New Roman" w:cs="Times New Roman"/>
          <w:sz w:val="24"/>
          <w:szCs w:val="24"/>
        </w:rPr>
        <w:t>seimbang</w:t>
      </w:r>
      <w:r w:rsidRPr="002C591C">
        <w:rPr>
          <w:rFonts w:ascii="Times New Roman" w:hAnsi="Times New Roman" w:cs="Times New Roman"/>
          <w:sz w:val="24"/>
          <w:szCs w:val="24"/>
        </w:rPr>
        <w:t xml:space="preserve"> karena standar deviasi </w:t>
      </w:r>
      <w:r>
        <w:rPr>
          <w:rFonts w:ascii="Times New Roman" w:hAnsi="Times New Roman" w:cs="Times New Roman"/>
          <w:sz w:val="24"/>
          <w:szCs w:val="24"/>
        </w:rPr>
        <w:t>sama</w:t>
      </w:r>
      <w:r w:rsidRPr="002C591C">
        <w:rPr>
          <w:rFonts w:ascii="Times New Roman" w:hAnsi="Times New Roman" w:cs="Times New Roman"/>
          <w:sz w:val="24"/>
          <w:szCs w:val="24"/>
        </w:rPr>
        <w:t xml:space="preserve"> d</w:t>
      </w:r>
      <w:r>
        <w:rPr>
          <w:rFonts w:ascii="Times New Roman" w:hAnsi="Times New Roman" w:cs="Times New Roman"/>
          <w:sz w:val="24"/>
          <w:szCs w:val="24"/>
        </w:rPr>
        <w:t>engan nilai</w:t>
      </w:r>
      <w:r w:rsidRPr="002C591C">
        <w:rPr>
          <w:rFonts w:ascii="Times New Roman" w:hAnsi="Times New Roman" w:cs="Times New Roman"/>
          <w:sz w:val="24"/>
          <w:szCs w:val="24"/>
        </w:rPr>
        <w:t xml:space="preserve"> mean. Nilai mean menunjukkan bahwa data sampel sebanyak 164 terdiri dari 50% (0,50 x 100%) yang berarti menggunakan audit KAP </w:t>
      </w:r>
      <w:r w:rsidRPr="009968FF">
        <w:rPr>
          <w:rFonts w:ascii="Times New Roman" w:hAnsi="Times New Roman" w:cs="Times New Roman"/>
          <w:i/>
          <w:sz w:val="24"/>
          <w:szCs w:val="24"/>
        </w:rPr>
        <w:t>Big</w:t>
      </w:r>
      <w:r w:rsidRPr="002C591C">
        <w:rPr>
          <w:rFonts w:ascii="Times New Roman" w:hAnsi="Times New Roman" w:cs="Times New Roman"/>
          <w:sz w:val="24"/>
          <w:szCs w:val="24"/>
        </w:rPr>
        <w:t xml:space="preserve"> 4 sedangkan sisanya sebanyak 50% menggunkan jasa audit lain  atau KAP </w:t>
      </w:r>
      <w:r w:rsidRPr="009968FF">
        <w:rPr>
          <w:rFonts w:ascii="Times New Roman" w:hAnsi="Times New Roman" w:cs="Times New Roman"/>
          <w:i/>
          <w:sz w:val="24"/>
          <w:szCs w:val="24"/>
        </w:rPr>
        <w:t>Non Big</w:t>
      </w:r>
      <w:r w:rsidRPr="002C591C">
        <w:rPr>
          <w:rFonts w:ascii="Times New Roman" w:hAnsi="Times New Roman" w:cs="Times New Roman"/>
          <w:sz w:val="24"/>
          <w:szCs w:val="24"/>
        </w:rPr>
        <w:t xml:space="preserve"> 4.</w:t>
      </w:r>
    </w:p>
    <w:p w14:paraId="31792B5C" w14:textId="77777777" w:rsidR="002E1F10" w:rsidRDefault="002E1F10" w:rsidP="00A54DBC">
      <w:pPr>
        <w:pStyle w:val="ListParagraph"/>
        <w:numPr>
          <w:ilvl w:val="0"/>
          <w:numId w:val="33"/>
        </w:numPr>
        <w:spacing w:line="480" w:lineRule="auto"/>
        <w:jc w:val="both"/>
        <w:rPr>
          <w:rFonts w:ascii="Times New Roman" w:hAnsi="Times New Roman" w:cs="Times New Roman"/>
          <w:b/>
          <w:sz w:val="24"/>
          <w:szCs w:val="24"/>
        </w:rPr>
      </w:pPr>
      <w:r w:rsidRPr="000F64F6">
        <w:rPr>
          <w:rFonts w:ascii="Times New Roman" w:hAnsi="Times New Roman" w:cs="Times New Roman"/>
          <w:b/>
          <w:sz w:val="24"/>
          <w:szCs w:val="24"/>
        </w:rPr>
        <w:lastRenderedPageBreak/>
        <w:t>Uji Asumsi Klasik</w:t>
      </w:r>
    </w:p>
    <w:p w14:paraId="108145A3" w14:textId="77777777" w:rsidR="002E1F10" w:rsidRDefault="002E1F10" w:rsidP="00A54DBC">
      <w:pPr>
        <w:pStyle w:val="ListParagraph"/>
        <w:numPr>
          <w:ilvl w:val="0"/>
          <w:numId w:val="34"/>
        </w:numPr>
        <w:spacing w:line="480" w:lineRule="auto"/>
        <w:jc w:val="both"/>
        <w:rPr>
          <w:rFonts w:ascii="Times New Roman" w:hAnsi="Times New Roman" w:cs="Times New Roman"/>
          <w:sz w:val="24"/>
          <w:szCs w:val="24"/>
        </w:rPr>
      </w:pPr>
      <w:r w:rsidRPr="000F4BEE">
        <w:rPr>
          <w:rFonts w:ascii="Times New Roman" w:hAnsi="Times New Roman" w:cs="Times New Roman"/>
          <w:sz w:val="24"/>
          <w:szCs w:val="24"/>
        </w:rPr>
        <w:t>Uji Normalitas</w:t>
      </w:r>
    </w:p>
    <w:p w14:paraId="4A593031" w14:textId="77777777" w:rsidR="002E1F10" w:rsidRPr="00246D29" w:rsidRDefault="002E1F10" w:rsidP="00A54DBC">
      <w:pPr>
        <w:pStyle w:val="ListParagraph"/>
        <w:spacing w:line="480" w:lineRule="auto"/>
        <w:ind w:left="1440" w:firstLine="720"/>
        <w:jc w:val="both"/>
        <w:rPr>
          <w:rFonts w:ascii="Times New Roman" w:hAnsi="Times New Roman" w:cs="Times New Roman"/>
          <w:sz w:val="24"/>
          <w:szCs w:val="24"/>
        </w:rPr>
      </w:pPr>
      <w:r w:rsidRPr="000F4BEE">
        <w:rPr>
          <w:rFonts w:ascii="Times New Roman" w:hAnsi="Times New Roman" w:cs="Times New Roman"/>
          <w:sz w:val="24"/>
          <w:szCs w:val="24"/>
        </w:rPr>
        <w:t>Uji normalitas bertujuan untuk menguji variabel pengganggu atau residual dalam model regresi mempunyai distribusi normal atau tidak. Sebab model regresi yang baik memiliki data yang berdistribusi normal. Ada dua cara untuk mendeteksi normalitas data yaitu dengan analisis grafik dan uji statistik. Untuk menguji normalitas  data  dalam  penelitian  ini  menggunakan  uji</w:t>
      </w:r>
      <w:r>
        <w:rPr>
          <w:rFonts w:ascii="Times New Roman" w:hAnsi="Times New Roman" w:cs="Times New Roman"/>
          <w:sz w:val="24"/>
          <w:szCs w:val="24"/>
        </w:rPr>
        <w:t xml:space="preserve"> </w:t>
      </w:r>
      <w:r w:rsidRPr="000F4BEE">
        <w:rPr>
          <w:rFonts w:ascii="Times New Roman" w:hAnsi="Times New Roman" w:cs="Times New Roman"/>
          <w:sz w:val="24"/>
          <w:szCs w:val="24"/>
        </w:rPr>
        <w:t>Kolmogorov-Smirnov</w:t>
      </w:r>
      <w:r w:rsidRPr="000F4BEE">
        <w:rPr>
          <w:rFonts w:ascii="Times New Roman" w:hAnsi="Times New Roman" w:cs="Times New Roman"/>
          <w:sz w:val="24"/>
          <w:szCs w:val="24"/>
        </w:rPr>
        <w:tab/>
        <w:t>(K-S).</w:t>
      </w:r>
      <w:r>
        <w:rPr>
          <w:rFonts w:ascii="Times New Roman" w:hAnsi="Times New Roman" w:cs="Times New Roman"/>
          <w:sz w:val="24"/>
          <w:szCs w:val="24"/>
        </w:rPr>
        <w:t xml:space="preserve"> Dengan nilai residual terstandarisasi </w:t>
      </w:r>
      <w:r w:rsidRPr="000F4BEE">
        <w:rPr>
          <w:rFonts w:ascii="Times New Roman" w:hAnsi="Times New Roman" w:cs="Times New Roman"/>
          <w:sz w:val="24"/>
          <w:szCs w:val="24"/>
        </w:rPr>
        <w:t>berdistribusi normal jika nilai Asymp.Sig. &gt; 0,05</w:t>
      </w:r>
    </w:p>
    <w:p w14:paraId="5A9AA78F" w14:textId="77777777" w:rsidR="002E1F10" w:rsidRPr="001352F5" w:rsidRDefault="002E1F10" w:rsidP="00897BFC">
      <w:pPr>
        <w:spacing w:line="240" w:lineRule="auto"/>
        <w:jc w:val="center"/>
        <w:rPr>
          <w:rFonts w:ascii="Times New Roman" w:hAnsi="Times New Roman" w:cs="Times New Roman"/>
          <w:b/>
          <w:sz w:val="24"/>
          <w:szCs w:val="24"/>
        </w:rPr>
      </w:pPr>
      <w:r w:rsidRPr="001352F5">
        <w:rPr>
          <w:rFonts w:ascii="Times New Roman" w:hAnsi="Times New Roman" w:cs="Times New Roman"/>
          <w:b/>
          <w:sz w:val="24"/>
          <w:szCs w:val="24"/>
        </w:rPr>
        <w:t xml:space="preserve">Tabel 4.3 </w:t>
      </w:r>
    </w:p>
    <w:p w14:paraId="7A1AF808" w14:textId="77777777" w:rsidR="002E1F10" w:rsidRDefault="002E1F10" w:rsidP="00897BFC">
      <w:pPr>
        <w:spacing w:line="240" w:lineRule="auto"/>
        <w:jc w:val="center"/>
        <w:rPr>
          <w:rFonts w:ascii="Times New Roman" w:hAnsi="Times New Roman" w:cs="Times New Roman"/>
          <w:b/>
          <w:sz w:val="24"/>
          <w:szCs w:val="24"/>
        </w:rPr>
      </w:pPr>
      <w:r w:rsidRPr="001352F5">
        <w:rPr>
          <w:rFonts w:ascii="Times New Roman" w:hAnsi="Times New Roman" w:cs="Times New Roman"/>
          <w:b/>
          <w:sz w:val="24"/>
          <w:szCs w:val="24"/>
        </w:rPr>
        <w:t>Hasil Uji Normalitas</w:t>
      </w:r>
    </w:p>
    <w:tbl>
      <w:tblPr>
        <w:tblW w:w="0" w:type="auto"/>
        <w:tblInd w:w="1678" w:type="dxa"/>
        <w:tblBorders>
          <w:insideH w:val="single" w:sz="18" w:space="0" w:color="auto"/>
          <w:insideV w:val="single" w:sz="18" w:space="0" w:color="000000"/>
        </w:tblBorders>
        <w:tblLayout w:type="fixed"/>
        <w:tblCellMar>
          <w:left w:w="0" w:type="dxa"/>
          <w:right w:w="0" w:type="dxa"/>
        </w:tblCellMar>
        <w:tblLook w:val="01E0" w:firstRow="1" w:lastRow="1" w:firstColumn="1" w:lastColumn="1" w:noHBand="0" w:noVBand="0"/>
      </w:tblPr>
      <w:tblGrid>
        <w:gridCol w:w="2433"/>
        <w:gridCol w:w="1843"/>
        <w:gridCol w:w="2551"/>
      </w:tblGrid>
      <w:tr w:rsidR="0091590E" w:rsidRPr="00752E7D" w14:paraId="26418F50" w14:textId="77777777" w:rsidTr="00005C55">
        <w:trPr>
          <w:trHeight w:val="488"/>
        </w:trPr>
        <w:tc>
          <w:tcPr>
            <w:tcW w:w="2433" w:type="dxa"/>
            <w:tcBorders>
              <w:top w:val="single" w:sz="18" w:space="0" w:color="auto"/>
              <w:bottom w:val="single" w:sz="18" w:space="0" w:color="auto"/>
            </w:tcBorders>
            <w:vAlign w:val="center"/>
          </w:tcPr>
          <w:p w14:paraId="77AA3800" w14:textId="77777777" w:rsidR="0091590E" w:rsidRPr="00624437" w:rsidRDefault="0091590E" w:rsidP="0091590E">
            <w:pPr>
              <w:widowControl w:val="0"/>
              <w:autoSpaceDE w:val="0"/>
              <w:autoSpaceDN w:val="0"/>
              <w:spacing w:before="53" w:after="0" w:line="240" w:lineRule="auto"/>
              <w:ind w:left="80"/>
              <w:jc w:val="center"/>
              <w:rPr>
                <w:rFonts w:ascii="Times New Roman" w:eastAsia="Times New Roman" w:hAnsi="Times New Roman" w:cs="Times New Roman"/>
                <w:sz w:val="24"/>
                <w:szCs w:val="24"/>
              </w:rPr>
            </w:pPr>
          </w:p>
        </w:tc>
        <w:tc>
          <w:tcPr>
            <w:tcW w:w="1843" w:type="dxa"/>
            <w:tcBorders>
              <w:top w:val="single" w:sz="18" w:space="0" w:color="auto"/>
              <w:bottom w:val="single" w:sz="18" w:space="0" w:color="auto"/>
            </w:tcBorders>
            <w:vAlign w:val="center"/>
          </w:tcPr>
          <w:p w14:paraId="583343D2" w14:textId="77777777" w:rsidR="0091590E" w:rsidRPr="00752E7D" w:rsidRDefault="00005C55" w:rsidP="0091590E">
            <w:pPr>
              <w:widowControl w:val="0"/>
              <w:autoSpaceDE w:val="0"/>
              <w:autoSpaceDN w:val="0"/>
              <w:spacing w:before="53" w:after="0" w:line="240" w:lineRule="auto"/>
              <w:ind w:right="36"/>
              <w:jc w:val="center"/>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Unstandardized Residual</w:t>
            </w:r>
          </w:p>
        </w:tc>
        <w:tc>
          <w:tcPr>
            <w:tcW w:w="2551" w:type="dxa"/>
            <w:tcBorders>
              <w:top w:val="single" w:sz="18" w:space="0" w:color="auto"/>
              <w:bottom w:val="single" w:sz="18" w:space="0" w:color="auto"/>
            </w:tcBorders>
            <w:vAlign w:val="center"/>
          </w:tcPr>
          <w:p w14:paraId="41BDB7D0" w14:textId="77777777" w:rsidR="0091590E" w:rsidRPr="00624437" w:rsidRDefault="00005C55" w:rsidP="0091590E">
            <w:pPr>
              <w:widowControl w:val="0"/>
              <w:autoSpaceDE w:val="0"/>
              <w:autoSpaceDN w:val="0"/>
              <w:spacing w:before="53" w:after="0" w:line="240" w:lineRule="auto"/>
              <w:ind w:right="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tc>
      </w:tr>
      <w:tr w:rsidR="0091590E" w:rsidRPr="00752E7D" w14:paraId="45DEFE38" w14:textId="77777777" w:rsidTr="0019202F">
        <w:trPr>
          <w:trHeight w:val="407"/>
        </w:trPr>
        <w:tc>
          <w:tcPr>
            <w:tcW w:w="2433" w:type="dxa"/>
            <w:tcBorders>
              <w:top w:val="single" w:sz="18" w:space="0" w:color="auto"/>
              <w:bottom w:val="single" w:sz="18" w:space="0" w:color="auto"/>
            </w:tcBorders>
            <w:vAlign w:val="center"/>
          </w:tcPr>
          <w:p w14:paraId="3C23C75B" w14:textId="77777777" w:rsidR="0091590E" w:rsidRPr="00624437" w:rsidRDefault="00005C55" w:rsidP="00005C55">
            <w:pPr>
              <w:widowControl w:val="0"/>
              <w:autoSpaceDE w:val="0"/>
              <w:autoSpaceDN w:val="0"/>
              <w:spacing w:before="55" w:after="0" w:line="189" w:lineRule="exac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43" w:type="dxa"/>
            <w:tcBorders>
              <w:top w:val="single" w:sz="18" w:space="0" w:color="auto"/>
              <w:bottom w:val="single" w:sz="18" w:space="0" w:color="auto"/>
            </w:tcBorders>
            <w:vAlign w:val="center"/>
          </w:tcPr>
          <w:p w14:paraId="43A3B8FD" w14:textId="77777777" w:rsidR="0091590E" w:rsidRPr="00005C55" w:rsidRDefault="00005C55" w:rsidP="0019202F">
            <w:pPr>
              <w:widowControl w:val="0"/>
              <w:autoSpaceDE w:val="0"/>
              <w:autoSpaceDN w:val="0"/>
              <w:spacing w:before="50" w:after="0" w:line="194" w:lineRule="exact"/>
              <w:ind w:right="3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w:t>
            </w:r>
          </w:p>
        </w:tc>
        <w:tc>
          <w:tcPr>
            <w:tcW w:w="2551" w:type="dxa"/>
            <w:tcBorders>
              <w:top w:val="single" w:sz="18" w:space="0" w:color="auto"/>
              <w:bottom w:val="single" w:sz="18" w:space="0" w:color="auto"/>
            </w:tcBorders>
            <w:vAlign w:val="center"/>
          </w:tcPr>
          <w:p w14:paraId="7AFC8DF6" w14:textId="77777777" w:rsidR="0091590E" w:rsidRPr="0091590E" w:rsidRDefault="0091590E" w:rsidP="00005C55">
            <w:pPr>
              <w:widowControl w:val="0"/>
              <w:autoSpaceDE w:val="0"/>
              <w:autoSpaceDN w:val="0"/>
              <w:spacing w:before="50" w:after="0" w:line="194" w:lineRule="exact"/>
              <w:ind w:right="36"/>
              <w:jc w:val="center"/>
              <w:rPr>
                <w:rFonts w:ascii="Times New Roman" w:eastAsia="Times New Roman" w:hAnsi="Times New Roman" w:cs="Times New Roman"/>
                <w:sz w:val="24"/>
                <w:szCs w:val="24"/>
              </w:rPr>
            </w:pPr>
          </w:p>
        </w:tc>
      </w:tr>
      <w:tr w:rsidR="00005C55" w:rsidRPr="00752E7D" w14:paraId="5531AF60" w14:textId="77777777" w:rsidTr="0019202F">
        <w:trPr>
          <w:trHeight w:val="407"/>
        </w:trPr>
        <w:tc>
          <w:tcPr>
            <w:tcW w:w="2433" w:type="dxa"/>
            <w:tcBorders>
              <w:top w:val="single" w:sz="18" w:space="0" w:color="auto"/>
              <w:bottom w:val="single" w:sz="18" w:space="0" w:color="auto"/>
            </w:tcBorders>
            <w:vAlign w:val="center"/>
          </w:tcPr>
          <w:p w14:paraId="16CB7AE5" w14:textId="77777777" w:rsidR="00005C55" w:rsidRPr="0019202F" w:rsidRDefault="00005C55" w:rsidP="00005C55">
            <w:pPr>
              <w:widowControl w:val="0"/>
              <w:autoSpaceDE w:val="0"/>
              <w:autoSpaceDN w:val="0"/>
              <w:spacing w:before="55" w:after="0" w:line="189" w:lineRule="exact"/>
              <w:ind w:left="80"/>
              <w:rPr>
                <w:rFonts w:ascii="Times New Roman" w:eastAsia="Times New Roman" w:hAnsi="Times New Roman" w:cs="Times New Roman"/>
                <w:sz w:val="24"/>
                <w:szCs w:val="24"/>
              </w:rPr>
            </w:pPr>
            <w:r w:rsidRPr="0019202F">
              <w:rPr>
                <w:rFonts w:ascii="Times New Roman" w:eastAsia="Times New Roman" w:hAnsi="Times New Roman" w:cs="Times New Roman"/>
                <w:sz w:val="24"/>
                <w:szCs w:val="24"/>
                <w:lang w:val="id"/>
              </w:rPr>
              <w:t>Asymp. Sig. (2-tailed)</w:t>
            </w:r>
          </w:p>
        </w:tc>
        <w:tc>
          <w:tcPr>
            <w:tcW w:w="1843" w:type="dxa"/>
            <w:tcBorders>
              <w:top w:val="single" w:sz="18" w:space="0" w:color="auto"/>
              <w:bottom w:val="single" w:sz="18" w:space="0" w:color="auto"/>
            </w:tcBorders>
            <w:vAlign w:val="center"/>
          </w:tcPr>
          <w:p w14:paraId="173660C9" w14:textId="77777777" w:rsidR="00005C55" w:rsidRPr="00752E7D" w:rsidRDefault="00005C55" w:rsidP="0019202F">
            <w:pPr>
              <w:widowControl w:val="0"/>
              <w:autoSpaceDE w:val="0"/>
              <w:autoSpaceDN w:val="0"/>
              <w:spacing w:before="50" w:after="0" w:line="194" w:lineRule="exact"/>
              <w:ind w:right="36"/>
              <w:jc w:val="right"/>
              <w:rPr>
                <w:rFonts w:ascii="Times New Roman" w:eastAsia="Times New Roman" w:hAnsi="Times New Roman" w:cs="Times New Roman"/>
                <w:b/>
                <w:sz w:val="24"/>
                <w:szCs w:val="24"/>
                <w:lang w:val="id"/>
              </w:rPr>
            </w:pPr>
            <w:r w:rsidRPr="00752E7D">
              <w:rPr>
                <w:rFonts w:ascii="Times New Roman" w:eastAsia="Times New Roman" w:hAnsi="Times New Roman" w:cs="Times New Roman"/>
                <w:b/>
                <w:sz w:val="24"/>
                <w:szCs w:val="24"/>
                <w:lang w:val="id"/>
              </w:rPr>
              <w:t>.</w:t>
            </w:r>
            <w:r>
              <w:rPr>
                <w:rFonts w:ascii="Times New Roman" w:eastAsia="Times New Roman" w:hAnsi="Times New Roman" w:cs="Times New Roman"/>
                <w:b/>
                <w:sz w:val="24"/>
                <w:szCs w:val="24"/>
              </w:rPr>
              <w:t>200</w:t>
            </w:r>
            <w:r w:rsidRPr="008151E8">
              <w:rPr>
                <w:rFonts w:ascii="Times New Roman" w:eastAsia="Times New Roman" w:hAnsi="Times New Roman" w:cs="Times New Roman"/>
                <w:b/>
                <w:spacing w:val="-2"/>
                <w:sz w:val="24"/>
                <w:vertAlign w:val="superscript"/>
                <w:lang w:val="id"/>
              </w:rPr>
              <w:t xml:space="preserve"> </w:t>
            </w:r>
            <w:r>
              <w:rPr>
                <w:rFonts w:ascii="Times New Roman" w:eastAsia="Times New Roman" w:hAnsi="Times New Roman" w:cs="Times New Roman"/>
                <w:b/>
                <w:spacing w:val="-2"/>
                <w:sz w:val="24"/>
                <w:vertAlign w:val="superscript"/>
              </w:rPr>
              <w:t>c,d</w:t>
            </w:r>
          </w:p>
        </w:tc>
        <w:tc>
          <w:tcPr>
            <w:tcW w:w="2551" w:type="dxa"/>
            <w:tcBorders>
              <w:top w:val="single" w:sz="18" w:space="0" w:color="auto"/>
              <w:bottom w:val="single" w:sz="18" w:space="0" w:color="auto"/>
            </w:tcBorders>
            <w:vAlign w:val="center"/>
          </w:tcPr>
          <w:p w14:paraId="1C2BBE56" w14:textId="77777777" w:rsidR="00005C55" w:rsidRDefault="00005C55" w:rsidP="00005C55">
            <w:pPr>
              <w:widowControl w:val="0"/>
              <w:autoSpaceDE w:val="0"/>
              <w:autoSpaceDN w:val="0"/>
              <w:spacing w:before="50" w:after="0" w:line="194" w:lineRule="exact"/>
              <w:ind w:right="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Terdistribusi Normal</w:t>
            </w:r>
          </w:p>
        </w:tc>
      </w:tr>
    </w:tbl>
    <w:p w14:paraId="6E21D050" w14:textId="77777777" w:rsidR="002E1F10" w:rsidRDefault="0091590E" w:rsidP="0091590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E1F10" w:rsidRPr="00246D29">
        <w:rPr>
          <w:rFonts w:ascii="Times New Roman" w:hAnsi="Times New Roman" w:cs="Times New Roman"/>
          <w:sz w:val="24"/>
          <w:szCs w:val="24"/>
        </w:rPr>
        <w:t>Sumber : Data Seku</w:t>
      </w:r>
      <w:r w:rsidR="002E1F10">
        <w:rPr>
          <w:rFonts w:ascii="Times New Roman" w:hAnsi="Times New Roman" w:cs="Times New Roman"/>
          <w:sz w:val="24"/>
          <w:szCs w:val="24"/>
        </w:rPr>
        <w:t>nder yang diolah (Output SPSS 25</w:t>
      </w:r>
      <w:r w:rsidR="002E1F10" w:rsidRPr="00246D29">
        <w:rPr>
          <w:rFonts w:ascii="Times New Roman" w:hAnsi="Times New Roman" w:cs="Times New Roman"/>
          <w:sz w:val="24"/>
          <w:szCs w:val="24"/>
        </w:rPr>
        <w:t>)</w:t>
      </w:r>
    </w:p>
    <w:p w14:paraId="2241701F" w14:textId="77777777" w:rsidR="004A5B4B" w:rsidRPr="00C1760D" w:rsidRDefault="002E1F10" w:rsidP="0034471C">
      <w:pPr>
        <w:spacing w:line="480" w:lineRule="auto"/>
        <w:ind w:left="1440" w:firstLine="720"/>
        <w:jc w:val="both"/>
        <w:rPr>
          <w:rFonts w:ascii="Times New Roman" w:hAnsi="Times New Roman" w:cs="Times New Roman"/>
          <w:sz w:val="24"/>
          <w:szCs w:val="24"/>
        </w:rPr>
      </w:pPr>
      <w:r w:rsidRPr="00C1760D">
        <w:rPr>
          <w:rFonts w:ascii="Times New Roman" w:hAnsi="Times New Roman" w:cs="Times New Roman"/>
          <w:sz w:val="24"/>
          <w:szCs w:val="24"/>
        </w:rPr>
        <w:t>Berdasarkan hasil tabel diatas dapat dilihat bahwa nilai Asym</w:t>
      </w:r>
      <w:r>
        <w:rPr>
          <w:rFonts w:ascii="Times New Roman" w:hAnsi="Times New Roman" w:cs="Times New Roman"/>
          <w:sz w:val="24"/>
          <w:szCs w:val="24"/>
        </w:rPr>
        <w:t>p. Sig. (2-tailed) sebesar 0,200</w:t>
      </w:r>
      <w:r w:rsidRPr="00C1760D">
        <w:rPr>
          <w:rFonts w:ascii="Times New Roman" w:hAnsi="Times New Roman" w:cs="Times New Roman"/>
          <w:sz w:val="24"/>
          <w:szCs w:val="24"/>
        </w:rPr>
        <w:t xml:space="preserve"> yang mana lebih besar dari 0,05. Maka dapat dikatakan bahwa residual data penelitian ini terdistribusi normal.</w:t>
      </w:r>
    </w:p>
    <w:p w14:paraId="43770DD5" w14:textId="77777777" w:rsidR="002E1F10" w:rsidRDefault="002E1F10" w:rsidP="00A54DBC">
      <w:pPr>
        <w:pStyle w:val="ListParagraph"/>
        <w:numPr>
          <w:ilvl w:val="0"/>
          <w:numId w:val="34"/>
        </w:numPr>
        <w:spacing w:line="480" w:lineRule="auto"/>
        <w:rPr>
          <w:rFonts w:ascii="Times New Roman" w:hAnsi="Times New Roman" w:cs="Times New Roman"/>
          <w:sz w:val="24"/>
          <w:szCs w:val="24"/>
        </w:rPr>
      </w:pPr>
      <w:r w:rsidRPr="00C1760D">
        <w:rPr>
          <w:rFonts w:ascii="Times New Roman" w:hAnsi="Times New Roman" w:cs="Times New Roman"/>
          <w:sz w:val="24"/>
          <w:szCs w:val="24"/>
        </w:rPr>
        <w:t>Uji multikolinie</w:t>
      </w:r>
      <w:r w:rsidR="00874FA4">
        <w:rPr>
          <w:rFonts w:ascii="Times New Roman" w:hAnsi="Times New Roman" w:cs="Times New Roman"/>
          <w:sz w:val="24"/>
          <w:szCs w:val="24"/>
          <w:lang w:val="id-ID"/>
        </w:rPr>
        <w:t>a</w:t>
      </w:r>
      <w:r w:rsidRPr="00C1760D">
        <w:rPr>
          <w:rFonts w:ascii="Times New Roman" w:hAnsi="Times New Roman" w:cs="Times New Roman"/>
          <w:sz w:val="24"/>
          <w:szCs w:val="24"/>
        </w:rPr>
        <w:t>ritas</w:t>
      </w:r>
    </w:p>
    <w:p w14:paraId="495A838A" w14:textId="77777777" w:rsidR="002E1F10" w:rsidRDefault="002E1F10" w:rsidP="00A54DBC">
      <w:pPr>
        <w:pStyle w:val="ListParagraph"/>
        <w:spacing w:line="480" w:lineRule="auto"/>
        <w:ind w:left="1440" w:firstLine="720"/>
        <w:rPr>
          <w:rFonts w:ascii="Times New Roman" w:hAnsi="Times New Roman" w:cs="Times New Roman"/>
          <w:sz w:val="24"/>
          <w:szCs w:val="24"/>
        </w:rPr>
      </w:pPr>
      <w:r w:rsidRPr="00C1760D">
        <w:rPr>
          <w:rFonts w:ascii="Times New Roman" w:hAnsi="Times New Roman" w:cs="Times New Roman"/>
          <w:sz w:val="24"/>
          <w:szCs w:val="24"/>
        </w:rPr>
        <w:t>Uji multikolinieritas bertujuan untuk menguji apakah model regresi ditemukan adanya korelasi antar variabel bebas (independen). Model regresi yang baik yaitu model regresi yang tidak terjadi korelasi di antara variabel independen. Untuk mengetahui ada atau tidaknya multikolinie</w:t>
      </w:r>
      <w:r w:rsidR="00874FA4">
        <w:rPr>
          <w:rFonts w:ascii="Times New Roman" w:hAnsi="Times New Roman" w:cs="Times New Roman"/>
          <w:sz w:val="24"/>
          <w:szCs w:val="24"/>
          <w:lang w:val="id-ID"/>
        </w:rPr>
        <w:t>a</w:t>
      </w:r>
      <w:r w:rsidRPr="00C1760D">
        <w:rPr>
          <w:rFonts w:ascii="Times New Roman" w:hAnsi="Times New Roman" w:cs="Times New Roman"/>
          <w:sz w:val="24"/>
          <w:szCs w:val="24"/>
        </w:rPr>
        <w:t xml:space="preserve">ritas dapat dilihat dari nilai </w:t>
      </w:r>
      <w:r w:rsidRPr="00C1760D">
        <w:rPr>
          <w:rFonts w:ascii="Times New Roman" w:hAnsi="Times New Roman" w:cs="Times New Roman"/>
          <w:sz w:val="24"/>
          <w:szCs w:val="24"/>
        </w:rPr>
        <w:lastRenderedPageBreak/>
        <w:t xml:space="preserve">Tolerance dan lawannya </w:t>
      </w:r>
      <w:r w:rsidRPr="00C1760D">
        <w:rPr>
          <w:rFonts w:ascii="Times New Roman" w:hAnsi="Times New Roman" w:cs="Times New Roman"/>
          <w:i/>
          <w:sz w:val="24"/>
          <w:szCs w:val="24"/>
        </w:rPr>
        <w:t>Variance Inflation Factor</w:t>
      </w:r>
      <w:r w:rsidRPr="00C1760D">
        <w:rPr>
          <w:rFonts w:ascii="Times New Roman" w:hAnsi="Times New Roman" w:cs="Times New Roman"/>
          <w:sz w:val="24"/>
          <w:szCs w:val="24"/>
        </w:rPr>
        <w:t xml:space="preserve"> (VIF) dalam </w:t>
      </w:r>
      <w:r w:rsidRPr="00C1760D">
        <w:rPr>
          <w:rFonts w:ascii="Times New Roman" w:hAnsi="Times New Roman" w:cs="Times New Roman"/>
          <w:i/>
          <w:sz w:val="24"/>
          <w:szCs w:val="24"/>
        </w:rPr>
        <w:t>Collinearity Statistics</w:t>
      </w:r>
      <w:r w:rsidRPr="00C1760D">
        <w:rPr>
          <w:rFonts w:ascii="Times New Roman" w:hAnsi="Times New Roman" w:cs="Times New Roman"/>
          <w:sz w:val="24"/>
          <w:szCs w:val="24"/>
        </w:rPr>
        <w:t>. Hasil uji multikoli</w:t>
      </w:r>
      <w:r>
        <w:rPr>
          <w:rFonts w:ascii="Times New Roman" w:hAnsi="Times New Roman" w:cs="Times New Roman"/>
          <w:sz w:val="24"/>
          <w:szCs w:val="24"/>
        </w:rPr>
        <w:t>nie</w:t>
      </w:r>
      <w:r w:rsidR="00874FA4">
        <w:rPr>
          <w:rFonts w:ascii="Times New Roman" w:hAnsi="Times New Roman" w:cs="Times New Roman"/>
          <w:sz w:val="24"/>
          <w:szCs w:val="24"/>
          <w:lang w:val="id-ID"/>
        </w:rPr>
        <w:t>a</w:t>
      </w:r>
      <w:r>
        <w:rPr>
          <w:rFonts w:ascii="Times New Roman" w:hAnsi="Times New Roman" w:cs="Times New Roman"/>
          <w:sz w:val="24"/>
          <w:szCs w:val="24"/>
        </w:rPr>
        <w:t>ritas terdapat pada tabel 4.4</w:t>
      </w:r>
      <w:r w:rsidRPr="00C1760D">
        <w:rPr>
          <w:rFonts w:ascii="Times New Roman" w:hAnsi="Times New Roman" w:cs="Times New Roman"/>
          <w:sz w:val="24"/>
          <w:szCs w:val="24"/>
        </w:rPr>
        <w:t xml:space="preserve"> berikut ini.</w:t>
      </w:r>
    </w:p>
    <w:p w14:paraId="307512D6" w14:textId="77777777" w:rsidR="002E1F10" w:rsidRPr="00C1760D" w:rsidRDefault="002E1F10" w:rsidP="00897BFC">
      <w:pPr>
        <w:spacing w:line="240" w:lineRule="auto"/>
        <w:jc w:val="center"/>
        <w:rPr>
          <w:rFonts w:ascii="Times New Roman" w:hAnsi="Times New Roman" w:cs="Times New Roman"/>
          <w:b/>
          <w:sz w:val="24"/>
          <w:szCs w:val="24"/>
        </w:rPr>
      </w:pPr>
      <w:r w:rsidRPr="00C1760D">
        <w:rPr>
          <w:rFonts w:ascii="Times New Roman" w:hAnsi="Times New Roman" w:cs="Times New Roman"/>
          <w:b/>
          <w:sz w:val="24"/>
          <w:szCs w:val="24"/>
        </w:rPr>
        <w:t>Tabel 4.4</w:t>
      </w:r>
    </w:p>
    <w:p w14:paraId="16605D15" w14:textId="77777777" w:rsidR="002E1F10" w:rsidRPr="00EF2BDC" w:rsidRDefault="002E1F10" w:rsidP="00897BFC">
      <w:pPr>
        <w:spacing w:line="240" w:lineRule="auto"/>
        <w:jc w:val="center"/>
        <w:rPr>
          <w:rFonts w:ascii="Times New Roman" w:hAnsi="Times New Roman" w:cs="Times New Roman"/>
          <w:b/>
          <w:sz w:val="24"/>
          <w:szCs w:val="24"/>
        </w:rPr>
      </w:pPr>
      <w:r w:rsidRPr="00C1760D">
        <w:rPr>
          <w:rFonts w:ascii="Times New Roman" w:hAnsi="Times New Roman" w:cs="Times New Roman"/>
          <w:b/>
          <w:sz w:val="24"/>
          <w:szCs w:val="24"/>
        </w:rPr>
        <w:t xml:space="preserve">Hasil Uji </w:t>
      </w:r>
      <w:r>
        <w:rPr>
          <w:rFonts w:ascii="Times New Roman" w:hAnsi="Times New Roman" w:cs="Times New Roman"/>
          <w:b/>
          <w:sz w:val="24"/>
          <w:szCs w:val="24"/>
        </w:rPr>
        <w:t>Multikolinie</w:t>
      </w:r>
      <w:r w:rsidR="00874FA4">
        <w:rPr>
          <w:rFonts w:ascii="Times New Roman" w:hAnsi="Times New Roman" w:cs="Times New Roman"/>
          <w:b/>
          <w:sz w:val="24"/>
          <w:szCs w:val="24"/>
        </w:rPr>
        <w:t>a</w:t>
      </w:r>
      <w:r>
        <w:rPr>
          <w:rFonts w:ascii="Times New Roman" w:hAnsi="Times New Roman" w:cs="Times New Roman"/>
          <w:b/>
          <w:sz w:val="24"/>
          <w:szCs w:val="24"/>
        </w:rPr>
        <w:t>ritas</w:t>
      </w:r>
    </w:p>
    <w:p w14:paraId="09DFB118" w14:textId="77777777" w:rsidR="002E1F10" w:rsidRPr="00635B4F" w:rsidRDefault="002E1F10" w:rsidP="00897BFC">
      <w:pPr>
        <w:spacing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Uji </w:t>
      </w:r>
      <w:r w:rsidRPr="00C1760D">
        <w:rPr>
          <w:rFonts w:ascii="Times New Roman" w:hAnsi="Times New Roman" w:cs="Times New Roman"/>
          <w:b/>
          <w:sz w:val="24"/>
          <w:szCs w:val="24"/>
        </w:rPr>
        <w:t xml:space="preserve">Tolerance dan </w:t>
      </w:r>
      <w:r w:rsidRPr="00C1760D">
        <w:rPr>
          <w:rFonts w:ascii="Times New Roman" w:hAnsi="Times New Roman" w:cs="Times New Roman"/>
          <w:b/>
          <w:i/>
          <w:sz w:val="24"/>
          <w:szCs w:val="24"/>
        </w:rPr>
        <w:t>VIF</w:t>
      </w:r>
    </w:p>
    <w:tbl>
      <w:tblPr>
        <w:tblStyle w:val="TableGrid"/>
        <w:tblW w:w="8505" w:type="dxa"/>
        <w:tblInd w:w="1395" w:type="dxa"/>
        <w:tblLayout w:type="fixed"/>
        <w:tblLook w:val="04A0" w:firstRow="1" w:lastRow="0" w:firstColumn="1" w:lastColumn="0" w:noHBand="0" w:noVBand="1"/>
      </w:tblPr>
      <w:tblGrid>
        <w:gridCol w:w="3260"/>
        <w:gridCol w:w="1134"/>
        <w:gridCol w:w="992"/>
        <w:gridCol w:w="3119"/>
      </w:tblGrid>
      <w:tr w:rsidR="000E5250" w14:paraId="30A8C58B" w14:textId="77777777" w:rsidTr="00874FA4">
        <w:tc>
          <w:tcPr>
            <w:tcW w:w="3260" w:type="dxa"/>
            <w:vMerge w:val="restart"/>
            <w:tcBorders>
              <w:top w:val="single" w:sz="18" w:space="0" w:color="auto"/>
              <w:left w:val="single" w:sz="18" w:space="0" w:color="auto"/>
              <w:bottom w:val="single" w:sz="18" w:space="0" w:color="auto"/>
              <w:right w:val="single" w:sz="18" w:space="0" w:color="auto"/>
            </w:tcBorders>
            <w:vAlign w:val="center"/>
          </w:tcPr>
          <w:p w14:paraId="65999D9D" w14:textId="77777777" w:rsidR="000E5250" w:rsidRPr="00E90EB5" w:rsidRDefault="000E5250" w:rsidP="00897BFC">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Variabel</w:t>
            </w:r>
          </w:p>
        </w:tc>
        <w:tc>
          <w:tcPr>
            <w:tcW w:w="2126" w:type="dxa"/>
            <w:gridSpan w:val="2"/>
            <w:tcBorders>
              <w:top w:val="single" w:sz="18" w:space="0" w:color="auto"/>
              <w:left w:val="single" w:sz="18" w:space="0" w:color="auto"/>
              <w:bottom w:val="single" w:sz="18" w:space="0" w:color="auto"/>
              <w:right w:val="single" w:sz="18" w:space="0" w:color="auto"/>
            </w:tcBorders>
            <w:vAlign w:val="center"/>
          </w:tcPr>
          <w:p w14:paraId="51407D34" w14:textId="77777777" w:rsidR="000E5250" w:rsidRPr="00E90EB5" w:rsidRDefault="000E5250" w:rsidP="00897BFC">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Collinearity Statistiks</w:t>
            </w:r>
          </w:p>
        </w:tc>
        <w:tc>
          <w:tcPr>
            <w:tcW w:w="3119" w:type="dxa"/>
            <w:vMerge w:val="restart"/>
            <w:tcBorders>
              <w:top w:val="single" w:sz="18" w:space="0" w:color="auto"/>
              <w:left w:val="single" w:sz="18" w:space="0" w:color="auto"/>
              <w:right w:val="single" w:sz="18" w:space="0" w:color="auto"/>
            </w:tcBorders>
            <w:vAlign w:val="center"/>
          </w:tcPr>
          <w:p w14:paraId="321026AF" w14:textId="77777777" w:rsidR="000E5250" w:rsidRPr="00E90EB5" w:rsidRDefault="00E90EB5" w:rsidP="00897BFC">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Keterangan</w:t>
            </w:r>
          </w:p>
        </w:tc>
      </w:tr>
      <w:tr w:rsidR="000E5250" w14:paraId="5AB142F1" w14:textId="77777777" w:rsidTr="00874FA4">
        <w:trPr>
          <w:trHeight w:val="342"/>
        </w:trPr>
        <w:tc>
          <w:tcPr>
            <w:tcW w:w="3260" w:type="dxa"/>
            <w:vMerge/>
            <w:tcBorders>
              <w:top w:val="nil"/>
              <w:left w:val="single" w:sz="18" w:space="0" w:color="auto"/>
              <w:bottom w:val="single" w:sz="18" w:space="0" w:color="auto"/>
              <w:right w:val="single" w:sz="18" w:space="0" w:color="auto"/>
            </w:tcBorders>
          </w:tcPr>
          <w:p w14:paraId="55AF214A"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p>
        </w:tc>
        <w:tc>
          <w:tcPr>
            <w:tcW w:w="1134" w:type="dxa"/>
            <w:tcBorders>
              <w:top w:val="single" w:sz="18" w:space="0" w:color="auto"/>
              <w:left w:val="single" w:sz="18" w:space="0" w:color="auto"/>
              <w:bottom w:val="single" w:sz="18" w:space="0" w:color="auto"/>
              <w:right w:val="single" w:sz="18" w:space="0" w:color="auto"/>
            </w:tcBorders>
            <w:vAlign w:val="center"/>
          </w:tcPr>
          <w:p w14:paraId="3A9CEBC6" w14:textId="77777777" w:rsidR="000E5250" w:rsidRPr="00E90EB5" w:rsidRDefault="000E5250" w:rsidP="00897BFC">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Tolerance</w:t>
            </w:r>
          </w:p>
        </w:tc>
        <w:tc>
          <w:tcPr>
            <w:tcW w:w="992" w:type="dxa"/>
            <w:tcBorders>
              <w:top w:val="single" w:sz="18" w:space="0" w:color="auto"/>
              <w:left w:val="single" w:sz="18" w:space="0" w:color="auto"/>
              <w:bottom w:val="single" w:sz="18" w:space="0" w:color="auto"/>
              <w:right w:val="single" w:sz="18" w:space="0" w:color="auto"/>
            </w:tcBorders>
            <w:vAlign w:val="center"/>
          </w:tcPr>
          <w:p w14:paraId="310DE73E" w14:textId="77777777" w:rsidR="000E5250" w:rsidRPr="00E90EB5" w:rsidRDefault="000E5250" w:rsidP="00897BFC">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VIF</w:t>
            </w:r>
          </w:p>
        </w:tc>
        <w:tc>
          <w:tcPr>
            <w:tcW w:w="3119" w:type="dxa"/>
            <w:vMerge/>
            <w:tcBorders>
              <w:left w:val="single" w:sz="18" w:space="0" w:color="auto"/>
              <w:bottom w:val="single" w:sz="18" w:space="0" w:color="auto"/>
              <w:right w:val="single" w:sz="18" w:space="0" w:color="auto"/>
            </w:tcBorders>
          </w:tcPr>
          <w:p w14:paraId="7D6D06F8" w14:textId="77777777" w:rsidR="000E5250" w:rsidRPr="00E90EB5" w:rsidRDefault="000E5250" w:rsidP="00897BFC">
            <w:pPr>
              <w:autoSpaceDE w:val="0"/>
              <w:autoSpaceDN w:val="0"/>
              <w:adjustRightInd w:val="0"/>
              <w:spacing w:line="276" w:lineRule="auto"/>
              <w:jc w:val="center"/>
              <w:rPr>
                <w:rFonts w:ascii="Times New Roman" w:hAnsi="Times New Roman" w:cs="Times New Roman"/>
              </w:rPr>
            </w:pPr>
          </w:p>
        </w:tc>
      </w:tr>
      <w:tr w:rsidR="000E5250" w14:paraId="5373B5C4" w14:textId="77777777" w:rsidTr="00874FA4">
        <w:tc>
          <w:tcPr>
            <w:tcW w:w="3260" w:type="dxa"/>
            <w:tcBorders>
              <w:top w:val="single" w:sz="18" w:space="0" w:color="auto"/>
              <w:left w:val="single" w:sz="18" w:space="0" w:color="auto"/>
              <w:bottom w:val="nil"/>
              <w:right w:val="single" w:sz="18" w:space="0" w:color="auto"/>
            </w:tcBorders>
          </w:tcPr>
          <w:p w14:paraId="5D61F24A"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r w:rsidRPr="00E90EB5">
              <w:rPr>
                <w:rFonts w:ascii="Times New Roman" w:hAnsi="Times New Roman" w:cs="Times New Roman"/>
              </w:rPr>
              <w:t>Financial Distress</w:t>
            </w:r>
          </w:p>
        </w:tc>
        <w:tc>
          <w:tcPr>
            <w:tcW w:w="1134" w:type="dxa"/>
            <w:tcBorders>
              <w:top w:val="single" w:sz="18" w:space="0" w:color="auto"/>
              <w:left w:val="single" w:sz="18" w:space="0" w:color="auto"/>
              <w:bottom w:val="nil"/>
              <w:right w:val="single" w:sz="18" w:space="0" w:color="auto"/>
            </w:tcBorders>
          </w:tcPr>
          <w:p w14:paraId="1198D974"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,969</w:t>
            </w:r>
          </w:p>
        </w:tc>
        <w:tc>
          <w:tcPr>
            <w:tcW w:w="992" w:type="dxa"/>
            <w:tcBorders>
              <w:top w:val="single" w:sz="18" w:space="0" w:color="auto"/>
              <w:left w:val="single" w:sz="18" w:space="0" w:color="auto"/>
              <w:bottom w:val="nil"/>
              <w:right w:val="single" w:sz="18" w:space="0" w:color="auto"/>
            </w:tcBorders>
          </w:tcPr>
          <w:p w14:paraId="2FDADF14"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1,032</w:t>
            </w:r>
          </w:p>
        </w:tc>
        <w:tc>
          <w:tcPr>
            <w:tcW w:w="3119" w:type="dxa"/>
            <w:tcBorders>
              <w:top w:val="single" w:sz="18" w:space="0" w:color="auto"/>
              <w:left w:val="single" w:sz="18" w:space="0" w:color="auto"/>
              <w:bottom w:val="nil"/>
              <w:right w:val="single" w:sz="18" w:space="0" w:color="auto"/>
            </w:tcBorders>
          </w:tcPr>
          <w:p w14:paraId="7AACD4FC" w14:textId="77777777" w:rsidR="000E5250" w:rsidRPr="00E90EB5" w:rsidRDefault="00E90EB5" w:rsidP="00E93371">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Tidak Terjadi Mu</w:t>
            </w:r>
            <w:r>
              <w:rPr>
                <w:rFonts w:ascii="Times New Roman" w:hAnsi="Times New Roman" w:cs="Times New Roman"/>
              </w:rPr>
              <w:t>ltikolinie</w:t>
            </w:r>
            <w:r w:rsidR="00874FA4">
              <w:rPr>
                <w:rFonts w:ascii="Times New Roman" w:hAnsi="Times New Roman" w:cs="Times New Roman"/>
              </w:rPr>
              <w:t>a</w:t>
            </w:r>
            <w:r>
              <w:rPr>
                <w:rFonts w:ascii="Times New Roman" w:hAnsi="Times New Roman" w:cs="Times New Roman"/>
              </w:rPr>
              <w:t>ritas</w:t>
            </w:r>
          </w:p>
        </w:tc>
      </w:tr>
      <w:tr w:rsidR="000E5250" w14:paraId="517EFF94" w14:textId="77777777" w:rsidTr="00874FA4">
        <w:tc>
          <w:tcPr>
            <w:tcW w:w="3260" w:type="dxa"/>
            <w:tcBorders>
              <w:top w:val="nil"/>
              <w:left w:val="single" w:sz="18" w:space="0" w:color="auto"/>
              <w:bottom w:val="nil"/>
              <w:right w:val="single" w:sz="18" w:space="0" w:color="auto"/>
            </w:tcBorders>
          </w:tcPr>
          <w:p w14:paraId="1911018A"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r w:rsidRPr="00E90EB5">
              <w:rPr>
                <w:rFonts w:ascii="Times New Roman" w:hAnsi="Times New Roman" w:cs="Times New Roman"/>
              </w:rPr>
              <w:t>Investment Opportunities</w:t>
            </w:r>
          </w:p>
        </w:tc>
        <w:tc>
          <w:tcPr>
            <w:tcW w:w="1134" w:type="dxa"/>
            <w:tcBorders>
              <w:top w:val="nil"/>
              <w:left w:val="single" w:sz="18" w:space="0" w:color="auto"/>
              <w:bottom w:val="nil"/>
              <w:right w:val="single" w:sz="18" w:space="0" w:color="auto"/>
            </w:tcBorders>
          </w:tcPr>
          <w:p w14:paraId="3C74BCBC"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,949</w:t>
            </w:r>
          </w:p>
        </w:tc>
        <w:tc>
          <w:tcPr>
            <w:tcW w:w="992" w:type="dxa"/>
            <w:tcBorders>
              <w:top w:val="nil"/>
              <w:left w:val="single" w:sz="18" w:space="0" w:color="auto"/>
              <w:bottom w:val="nil"/>
              <w:right w:val="single" w:sz="18" w:space="0" w:color="auto"/>
            </w:tcBorders>
          </w:tcPr>
          <w:p w14:paraId="65795B93"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1,054</w:t>
            </w:r>
          </w:p>
        </w:tc>
        <w:tc>
          <w:tcPr>
            <w:tcW w:w="3119" w:type="dxa"/>
            <w:tcBorders>
              <w:top w:val="nil"/>
              <w:left w:val="single" w:sz="18" w:space="0" w:color="auto"/>
              <w:bottom w:val="nil"/>
              <w:right w:val="single" w:sz="18" w:space="0" w:color="auto"/>
            </w:tcBorders>
          </w:tcPr>
          <w:p w14:paraId="7BBB0A17" w14:textId="77777777" w:rsidR="000E5250" w:rsidRPr="00E90EB5" w:rsidRDefault="00E90EB5" w:rsidP="00E93371">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Tidak Terjadi Multikolinie</w:t>
            </w:r>
            <w:r w:rsidR="00874FA4">
              <w:rPr>
                <w:rFonts w:ascii="Times New Roman" w:hAnsi="Times New Roman" w:cs="Times New Roman"/>
              </w:rPr>
              <w:t>a</w:t>
            </w:r>
            <w:r w:rsidRPr="00E90EB5">
              <w:rPr>
                <w:rFonts w:ascii="Times New Roman" w:hAnsi="Times New Roman" w:cs="Times New Roman"/>
              </w:rPr>
              <w:t>ritas</w:t>
            </w:r>
          </w:p>
        </w:tc>
      </w:tr>
      <w:tr w:rsidR="000E5250" w14:paraId="4214AAF5" w14:textId="77777777" w:rsidTr="00874FA4">
        <w:tc>
          <w:tcPr>
            <w:tcW w:w="3260" w:type="dxa"/>
            <w:tcBorders>
              <w:top w:val="nil"/>
              <w:left w:val="single" w:sz="18" w:space="0" w:color="auto"/>
              <w:bottom w:val="nil"/>
              <w:right w:val="single" w:sz="18" w:space="0" w:color="auto"/>
            </w:tcBorders>
          </w:tcPr>
          <w:p w14:paraId="101FA7E9"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r w:rsidRPr="00E90EB5">
              <w:rPr>
                <w:rFonts w:ascii="Times New Roman" w:hAnsi="Times New Roman" w:cs="Times New Roman"/>
              </w:rPr>
              <w:t>Profitabilitas</w:t>
            </w:r>
          </w:p>
        </w:tc>
        <w:tc>
          <w:tcPr>
            <w:tcW w:w="1134" w:type="dxa"/>
            <w:tcBorders>
              <w:top w:val="nil"/>
              <w:left w:val="single" w:sz="18" w:space="0" w:color="auto"/>
              <w:bottom w:val="nil"/>
              <w:right w:val="single" w:sz="18" w:space="0" w:color="auto"/>
            </w:tcBorders>
          </w:tcPr>
          <w:p w14:paraId="297952A3"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,884</w:t>
            </w:r>
          </w:p>
        </w:tc>
        <w:tc>
          <w:tcPr>
            <w:tcW w:w="992" w:type="dxa"/>
            <w:tcBorders>
              <w:top w:val="nil"/>
              <w:left w:val="single" w:sz="18" w:space="0" w:color="auto"/>
              <w:bottom w:val="nil"/>
              <w:right w:val="single" w:sz="18" w:space="0" w:color="auto"/>
            </w:tcBorders>
          </w:tcPr>
          <w:p w14:paraId="2E640B83"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1,132</w:t>
            </w:r>
          </w:p>
        </w:tc>
        <w:tc>
          <w:tcPr>
            <w:tcW w:w="3119" w:type="dxa"/>
            <w:tcBorders>
              <w:top w:val="nil"/>
              <w:left w:val="single" w:sz="18" w:space="0" w:color="auto"/>
              <w:bottom w:val="nil"/>
              <w:right w:val="single" w:sz="18" w:space="0" w:color="auto"/>
            </w:tcBorders>
          </w:tcPr>
          <w:p w14:paraId="4F1A6154" w14:textId="77777777" w:rsidR="000E5250" w:rsidRPr="00E90EB5" w:rsidRDefault="00E90EB5" w:rsidP="00E93371">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Tidak Terjadi Multikolinie</w:t>
            </w:r>
            <w:r w:rsidR="00874FA4">
              <w:rPr>
                <w:rFonts w:ascii="Times New Roman" w:hAnsi="Times New Roman" w:cs="Times New Roman"/>
              </w:rPr>
              <w:t>a</w:t>
            </w:r>
            <w:r w:rsidRPr="00E90EB5">
              <w:rPr>
                <w:rFonts w:ascii="Times New Roman" w:hAnsi="Times New Roman" w:cs="Times New Roman"/>
              </w:rPr>
              <w:t>ritas</w:t>
            </w:r>
          </w:p>
        </w:tc>
      </w:tr>
      <w:tr w:rsidR="000E5250" w14:paraId="1BE0E93F" w14:textId="77777777" w:rsidTr="00874FA4">
        <w:tc>
          <w:tcPr>
            <w:tcW w:w="3260" w:type="dxa"/>
            <w:tcBorders>
              <w:top w:val="nil"/>
              <w:left w:val="single" w:sz="18" w:space="0" w:color="auto"/>
              <w:bottom w:val="nil"/>
              <w:right w:val="single" w:sz="18" w:space="0" w:color="auto"/>
            </w:tcBorders>
          </w:tcPr>
          <w:p w14:paraId="2DEF51DF"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r w:rsidRPr="00E90EB5">
              <w:rPr>
                <w:rFonts w:ascii="Times New Roman" w:hAnsi="Times New Roman" w:cs="Times New Roman"/>
              </w:rPr>
              <w:t>Kompleksitas Operasi Perusahaan</w:t>
            </w:r>
          </w:p>
        </w:tc>
        <w:tc>
          <w:tcPr>
            <w:tcW w:w="1134" w:type="dxa"/>
            <w:tcBorders>
              <w:top w:val="nil"/>
              <w:left w:val="single" w:sz="18" w:space="0" w:color="auto"/>
              <w:bottom w:val="nil"/>
              <w:right w:val="single" w:sz="18" w:space="0" w:color="auto"/>
            </w:tcBorders>
          </w:tcPr>
          <w:p w14:paraId="51249BD2"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,824</w:t>
            </w:r>
          </w:p>
        </w:tc>
        <w:tc>
          <w:tcPr>
            <w:tcW w:w="992" w:type="dxa"/>
            <w:tcBorders>
              <w:top w:val="nil"/>
              <w:left w:val="single" w:sz="18" w:space="0" w:color="auto"/>
              <w:bottom w:val="nil"/>
              <w:right w:val="single" w:sz="18" w:space="0" w:color="auto"/>
            </w:tcBorders>
          </w:tcPr>
          <w:p w14:paraId="047AAFE5"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1,213</w:t>
            </w:r>
          </w:p>
        </w:tc>
        <w:tc>
          <w:tcPr>
            <w:tcW w:w="3119" w:type="dxa"/>
            <w:tcBorders>
              <w:top w:val="nil"/>
              <w:left w:val="single" w:sz="18" w:space="0" w:color="auto"/>
              <w:bottom w:val="nil"/>
              <w:right w:val="single" w:sz="18" w:space="0" w:color="auto"/>
            </w:tcBorders>
          </w:tcPr>
          <w:p w14:paraId="71BA872E" w14:textId="77777777" w:rsidR="000E5250" w:rsidRPr="00E90EB5" w:rsidRDefault="00E90EB5" w:rsidP="00E93371">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Tidak Terjadi Multikolinie</w:t>
            </w:r>
            <w:r w:rsidR="00874FA4">
              <w:rPr>
                <w:rFonts w:ascii="Times New Roman" w:hAnsi="Times New Roman" w:cs="Times New Roman"/>
              </w:rPr>
              <w:t>a</w:t>
            </w:r>
            <w:r w:rsidRPr="00E90EB5">
              <w:rPr>
                <w:rFonts w:ascii="Times New Roman" w:hAnsi="Times New Roman" w:cs="Times New Roman"/>
              </w:rPr>
              <w:t>ritas</w:t>
            </w:r>
          </w:p>
        </w:tc>
      </w:tr>
      <w:tr w:rsidR="000E5250" w14:paraId="398A54B4" w14:textId="77777777" w:rsidTr="00874FA4">
        <w:tc>
          <w:tcPr>
            <w:tcW w:w="3260" w:type="dxa"/>
            <w:tcBorders>
              <w:top w:val="nil"/>
              <w:left w:val="single" w:sz="18" w:space="0" w:color="auto"/>
              <w:bottom w:val="single" w:sz="18" w:space="0" w:color="auto"/>
              <w:right w:val="single" w:sz="18" w:space="0" w:color="auto"/>
            </w:tcBorders>
          </w:tcPr>
          <w:p w14:paraId="1E60E158" w14:textId="77777777" w:rsidR="000E5250" w:rsidRPr="00E90EB5" w:rsidRDefault="000E5250" w:rsidP="00897BFC">
            <w:pPr>
              <w:autoSpaceDE w:val="0"/>
              <w:autoSpaceDN w:val="0"/>
              <w:adjustRightInd w:val="0"/>
              <w:spacing w:line="276" w:lineRule="auto"/>
              <w:jc w:val="both"/>
              <w:rPr>
                <w:rFonts w:ascii="Times New Roman" w:hAnsi="Times New Roman" w:cs="Times New Roman"/>
              </w:rPr>
            </w:pPr>
            <w:r w:rsidRPr="00E90EB5">
              <w:rPr>
                <w:rFonts w:ascii="Times New Roman" w:hAnsi="Times New Roman" w:cs="Times New Roman"/>
              </w:rPr>
              <w:t>Reputasi Auditor</w:t>
            </w:r>
          </w:p>
        </w:tc>
        <w:tc>
          <w:tcPr>
            <w:tcW w:w="1134" w:type="dxa"/>
            <w:tcBorders>
              <w:top w:val="nil"/>
              <w:left w:val="single" w:sz="18" w:space="0" w:color="auto"/>
              <w:bottom w:val="single" w:sz="18" w:space="0" w:color="auto"/>
              <w:right w:val="single" w:sz="18" w:space="0" w:color="auto"/>
            </w:tcBorders>
          </w:tcPr>
          <w:p w14:paraId="05B19D14"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,931</w:t>
            </w:r>
          </w:p>
        </w:tc>
        <w:tc>
          <w:tcPr>
            <w:tcW w:w="992" w:type="dxa"/>
            <w:tcBorders>
              <w:top w:val="nil"/>
              <w:left w:val="single" w:sz="18" w:space="0" w:color="auto"/>
              <w:bottom w:val="single" w:sz="18" w:space="0" w:color="auto"/>
              <w:right w:val="single" w:sz="18" w:space="0" w:color="auto"/>
            </w:tcBorders>
          </w:tcPr>
          <w:p w14:paraId="09E3ACE9" w14:textId="77777777" w:rsidR="000E5250" w:rsidRPr="00E90EB5" w:rsidRDefault="000E5250" w:rsidP="00897BFC">
            <w:pPr>
              <w:autoSpaceDE w:val="0"/>
              <w:autoSpaceDN w:val="0"/>
              <w:adjustRightInd w:val="0"/>
              <w:spacing w:line="276" w:lineRule="auto"/>
              <w:jc w:val="right"/>
              <w:rPr>
                <w:rFonts w:ascii="Times New Roman" w:hAnsi="Times New Roman" w:cs="Times New Roman"/>
              </w:rPr>
            </w:pPr>
            <w:r w:rsidRPr="00E90EB5">
              <w:rPr>
                <w:rFonts w:ascii="Times New Roman" w:hAnsi="Times New Roman" w:cs="Times New Roman"/>
              </w:rPr>
              <w:t>1,074</w:t>
            </w:r>
          </w:p>
        </w:tc>
        <w:tc>
          <w:tcPr>
            <w:tcW w:w="3119" w:type="dxa"/>
            <w:tcBorders>
              <w:top w:val="nil"/>
              <w:left w:val="single" w:sz="18" w:space="0" w:color="auto"/>
              <w:bottom w:val="single" w:sz="18" w:space="0" w:color="auto"/>
              <w:right w:val="single" w:sz="18" w:space="0" w:color="auto"/>
            </w:tcBorders>
          </w:tcPr>
          <w:p w14:paraId="7E6D134C" w14:textId="77777777" w:rsidR="000E5250" w:rsidRPr="00E90EB5" w:rsidRDefault="00E90EB5" w:rsidP="00E93371">
            <w:pPr>
              <w:autoSpaceDE w:val="0"/>
              <w:autoSpaceDN w:val="0"/>
              <w:adjustRightInd w:val="0"/>
              <w:spacing w:line="276" w:lineRule="auto"/>
              <w:jc w:val="center"/>
              <w:rPr>
                <w:rFonts w:ascii="Times New Roman" w:hAnsi="Times New Roman" w:cs="Times New Roman"/>
              </w:rPr>
            </w:pPr>
            <w:r w:rsidRPr="00E90EB5">
              <w:rPr>
                <w:rFonts w:ascii="Times New Roman" w:hAnsi="Times New Roman" w:cs="Times New Roman"/>
              </w:rPr>
              <w:t>Tidak Terjadi Multikolinie</w:t>
            </w:r>
            <w:r w:rsidR="00874FA4">
              <w:rPr>
                <w:rFonts w:ascii="Times New Roman" w:hAnsi="Times New Roman" w:cs="Times New Roman"/>
              </w:rPr>
              <w:t>a</w:t>
            </w:r>
            <w:r w:rsidRPr="00E90EB5">
              <w:rPr>
                <w:rFonts w:ascii="Times New Roman" w:hAnsi="Times New Roman" w:cs="Times New Roman"/>
              </w:rPr>
              <w:t>ritas</w:t>
            </w:r>
          </w:p>
        </w:tc>
      </w:tr>
    </w:tbl>
    <w:p w14:paraId="0AE04E3E" w14:textId="77777777" w:rsidR="002E1F10" w:rsidRDefault="002E1F10" w:rsidP="00A54DBC">
      <w:pPr>
        <w:autoSpaceDE w:val="0"/>
        <w:autoSpaceDN w:val="0"/>
        <w:adjustRightInd w:val="0"/>
        <w:spacing w:after="0" w:line="480" w:lineRule="auto"/>
        <w:ind w:left="1440"/>
        <w:jc w:val="both"/>
        <w:rPr>
          <w:rFonts w:ascii="Times New Roman" w:hAnsi="Times New Roman" w:cs="Times New Roman"/>
          <w:sz w:val="24"/>
          <w:szCs w:val="24"/>
        </w:rPr>
      </w:pPr>
      <w:r w:rsidRPr="00246D29">
        <w:rPr>
          <w:rFonts w:ascii="Times New Roman" w:hAnsi="Times New Roman" w:cs="Times New Roman"/>
          <w:sz w:val="24"/>
          <w:szCs w:val="24"/>
        </w:rPr>
        <w:t>Sumber : Data Seku</w:t>
      </w:r>
      <w:r>
        <w:rPr>
          <w:rFonts w:ascii="Times New Roman" w:hAnsi="Times New Roman" w:cs="Times New Roman"/>
          <w:sz w:val="24"/>
          <w:szCs w:val="24"/>
        </w:rPr>
        <w:t>nder yang diolah (Output SPSS 25</w:t>
      </w:r>
      <w:r w:rsidRPr="00246D29">
        <w:rPr>
          <w:rFonts w:ascii="Times New Roman" w:hAnsi="Times New Roman" w:cs="Times New Roman"/>
          <w:sz w:val="24"/>
          <w:szCs w:val="24"/>
        </w:rPr>
        <w:t>)</w:t>
      </w:r>
    </w:p>
    <w:p w14:paraId="5A2653A0" w14:textId="77777777" w:rsidR="002E1F10" w:rsidRDefault="002E1F10" w:rsidP="00A54DBC">
      <w:pPr>
        <w:autoSpaceDE w:val="0"/>
        <w:autoSpaceDN w:val="0"/>
        <w:adjustRightInd w:val="0"/>
        <w:spacing w:after="0" w:line="480" w:lineRule="auto"/>
        <w:ind w:left="1440" w:firstLine="720"/>
        <w:jc w:val="both"/>
        <w:rPr>
          <w:rFonts w:ascii="Times New Roman" w:hAnsi="Times New Roman" w:cs="Times New Roman"/>
          <w:sz w:val="24"/>
          <w:szCs w:val="24"/>
        </w:rPr>
      </w:pPr>
      <w:r w:rsidRPr="00C1760D">
        <w:rPr>
          <w:rFonts w:ascii="Times New Roman" w:hAnsi="Times New Roman" w:cs="Times New Roman"/>
          <w:sz w:val="24"/>
          <w:szCs w:val="24"/>
        </w:rPr>
        <w:t xml:space="preserve">Uji multikolinearitas digunakan untuk menguji apakah model regresi ditemukan adanya </w:t>
      </w:r>
      <w:r>
        <w:rPr>
          <w:rFonts w:ascii="Times New Roman" w:hAnsi="Times New Roman" w:cs="Times New Roman"/>
          <w:sz w:val="24"/>
          <w:szCs w:val="24"/>
        </w:rPr>
        <w:t>korelasi antar variabel bebas.</w:t>
      </w:r>
      <w:r w:rsidRPr="00C1760D">
        <w:rPr>
          <w:rFonts w:ascii="Times New Roman" w:hAnsi="Times New Roman" w:cs="Times New Roman"/>
          <w:sz w:val="24"/>
          <w:szCs w:val="24"/>
        </w:rPr>
        <w:t xml:space="preserve"> Oleh karena itu, untuk menemukan adanya multikolinearitas didalam model regresi dapat diketahui dari nilai </w:t>
      </w:r>
      <w:r w:rsidRPr="00883E24">
        <w:rPr>
          <w:rFonts w:ascii="Times New Roman" w:hAnsi="Times New Roman" w:cs="Times New Roman"/>
          <w:i/>
          <w:sz w:val="24"/>
          <w:szCs w:val="24"/>
        </w:rPr>
        <w:t>Variance Inflation Factor</w:t>
      </w:r>
      <w:r w:rsidRPr="00C1760D">
        <w:rPr>
          <w:rFonts w:ascii="Times New Roman" w:hAnsi="Times New Roman" w:cs="Times New Roman"/>
          <w:sz w:val="24"/>
          <w:szCs w:val="24"/>
        </w:rPr>
        <w:t xml:space="preserve"> (VIF) dan nilai </w:t>
      </w:r>
      <w:r w:rsidRPr="00883E24">
        <w:rPr>
          <w:rFonts w:ascii="Times New Roman" w:hAnsi="Times New Roman" w:cs="Times New Roman"/>
          <w:i/>
          <w:sz w:val="24"/>
          <w:szCs w:val="24"/>
        </w:rPr>
        <w:t>toleransi value</w:t>
      </w:r>
      <w:r w:rsidRPr="00C1760D">
        <w:rPr>
          <w:rFonts w:ascii="Times New Roman" w:hAnsi="Times New Roman" w:cs="Times New Roman"/>
          <w:sz w:val="24"/>
          <w:szCs w:val="24"/>
        </w:rPr>
        <w:t xml:space="preserve">. Apabila nilai </w:t>
      </w:r>
      <w:r w:rsidRPr="00883E24">
        <w:rPr>
          <w:rFonts w:ascii="Times New Roman" w:hAnsi="Times New Roman" w:cs="Times New Roman"/>
          <w:i/>
          <w:sz w:val="24"/>
          <w:szCs w:val="24"/>
        </w:rPr>
        <w:t>tolerance</w:t>
      </w:r>
      <w:r w:rsidRPr="00C1760D">
        <w:rPr>
          <w:rFonts w:ascii="Times New Roman" w:hAnsi="Times New Roman" w:cs="Times New Roman"/>
          <w:sz w:val="24"/>
          <w:szCs w:val="24"/>
        </w:rPr>
        <w:t xml:space="preserve"> lebih besar dari 0,10 dan nilai VIF kurang dari 10 maka dapat disimpulkan model regresi bebas dari multikolinearitas.</w:t>
      </w:r>
    </w:p>
    <w:p w14:paraId="0B62F652" w14:textId="77777777" w:rsidR="002E1F10" w:rsidRDefault="002E1F10" w:rsidP="00A54DBC">
      <w:pPr>
        <w:autoSpaceDE w:val="0"/>
        <w:autoSpaceDN w:val="0"/>
        <w:adjustRightInd w:val="0"/>
        <w:spacing w:after="0" w:line="480" w:lineRule="auto"/>
        <w:ind w:left="1440" w:firstLine="720"/>
        <w:jc w:val="both"/>
        <w:rPr>
          <w:rFonts w:ascii="Times New Roman" w:hAnsi="Times New Roman" w:cs="Times New Roman"/>
          <w:sz w:val="24"/>
          <w:szCs w:val="24"/>
        </w:rPr>
      </w:pPr>
      <w:r w:rsidRPr="00C1760D">
        <w:rPr>
          <w:rFonts w:ascii="Times New Roman" w:hAnsi="Times New Roman" w:cs="Times New Roman"/>
          <w:sz w:val="24"/>
          <w:szCs w:val="24"/>
        </w:rPr>
        <w:t xml:space="preserve">Hasil diatas menunjukkan bahwa nilai VIF variabel </w:t>
      </w:r>
      <w:r w:rsidRPr="00246D29">
        <w:rPr>
          <w:rFonts w:ascii="Times New Roman" w:hAnsi="Times New Roman" w:cs="Times New Roman"/>
          <w:i/>
          <w:sz w:val="24"/>
          <w:szCs w:val="24"/>
        </w:rPr>
        <w:t>financial distress</w:t>
      </w:r>
      <w:r w:rsidRPr="00C1760D">
        <w:rPr>
          <w:rFonts w:ascii="Times New Roman" w:hAnsi="Times New Roman" w:cs="Times New Roman"/>
          <w:sz w:val="24"/>
          <w:szCs w:val="24"/>
        </w:rPr>
        <w:t xml:space="preserve"> (X1) bernilai </w:t>
      </w:r>
      <w:r>
        <w:rPr>
          <w:rFonts w:ascii="Times New Roman" w:hAnsi="Times New Roman" w:cs="Times New Roman"/>
          <w:sz w:val="24"/>
          <w:szCs w:val="24"/>
        </w:rPr>
        <w:t xml:space="preserve">1,032 </w:t>
      </w:r>
      <w:r w:rsidRPr="00C1760D">
        <w:rPr>
          <w:rFonts w:ascii="Times New Roman" w:hAnsi="Times New Roman" w:cs="Times New Roman"/>
          <w:sz w:val="24"/>
          <w:szCs w:val="24"/>
        </w:rPr>
        <w:t xml:space="preserve">dan nilai tolerance </w:t>
      </w:r>
      <w:r>
        <w:rPr>
          <w:rFonts w:ascii="Times New Roman" w:hAnsi="Times New Roman" w:cs="Times New Roman"/>
          <w:sz w:val="24"/>
          <w:szCs w:val="24"/>
        </w:rPr>
        <w:t>0,969</w:t>
      </w:r>
      <w:r w:rsidRPr="00C1760D">
        <w:rPr>
          <w:rFonts w:ascii="Times New Roman" w:hAnsi="Times New Roman" w:cs="Times New Roman"/>
          <w:sz w:val="24"/>
          <w:szCs w:val="24"/>
        </w:rPr>
        <w:t xml:space="preserve">. Variabel </w:t>
      </w:r>
      <w:r w:rsidRPr="00246D29">
        <w:rPr>
          <w:rFonts w:ascii="Times New Roman" w:hAnsi="Times New Roman" w:cs="Times New Roman"/>
          <w:i/>
          <w:sz w:val="24"/>
          <w:szCs w:val="24"/>
        </w:rPr>
        <w:t>investment opportunities</w:t>
      </w:r>
      <w:r w:rsidRPr="00C1760D">
        <w:rPr>
          <w:rFonts w:ascii="Times New Roman" w:hAnsi="Times New Roman" w:cs="Times New Roman"/>
          <w:sz w:val="24"/>
          <w:szCs w:val="24"/>
        </w:rPr>
        <w:t xml:space="preserve"> (X2) dengan nilai VIF </w:t>
      </w:r>
      <w:r>
        <w:rPr>
          <w:rFonts w:ascii="Times New Roman" w:hAnsi="Times New Roman" w:cs="Times New Roman"/>
          <w:sz w:val="24"/>
          <w:szCs w:val="24"/>
        </w:rPr>
        <w:t>1,054 dan nilai tolerance 0,949</w:t>
      </w:r>
      <w:r w:rsidRPr="00C1760D">
        <w:rPr>
          <w:rFonts w:ascii="Times New Roman" w:hAnsi="Times New Roman" w:cs="Times New Roman"/>
          <w:sz w:val="24"/>
          <w:szCs w:val="24"/>
        </w:rPr>
        <w:t xml:space="preserve">. Variabel </w:t>
      </w:r>
      <w:r>
        <w:rPr>
          <w:rFonts w:ascii="Times New Roman" w:hAnsi="Times New Roman" w:cs="Times New Roman"/>
          <w:sz w:val="24"/>
          <w:szCs w:val="24"/>
        </w:rPr>
        <w:t>profitabilitas (X3) dengan nilai VIF 1,132 dan nilai tolerance 0,884</w:t>
      </w:r>
      <w:r w:rsidRPr="00C1760D">
        <w:rPr>
          <w:rFonts w:ascii="Times New Roman" w:hAnsi="Times New Roman" w:cs="Times New Roman"/>
          <w:sz w:val="24"/>
          <w:szCs w:val="24"/>
        </w:rPr>
        <w:t xml:space="preserve">. Variabel </w:t>
      </w:r>
      <w:r>
        <w:rPr>
          <w:rFonts w:ascii="Times New Roman" w:hAnsi="Times New Roman" w:cs="Times New Roman"/>
          <w:sz w:val="24"/>
          <w:szCs w:val="24"/>
        </w:rPr>
        <w:t>kompleksitas operasi perusahaan</w:t>
      </w:r>
      <w:r w:rsidRPr="00C1760D">
        <w:rPr>
          <w:rFonts w:ascii="Times New Roman" w:hAnsi="Times New Roman" w:cs="Times New Roman"/>
          <w:sz w:val="24"/>
          <w:szCs w:val="24"/>
        </w:rPr>
        <w:t xml:space="preserve"> (X4) dengan nilai VIF </w:t>
      </w:r>
      <w:r>
        <w:rPr>
          <w:rFonts w:ascii="Times New Roman" w:hAnsi="Times New Roman" w:cs="Times New Roman"/>
          <w:sz w:val="24"/>
          <w:szCs w:val="24"/>
        </w:rPr>
        <w:t>1,213</w:t>
      </w:r>
      <w:r w:rsidRPr="00C1760D">
        <w:rPr>
          <w:rFonts w:ascii="Times New Roman" w:hAnsi="Times New Roman" w:cs="Times New Roman"/>
          <w:sz w:val="24"/>
          <w:szCs w:val="24"/>
        </w:rPr>
        <w:t xml:space="preserve"> dan nilai tolerance </w:t>
      </w:r>
      <w:r>
        <w:rPr>
          <w:rFonts w:ascii="Times New Roman" w:hAnsi="Times New Roman" w:cs="Times New Roman"/>
          <w:sz w:val="24"/>
          <w:szCs w:val="24"/>
        </w:rPr>
        <w:t>0,824</w:t>
      </w:r>
      <w:r w:rsidRPr="00C1760D">
        <w:rPr>
          <w:rFonts w:ascii="Times New Roman" w:hAnsi="Times New Roman" w:cs="Times New Roman"/>
          <w:sz w:val="24"/>
          <w:szCs w:val="24"/>
        </w:rPr>
        <w:t>.</w:t>
      </w:r>
      <w:r w:rsidRPr="00246D29">
        <w:t xml:space="preserve"> </w:t>
      </w:r>
      <w:r w:rsidRPr="00246D29">
        <w:rPr>
          <w:rFonts w:ascii="Times New Roman" w:hAnsi="Times New Roman" w:cs="Times New Roman"/>
          <w:sz w:val="24"/>
          <w:szCs w:val="24"/>
        </w:rPr>
        <w:t xml:space="preserve">Variabel </w:t>
      </w:r>
      <w:r>
        <w:rPr>
          <w:rFonts w:ascii="Times New Roman" w:hAnsi="Times New Roman" w:cs="Times New Roman"/>
          <w:sz w:val="24"/>
          <w:szCs w:val="24"/>
        </w:rPr>
        <w:t>reputasi auditor (X5</w:t>
      </w:r>
      <w:r w:rsidRPr="00246D29">
        <w:rPr>
          <w:rFonts w:ascii="Times New Roman" w:hAnsi="Times New Roman" w:cs="Times New Roman"/>
          <w:sz w:val="24"/>
          <w:szCs w:val="24"/>
        </w:rPr>
        <w:t xml:space="preserve">) dengan nilai VIF </w:t>
      </w:r>
      <w:r>
        <w:rPr>
          <w:rFonts w:ascii="Times New Roman" w:hAnsi="Times New Roman" w:cs="Times New Roman"/>
          <w:sz w:val="24"/>
          <w:szCs w:val="24"/>
        </w:rPr>
        <w:t>1,074</w:t>
      </w:r>
      <w:r w:rsidRPr="00246D29">
        <w:rPr>
          <w:rFonts w:ascii="Times New Roman" w:hAnsi="Times New Roman" w:cs="Times New Roman"/>
          <w:sz w:val="24"/>
          <w:szCs w:val="24"/>
        </w:rPr>
        <w:t xml:space="preserve"> dan nilai tolerance </w:t>
      </w:r>
      <w:r>
        <w:rPr>
          <w:rFonts w:ascii="Times New Roman" w:hAnsi="Times New Roman" w:cs="Times New Roman"/>
          <w:sz w:val="24"/>
          <w:szCs w:val="24"/>
        </w:rPr>
        <w:t>0,931</w:t>
      </w:r>
      <w:r w:rsidRPr="00C1760D">
        <w:rPr>
          <w:rFonts w:ascii="Times New Roman" w:hAnsi="Times New Roman" w:cs="Times New Roman"/>
          <w:sz w:val="24"/>
          <w:szCs w:val="24"/>
        </w:rPr>
        <w:t xml:space="preserve"> </w:t>
      </w:r>
      <w:r>
        <w:rPr>
          <w:rFonts w:ascii="Times New Roman" w:hAnsi="Times New Roman" w:cs="Times New Roman"/>
          <w:sz w:val="24"/>
          <w:szCs w:val="24"/>
        </w:rPr>
        <w:t>.</w:t>
      </w:r>
      <w:r w:rsidRPr="00C1760D">
        <w:rPr>
          <w:rFonts w:ascii="Times New Roman" w:hAnsi="Times New Roman" w:cs="Times New Roman"/>
          <w:sz w:val="24"/>
          <w:szCs w:val="24"/>
        </w:rPr>
        <w:t xml:space="preserve">Dari semua variabel yang diuji, semua nilai VIF yang lebih kecil dari 10 dengan nilai tolerance diatas </w:t>
      </w:r>
      <w:r w:rsidRPr="00C1760D">
        <w:rPr>
          <w:rFonts w:ascii="Times New Roman" w:hAnsi="Times New Roman" w:cs="Times New Roman"/>
          <w:sz w:val="24"/>
          <w:szCs w:val="24"/>
        </w:rPr>
        <w:lastRenderedPageBreak/>
        <w:t>0,10. Maka hasilnya dapat dikatakan bahwa data penelitian tidak mengandung multikolinearitas.</w:t>
      </w:r>
    </w:p>
    <w:p w14:paraId="6E906F6B" w14:textId="77777777" w:rsidR="002E1F10" w:rsidRPr="00574133" w:rsidRDefault="002E1F10" w:rsidP="00A54DBC">
      <w:pPr>
        <w:pStyle w:val="ListParagraph"/>
        <w:numPr>
          <w:ilvl w:val="0"/>
          <w:numId w:val="34"/>
        </w:numPr>
        <w:spacing w:line="480" w:lineRule="auto"/>
        <w:rPr>
          <w:rFonts w:ascii="Times New Roman" w:hAnsi="Times New Roman" w:cs="Times New Roman"/>
          <w:sz w:val="24"/>
          <w:szCs w:val="24"/>
        </w:rPr>
      </w:pPr>
      <w:r w:rsidRPr="00574133">
        <w:rPr>
          <w:rFonts w:ascii="Times New Roman" w:hAnsi="Times New Roman" w:cs="Times New Roman"/>
          <w:sz w:val="24"/>
          <w:szCs w:val="24"/>
        </w:rPr>
        <w:t>Uji heterokedastisitas</w:t>
      </w:r>
    </w:p>
    <w:p w14:paraId="360F4E96" w14:textId="77777777" w:rsidR="002E1F10" w:rsidRPr="0034471C" w:rsidRDefault="002E1F10" w:rsidP="0034471C">
      <w:pPr>
        <w:pStyle w:val="ListParagraph"/>
        <w:spacing w:line="480" w:lineRule="auto"/>
        <w:ind w:left="1440" w:firstLine="720"/>
        <w:jc w:val="both"/>
        <w:rPr>
          <w:rFonts w:ascii="Times New Roman" w:hAnsi="Times New Roman" w:cs="Times New Roman"/>
          <w:sz w:val="24"/>
          <w:szCs w:val="24"/>
        </w:rPr>
      </w:pPr>
      <w:r w:rsidRPr="006F65C2">
        <w:rPr>
          <w:rFonts w:ascii="Times New Roman" w:hAnsi="Times New Roman" w:cs="Times New Roman"/>
          <w:sz w:val="24"/>
          <w:szCs w:val="24"/>
        </w:rPr>
        <w:t xml:space="preserve">Uji heteroskedastisitas digunakan untuk melihat apakah dalam sebuah model regresi terjadi ketidaksamaan varians. Model regresi yang baik adalah tidak terjadi heteroskedastisitas. Kebanyakan data crossection mengandung situasi yang heteroskedastisitas karena data ini menghimpun berbagai data yang memiliki semua ukuran baik kecil, sedang, maupun besar (Ghozali, 2006). Dalam penelitian ini uji heteroskedastisitas yang digunakan adalah </w:t>
      </w:r>
      <w:r>
        <w:rPr>
          <w:rFonts w:ascii="Times New Roman" w:hAnsi="Times New Roman" w:cs="Times New Roman"/>
          <w:sz w:val="24"/>
          <w:szCs w:val="24"/>
        </w:rPr>
        <w:t xml:space="preserve">uji gletser. </w:t>
      </w:r>
      <w:bookmarkStart w:id="0" w:name="_Hlk157236680"/>
      <w:r w:rsidRPr="00595D18">
        <w:rPr>
          <w:rFonts w:ascii="Times New Roman" w:hAnsi="Times New Roman" w:cs="Times New Roman"/>
          <w:sz w:val="24"/>
          <w:szCs w:val="24"/>
        </w:rPr>
        <w:t xml:space="preserve">Hasil Uji heterokedastisitas dengan menggunakan </w:t>
      </w:r>
      <w:r>
        <w:rPr>
          <w:rFonts w:ascii="Times New Roman" w:hAnsi="Times New Roman" w:cs="Times New Roman"/>
          <w:sz w:val="24"/>
          <w:szCs w:val="24"/>
        </w:rPr>
        <w:t>metode gletser</w:t>
      </w:r>
      <w:r w:rsidRPr="00595D18">
        <w:rPr>
          <w:rFonts w:ascii="Times New Roman" w:hAnsi="Times New Roman" w:cs="Times New Roman"/>
          <w:i/>
          <w:sz w:val="24"/>
          <w:szCs w:val="24"/>
        </w:rPr>
        <w:t xml:space="preserve"> </w:t>
      </w:r>
      <w:r>
        <w:rPr>
          <w:rFonts w:ascii="Times New Roman" w:hAnsi="Times New Roman" w:cs="Times New Roman"/>
          <w:sz w:val="24"/>
          <w:szCs w:val="24"/>
        </w:rPr>
        <w:t>dapat dilihat pada gambar 4.5</w:t>
      </w:r>
      <w:bookmarkEnd w:id="0"/>
    </w:p>
    <w:p w14:paraId="0446ADEF" w14:textId="77777777" w:rsidR="002E1F10" w:rsidRPr="00927011" w:rsidRDefault="002E1F10" w:rsidP="00A54DBC">
      <w:pPr>
        <w:spacing w:line="240" w:lineRule="auto"/>
        <w:jc w:val="center"/>
        <w:rPr>
          <w:rFonts w:ascii="Times New Roman" w:hAnsi="Times New Roman" w:cs="Times New Roman"/>
          <w:b/>
          <w:sz w:val="24"/>
          <w:szCs w:val="24"/>
        </w:rPr>
      </w:pPr>
      <w:r w:rsidRPr="00927011">
        <w:rPr>
          <w:rFonts w:ascii="Times New Roman" w:hAnsi="Times New Roman" w:cs="Times New Roman"/>
          <w:b/>
          <w:sz w:val="24"/>
          <w:szCs w:val="24"/>
        </w:rPr>
        <w:t>Tabel 4.5</w:t>
      </w:r>
    </w:p>
    <w:p w14:paraId="268B4A58" w14:textId="77777777" w:rsidR="002E1F10" w:rsidRDefault="002E1F10" w:rsidP="00A54DB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Hasil Uji Heteroskedastisitas</w:t>
      </w:r>
    </w:p>
    <w:p w14:paraId="48AFE55D" w14:textId="77777777" w:rsidR="002E1F10" w:rsidRPr="009B004E" w:rsidRDefault="002E1F10" w:rsidP="00A54DB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Uji Gletser</w:t>
      </w:r>
    </w:p>
    <w:tbl>
      <w:tblPr>
        <w:tblStyle w:val="TableGrid"/>
        <w:tblW w:w="7654" w:type="dxa"/>
        <w:tblInd w:w="13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544"/>
        <w:gridCol w:w="850"/>
        <w:gridCol w:w="3260"/>
      </w:tblGrid>
      <w:tr w:rsidR="000E5250" w14:paraId="4F2BC1F6" w14:textId="77777777" w:rsidTr="00E90EB5">
        <w:trPr>
          <w:trHeight w:val="557"/>
        </w:trPr>
        <w:tc>
          <w:tcPr>
            <w:tcW w:w="3544" w:type="dxa"/>
            <w:tcBorders>
              <w:top w:val="single" w:sz="18" w:space="0" w:color="auto"/>
              <w:bottom w:val="single" w:sz="18" w:space="0" w:color="auto"/>
              <w:right w:val="single" w:sz="18" w:space="0" w:color="auto"/>
            </w:tcBorders>
            <w:vAlign w:val="center"/>
          </w:tcPr>
          <w:p w14:paraId="1EFF00FF" w14:textId="77777777" w:rsidR="000E5250" w:rsidRPr="009B004E" w:rsidRDefault="000E5250" w:rsidP="00E90E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Variabel</w:t>
            </w:r>
          </w:p>
        </w:tc>
        <w:tc>
          <w:tcPr>
            <w:tcW w:w="850" w:type="dxa"/>
            <w:tcBorders>
              <w:top w:val="single" w:sz="18" w:space="0" w:color="auto"/>
              <w:left w:val="single" w:sz="18" w:space="0" w:color="auto"/>
              <w:bottom w:val="single" w:sz="18" w:space="0" w:color="auto"/>
            </w:tcBorders>
            <w:vAlign w:val="center"/>
          </w:tcPr>
          <w:p w14:paraId="37D5F2CE" w14:textId="77777777" w:rsidR="000E5250" w:rsidRPr="009B004E" w:rsidRDefault="000E5250" w:rsidP="00E90EB5">
            <w:pPr>
              <w:autoSpaceDE w:val="0"/>
              <w:autoSpaceDN w:val="0"/>
              <w:adjustRightInd w:val="0"/>
              <w:jc w:val="center"/>
              <w:rPr>
                <w:rFonts w:ascii="Times New Roman" w:hAnsi="Times New Roman" w:cs="Times New Roman"/>
                <w:sz w:val="24"/>
                <w:szCs w:val="24"/>
              </w:rPr>
            </w:pPr>
            <w:r w:rsidRPr="009B004E">
              <w:rPr>
                <w:rFonts w:ascii="Times New Roman" w:hAnsi="Times New Roman" w:cs="Times New Roman"/>
                <w:sz w:val="24"/>
                <w:szCs w:val="24"/>
              </w:rPr>
              <w:t>Sig.</w:t>
            </w:r>
          </w:p>
        </w:tc>
        <w:tc>
          <w:tcPr>
            <w:tcW w:w="3260" w:type="dxa"/>
            <w:tcBorders>
              <w:top w:val="single" w:sz="18" w:space="0" w:color="auto"/>
              <w:left w:val="single" w:sz="18" w:space="0" w:color="auto"/>
              <w:bottom w:val="single" w:sz="18" w:space="0" w:color="auto"/>
            </w:tcBorders>
          </w:tcPr>
          <w:p w14:paraId="25D09D35" w14:textId="77777777" w:rsidR="000E5250" w:rsidRPr="009B004E" w:rsidRDefault="00F14628" w:rsidP="00E90E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Keterangan</w:t>
            </w:r>
          </w:p>
        </w:tc>
      </w:tr>
      <w:tr w:rsidR="000E5250" w14:paraId="706686FE" w14:textId="77777777" w:rsidTr="00E90EB5">
        <w:trPr>
          <w:trHeight w:val="424"/>
        </w:trPr>
        <w:tc>
          <w:tcPr>
            <w:tcW w:w="3544" w:type="dxa"/>
            <w:tcBorders>
              <w:top w:val="single" w:sz="18" w:space="0" w:color="auto"/>
              <w:right w:val="single" w:sz="18" w:space="0" w:color="auto"/>
            </w:tcBorders>
          </w:tcPr>
          <w:p w14:paraId="5CBCCDB0" w14:textId="77777777" w:rsidR="000E5250" w:rsidRPr="009B004E" w:rsidRDefault="000E5250" w:rsidP="00E90EB5">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Financial Distress</w:t>
            </w:r>
          </w:p>
        </w:tc>
        <w:tc>
          <w:tcPr>
            <w:tcW w:w="850" w:type="dxa"/>
            <w:tcBorders>
              <w:top w:val="single" w:sz="18" w:space="0" w:color="auto"/>
              <w:left w:val="single" w:sz="18" w:space="0" w:color="auto"/>
            </w:tcBorders>
          </w:tcPr>
          <w:p w14:paraId="522BB22D" w14:textId="77777777" w:rsidR="000E5250" w:rsidRPr="009B004E" w:rsidRDefault="000E5250" w:rsidP="00E90EB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,954</w:t>
            </w:r>
          </w:p>
        </w:tc>
        <w:tc>
          <w:tcPr>
            <w:tcW w:w="3260" w:type="dxa"/>
            <w:tcBorders>
              <w:top w:val="single" w:sz="18" w:space="0" w:color="auto"/>
              <w:left w:val="single" w:sz="18" w:space="0" w:color="auto"/>
            </w:tcBorders>
          </w:tcPr>
          <w:p w14:paraId="715F4EFF" w14:textId="77777777" w:rsidR="000E5250" w:rsidRDefault="00E90EB5" w:rsidP="00E9337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TidakTerjadi H</w:t>
            </w:r>
            <w:r w:rsidRPr="00E90EB5">
              <w:rPr>
                <w:rFonts w:ascii="Times New Roman" w:hAnsi="Times New Roman" w:cs="Times New Roman"/>
                <w:sz w:val="24"/>
                <w:szCs w:val="24"/>
              </w:rPr>
              <w:t>eteroskedasitas.</w:t>
            </w:r>
          </w:p>
        </w:tc>
      </w:tr>
      <w:tr w:rsidR="000E5250" w14:paraId="41A8E68A" w14:textId="77777777" w:rsidTr="00E90EB5">
        <w:trPr>
          <w:trHeight w:val="468"/>
        </w:trPr>
        <w:tc>
          <w:tcPr>
            <w:tcW w:w="3544" w:type="dxa"/>
            <w:tcBorders>
              <w:right w:val="single" w:sz="18" w:space="0" w:color="auto"/>
            </w:tcBorders>
          </w:tcPr>
          <w:p w14:paraId="2855AFF1" w14:textId="77777777" w:rsidR="000E5250" w:rsidRPr="009B004E" w:rsidRDefault="000E5250" w:rsidP="00E90EB5">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Investment Opportunities</w:t>
            </w:r>
          </w:p>
        </w:tc>
        <w:tc>
          <w:tcPr>
            <w:tcW w:w="850" w:type="dxa"/>
            <w:tcBorders>
              <w:left w:val="single" w:sz="18" w:space="0" w:color="auto"/>
            </w:tcBorders>
          </w:tcPr>
          <w:p w14:paraId="7A4B7927" w14:textId="77777777" w:rsidR="000E5250" w:rsidRPr="009B004E" w:rsidRDefault="000E5250" w:rsidP="00E90EB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,358</w:t>
            </w:r>
          </w:p>
        </w:tc>
        <w:tc>
          <w:tcPr>
            <w:tcW w:w="3260" w:type="dxa"/>
            <w:tcBorders>
              <w:left w:val="single" w:sz="18" w:space="0" w:color="auto"/>
            </w:tcBorders>
          </w:tcPr>
          <w:p w14:paraId="3C73CDBF" w14:textId="77777777" w:rsidR="000E5250" w:rsidRDefault="00E90EB5" w:rsidP="00E93371">
            <w:pPr>
              <w:autoSpaceDE w:val="0"/>
              <w:autoSpaceDN w:val="0"/>
              <w:adjustRightInd w:val="0"/>
              <w:jc w:val="center"/>
              <w:rPr>
                <w:rFonts w:ascii="Times New Roman" w:hAnsi="Times New Roman" w:cs="Times New Roman"/>
                <w:sz w:val="24"/>
                <w:szCs w:val="24"/>
              </w:rPr>
            </w:pPr>
            <w:r w:rsidRPr="00E90EB5">
              <w:rPr>
                <w:rFonts w:ascii="Times New Roman" w:hAnsi="Times New Roman" w:cs="Times New Roman"/>
                <w:sz w:val="24"/>
                <w:szCs w:val="24"/>
              </w:rPr>
              <w:t>TidakTerjadi Heteroskedasitas</w:t>
            </w:r>
          </w:p>
        </w:tc>
      </w:tr>
      <w:tr w:rsidR="000E5250" w14:paraId="7EF4287C" w14:textId="77777777" w:rsidTr="00E90EB5">
        <w:trPr>
          <w:trHeight w:val="485"/>
        </w:trPr>
        <w:tc>
          <w:tcPr>
            <w:tcW w:w="3544" w:type="dxa"/>
            <w:tcBorders>
              <w:right w:val="single" w:sz="18" w:space="0" w:color="auto"/>
            </w:tcBorders>
          </w:tcPr>
          <w:p w14:paraId="07A100EC" w14:textId="77777777" w:rsidR="000E5250" w:rsidRPr="009B004E" w:rsidRDefault="000E5250" w:rsidP="00E90EB5">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Profitabilitas</w:t>
            </w:r>
          </w:p>
        </w:tc>
        <w:tc>
          <w:tcPr>
            <w:tcW w:w="850" w:type="dxa"/>
            <w:tcBorders>
              <w:left w:val="single" w:sz="18" w:space="0" w:color="auto"/>
            </w:tcBorders>
          </w:tcPr>
          <w:p w14:paraId="46AD0778" w14:textId="77777777" w:rsidR="000E5250" w:rsidRPr="009B004E" w:rsidRDefault="000E5250" w:rsidP="00E90EB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,285</w:t>
            </w:r>
          </w:p>
        </w:tc>
        <w:tc>
          <w:tcPr>
            <w:tcW w:w="3260" w:type="dxa"/>
            <w:tcBorders>
              <w:left w:val="single" w:sz="18" w:space="0" w:color="auto"/>
            </w:tcBorders>
          </w:tcPr>
          <w:p w14:paraId="77046719" w14:textId="77777777" w:rsidR="000E5250" w:rsidRDefault="00E90EB5" w:rsidP="00E93371">
            <w:pPr>
              <w:autoSpaceDE w:val="0"/>
              <w:autoSpaceDN w:val="0"/>
              <w:adjustRightInd w:val="0"/>
              <w:jc w:val="center"/>
              <w:rPr>
                <w:rFonts w:ascii="Times New Roman" w:hAnsi="Times New Roman" w:cs="Times New Roman"/>
                <w:sz w:val="24"/>
                <w:szCs w:val="24"/>
              </w:rPr>
            </w:pPr>
            <w:r w:rsidRPr="00E90EB5">
              <w:rPr>
                <w:rFonts w:ascii="Times New Roman" w:hAnsi="Times New Roman" w:cs="Times New Roman"/>
                <w:sz w:val="24"/>
                <w:szCs w:val="24"/>
              </w:rPr>
              <w:t>TidakTerjadi Heteroskedasitas</w:t>
            </w:r>
          </w:p>
        </w:tc>
      </w:tr>
      <w:tr w:rsidR="000E5250" w14:paraId="1ACF9C68" w14:textId="77777777" w:rsidTr="00E90EB5">
        <w:trPr>
          <w:trHeight w:val="413"/>
        </w:trPr>
        <w:tc>
          <w:tcPr>
            <w:tcW w:w="3544" w:type="dxa"/>
            <w:tcBorders>
              <w:right w:val="single" w:sz="18" w:space="0" w:color="auto"/>
            </w:tcBorders>
          </w:tcPr>
          <w:p w14:paraId="77C2075E" w14:textId="77777777" w:rsidR="000E5250" w:rsidRPr="009B004E" w:rsidRDefault="000E5250" w:rsidP="00E90EB5">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Kompleksitas Operasi Perusahaan</w:t>
            </w:r>
          </w:p>
        </w:tc>
        <w:tc>
          <w:tcPr>
            <w:tcW w:w="850" w:type="dxa"/>
            <w:tcBorders>
              <w:left w:val="single" w:sz="18" w:space="0" w:color="auto"/>
            </w:tcBorders>
          </w:tcPr>
          <w:p w14:paraId="69A197C2" w14:textId="77777777" w:rsidR="000E5250" w:rsidRPr="009B004E" w:rsidRDefault="000E5250" w:rsidP="00E90EB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,122</w:t>
            </w:r>
          </w:p>
        </w:tc>
        <w:tc>
          <w:tcPr>
            <w:tcW w:w="3260" w:type="dxa"/>
            <w:tcBorders>
              <w:left w:val="single" w:sz="18" w:space="0" w:color="auto"/>
            </w:tcBorders>
          </w:tcPr>
          <w:p w14:paraId="7747DBFE" w14:textId="77777777" w:rsidR="000E5250" w:rsidRDefault="00E90EB5" w:rsidP="00E93371">
            <w:pPr>
              <w:autoSpaceDE w:val="0"/>
              <w:autoSpaceDN w:val="0"/>
              <w:adjustRightInd w:val="0"/>
              <w:jc w:val="center"/>
              <w:rPr>
                <w:rFonts w:ascii="Times New Roman" w:hAnsi="Times New Roman" w:cs="Times New Roman"/>
                <w:sz w:val="24"/>
                <w:szCs w:val="24"/>
              </w:rPr>
            </w:pPr>
            <w:r w:rsidRPr="00E90EB5">
              <w:rPr>
                <w:rFonts w:ascii="Times New Roman" w:hAnsi="Times New Roman" w:cs="Times New Roman"/>
                <w:sz w:val="24"/>
                <w:szCs w:val="24"/>
              </w:rPr>
              <w:t>TidakTerjadi Heteroskedasitas</w:t>
            </w:r>
          </w:p>
        </w:tc>
      </w:tr>
      <w:tr w:rsidR="000E5250" w14:paraId="2015B994" w14:textId="77777777" w:rsidTr="00E90EB5">
        <w:trPr>
          <w:trHeight w:val="403"/>
        </w:trPr>
        <w:tc>
          <w:tcPr>
            <w:tcW w:w="3544" w:type="dxa"/>
            <w:tcBorders>
              <w:right w:val="single" w:sz="18" w:space="0" w:color="auto"/>
            </w:tcBorders>
          </w:tcPr>
          <w:p w14:paraId="29B00272" w14:textId="77777777" w:rsidR="000E5250" w:rsidRPr="009B004E" w:rsidRDefault="000E5250" w:rsidP="00E90EB5">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Reputasi Auditor</w:t>
            </w:r>
          </w:p>
        </w:tc>
        <w:tc>
          <w:tcPr>
            <w:tcW w:w="850" w:type="dxa"/>
            <w:tcBorders>
              <w:left w:val="single" w:sz="18" w:space="0" w:color="auto"/>
              <w:bottom w:val="single" w:sz="18" w:space="0" w:color="auto"/>
            </w:tcBorders>
          </w:tcPr>
          <w:p w14:paraId="605A9FE3" w14:textId="77777777" w:rsidR="000E5250" w:rsidRPr="009B004E" w:rsidRDefault="000E5250" w:rsidP="00E90EB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,466</w:t>
            </w:r>
          </w:p>
        </w:tc>
        <w:tc>
          <w:tcPr>
            <w:tcW w:w="3260" w:type="dxa"/>
            <w:tcBorders>
              <w:left w:val="single" w:sz="18" w:space="0" w:color="auto"/>
              <w:bottom w:val="single" w:sz="18" w:space="0" w:color="auto"/>
            </w:tcBorders>
          </w:tcPr>
          <w:p w14:paraId="0FB4A474" w14:textId="77777777" w:rsidR="000E5250" w:rsidRDefault="00E90EB5" w:rsidP="00E93371">
            <w:pPr>
              <w:autoSpaceDE w:val="0"/>
              <w:autoSpaceDN w:val="0"/>
              <w:adjustRightInd w:val="0"/>
              <w:jc w:val="center"/>
              <w:rPr>
                <w:rFonts w:ascii="Times New Roman" w:hAnsi="Times New Roman" w:cs="Times New Roman"/>
                <w:sz w:val="24"/>
                <w:szCs w:val="24"/>
              </w:rPr>
            </w:pPr>
            <w:r w:rsidRPr="00E90EB5">
              <w:rPr>
                <w:rFonts w:ascii="Times New Roman" w:hAnsi="Times New Roman" w:cs="Times New Roman"/>
                <w:sz w:val="24"/>
                <w:szCs w:val="24"/>
              </w:rPr>
              <w:t>TidakTerjadi Heteroskedasitas</w:t>
            </w:r>
          </w:p>
        </w:tc>
      </w:tr>
    </w:tbl>
    <w:p w14:paraId="7C7D2885" w14:textId="77777777" w:rsidR="002E1F10" w:rsidRDefault="002E1F10" w:rsidP="00897BFC">
      <w:pPr>
        <w:autoSpaceDE w:val="0"/>
        <w:autoSpaceDN w:val="0"/>
        <w:adjustRightInd w:val="0"/>
        <w:spacing w:after="0" w:line="240" w:lineRule="auto"/>
        <w:ind w:left="720" w:firstLine="720"/>
        <w:rPr>
          <w:rFonts w:ascii="Times New Roman" w:hAnsi="Times New Roman" w:cs="Times New Roman"/>
          <w:sz w:val="24"/>
          <w:szCs w:val="24"/>
        </w:rPr>
      </w:pPr>
      <w:r w:rsidRPr="00752E7D">
        <w:rPr>
          <w:rFonts w:ascii="Times New Roman" w:hAnsi="Times New Roman" w:cs="Times New Roman"/>
          <w:sz w:val="24"/>
          <w:szCs w:val="24"/>
        </w:rPr>
        <w:t>a. Dependent Variable: Abs_RES</w:t>
      </w:r>
    </w:p>
    <w:p w14:paraId="68887AA3" w14:textId="77777777" w:rsidR="002E1F10" w:rsidRDefault="002E1F10" w:rsidP="00897BFC">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Sumber : </w:t>
      </w:r>
      <w:r w:rsidRPr="00BD16A8">
        <w:rPr>
          <w:rFonts w:ascii="Times New Roman" w:hAnsi="Times New Roman" w:cs="Times New Roman"/>
          <w:sz w:val="24"/>
          <w:szCs w:val="24"/>
        </w:rPr>
        <w:t>Data Seku</w:t>
      </w:r>
      <w:r>
        <w:rPr>
          <w:rFonts w:ascii="Times New Roman" w:hAnsi="Times New Roman" w:cs="Times New Roman"/>
          <w:sz w:val="24"/>
          <w:szCs w:val="24"/>
        </w:rPr>
        <w:t>nder yang diolah (Output SPSS 25</w:t>
      </w:r>
      <w:r w:rsidRPr="00BD16A8">
        <w:rPr>
          <w:rFonts w:ascii="Times New Roman" w:hAnsi="Times New Roman" w:cs="Times New Roman"/>
          <w:sz w:val="24"/>
          <w:szCs w:val="24"/>
        </w:rPr>
        <w:t>)</w:t>
      </w:r>
    </w:p>
    <w:p w14:paraId="56D5B706" w14:textId="77777777" w:rsidR="002E1F10" w:rsidRDefault="002E1F10" w:rsidP="00A54DBC">
      <w:pPr>
        <w:autoSpaceDE w:val="0"/>
        <w:autoSpaceDN w:val="0"/>
        <w:adjustRightInd w:val="0"/>
        <w:spacing w:after="0" w:line="240" w:lineRule="auto"/>
        <w:ind w:left="2160"/>
        <w:rPr>
          <w:rFonts w:ascii="Times New Roman" w:hAnsi="Times New Roman" w:cs="Times New Roman"/>
          <w:sz w:val="24"/>
          <w:szCs w:val="24"/>
        </w:rPr>
      </w:pPr>
    </w:p>
    <w:p w14:paraId="5FDB4C07" w14:textId="77777777" w:rsidR="002E1F10" w:rsidRDefault="002E1F10" w:rsidP="00A54DBC">
      <w:pPr>
        <w:autoSpaceDE w:val="0"/>
        <w:autoSpaceDN w:val="0"/>
        <w:adjustRightInd w:val="0"/>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hasil uji heteroskedastisitas, dapat dilihat bahwa nilai signifikansi dari variabel independen </w:t>
      </w:r>
      <w:r w:rsidRPr="00E713E8">
        <w:rPr>
          <w:rFonts w:ascii="Times New Roman" w:hAnsi="Times New Roman" w:cs="Times New Roman"/>
          <w:sz w:val="24"/>
          <w:szCs w:val="24"/>
        </w:rPr>
        <w:t xml:space="preserve">tidak </w:t>
      </w:r>
      <w:r>
        <w:rPr>
          <w:rFonts w:ascii="Times New Roman" w:hAnsi="Times New Roman" w:cs="Times New Roman"/>
          <w:sz w:val="24"/>
          <w:szCs w:val="24"/>
        </w:rPr>
        <w:t xml:space="preserve">mempengaruhi variabel dependent nilai absolut residual (ABRES) . Hal ini dapat dilihat dari probabilitas signifikansi </w:t>
      </w:r>
      <w:r>
        <w:rPr>
          <w:rFonts w:ascii="Times New Roman" w:hAnsi="Times New Roman" w:cs="Times New Roman"/>
          <w:sz w:val="24"/>
          <w:szCs w:val="24"/>
        </w:rPr>
        <w:lastRenderedPageBreak/>
        <w:t>variab</w:t>
      </w:r>
      <w:r w:rsidRPr="00E713E8">
        <w:rPr>
          <w:rFonts w:ascii="Times New Roman" w:hAnsi="Times New Roman" w:cs="Times New Roman"/>
          <w:sz w:val="24"/>
          <w:szCs w:val="24"/>
        </w:rPr>
        <w:t xml:space="preserve">el dependen </w:t>
      </w:r>
      <w:r>
        <w:rPr>
          <w:rFonts w:ascii="Times New Roman" w:hAnsi="Times New Roman" w:cs="Times New Roman"/>
          <w:i/>
          <w:sz w:val="24"/>
          <w:szCs w:val="24"/>
        </w:rPr>
        <w:t xml:space="preserve">&gt; </w:t>
      </w:r>
      <w:r>
        <w:rPr>
          <w:rFonts w:ascii="Times New Roman" w:hAnsi="Times New Roman" w:cs="Times New Roman"/>
          <w:sz w:val="24"/>
          <w:szCs w:val="24"/>
        </w:rPr>
        <w:t>0,05 , Maka dapat disimpulkan bahwa model regresi tidak mengandung adanya heteroskedasitas.</w:t>
      </w:r>
    </w:p>
    <w:p w14:paraId="7B008321" w14:textId="77777777" w:rsidR="002E1F10" w:rsidRDefault="002E1F10" w:rsidP="00A54DBC">
      <w:pPr>
        <w:pStyle w:val="ListParagraph"/>
        <w:numPr>
          <w:ilvl w:val="0"/>
          <w:numId w:val="3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Uji Autokorelasi</w:t>
      </w:r>
    </w:p>
    <w:p w14:paraId="5DB379FB" w14:textId="77777777" w:rsidR="002E1F10" w:rsidRPr="007C244F" w:rsidRDefault="002E1F10" w:rsidP="00A54DBC">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Uji </w:t>
      </w:r>
      <w:r w:rsidRPr="00B71878">
        <w:rPr>
          <w:rFonts w:ascii="Times New Roman" w:hAnsi="Times New Roman" w:cs="Times New Roman"/>
          <w:sz w:val="24"/>
          <w:szCs w:val="24"/>
        </w:rPr>
        <w:t>autokorelasi merupakan uji yang</w:t>
      </w:r>
      <w:r>
        <w:rPr>
          <w:rFonts w:ascii="Times New Roman" w:hAnsi="Times New Roman" w:cs="Times New Roman"/>
          <w:sz w:val="24"/>
          <w:szCs w:val="24"/>
        </w:rPr>
        <w:t xml:space="preserve"> </w:t>
      </w:r>
      <w:r w:rsidRPr="00B71878">
        <w:rPr>
          <w:rFonts w:ascii="Times New Roman" w:hAnsi="Times New Roman" w:cs="Times New Roman"/>
          <w:sz w:val="24"/>
          <w:szCs w:val="24"/>
        </w:rPr>
        <w:t xml:space="preserve">digunakan untuk menguji apakah dalam model regresi linier berganda ada korelasi antara kesalahan penganggu pada periode t dengan kesalahan penganggu pada periode t-1. Autokorelasi terjadi akibat pengamatan yang berturut-turut sepanjang waktu yang berkaitan satu sama lain. Masalah ini dapat terjadi dikarenakan residul atau kesalahan penganggu tidak bebas dari satu pengamatan ke pengamatan yang lain. Uji ini dapat dilakukan dengan melalui uji </w:t>
      </w:r>
      <w:r w:rsidRPr="00CC2B9B">
        <w:rPr>
          <w:rFonts w:ascii="Times New Roman" w:hAnsi="Times New Roman" w:cs="Times New Roman"/>
          <w:i/>
          <w:sz w:val="24"/>
          <w:szCs w:val="24"/>
        </w:rPr>
        <w:t>Run Test</w:t>
      </w:r>
      <w:r w:rsidRPr="00B71878">
        <w:rPr>
          <w:rFonts w:ascii="Times New Roman" w:hAnsi="Times New Roman" w:cs="Times New Roman"/>
          <w:sz w:val="24"/>
          <w:szCs w:val="24"/>
        </w:rPr>
        <w:t xml:space="preserve">. </w:t>
      </w:r>
      <w:r w:rsidRPr="00932177">
        <w:rPr>
          <w:rFonts w:ascii="Times New Roman" w:hAnsi="Times New Roman" w:cs="Times New Roman"/>
          <w:sz w:val="24"/>
          <w:szCs w:val="24"/>
        </w:rPr>
        <w:t xml:space="preserve">Hasil Uji </w:t>
      </w:r>
      <w:r>
        <w:rPr>
          <w:rFonts w:ascii="Times New Roman" w:hAnsi="Times New Roman" w:cs="Times New Roman"/>
          <w:sz w:val="24"/>
          <w:szCs w:val="24"/>
        </w:rPr>
        <w:t>autokorelasi</w:t>
      </w:r>
      <w:r w:rsidRPr="00932177">
        <w:rPr>
          <w:rFonts w:ascii="Times New Roman" w:hAnsi="Times New Roman" w:cs="Times New Roman"/>
          <w:sz w:val="24"/>
          <w:szCs w:val="24"/>
        </w:rPr>
        <w:t xml:space="preserve"> dengan menggunakan metode </w:t>
      </w:r>
      <w:r w:rsidRPr="00CC2B9B">
        <w:rPr>
          <w:rFonts w:ascii="Times New Roman" w:hAnsi="Times New Roman" w:cs="Times New Roman"/>
          <w:i/>
          <w:sz w:val="24"/>
          <w:szCs w:val="24"/>
        </w:rPr>
        <w:t>run test</w:t>
      </w:r>
      <w:r>
        <w:rPr>
          <w:rFonts w:ascii="Times New Roman" w:hAnsi="Times New Roman" w:cs="Times New Roman"/>
          <w:sz w:val="24"/>
          <w:szCs w:val="24"/>
        </w:rPr>
        <w:t xml:space="preserve"> </w:t>
      </w:r>
      <w:r w:rsidRPr="00932177">
        <w:rPr>
          <w:rFonts w:ascii="Times New Roman" w:hAnsi="Times New Roman" w:cs="Times New Roman"/>
          <w:sz w:val="24"/>
          <w:szCs w:val="24"/>
        </w:rPr>
        <w:t>dapat dilihat pada gambar 4.</w:t>
      </w:r>
      <w:r>
        <w:rPr>
          <w:rFonts w:ascii="Times New Roman" w:hAnsi="Times New Roman" w:cs="Times New Roman"/>
          <w:sz w:val="24"/>
          <w:szCs w:val="24"/>
        </w:rPr>
        <w:t>6</w:t>
      </w:r>
    </w:p>
    <w:p w14:paraId="495B68BA" w14:textId="77777777" w:rsidR="002E1F10" w:rsidRPr="00586D89" w:rsidRDefault="002E1F10" w:rsidP="00A54DBC">
      <w:pPr>
        <w:autoSpaceDE w:val="0"/>
        <w:autoSpaceDN w:val="0"/>
        <w:adjustRightInd w:val="0"/>
        <w:spacing w:after="0" w:line="276" w:lineRule="auto"/>
        <w:jc w:val="center"/>
        <w:rPr>
          <w:rFonts w:ascii="Times New Roman" w:hAnsi="Times New Roman" w:cs="Times New Roman"/>
          <w:b/>
          <w:sz w:val="24"/>
          <w:szCs w:val="24"/>
        </w:rPr>
      </w:pPr>
      <w:r w:rsidRPr="00586D89">
        <w:rPr>
          <w:rFonts w:ascii="Times New Roman" w:hAnsi="Times New Roman" w:cs="Times New Roman"/>
          <w:b/>
          <w:sz w:val="24"/>
          <w:szCs w:val="24"/>
        </w:rPr>
        <w:t>Tabel 4.6</w:t>
      </w:r>
    </w:p>
    <w:p w14:paraId="52CD798B" w14:textId="77777777" w:rsidR="002E1F10" w:rsidRDefault="002E1F10" w:rsidP="00A54DBC">
      <w:pPr>
        <w:autoSpaceDE w:val="0"/>
        <w:autoSpaceDN w:val="0"/>
        <w:adjustRightInd w:val="0"/>
        <w:spacing w:after="0" w:line="276" w:lineRule="auto"/>
        <w:jc w:val="center"/>
        <w:rPr>
          <w:rFonts w:ascii="Times New Roman" w:hAnsi="Times New Roman" w:cs="Times New Roman"/>
          <w:b/>
          <w:sz w:val="24"/>
          <w:szCs w:val="24"/>
        </w:rPr>
      </w:pPr>
      <w:r w:rsidRPr="00586D89">
        <w:rPr>
          <w:rFonts w:ascii="Times New Roman" w:hAnsi="Times New Roman" w:cs="Times New Roman"/>
          <w:b/>
          <w:sz w:val="24"/>
          <w:szCs w:val="24"/>
        </w:rPr>
        <w:t>Hasil Uji Autokorelasi</w:t>
      </w:r>
    </w:p>
    <w:p w14:paraId="2FBC9866" w14:textId="77777777" w:rsidR="002E1F10" w:rsidRPr="00CC2B9B" w:rsidRDefault="002E1F10" w:rsidP="00A54DBC">
      <w:pPr>
        <w:autoSpaceDE w:val="0"/>
        <w:autoSpaceDN w:val="0"/>
        <w:adjustRightInd w:val="0"/>
        <w:spacing w:after="0" w:line="276" w:lineRule="auto"/>
        <w:jc w:val="center"/>
        <w:rPr>
          <w:rFonts w:ascii="Times New Roman" w:hAnsi="Times New Roman" w:cs="Times New Roman"/>
          <w:b/>
          <w:i/>
          <w:sz w:val="24"/>
          <w:szCs w:val="24"/>
        </w:rPr>
      </w:pPr>
      <w:r w:rsidRPr="00CC2B9B">
        <w:rPr>
          <w:rFonts w:ascii="Times New Roman" w:hAnsi="Times New Roman" w:cs="Times New Roman"/>
          <w:b/>
          <w:i/>
          <w:sz w:val="24"/>
          <w:szCs w:val="24"/>
        </w:rPr>
        <w:t>Run Test</w:t>
      </w:r>
    </w:p>
    <w:tbl>
      <w:tblPr>
        <w:tblW w:w="0" w:type="auto"/>
        <w:tblInd w:w="1678" w:type="dxa"/>
        <w:tblBorders>
          <w:insideH w:val="single" w:sz="18" w:space="0" w:color="auto"/>
          <w:insideV w:val="single" w:sz="18" w:space="0" w:color="000000"/>
        </w:tblBorders>
        <w:tblLayout w:type="fixed"/>
        <w:tblCellMar>
          <w:left w:w="0" w:type="dxa"/>
          <w:right w:w="0" w:type="dxa"/>
        </w:tblCellMar>
        <w:tblLook w:val="01E0" w:firstRow="1" w:lastRow="1" w:firstColumn="1" w:lastColumn="1" w:noHBand="0" w:noVBand="0"/>
      </w:tblPr>
      <w:tblGrid>
        <w:gridCol w:w="2744"/>
        <w:gridCol w:w="1587"/>
        <w:gridCol w:w="2889"/>
      </w:tblGrid>
      <w:tr w:rsidR="00624437" w:rsidRPr="00752E7D" w14:paraId="5D154DE8" w14:textId="77777777" w:rsidTr="00624437">
        <w:trPr>
          <w:trHeight w:val="488"/>
        </w:trPr>
        <w:tc>
          <w:tcPr>
            <w:tcW w:w="2744" w:type="dxa"/>
            <w:tcBorders>
              <w:top w:val="single" w:sz="18" w:space="0" w:color="auto"/>
              <w:bottom w:val="single" w:sz="18" w:space="0" w:color="auto"/>
            </w:tcBorders>
          </w:tcPr>
          <w:p w14:paraId="712F3ECB" w14:textId="77777777" w:rsidR="00624437" w:rsidRPr="00624437" w:rsidRDefault="00624437" w:rsidP="00624437">
            <w:pPr>
              <w:widowControl w:val="0"/>
              <w:autoSpaceDE w:val="0"/>
              <w:autoSpaceDN w:val="0"/>
              <w:spacing w:before="53" w:after="0" w:line="24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Variabel</w:t>
            </w:r>
          </w:p>
        </w:tc>
        <w:tc>
          <w:tcPr>
            <w:tcW w:w="1587" w:type="dxa"/>
            <w:tcBorders>
              <w:top w:val="single" w:sz="18" w:space="0" w:color="auto"/>
              <w:bottom w:val="single" w:sz="18" w:space="0" w:color="auto"/>
            </w:tcBorders>
          </w:tcPr>
          <w:p w14:paraId="3C88E55C" w14:textId="77777777" w:rsidR="00624437" w:rsidRPr="00752E7D" w:rsidRDefault="00624437" w:rsidP="00624437">
            <w:pPr>
              <w:widowControl w:val="0"/>
              <w:autoSpaceDE w:val="0"/>
              <w:autoSpaceDN w:val="0"/>
              <w:spacing w:before="53" w:after="0" w:line="240" w:lineRule="auto"/>
              <w:ind w:right="36"/>
              <w:jc w:val="center"/>
              <w:rPr>
                <w:rFonts w:ascii="Times New Roman" w:eastAsia="Times New Roman" w:hAnsi="Times New Roman" w:cs="Times New Roman"/>
                <w:sz w:val="24"/>
                <w:szCs w:val="24"/>
                <w:lang w:val="id"/>
              </w:rPr>
            </w:pPr>
            <w:r w:rsidRPr="00624437">
              <w:rPr>
                <w:rFonts w:ascii="Times New Roman" w:eastAsia="Times New Roman" w:hAnsi="Times New Roman" w:cs="Times New Roman"/>
                <w:sz w:val="24"/>
                <w:szCs w:val="24"/>
                <w:lang w:val="id"/>
              </w:rPr>
              <w:t>Asymp. Sig. (2-tailed)</w:t>
            </w:r>
          </w:p>
        </w:tc>
        <w:tc>
          <w:tcPr>
            <w:tcW w:w="2889" w:type="dxa"/>
            <w:tcBorders>
              <w:top w:val="single" w:sz="18" w:space="0" w:color="auto"/>
              <w:bottom w:val="single" w:sz="18" w:space="0" w:color="auto"/>
            </w:tcBorders>
          </w:tcPr>
          <w:p w14:paraId="6AD3DEC0" w14:textId="77777777" w:rsidR="00624437" w:rsidRPr="00624437" w:rsidRDefault="00F14628" w:rsidP="00624437">
            <w:pPr>
              <w:widowControl w:val="0"/>
              <w:autoSpaceDE w:val="0"/>
              <w:autoSpaceDN w:val="0"/>
              <w:spacing w:before="53" w:after="0" w:line="240" w:lineRule="auto"/>
              <w:ind w:right="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tc>
      </w:tr>
      <w:tr w:rsidR="00624437" w:rsidRPr="00752E7D" w14:paraId="3A67E257" w14:textId="77777777" w:rsidTr="00897BFC">
        <w:trPr>
          <w:trHeight w:val="407"/>
        </w:trPr>
        <w:tc>
          <w:tcPr>
            <w:tcW w:w="2744" w:type="dxa"/>
            <w:tcBorders>
              <w:top w:val="single" w:sz="18" w:space="0" w:color="auto"/>
              <w:bottom w:val="single" w:sz="18" w:space="0" w:color="auto"/>
            </w:tcBorders>
            <w:vAlign w:val="center"/>
          </w:tcPr>
          <w:p w14:paraId="155A9553" w14:textId="77777777" w:rsidR="00624437" w:rsidRPr="00624437" w:rsidRDefault="00624437" w:rsidP="00897BFC">
            <w:pPr>
              <w:widowControl w:val="0"/>
              <w:autoSpaceDE w:val="0"/>
              <w:autoSpaceDN w:val="0"/>
              <w:spacing w:before="55" w:after="0" w:line="189" w:lineRule="exact"/>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Residual</w:t>
            </w:r>
          </w:p>
        </w:tc>
        <w:tc>
          <w:tcPr>
            <w:tcW w:w="1587" w:type="dxa"/>
            <w:tcBorders>
              <w:top w:val="single" w:sz="18" w:space="0" w:color="auto"/>
              <w:bottom w:val="single" w:sz="18" w:space="0" w:color="auto"/>
            </w:tcBorders>
            <w:vAlign w:val="center"/>
          </w:tcPr>
          <w:p w14:paraId="4F1F5509" w14:textId="77777777" w:rsidR="00624437" w:rsidRPr="00752E7D" w:rsidRDefault="00624437" w:rsidP="00897BFC">
            <w:pPr>
              <w:widowControl w:val="0"/>
              <w:autoSpaceDE w:val="0"/>
              <w:autoSpaceDN w:val="0"/>
              <w:spacing w:before="50" w:after="0" w:line="194" w:lineRule="exact"/>
              <w:ind w:right="36"/>
              <w:jc w:val="center"/>
              <w:rPr>
                <w:rFonts w:ascii="Times New Roman" w:eastAsia="Times New Roman" w:hAnsi="Times New Roman" w:cs="Times New Roman"/>
                <w:b/>
                <w:sz w:val="24"/>
                <w:szCs w:val="24"/>
                <w:lang w:val="id"/>
              </w:rPr>
            </w:pPr>
            <w:r w:rsidRPr="00752E7D">
              <w:rPr>
                <w:rFonts w:ascii="Times New Roman" w:eastAsia="Times New Roman" w:hAnsi="Times New Roman" w:cs="Times New Roman"/>
                <w:b/>
                <w:sz w:val="24"/>
                <w:szCs w:val="24"/>
                <w:lang w:val="id"/>
              </w:rPr>
              <w:t>.060</w:t>
            </w:r>
          </w:p>
        </w:tc>
        <w:tc>
          <w:tcPr>
            <w:tcW w:w="2889" w:type="dxa"/>
            <w:tcBorders>
              <w:top w:val="single" w:sz="18" w:space="0" w:color="auto"/>
              <w:bottom w:val="single" w:sz="18" w:space="0" w:color="auto"/>
            </w:tcBorders>
            <w:vAlign w:val="center"/>
          </w:tcPr>
          <w:p w14:paraId="000E29D8" w14:textId="77777777" w:rsidR="00624437" w:rsidRPr="00624437" w:rsidRDefault="00624437" w:rsidP="00897BFC">
            <w:pPr>
              <w:widowControl w:val="0"/>
              <w:autoSpaceDE w:val="0"/>
              <w:autoSpaceDN w:val="0"/>
              <w:spacing w:before="50" w:after="0" w:line="194" w:lineRule="exact"/>
              <w:ind w:right="36"/>
              <w:jc w:val="center"/>
              <w:rPr>
                <w:rFonts w:ascii="Times New Roman" w:eastAsia="Times New Roman" w:hAnsi="Times New Roman" w:cs="Times New Roman"/>
                <w:sz w:val="24"/>
                <w:szCs w:val="24"/>
                <w:lang w:val="id"/>
              </w:rPr>
            </w:pPr>
            <w:r w:rsidRPr="00624437">
              <w:rPr>
                <w:rFonts w:ascii="Times New Roman" w:eastAsia="Times New Roman" w:hAnsi="Times New Roman" w:cs="Times New Roman"/>
                <w:sz w:val="24"/>
                <w:szCs w:val="24"/>
                <w:lang w:val="id"/>
              </w:rPr>
              <w:t>Tidak Terjadi Autokorelasi</w:t>
            </w:r>
          </w:p>
        </w:tc>
      </w:tr>
    </w:tbl>
    <w:p w14:paraId="3E62F727" w14:textId="77777777" w:rsidR="002E1F10" w:rsidRPr="00CC2B9B" w:rsidRDefault="00897BFC" w:rsidP="00897BFC">
      <w:pPr>
        <w:autoSpaceDE w:val="0"/>
        <w:autoSpaceDN w:val="0"/>
        <w:adjustRightInd w:val="0"/>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2E1F10">
        <w:rPr>
          <w:rFonts w:ascii="Times New Roman" w:hAnsi="Times New Roman" w:cs="Times New Roman"/>
          <w:sz w:val="24"/>
          <w:szCs w:val="24"/>
        </w:rPr>
        <w:t xml:space="preserve">Sumber : </w:t>
      </w:r>
      <w:r w:rsidR="002E1F10" w:rsidRPr="00BD16A8">
        <w:rPr>
          <w:rFonts w:ascii="Times New Roman" w:hAnsi="Times New Roman" w:cs="Times New Roman"/>
          <w:sz w:val="24"/>
          <w:szCs w:val="24"/>
        </w:rPr>
        <w:t>Data Seku</w:t>
      </w:r>
      <w:r w:rsidR="002E1F10">
        <w:rPr>
          <w:rFonts w:ascii="Times New Roman" w:hAnsi="Times New Roman" w:cs="Times New Roman"/>
          <w:sz w:val="24"/>
          <w:szCs w:val="24"/>
        </w:rPr>
        <w:t>nder yang diolah (Output SPSS 25</w:t>
      </w:r>
      <w:r w:rsidR="002E1F10" w:rsidRPr="00BD16A8">
        <w:rPr>
          <w:rFonts w:ascii="Times New Roman" w:hAnsi="Times New Roman" w:cs="Times New Roman"/>
          <w:sz w:val="24"/>
          <w:szCs w:val="24"/>
        </w:rPr>
        <w:t>)</w:t>
      </w:r>
    </w:p>
    <w:p w14:paraId="75B06895" w14:textId="77777777" w:rsidR="00224750" w:rsidRPr="00932177" w:rsidRDefault="002E1F10" w:rsidP="00897BFC">
      <w:pPr>
        <w:autoSpaceDE w:val="0"/>
        <w:autoSpaceDN w:val="0"/>
        <w:adjustRightInd w:val="0"/>
        <w:spacing w:after="0" w:line="480" w:lineRule="auto"/>
        <w:ind w:left="1530" w:firstLine="630"/>
        <w:jc w:val="both"/>
        <w:rPr>
          <w:rFonts w:ascii="Times New Roman" w:hAnsi="Times New Roman" w:cs="Times New Roman"/>
          <w:bCs/>
          <w:sz w:val="24"/>
          <w:szCs w:val="24"/>
        </w:rPr>
      </w:pPr>
      <w:r w:rsidRPr="00932177">
        <w:rPr>
          <w:rFonts w:ascii="Times New Roman" w:hAnsi="Times New Roman" w:cs="Times New Roman"/>
          <w:bCs/>
          <w:sz w:val="24"/>
          <w:szCs w:val="24"/>
        </w:rPr>
        <w:t xml:space="preserve">Berdasarkan hasil uji autokorelasi dengan </w:t>
      </w:r>
      <w:r w:rsidRPr="00945A28">
        <w:rPr>
          <w:rFonts w:ascii="Times New Roman" w:hAnsi="Times New Roman" w:cs="Times New Roman"/>
          <w:bCs/>
          <w:i/>
          <w:sz w:val="24"/>
          <w:szCs w:val="24"/>
        </w:rPr>
        <w:t xml:space="preserve">Run Test </w:t>
      </w:r>
      <w:r w:rsidRPr="00932177">
        <w:rPr>
          <w:rFonts w:ascii="Times New Roman" w:hAnsi="Times New Roman" w:cs="Times New Roman"/>
          <w:bCs/>
          <w:sz w:val="24"/>
          <w:szCs w:val="24"/>
        </w:rPr>
        <w:t>pada tabel 4.</w:t>
      </w:r>
      <w:r>
        <w:rPr>
          <w:rFonts w:ascii="Times New Roman" w:hAnsi="Times New Roman" w:cs="Times New Roman"/>
          <w:bCs/>
          <w:sz w:val="24"/>
          <w:szCs w:val="24"/>
        </w:rPr>
        <w:t xml:space="preserve">6 </w:t>
      </w:r>
      <w:r w:rsidRPr="00932177">
        <w:rPr>
          <w:rFonts w:ascii="Times New Roman" w:hAnsi="Times New Roman" w:cs="Times New Roman"/>
          <w:bCs/>
          <w:sz w:val="24"/>
          <w:szCs w:val="24"/>
        </w:rPr>
        <w:t>menunjukkan bahwa nilai Asymp. Sig. (2-tailed) sebesar 0,</w:t>
      </w:r>
      <w:r>
        <w:rPr>
          <w:rFonts w:ascii="Times New Roman" w:hAnsi="Times New Roman" w:cs="Times New Roman"/>
          <w:bCs/>
          <w:sz w:val="24"/>
          <w:szCs w:val="24"/>
        </w:rPr>
        <w:t>060</w:t>
      </w:r>
      <w:r w:rsidRPr="00932177">
        <w:rPr>
          <w:rFonts w:ascii="Times New Roman" w:hAnsi="Times New Roman" w:cs="Times New Roman"/>
          <w:bCs/>
          <w:sz w:val="24"/>
          <w:szCs w:val="24"/>
        </w:rPr>
        <w:t xml:space="preserve"> &gt; dari 0,05. Maka dapat disimpulkan bahwa model regresi bebas dari masalah autokorelasi atau tidak terjadi autokorelasi. Dengan demikian, masalah autokorelasi dapat teratasi menggunakan uji </w:t>
      </w:r>
      <w:r w:rsidRPr="00CC2B9B">
        <w:rPr>
          <w:rFonts w:ascii="Times New Roman" w:hAnsi="Times New Roman" w:cs="Times New Roman"/>
          <w:bCs/>
          <w:i/>
          <w:sz w:val="24"/>
          <w:szCs w:val="24"/>
        </w:rPr>
        <w:t>Run Test</w:t>
      </w:r>
      <w:r w:rsidRPr="00932177">
        <w:rPr>
          <w:rFonts w:ascii="Times New Roman" w:hAnsi="Times New Roman" w:cs="Times New Roman"/>
          <w:bCs/>
          <w:sz w:val="24"/>
          <w:szCs w:val="24"/>
        </w:rPr>
        <w:t>.</w:t>
      </w:r>
    </w:p>
    <w:p w14:paraId="0BA91F08" w14:textId="77777777" w:rsidR="002E1F10" w:rsidRDefault="002E1F10" w:rsidP="00A54DBC">
      <w:pPr>
        <w:pStyle w:val="ListParagraph"/>
        <w:numPr>
          <w:ilvl w:val="0"/>
          <w:numId w:val="33"/>
        </w:numPr>
        <w:spacing w:line="480" w:lineRule="auto"/>
        <w:rPr>
          <w:rFonts w:ascii="Times New Roman" w:hAnsi="Times New Roman" w:cs="Times New Roman"/>
          <w:b/>
          <w:sz w:val="24"/>
          <w:szCs w:val="24"/>
        </w:rPr>
      </w:pPr>
      <w:r w:rsidRPr="008518B5">
        <w:rPr>
          <w:rFonts w:ascii="Times New Roman" w:hAnsi="Times New Roman" w:cs="Times New Roman"/>
          <w:b/>
          <w:sz w:val="24"/>
          <w:szCs w:val="24"/>
        </w:rPr>
        <w:t>Pengujian Hipotesis dan Analisis Data</w:t>
      </w:r>
    </w:p>
    <w:p w14:paraId="721835F8" w14:textId="77777777" w:rsidR="002E1F10" w:rsidRDefault="002E1F10" w:rsidP="00A54DBC">
      <w:pPr>
        <w:pStyle w:val="ListParagraph"/>
        <w:numPr>
          <w:ilvl w:val="0"/>
          <w:numId w:val="35"/>
        </w:numPr>
        <w:spacing w:line="480" w:lineRule="auto"/>
        <w:rPr>
          <w:rFonts w:ascii="Times New Roman" w:hAnsi="Times New Roman" w:cs="Times New Roman"/>
          <w:sz w:val="24"/>
          <w:szCs w:val="24"/>
        </w:rPr>
      </w:pPr>
      <w:r w:rsidRPr="008518B5">
        <w:rPr>
          <w:rFonts w:ascii="Times New Roman" w:hAnsi="Times New Roman" w:cs="Times New Roman"/>
          <w:sz w:val="24"/>
          <w:szCs w:val="24"/>
        </w:rPr>
        <w:t>Uji signifikansi simultan (uji statistik F)</w:t>
      </w:r>
    </w:p>
    <w:p w14:paraId="25DB508C" w14:textId="77777777" w:rsidR="002E1F10" w:rsidRPr="00C01845" w:rsidRDefault="002E1F10" w:rsidP="00C32F49">
      <w:pPr>
        <w:pStyle w:val="ListParagraph"/>
        <w:spacing w:line="480" w:lineRule="auto"/>
        <w:ind w:left="1440" w:firstLine="720"/>
        <w:jc w:val="both"/>
        <w:rPr>
          <w:rFonts w:ascii="Times New Roman" w:hAnsi="Times New Roman" w:cs="Times New Roman"/>
          <w:sz w:val="24"/>
          <w:szCs w:val="24"/>
        </w:rPr>
      </w:pPr>
      <w:r w:rsidRPr="008518B5">
        <w:rPr>
          <w:rFonts w:ascii="Times New Roman" w:hAnsi="Times New Roman" w:cs="Times New Roman"/>
          <w:sz w:val="24"/>
          <w:szCs w:val="24"/>
        </w:rPr>
        <w:lastRenderedPageBreak/>
        <w:t>Uji F menunjukkan semua variabel independen yang ada dalam model regresi mempunyai pengaruh secara simultan terhadap variabel dependen. Apabila nilai signifikansi &lt; 0,05 maka Ha diterima. Nilai F diturunkan dari tabel ANOVA ya</w:t>
      </w:r>
      <w:r>
        <w:rPr>
          <w:rFonts w:ascii="Times New Roman" w:hAnsi="Times New Roman" w:cs="Times New Roman"/>
          <w:sz w:val="24"/>
          <w:szCs w:val="24"/>
        </w:rPr>
        <w:t>ng dapat dilihat pada tabel 4.7</w:t>
      </w:r>
      <w:r w:rsidRPr="008518B5">
        <w:rPr>
          <w:rFonts w:ascii="Times New Roman" w:hAnsi="Times New Roman" w:cs="Times New Roman"/>
          <w:sz w:val="24"/>
          <w:szCs w:val="24"/>
        </w:rPr>
        <w:t xml:space="preserve"> di bawah ini.</w:t>
      </w:r>
    </w:p>
    <w:p w14:paraId="69ADE299" w14:textId="77777777" w:rsidR="002E1F10" w:rsidRPr="008518B5" w:rsidRDefault="002E1F10" w:rsidP="00C32F49">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Tabel 4.7</w:t>
      </w:r>
    </w:p>
    <w:p w14:paraId="4EDAFC52" w14:textId="77777777" w:rsidR="00C32F49" w:rsidRPr="00E97283" w:rsidRDefault="002E1F10" w:rsidP="00C32F49">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Hasil Uji F</w:t>
      </w:r>
    </w:p>
    <w:tbl>
      <w:tblPr>
        <w:tblStyle w:val="TableGrid"/>
        <w:tblW w:w="0" w:type="auto"/>
        <w:tblInd w:w="2245"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992"/>
        <w:gridCol w:w="1560"/>
      </w:tblGrid>
      <w:tr w:rsidR="00624437" w14:paraId="4659C967" w14:textId="77777777" w:rsidTr="00624437">
        <w:trPr>
          <w:trHeight w:val="398"/>
        </w:trPr>
        <w:tc>
          <w:tcPr>
            <w:tcW w:w="1843" w:type="dxa"/>
            <w:tcBorders>
              <w:top w:val="single" w:sz="18" w:space="0" w:color="auto"/>
              <w:bottom w:val="single" w:sz="18" w:space="0" w:color="auto"/>
              <w:right w:val="single" w:sz="18" w:space="0" w:color="auto"/>
            </w:tcBorders>
          </w:tcPr>
          <w:p w14:paraId="420EAF7A" w14:textId="77777777" w:rsidR="00E90EB5" w:rsidRPr="009B004E" w:rsidRDefault="00E90EB5" w:rsidP="00A54DB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Variabel</w:t>
            </w:r>
          </w:p>
        </w:tc>
        <w:tc>
          <w:tcPr>
            <w:tcW w:w="1134" w:type="dxa"/>
            <w:tcBorders>
              <w:top w:val="single" w:sz="18" w:space="0" w:color="auto"/>
              <w:left w:val="single" w:sz="18" w:space="0" w:color="auto"/>
              <w:bottom w:val="single" w:sz="18" w:space="0" w:color="auto"/>
              <w:right w:val="single" w:sz="18" w:space="0" w:color="auto"/>
            </w:tcBorders>
          </w:tcPr>
          <w:p w14:paraId="486EC56B" w14:textId="77777777" w:rsidR="00E90EB5" w:rsidRPr="009B004E" w:rsidRDefault="00E90EB5" w:rsidP="00A54DBC">
            <w:pPr>
              <w:autoSpaceDE w:val="0"/>
              <w:autoSpaceDN w:val="0"/>
              <w:adjustRightInd w:val="0"/>
              <w:jc w:val="center"/>
              <w:rPr>
                <w:rFonts w:ascii="Times New Roman" w:hAnsi="Times New Roman" w:cs="Times New Roman"/>
                <w:sz w:val="24"/>
                <w:szCs w:val="24"/>
              </w:rPr>
            </w:pPr>
            <w:r w:rsidRPr="009B004E">
              <w:rPr>
                <w:rFonts w:ascii="Times New Roman" w:hAnsi="Times New Roman" w:cs="Times New Roman"/>
                <w:sz w:val="24"/>
                <w:szCs w:val="24"/>
              </w:rPr>
              <w:t>F</w:t>
            </w:r>
          </w:p>
        </w:tc>
        <w:tc>
          <w:tcPr>
            <w:tcW w:w="992" w:type="dxa"/>
            <w:tcBorders>
              <w:top w:val="single" w:sz="18" w:space="0" w:color="auto"/>
              <w:left w:val="single" w:sz="18" w:space="0" w:color="auto"/>
              <w:bottom w:val="single" w:sz="18" w:space="0" w:color="auto"/>
              <w:right w:val="single" w:sz="18" w:space="0" w:color="auto"/>
            </w:tcBorders>
          </w:tcPr>
          <w:p w14:paraId="5C987B80" w14:textId="77777777" w:rsidR="00E90EB5" w:rsidRPr="009B004E" w:rsidRDefault="00E90EB5" w:rsidP="00A54DBC">
            <w:pPr>
              <w:autoSpaceDE w:val="0"/>
              <w:autoSpaceDN w:val="0"/>
              <w:adjustRightInd w:val="0"/>
              <w:jc w:val="center"/>
              <w:rPr>
                <w:rFonts w:ascii="Times New Roman" w:hAnsi="Times New Roman" w:cs="Times New Roman"/>
                <w:sz w:val="24"/>
                <w:szCs w:val="24"/>
              </w:rPr>
            </w:pPr>
            <w:r w:rsidRPr="009B004E">
              <w:rPr>
                <w:rFonts w:ascii="Times New Roman" w:hAnsi="Times New Roman" w:cs="Times New Roman"/>
                <w:sz w:val="24"/>
                <w:szCs w:val="24"/>
              </w:rPr>
              <w:t>Sig.</w:t>
            </w:r>
          </w:p>
        </w:tc>
        <w:tc>
          <w:tcPr>
            <w:tcW w:w="1560" w:type="dxa"/>
            <w:tcBorders>
              <w:left w:val="single" w:sz="18" w:space="0" w:color="auto"/>
              <w:bottom w:val="single" w:sz="18" w:space="0" w:color="auto"/>
            </w:tcBorders>
          </w:tcPr>
          <w:p w14:paraId="60C6D156" w14:textId="77777777" w:rsidR="00E90EB5" w:rsidRPr="009B004E" w:rsidRDefault="00E90EB5" w:rsidP="00A54D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Keterangan</w:t>
            </w:r>
          </w:p>
        </w:tc>
      </w:tr>
      <w:tr w:rsidR="00624437" w14:paraId="6BCB7F3A" w14:textId="77777777" w:rsidTr="00624437">
        <w:trPr>
          <w:trHeight w:val="398"/>
        </w:trPr>
        <w:tc>
          <w:tcPr>
            <w:tcW w:w="1843" w:type="dxa"/>
            <w:tcBorders>
              <w:top w:val="single" w:sz="18" w:space="0" w:color="auto"/>
              <w:right w:val="single" w:sz="18" w:space="0" w:color="auto"/>
            </w:tcBorders>
          </w:tcPr>
          <w:p w14:paraId="7D90433D" w14:textId="77777777" w:rsidR="00E90EB5" w:rsidRPr="009B004E" w:rsidRDefault="00E90EB5" w:rsidP="00A54DBC">
            <w:pPr>
              <w:autoSpaceDE w:val="0"/>
              <w:autoSpaceDN w:val="0"/>
              <w:adjustRightInd w:val="0"/>
              <w:rPr>
                <w:rFonts w:ascii="Times New Roman" w:hAnsi="Times New Roman" w:cs="Times New Roman"/>
                <w:sz w:val="24"/>
                <w:szCs w:val="24"/>
              </w:rPr>
            </w:pPr>
            <w:r w:rsidRPr="009B004E">
              <w:rPr>
                <w:rFonts w:ascii="Times New Roman" w:hAnsi="Times New Roman" w:cs="Times New Roman"/>
                <w:sz w:val="24"/>
                <w:szCs w:val="24"/>
              </w:rPr>
              <w:t>Regression</w:t>
            </w:r>
          </w:p>
        </w:tc>
        <w:tc>
          <w:tcPr>
            <w:tcW w:w="1134" w:type="dxa"/>
            <w:tcBorders>
              <w:top w:val="single" w:sz="18" w:space="0" w:color="auto"/>
              <w:left w:val="single" w:sz="18" w:space="0" w:color="auto"/>
              <w:right w:val="single" w:sz="18" w:space="0" w:color="auto"/>
            </w:tcBorders>
          </w:tcPr>
          <w:p w14:paraId="22707EA9" w14:textId="77777777" w:rsidR="00E90EB5" w:rsidRPr="0034471C" w:rsidRDefault="00E90EB5" w:rsidP="00A54DBC">
            <w:pPr>
              <w:autoSpaceDE w:val="0"/>
              <w:autoSpaceDN w:val="0"/>
              <w:adjustRightInd w:val="0"/>
              <w:jc w:val="right"/>
              <w:rPr>
                <w:rFonts w:ascii="Times New Roman" w:hAnsi="Times New Roman" w:cs="Times New Roman"/>
                <w:b/>
                <w:sz w:val="24"/>
                <w:szCs w:val="24"/>
              </w:rPr>
            </w:pPr>
            <w:r w:rsidRPr="0034471C">
              <w:rPr>
                <w:rFonts w:ascii="Times New Roman" w:hAnsi="Times New Roman" w:cs="Times New Roman"/>
                <w:b/>
                <w:sz w:val="24"/>
                <w:szCs w:val="24"/>
              </w:rPr>
              <w:t>7,209</w:t>
            </w:r>
          </w:p>
        </w:tc>
        <w:tc>
          <w:tcPr>
            <w:tcW w:w="992" w:type="dxa"/>
            <w:tcBorders>
              <w:top w:val="single" w:sz="18" w:space="0" w:color="auto"/>
              <w:left w:val="single" w:sz="18" w:space="0" w:color="auto"/>
              <w:right w:val="single" w:sz="18" w:space="0" w:color="auto"/>
            </w:tcBorders>
          </w:tcPr>
          <w:p w14:paraId="50B7EAD7" w14:textId="77777777" w:rsidR="00E90EB5" w:rsidRPr="009B004E" w:rsidRDefault="00E90EB5" w:rsidP="00A54DBC">
            <w:pPr>
              <w:autoSpaceDE w:val="0"/>
              <w:autoSpaceDN w:val="0"/>
              <w:adjustRightInd w:val="0"/>
              <w:jc w:val="right"/>
              <w:rPr>
                <w:rFonts w:ascii="Times New Roman" w:hAnsi="Times New Roman" w:cs="Times New Roman"/>
                <w:sz w:val="24"/>
                <w:szCs w:val="24"/>
              </w:rPr>
            </w:pPr>
            <w:r w:rsidRPr="009B004E">
              <w:rPr>
                <w:rFonts w:ascii="Times New Roman" w:eastAsia="Times New Roman" w:hAnsi="Times New Roman" w:cs="Times New Roman"/>
                <w:spacing w:val="-2"/>
                <w:sz w:val="24"/>
                <w:szCs w:val="24"/>
                <w:lang w:val="id"/>
              </w:rPr>
              <w:t>,000</w:t>
            </w:r>
            <w:r w:rsidRPr="009B004E">
              <w:rPr>
                <w:rFonts w:ascii="Times New Roman" w:eastAsia="Times New Roman" w:hAnsi="Times New Roman" w:cs="Times New Roman"/>
                <w:spacing w:val="-2"/>
                <w:sz w:val="24"/>
                <w:szCs w:val="24"/>
                <w:vertAlign w:val="superscript"/>
                <w:lang w:val="id"/>
              </w:rPr>
              <w:t>b</w:t>
            </w:r>
          </w:p>
        </w:tc>
        <w:tc>
          <w:tcPr>
            <w:tcW w:w="1560" w:type="dxa"/>
            <w:tcBorders>
              <w:top w:val="single" w:sz="18" w:space="0" w:color="auto"/>
              <w:left w:val="single" w:sz="18" w:space="0" w:color="auto"/>
            </w:tcBorders>
          </w:tcPr>
          <w:p w14:paraId="3AB924F4" w14:textId="77777777" w:rsidR="00E90EB5" w:rsidRPr="00E90EB5" w:rsidRDefault="00E90EB5" w:rsidP="00624437">
            <w:pPr>
              <w:autoSpaceDE w:val="0"/>
              <w:autoSpaceDN w:val="0"/>
              <w:adjustRightInd w:val="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Signifikan</w:t>
            </w:r>
          </w:p>
        </w:tc>
      </w:tr>
    </w:tbl>
    <w:p w14:paraId="78DCC50F" w14:textId="77777777" w:rsidR="00C32F49" w:rsidRDefault="00624437" w:rsidP="00C32F49">
      <w:pPr>
        <w:autoSpaceDE w:val="0"/>
        <w:autoSpaceDN w:val="0"/>
        <w:adjustRightInd w:val="0"/>
        <w:spacing w:after="0" w:line="240" w:lineRule="auto"/>
        <w:ind w:left="2160"/>
        <w:rPr>
          <w:rFonts w:ascii="Times New Roman" w:hAnsi="Times New Roman" w:cs="Times New Roman"/>
          <w:sz w:val="24"/>
          <w:szCs w:val="24"/>
        </w:rPr>
      </w:pPr>
      <w:r>
        <w:rPr>
          <w:rFonts w:ascii="Arial" w:hAnsi="Arial" w:cs="Arial"/>
          <w:sz w:val="18"/>
          <w:szCs w:val="18"/>
        </w:rPr>
        <w:t xml:space="preserve">  </w:t>
      </w:r>
      <w:r w:rsidR="002E1F10" w:rsidRPr="00030575">
        <w:rPr>
          <w:rFonts w:ascii="Arial" w:hAnsi="Arial" w:cs="Arial"/>
          <w:sz w:val="18"/>
          <w:szCs w:val="18"/>
        </w:rPr>
        <w:t>a. Dependent Variable: Waktu Penyelesaian Audit</w:t>
      </w:r>
    </w:p>
    <w:p w14:paraId="4880CD5B" w14:textId="77777777" w:rsidR="002E1F10" w:rsidRDefault="00624437" w:rsidP="00C32F49">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002E1F10">
        <w:rPr>
          <w:rFonts w:ascii="Times New Roman" w:hAnsi="Times New Roman" w:cs="Times New Roman"/>
          <w:sz w:val="24"/>
          <w:szCs w:val="24"/>
        </w:rPr>
        <w:t>Sumber :</w:t>
      </w:r>
      <w:r w:rsidR="002E1F10" w:rsidRPr="008518B5">
        <w:t xml:space="preserve"> </w:t>
      </w:r>
      <w:r w:rsidR="002E1F10" w:rsidRPr="008518B5">
        <w:rPr>
          <w:rFonts w:ascii="Times New Roman" w:hAnsi="Times New Roman" w:cs="Times New Roman"/>
          <w:sz w:val="24"/>
          <w:szCs w:val="24"/>
        </w:rPr>
        <w:t>Data Seku</w:t>
      </w:r>
      <w:r w:rsidR="002E1F10">
        <w:rPr>
          <w:rFonts w:ascii="Times New Roman" w:hAnsi="Times New Roman" w:cs="Times New Roman"/>
          <w:sz w:val="24"/>
          <w:szCs w:val="24"/>
        </w:rPr>
        <w:t>nder yang diolah (Output SPSS 25</w:t>
      </w:r>
      <w:r w:rsidR="002E1F10" w:rsidRPr="008518B5">
        <w:rPr>
          <w:rFonts w:ascii="Times New Roman" w:hAnsi="Times New Roman" w:cs="Times New Roman"/>
          <w:sz w:val="24"/>
          <w:szCs w:val="24"/>
        </w:rPr>
        <w:t>)</w:t>
      </w:r>
    </w:p>
    <w:p w14:paraId="1052EE1C" w14:textId="77777777" w:rsidR="002E1F10" w:rsidRDefault="002E1F10" w:rsidP="00A54DBC">
      <w:pPr>
        <w:autoSpaceDE w:val="0"/>
        <w:autoSpaceDN w:val="0"/>
        <w:adjustRightInd w:val="0"/>
        <w:spacing w:after="0" w:line="400" w:lineRule="atLeast"/>
        <w:rPr>
          <w:rFonts w:ascii="Times New Roman" w:hAnsi="Times New Roman" w:cs="Times New Roman"/>
          <w:sz w:val="24"/>
          <w:szCs w:val="24"/>
        </w:rPr>
      </w:pPr>
    </w:p>
    <w:p w14:paraId="588557AD" w14:textId="77777777" w:rsidR="002E1F10" w:rsidRDefault="002E1F10" w:rsidP="00A54DBC">
      <w:pPr>
        <w:autoSpaceDE w:val="0"/>
        <w:autoSpaceDN w:val="0"/>
        <w:adjustRightInd w:val="0"/>
        <w:spacing w:after="0" w:line="480" w:lineRule="auto"/>
        <w:ind w:left="1440" w:firstLine="720"/>
        <w:jc w:val="both"/>
        <w:rPr>
          <w:rFonts w:ascii="Times New Roman" w:hAnsi="Times New Roman" w:cs="Times New Roman"/>
          <w:sz w:val="24"/>
          <w:szCs w:val="24"/>
        </w:rPr>
      </w:pPr>
      <w:r w:rsidRPr="007041FC">
        <w:rPr>
          <w:rFonts w:ascii="Times New Roman" w:hAnsi="Times New Roman" w:cs="Times New Roman"/>
          <w:sz w:val="24"/>
          <w:szCs w:val="24"/>
        </w:rPr>
        <w:t>Berdasarkan tabel 4.11 dap</w:t>
      </w:r>
      <w:r>
        <w:rPr>
          <w:rFonts w:ascii="Times New Roman" w:hAnsi="Times New Roman" w:cs="Times New Roman"/>
          <w:sz w:val="24"/>
          <w:szCs w:val="24"/>
        </w:rPr>
        <w:t>at diperoleh F hitung sebesar 7,209</w:t>
      </w:r>
      <w:r w:rsidRPr="007041FC">
        <w:rPr>
          <w:rFonts w:ascii="Times New Roman" w:hAnsi="Times New Roman" w:cs="Times New Roman"/>
          <w:sz w:val="24"/>
          <w:szCs w:val="24"/>
        </w:rPr>
        <w:t xml:space="preserve"> yang mana lebih besar dari F tabel (2,21). Hasi</w:t>
      </w:r>
      <w:r>
        <w:rPr>
          <w:rFonts w:ascii="Times New Roman" w:hAnsi="Times New Roman" w:cs="Times New Roman"/>
          <w:sz w:val="24"/>
          <w:szCs w:val="24"/>
        </w:rPr>
        <w:t>l uji signifikansi sebesar 0,000</w:t>
      </w:r>
      <w:r w:rsidRPr="007041FC">
        <w:rPr>
          <w:rFonts w:ascii="Times New Roman" w:hAnsi="Times New Roman" w:cs="Times New Roman"/>
          <w:sz w:val="24"/>
          <w:szCs w:val="24"/>
        </w:rPr>
        <w:t xml:space="preserve">&lt; 0,05, berarti </w:t>
      </w:r>
      <w:r w:rsidRPr="008518B5">
        <w:rPr>
          <w:rFonts w:ascii="Times New Roman" w:hAnsi="Times New Roman" w:cs="Times New Roman"/>
          <w:i/>
          <w:sz w:val="24"/>
          <w:szCs w:val="24"/>
        </w:rPr>
        <w:t>financial distress,investment opportunities</w:t>
      </w:r>
      <w:r>
        <w:rPr>
          <w:rFonts w:ascii="Times New Roman" w:hAnsi="Times New Roman" w:cs="Times New Roman"/>
          <w:sz w:val="24"/>
          <w:szCs w:val="24"/>
        </w:rPr>
        <w:t>, profitabilitas, kompleksitas operasi perusahaan</w:t>
      </w:r>
      <w:r w:rsidRPr="007041FC">
        <w:rPr>
          <w:rFonts w:ascii="Times New Roman" w:hAnsi="Times New Roman" w:cs="Times New Roman"/>
          <w:sz w:val="24"/>
          <w:szCs w:val="24"/>
        </w:rPr>
        <w:t xml:space="preserve"> dan </w:t>
      </w:r>
      <w:r>
        <w:rPr>
          <w:rFonts w:ascii="Times New Roman" w:hAnsi="Times New Roman" w:cs="Times New Roman"/>
          <w:sz w:val="24"/>
          <w:szCs w:val="24"/>
        </w:rPr>
        <w:t>reputasi auditor</w:t>
      </w:r>
      <w:r w:rsidRPr="007041FC">
        <w:rPr>
          <w:rFonts w:ascii="Times New Roman" w:hAnsi="Times New Roman" w:cs="Times New Roman"/>
          <w:sz w:val="24"/>
          <w:szCs w:val="24"/>
        </w:rPr>
        <w:t xml:space="preserve"> secara bersama-sama berpengaruh signifikan terhadap </w:t>
      </w:r>
      <w:r>
        <w:rPr>
          <w:rFonts w:ascii="Times New Roman" w:hAnsi="Times New Roman" w:cs="Times New Roman"/>
          <w:sz w:val="24"/>
          <w:szCs w:val="24"/>
        </w:rPr>
        <w:t>waktu penyelesaian audit</w:t>
      </w:r>
      <w:r w:rsidRPr="007041FC">
        <w:rPr>
          <w:rFonts w:ascii="Times New Roman" w:hAnsi="Times New Roman" w:cs="Times New Roman"/>
          <w:sz w:val="24"/>
          <w:szCs w:val="24"/>
        </w:rPr>
        <w:t>.</w:t>
      </w:r>
      <w:r>
        <w:rPr>
          <w:rFonts w:ascii="Times New Roman" w:hAnsi="Times New Roman" w:cs="Times New Roman"/>
          <w:sz w:val="24"/>
          <w:szCs w:val="24"/>
        </w:rPr>
        <w:t xml:space="preserve"> Dengan demikian model penelitian ini layak digunakan.</w:t>
      </w:r>
    </w:p>
    <w:p w14:paraId="0E8167D6" w14:textId="77777777" w:rsidR="002E1F10" w:rsidRDefault="002E1F10" w:rsidP="00A54DBC">
      <w:pPr>
        <w:pStyle w:val="ListParagraph"/>
        <w:numPr>
          <w:ilvl w:val="0"/>
          <w:numId w:val="35"/>
        </w:numPr>
        <w:spacing w:line="480" w:lineRule="auto"/>
        <w:rPr>
          <w:rFonts w:ascii="Times New Roman" w:hAnsi="Times New Roman" w:cs="Times New Roman"/>
          <w:b/>
          <w:sz w:val="24"/>
          <w:szCs w:val="24"/>
        </w:rPr>
      </w:pPr>
      <w:r w:rsidRPr="00DC0CBD">
        <w:rPr>
          <w:rFonts w:ascii="Times New Roman" w:hAnsi="Times New Roman" w:cs="Times New Roman"/>
          <w:b/>
          <w:sz w:val="24"/>
          <w:szCs w:val="24"/>
        </w:rPr>
        <w:t xml:space="preserve">Koefisien </w:t>
      </w:r>
      <w:r w:rsidRPr="003E53F1">
        <w:rPr>
          <w:rFonts w:ascii="Times New Roman" w:hAnsi="Times New Roman" w:cs="Times New Roman"/>
          <w:b/>
          <w:sz w:val="24"/>
          <w:szCs w:val="24"/>
        </w:rPr>
        <w:t>determinasi (R²)</w:t>
      </w:r>
    </w:p>
    <w:p w14:paraId="15792402" w14:textId="77777777" w:rsidR="002E1F10" w:rsidRDefault="002E1F10" w:rsidP="00A54DBC">
      <w:pPr>
        <w:pStyle w:val="ListParagraph"/>
        <w:spacing w:line="480" w:lineRule="auto"/>
        <w:ind w:left="1440" w:firstLine="720"/>
        <w:jc w:val="both"/>
        <w:rPr>
          <w:rFonts w:ascii="Times New Roman" w:hAnsi="Times New Roman" w:cs="Times New Roman"/>
          <w:sz w:val="24"/>
          <w:szCs w:val="24"/>
        </w:rPr>
      </w:pPr>
      <w:r w:rsidRPr="00DC0CBD">
        <w:rPr>
          <w:rFonts w:ascii="Times New Roman" w:hAnsi="Times New Roman" w:cs="Times New Roman"/>
          <w:sz w:val="24"/>
          <w:szCs w:val="24"/>
        </w:rPr>
        <w:t>Uji koefisien determinasi (R²) digunakan untuk mengukur seberapa jauh kemampuan model dalam menerangkan variasi variabel dependen. Koefisien determinasi (Adjusted R Square) dapat dili</w:t>
      </w:r>
      <w:r>
        <w:rPr>
          <w:rFonts w:ascii="Times New Roman" w:hAnsi="Times New Roman" w:cs="Times New Roman"/>
          <w:sz w:val="24"/>
          <w:szCs w:val="24"/>
        </w:rPr>
        <w:t>hat pada tabel 4.8 berikut ini :</w:t>
      </w:r>
    </w:p>
    <w:p w14:paraId="63671B18" w14:textId="77777777" w:rsidR="002E1F10" w:rsidRDefault="002E1F10" w:rsidP="00897BFC">
      <w:pPr>
        <w:spacing w:line="240" w:lineRule="auto"/>
        <w:jc w:val="center"/>
        <w:rPr>
          <w:rFonts w:ascii="Times New Roman" w:hAnsi="Times New Roman" w:cs="Times New Roman"/>
          <w:sz w:val="24"/>
          <w:szCs w:val="24"/>
        </w:rPr>
      </w:pPr>
      <w:r>
        <w:rPr>
          <w:rFonts w:ascii="Times New Roman" w:hAnsi="Times New Roman" w:cs="Times New Roman"/>
          <w:b/>
          <w:sz w:val="24"/>
          <w:szCs w:val="24"/>
        </w:rPr>
        <w:t>Tabel 4.8</w:t>
      </w:r>
    </w:p>
    <w:p w14:paraId="058754AB" w14:textId="77777777" w:rsidR="002E1F10" w:rsidRPr="00586D89" w:rsidRDefault="002E1F10" w:rsidP="00897BFC">
      <w:pPr>
        <w:spacing w:line="240" w:lineRule="auto"/>
        <w:jc w:val="center"/>
        <w:rPr>
          <w:rFonts w:ascii="Times New Roman" w:hAnsi="Times New Roman" w:cs="Times New Roman"/>
          <w:b/>
          <w:sz w:val="24"/>
          <w:szCs w:val="24"/>
        </w:rPr>
      </w:pPr>
      <w:r w:rsidRPr="00DC0CBD">
        <w:rPr>
          <w:rFonts w:ascii="Times New Roman" w:hAnsi="Times New Roman" w:cs="Times New Roman"/>
          <w:b/>
          <w:sz w:val="24"/>
          <w:szCs w:val="24"/>
        </w:rPr>
        <w:t>Hasil Uji Koefisien Determinasi (R2)</w:t>
      </w:r>
    </w:p>
    <w:tbl>
      <w:tblPr>
        <w:tblW w:w="5754" w:type="dxa"/>
        <w:tblInd w:w="1946" w:type="dxa"/>
        <w:tblBorders>
          <w:top w:val="single" w:sz="18" w:space="0" w:color="auto"/>
          <w:bottom w:val="single" w:sz="18" w:space="0" w:color="auto"/>
        </w:tblBorders>
        <w:tblLayout w:type="fixed"/>
        <w:tblLook w:val="0000" w:firstRow="0" w:lastRow="0" w:firstColumn="0" w:lastColumn="0" w:noHBand="0" w:noVBand="0"/>
      </w:tblPr>
      <w:tblGrid>
        <w:gridCol w:w="1085"/>
        <w:gridCol w:w="1260"/>
        <w:gridCol w:w="1703"/>
        <w:gridCol w:w="1706"/>
      </w:tblGrid>
      <w:tr w:rsidR="002E1F10" w:rsidRPr="00030575" w14:paraId="4BC74F89" w14:textId="77777777" w:rsidTr="00897BFC">
        <w:trPr>
          <w:trHeight w:val="530"/>
        </w:trPr>
        <w:tc>
          <w:tcPr>
            <w:tcW w:w="1085" w:type="dxa"/>
            <w:tcBorders>
              <w:top w:val="single" w:sz="18" w:space="0" w:color="auto"/>
              <w:bottom w:val="single" w:sz="18" w:space="0" w:color="auto"/>
            </w:tcBorders>
          </w:tcPr>
          <w:p w14:paraId="33C7DBA5" w14:textId="77777777" w:rsidR="002E1F10" w:rsidRPr="002F33F7" w:rsidRDefault="002E1F10" w:rsidP="00A54DBC">
            <w:pPr>
              <w:autoSpaceDE w:val="0"/>
              <w:autoSpaceDN w:val="0"/>
              <w:adjustRightInd w:val="0"/>
              <w:spacing w:line="276" w:lineRule="auto"/>
              <w:ind w:left="60" w:right="60"/>
              <w:jc w:val="center"/>
              <w:rPr>
                <w:rFonts w:ascii="Times New Roman" w:hAnsi="Times New Roman" w:cs="Times New Roman"/>
                <w:sz w:val="24"/>
                <w:szCs w:val="24"/>
              </w:rPr>
            </w:pPr>
            <w:r w:rsidRPr="002F33F7">
              <w:rPr>
                <w:rFonts w:ascii="Times New Roman" w:hAnsi="Times New Roman" w:cs="Times New Roman"/>
                <w:sz w:val="24"/>
                <w:szCs w:val="24"/>
              </w:rPr>
              <w:t>R</w:t>
            </w:r>
          </w:p>
        </w:tc>
        <w:tc>
          <w:tcPr>
            <w:tcW w:w="1260" w:type="dxa"/>
            <w:tcBorders>
              <w:top w:val="single" w:sz="18" w:space="0" w:color="auto"/>
              <w:bottom w:val="single" w:sz="18" w:space="0" w:color="auto"/>
            </w:tcBorders>
          </w:tcPr>
          <w:p w14:paraId="15421346" w14:textId="77777777" w:rsidR="002E1F10" w:rsidRPr="002F33F7" w:rsidRDefault="002E1F10" w:rsidP="00A54DBC">
            <w:pPr>
              <w:autoSpaceDE w:val="0"/>
              <w:autoSpaceDN w:val="0"/>
              <w:adjustRightInd w:val="0"/>
              <w:spacing w:line="276" w:lineRule="auto"/>
              <w:ind w:left="60" w:right="60"/>
              <w:jc w:val="center"/>
              <w:rPr>
                <w:rFonts w:ascii="Times New Roman" w:hAnsi="Times New Roman" w:cs="Times New Roman"/>
                <w:sz w:val="24"/>
                <w:szCs w:val="24"/>
              </w:rPr>
            </w:pPr>
            <w:r w:rsidRPr="002F33F7">
              <w:rPr>
                <w:rFonts w:ascii="Times New Roman" w:hAnsi="Times New Roman" w:cs="Times New Roman"/>
                <w:sz w:val="24"/>
                <w:szCs w:val="24"/>
              </w:rPr>
              <w:t>R Square</w:t>
            </w:r>
          </w:p>
        </w:tc>
        <w:tc>
          <w:tcPr>
            <w:tcW w:w="1703" w:type="dxa"/>
            <w:tcBorders>
              <w:top w:val="single" w:sz="18" w:space="0" w:color="auto"/>
              <w:bottom w:val="single" w:sz="18" w:space="0" w:color="auto"/>
            </w:tcBorders>
          </w:tcPr>
          <w:p w14:paraId="22EA1F1A" w14:textId="77777777" w:rsidR="002E1F10" w:rsidRPr="002F33F7" w:rsidRDefault="002E1F10" w:rsidP="00A54DBC">
            <w:pPr>
              <w:autoSpaceDE w:val="0"/>
              <w:autoSpaceDN w:val="0"/>
              <w:adjustRightInd w:val="0"/>
              <w:spacing w:line="276" w:lineRule="auto"/>
              <w:ind w:left="60" w:right="60"/>
              <w:jc w:val="center"/>
              <w:rPr>
                <w:rFonts w:ascii="Times New Roman" w:hAnsi="Times New Roman" w:cs="Times New Roman"/>
                <w:sz w:val="24"/>
                <w:szCs w:val="24"/>
              </w:rPr>
            </w:pPr>
            <w:r w:rsidRPr="002F33F7">
              <w:rPr>
                <w:rFonts w:ascii="Times New Roman" w:hAnsi="Times New Roman" w:cs="Times New Roman"/>
                <w:sz w:val="24"/>
                <w:szCs w:val="24"/>
              </w:rPr>
              <w:t>Adjusted R Square</w:t>
            </w:r>
          </w:p>
        </w:tc>
        <w:tc>
          <w:tcPr>
            <w:tcW w:w="1706" w:type="dxa"/>
            <w:tcBorders>
              <w:top w:val="single" w:sz="18" w:space="0" w:color="auto"/>
              <w:bottom w:val="single" w:sz="18" w:space="0" w:color="auto"/>
            </w:tcBorders>
          </w:tcPr>
          <w:p w14:paraId="0AB7E48B" w14:textId="77777777" w:rsidR="002E1F10" w:rsidRPr="002F33F7" w:rsidRDefault="002E1F10" w:rsidP="00A54DBC">
            <w:pPr>
              <w:autoSpaceDE w:val="0"/>
              <w:autoSpaceDN w:val="0"/>
              <w:adjustRightInd w:val="0"/>
              <w:spacing w:line="276" w:lineRule="auto"/>
              <w:ind w:left="60" w:right="60"/>
              <w:jc w:val="center"/>
              <w:rPr>
                <w:rFonts w:ascii="Times New Roman" w:hAnsi="Times New Roman" w:cs="Times New Roman"/>
                <w:sz w:val="24"/>
                <w:szCs w:val="24"/>
              </w:rPr>
            </w:pPr>
            <w:r w:rsidRPr="002F33F7">
              <w:rPr>
                <w:rFonts w:ascii="Times New Roman" w:hAnsi="Times New Roman" w:cs="Times New Roman"/>
                <w:sz w:val="24"/>
                <w:szCs w:val="24"/>
              </w:rPr>
              <w:t>Std. Error of the Estimate</w:t>
            </w:r>
          </w:p>
        </w:tc>
      </w:tr>
      <w:tr w:rsidR="002E1F10" w:rsidRPr="00030575" w14:paraId="366B53CC" w14:textId="77777777" w:rsidTr="00897BFC">
        <w:trPr>
          <w:trHeight w:val="264"/>
        </w:trPr>
        <w:tc>
          <w:tcPr>
            <w:tcW w:w="1085" w:type="dxa"/>
            <w:tcBorders>
              <w:top w:val="single" w:sz="18" w:space="0" w:color="auto"/>
            </w:tcBorders>
          </w:tcPr>
          <w:p w14:paraId="38430699" w14:textId="77777777" w:rsidR="002E1F10" w:rsidRPr="002F33F7" w:rsidRDefault="002E1F10" w:rsidP="00A54DBC">
            <w:pPr>
              <w:autoSpaceDE w:val="0"/>
              <w:autoSpaceDN w:val="0"/>
              <w:adjustRightInd w:val="0"/>
              <w:spacing w:line="276" w:lineRule="auto"/>
              <w:ind w:left="60" w:right="60"/>
              <w:jc w:val="right"/>
              <w:rPr>
                <w:rFonts w:ascii="Times New Roman" w:hAnsi="Times New Roman" w:cs="Times New Roman"/>
                <w:sz w:val="24"/>
                <w:szCs w:val="24"/>
              </w:rPr>
            </w:pPr>
            <w:r w:rsidRPr="002F33F7">
              <w:rPr>
                <w:rFonts w:ascii="Times New Roman" w:hAnsi="Times New Roman" w:cs="Times New Roman"/>
                <w:sz w:val="24"/>
                <w:szCs w:val="24"/>
              </w:rPr>
              <w:t>,431</w:t>
            </w:r>
            <w:r w:rsidRPr="002F33F7">
              <w:rPr>
                <w:rFonts w:ascii="Times New Roman" w:hAnsi="Times New Roman" w:cs="Times New Roman"/>
                <w:sz w:val="24"/>
                <w:szCs w:val="24"/>
                <w:vertAlign w:val="superscript"/>
              </w:rPr>
              <w:t>a</w:t>
            </w:r>
          </w:p>
        </w:tc>
        <w:tc>
          <w:tcPr>
            <w:tcW w:w="1260" w:type="dxa"/>
            <w:tcBorders>
              <w:top w:val="single" w:sz="18" w:space="0" w:color="auto"/>
            </w:tcBorders>
          </w:tcPr>
          <w:p w14:paraId="7E60EE86" w14:textId="77777777" w:rsidR="002E1F10" w:rsidRPr="002F33F7" w:rsidRDefault="002E1F10" w:rsidP="00A54DBC">
            <w:pPr>
              <w:autoSpaceDE w:val="0"/>
              <w:autoSpaceDN w:val="0"/>
              <w:adjustRightInd w:val="0"/>
              <w:spacing w:line="276" w:lineRule="auto"/>
              <w:ind w:left="60" w:right="60"/>
              <w:jc w:val="right"/>
              <w:rPr>
                <w:rFonts w:ascii="Times New Roman" w:hAnsi="Times New Roman" w:cs="Times New Roman"/>
                <w:sz w:val="24"/>
                <w:szCs w:val="24"/>
              </w:rPr>
            </w:pPr>
            <w:r w:rsidRPr="002F33F7">
              <w:rPr>
                <w:rFonts w:ascii="Times New Roman" w:hAnsi="Times New Roman" w:cs="Times New Roman"/>
                <w:sz w:val="24"/>
                <w:szCs w:val="24"/>
              </w:rPr>
              <w:t>,186</w:t>
            </w:r>
          </w:p>
        </w:tc>
        <w:tc>
          <w:tcPr>
            <w:tcW w:w="1703" w:type="dxa"/>
            <w:tcBorders>
              <w:top w:val="single" w:sz="18" w:space="0" w:color="auto"/>
            </w:tcBorders>
          </w:tcPr>
          <w:p w14:paraId="67AB8DCD" w14:textId="77777777" w:rsidR="002E1F10" w:rsidRPr="002F33F7" w:rsidRDefault="002E1F10" w:rsidP="00A54DBC">
            <w:pPr>
              <w:autoSpaceDE w:val="0"/>
              <w:autoSpaceDN w:val="0"/>
              <w:adjustRightInd w:val="0"/>
              <w:spacing w:line="276" w:lineRule="auto"/>
              <w:ind w:left="60" w:right="60"/>
              <w:jc w:val="right"/>
              <w:rPr>
                <w:rFonts w:ascii="Times New Roman" w:hAnsi="Times New Roman" w:cs="Times New Roman"/>
                <w:b/>
                <w:sz w:val="24"/>
                <w:szCs w:val="24"/>
              </w:rPr>
            </w:pPr>
            <w:r w:rsidRPr="002F33F7">
              <w:rPr>
                <w:rFonts w:ascii="Times New Roman" w:hAnsi="Times New Roman" w:cs="Times New Roman"/>
                <w:b/>
                <w:sz w:val="24"/>
                <w:szCs w:val="24"/>
              </w:rPr>
              <w:t>,160</w:t>
            </w:r>
          </w:p>
        </w:tc>
        <w:tc>
          <w:tcPr>
            <w:tcW w:w="1706" w:type="dxa"/>
            <w:tcBorders>
              <w:top w:val="single" w:sz="18" w:space="0" w:color="auto"/>
            </w:tcBorders>
          </w:tcPr>
          <w:p w14:paraId="3B6BECE1" w14:textId="77777777" w:rsidR="002E1F10" w:rsidRPr="002F33F7" w:rsidRDefault="002E1F10" w:rsidP="00A54DBC">
            <w:pPr>
              <w:autoSpaceDE w:val="0"/>
              <w:autoSpaceDN w:val="0"/>
              <w:adjustRightInd w:val="0"/>
              <w:spacing w:line="276" w:lineRule="auto"/>
              <w:ind w:left="60" w:right="60"/>
              <w:jc w:val="right"/>
              <w:rPr>
                <w:rFonts w:ascii="Times New Roman" w:hAnsi="Times New Roman" w:cs="Times New Roman"/>
                <w:sz w:val="24"/>
                <w:szCs w:val="24"/>
              </w:rPr>
            </w:pPr>
            <w:r w:rsidRPr="002F33F7">
              <w:rPr>
                <w:rFonts w:ascii="Times New Roman" w:hAnsi="Times New Roman" w:cs="Times New Roman"/>
                <w:sz w:val="24"/>
                <w:szCs w:val="24"/>
              </w:rPr>
              <w:t>28,008</w:t>
            </w:r>
          </w:p>
        </w:tc>
      </w:tr>
    </w:tbl>
    <w:p w14:paraId="4E7A8DB4" w14:textId="77777777" w:rsidR="002E1F10" w:rsidRDefault="002E1F10" w:rsidP="00A54DBC">
      <w:p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         Sumber :</w:t>
      </w:r>
      <w:r w:rsidRPr="00F12470">
        <w:t xml:space="preserve"> </w:t>
      </w:r>
      <w:r w:rsidRPr="00F12470">
        <w:rPr>
          <w:rFonts w:ascii="Times New Roman" w:hAnsi="Times New Roman" w:cs="Times New Roman"/>
          <w:sz w:val="24"/>
          <w:szCs w:val="24"/>
        </w:rPr>
        <w:t>Data Seku</w:t>
      </w:r>
      <w:r>
        <w:rPr>
          <w:rFonts w:ascii="Times New Roman" w:hAnsi="Times New Roman" w:cs="Times New Roman"/>
          <w:sz w:val="24"/>
          <w:szCs w:val="24"/>
        </w:rPr>
        <w:t>nder yang diolah (Output SPSS 25</w:t>
      </w:r>
      <w:r w:rsidRPr="00F12470">
        <w:rPr>
          <w:rFonts w:ascii="Times New Roman" w:hAnsi="Times New Roman" w:cs="Times New Roman"/>
          <w:sz w:val="24"/>
          <w:szCs w:val="24"/>
        </w:rPr>
        <w:t>)</w:t>
      </w:r>
    </w:p>
    <w:p w14:paraId="4E9B0F00" w14:textId="77777777" w:rsidR="00C32F49" w:rsidRPr="007041FC" w:rsidRDefault="002E1F10" w:rsidP="00224750">
      <w:pPr>
        <w:spacing w:line="480" w:lineRule="auto"/>
        <w:ind w:left="1440" w:firstLine="720"/>
        <w:jc w:val="both"/>
        <w:rPr>
          <w:rFonts w:ascii="Times New Roman" w:hAnsi="Times New Roman" w:cs="Times New Roman"/>
          <w:sz w:val="24"/>
          <w:szCs w:val="24"/>
        </w:rPr>
      </w:pPr>
      <w:r w:rsidRPr="007041FC">
        <w:rPr>
          <w:rFonts w:ascii="Times New Roman" w:hAnsi="Times New Roman" w:cs="Times New Roman"/>
          <w:sz w:val="24"/>
          <w:szCs w:val="24"/>
        </w:rPr>
        <w:t>Berdasarkan output diatas nilai adjusted R square (R2) memiliki</w:t>
      </w:r>
      <w:r>
        <w:rPr>
          <w:rFonts w:ascii="Times New Roman" w:hAnsi="Times New Roman" w:cs="Times New Roman"/>
          <w:sz w:val="24"/>
          <w:szCs w:val="24"/>
        </w:rPr>
        <w:t xml:space="preserve"> nilai sebesar 0,160 atau sebesar 16</w:t>
      </w:r>
      <w:r w:rsidRPr="007041FC">
        <w:rPr>
          <w:rFonts w:ascii="Times New Roman" w:hAnsi="Times New Roman" w:cs="Times New Roman"/>
          <w:sz w:val="24"/>
          <w:szCs w:val="24"/>
        </w:rPr>
        <w:t>%. Kesimpulannya pengaruh variabel</w:t>
      </w:r>
      <w:r>
        <w:rPr>
          <w:rFonts w:ascii="Times New Roman" w:hAnsi="Times New Roman" w:cs="Times New Roman"/>
          <w:sz w:val="24"/>
          <w:szCs w:val="24"/>
        </w:rPr>
        <w:t xml:space="preserve"> </w:t>
      </w:r>
      <w:r w:rsidRPr="007041FC">
        <w:rPr>
          <w:rFonts w:ascii="Times New Roman" w:hAnsi="Times New Roman" w:cs="Times New Roman"/>
          <w:sz w:val="24"/>
          <w:szCs w:val="24"/>
        </w:rPr>
        <w:t>independen terhad</w:t>
      </w:r>
      <w:r>
        <w:rPr>
          <w:rFonts w:ascii="Times New Roman" w:hAnsi="Times New Roman" w:cs="Times New Roman"/>
          <w:sz w:val="24"/>
          <w:szCs w:val="24"/>
        </w:rPr>
        <w:t xml:space="preserve">ap variabel dependen sebesar  16% dan sisanya 84 </w:t>
      </w:r>
      <w:r w:rsidRPr="007041FC">
        <w:rPr>
          <w:rFonts w:ascii="Times New Roman" w:hAnsi="Times New Roman" w:cs="Times New Roman"/>
          <w:sz w:val="24"/>
          <w:szCs w:val="24"/>
        </w:rPr>
        <w:t>%</w:t>
      </w:r>
      <w:r>
        <w:rPr>
          <w:rFonts w:ascii="Times New Roman" w:hAnsi="Times New Roman" w:cs="Times New Roman"/>
          <w:sz w:val="24"/>
          <w:szCs w:val="24"/>
        </w:rPr>
        <w:t xml:space="preserve"> </w:t>
      </w:r>
      <w:r w:rsidRPr="007041FC">
        <w:rPr>
          <w:rFonts w:ascii="Times New Roman" w:hAnsi="Times New Roman" w:cs="Times New Roman"/>
          <w:sz w:val="24"/>
          <w:szCs w:val="24"/>
        </w:rPr>
        <w:t>dipengaruhi oleh variabel lain yang tidak disebutkan dalam penelitian ini</w:t>
      </w:r>
      <w:r w:rsidR="00224750">
        <w:rPr>
          <w:rFonts w:ascii="Times New Roman" w:hAnsi="Times New Roman" w:cs="Times New Roman"/>
          <w:sz w:val="24"/>
          <w:szCs w:val="24"/>
        </w:rPr>
        <w:t>.</w:t>
      </w:r>
    </w:p>
    <w:p w14:paraId="2D9B6052" w14:textId="77777777" w:rsidR="002E1F10" w:rsidRPr="00C200D4" w:rsidRDefault="002E1F10" w:rsidP="00A54DBC">
      <w:pPr>
        <w:pStyle w:val="ListParagraph"/>
        <w:numPr>
          <w:ilvl w:val="0"/>
          <w:numId w:val="35"/>
        </w:numPr>
        <w:spacing w:line="480" w:lineRule="auto"/>
        <w:rPr>
          <w:rFonts w:ascii="Times New Roman" w:hAnsi="Times New Roman" w:cs="Times New Roman"/>
          <w:b/>
          <w:sz w:val="24"/>
          <w:szCs w:val="24"/>
        </w:rPr>
      </w:pPr>
      <w:r w:rsidRPr="00C200D4">
        <w:rPr>
          <w:rFonts w:ascii="Times New Roman" w:hAnsi="Times New Roman" w:cs="Times New Roman"/>
          <w:b/>
          <w:sz w:val="24"/>
          <w:szCs w:val="24"/>
        </w:rPr>
        <w:t>Analisis Regresi Linear Berganda</w:t>
      </w:r>
    </w:p>
    <w:p w14:paraId="3CCB0427" w14:textId="77777777" w:rsidR="002E1F10" w:rsidRPr="000606AA" w:rsidRDefault="002E1F10" w:rsidP="00A54DBC">
      <w:pPr>
        <w:pStyle w:val="ListParagraph"/>
        <w:spacing w:line="480" w:lineRule="auto"/>
        <w:ind w:left="1440" w:firstLine="720"/>
        <w:rPr>
          <w:rFonts w:ascii="Times New Roman" w:hAnsi="Times New Roman" w:cs="Times New Roman"/>
          <w:sz w:val="24"/>
          <w:szCs w:val="24"/>
        </w:rPr>
      </w:pPr>
      <w:r w:rsidRPr="00F12470">
        <w:rPr>
          <w:rFonts w:ascii="Times New Roman" w:hAnsi="Times New Roman" w:cs="Times New Roman"/>
          <w:sz w:val="24"/>
          <w:szCs w:val="24"/>
        </w:rPr>
        <w:t>Analisis regresi linier berganda adalah metode statistik yang umum digunakan untuk melakukan penelitian hubungan antara variabel dependen dengan beberapa variabel independen</w:t>
      </w:r>
      <w:r>
        <w:rPr>
          <w:rFonts w:ascii="Times New Roman" w:hAnsi="Times New Roman" w:cs="Times New Roman"/>
          <w:sz w:val="24"/>
          <w:szCs w:val="24"/>
        </w:rPr>
        <w:t>.</w:t>
      </w:r>
    </w:p>
    <w:p w14:paraId="536B2841" w14:textId="77777777" w:rsidR="002E1F10" w:rsidRPr="00F12470" w:rsidRDefault="002E1F10" w:rsidP="00897BFC">
      <w:pPr>
        <w:spacing w:line="240" w:lineRule="auto"/>
        <w:jc w:val="center"/>
        <w:rPr>
          <w:rFonts w:ascii="Times New Roman" w:hAnsi="Times New Roman" w:cs="Times New Roman"/>
          <w:b/>
          <w:sz w:val="24"/>
          <w:szCs w:val="24"/>
        </w:rPr>
      </w:pPr>
      <w:r w:rsidRPr="00F12470">
        <w:rPr>
          <w:rFonts w:ascii="Times New Roman" w:hAnsi="Times New Roman" w:cs="Times New Roman"/>
          <w:b/>
          <w:sz w:val="24"/>
          <w:szCs w:val="24"/>
        </w:rPr>
        <w:t>T</w:t>
      </w:r>
      <w:r>
        <w:rPr>
          <w:rFonts w:ascii="Times New Roman" w:hAnsi="Times New Roman" w:cs="Times New Roman"/>
          <w:b/>
          <w:sz w:val="24"/>
          <w:szCs w:val="24"/>
        </w:rPr>
        <w:t>abel 5.0</w:t>
      </w:r>
    </w:p>
    <w:p w14:paraId="50F42885" w14:textId="77777777" w:rsidR="002E1F10" w:rsidRPr="00A54DBC" w:rsidRDefault="00A54DBC" w:rsidP="00897B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Uji Regresi Linear Berganda</w:t>
      </w:r>
    </w:p>
    <w:tbl>
      <w:tblPr>
        <w:tblStyle w:val="TableGrid"/>
        <w:tblW w:w="7721" w:type="dxa"/>
        <w:tblInd w:w="132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4"/>
        <w:gridCol w:w="1240"/>
        <w:gridCol w:w="1242"/>
        <w:gridCol w:w="1725"/>
      </w:tblGrid>
      <w:tr w:rsidR="00E90EB5" w14:paraId="23A6C2F3" w14:textId="77777777" w:rsidTr="0091590E">
        <w:trPr>
          <w:trHeight w:val="492"/>
        </w:trPr>
        <w:tc>
          <w:tcPr>
            <w:tcW w:w="3514" w:type="dxa"/>
            <w:tcBorders>
              <w:top w:val="single" w:sz="18" w:space="0" w:color="auto"/>
              <w:bottom w:val="nil"/>
            </w:tcBorders>
            <w:vAlign w:val="center"/>
          </w:tcPr>
          <w:p w14:paraId="41C3472A" w14:textId="77777777" w:rsidR="00E90EB5" w:rsidRDefault="00E90EB5" w:rsidP="00897BFC">
            <w:pPr>
              <w:autoSpaceDE w:val="0"/>
              <w:autoSpaceDN w:val="0"/>
              <w:adjustRightInd w:val="0"/>
              <w:spacing w:line="276" w:lineRule="auto"/>
              <w:jc w:val="center"/>
              <w:rPr>
                <w:rFonts w:ascii="Times New Roman" w:hAnsi="Times New Roman" w:cs="Times New Roman"/>
                <w:sz w:val="24"/>
                <w:szCs w:val="24"/>
              </w:rPr>
            </w:pPr>
          </w:p>
          <w:p w14:paraId="7B8DEFB8" w14:textId="77777777" w:rsidR="00E90EB5" w:rsidRDefault="00E90EB5"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2482" w:type="dxa"/>
            <w:gridSpan w:val="2"/>
            <w:tcBorders>
              <w:top w:val="single" w:sz="18" w:space="0" w:color="auto"/>
              <w:bottom w:val="single" w:sz="18" w:space="0" w:color="auto"/>
            </w:tcBorders>
          </w:tcPr>
          <w:p w14:paraId="0F326167" w14:textId="77777777" w:rsidR="00E90EB5" w:rsidRDefault="00E90EB5" w:rsidP="00897BFC">
            <w:pPr>
              <w:autoSpaceDE w:val="0"/>
              <w:autoSpaceDN w:val="0"/>
              <w:adjustRightInd w:val="0"/>
              <w:spacing w:line="276" w:lineRule="auto"/>
              <w:jc w:val="center"/>
              <w:rPr>
                <w:rFonts w:ascii="Times New Roman" w:hAnsi="Times New Roman" w:cs="Times New Roman"/>
                <w:sz w:val="24"/>
                <w:szCs w:val="24"/>
              </w:rPr>
            </w:pPr>
            <w:r w:rsidRPr="00A57559">
              <w:rPr>
                <w:rFonts w:ascii="Times New Roman" w:hAnsi="Times New Roman" w:cs="Times New Roman"/>
                <w:sz w:val="24"/>
                <w:szCs w:val="24"/>
              </w:rPr>
              <w:t>Unstandardized Coefficients</w:t>
            </w:r>
          </w:p>
        </w:tc>
        <w:tc>
          <w:tcPr>
            <w:tcW w:w="1725" w:type="dxa"/>
            <w:vMerge w:val="restart"/>
            <w:tcBorders>
              <w:top w:val="single" w:sz="18" w:space="0" w:color="auto"/>
              <w:bottom w:val="single" w:sz="18" w:space="0" w:color="auto"/>
            </w:tcBorders>
            <w:vAlign w:val="center"/>
          </w:tcPr>
          <w:p w14:paraId="1ACF7420" w14:textId="77777777" w:rsidR="00E90EB5" w:rsidRPr="00A57559" w:rsidRDefault="00874FA4"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E90EB5" w14:paraId="65D91F4F" w14:textId="77777777" w:rsidTr="0091590E">
        <w:trPr>
          <w:trHeight w:val="359"/>
        </w:trPr>
        <w:tc>
          <w:tcPr>
            <w:tcW w:w="3514" w:type="dxa"/>
            <w:tcBorders>
              <w:top w:val="nil"/>
              <w:bottom w:val="single" w:sz="18" w:space="0" w:color="auto"/>
            </w:tcBorders>
          </w:tcPr>
          <w:p w14:paraId="4F919727" w14:textId="77777777" w:rsidR="00E90EB5" w:rsidRDefault="00E90EB5" w:rsidP="00897BFC">
            <w:pPr>
              <w:autoSpaceDE w:val="0"/>
              <w:autoSpaceDN w:val="0"/>
              <w:adjustRightInd w:val="0"/>
              <w:spacing w:line="276" w:lineRule="auto"/>
              <w:rPr>
                <w:rFonts w:ascii="Times New Roman" w:hAnsi="Times New Roman" w:cs="Times New Roman"/>
                <w:sz w:val="24"/>
                <w:szCs w:val="24"/>
              </w:rPr>
            </w:pPr>
          </w:p>
        </w:tc>
        <w:tc>
          <w:tcPr>
            <w:tcW w:w="1240" w:type="dxa"/>
            <w:tcBorders>
              <w:top w:val="single" w:sz="18" w:space="0" w:color="auto"/>
              <w:bottom w:val="single" w:sz="18" w:space="0" w:color="auto"/>
            </w:tcBorders>
          </w:tcPr>
          <w:p w14:paraId="1F6099D2" w14:textId="77777777" w:rsidR="00E90EB5" w:rsidRDefault="00E90EB5"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242" w:type="dxa"/>
            <w:tcBorders>
              <w:top w:val="single" w:sz="18" w:space="0" w:color="auto"/>
              <w:bottom w:val="single" w:sz="18" w:space="0" w:color="auto"/>
            </w:tcBorders>
          </w:tcPr>
          <w:p w14:paraId="57F9E148" w14:textId="77777777" w:rsidR="00E90EB5" w:rsidRDefault="00E90EB5" w:rsidP="00897BFC">
            <w:pPr>
              <w:autoSpaceDE w:val="0"/>
              <w:autoSpaceDN w:val="0"/>
              <w:adjustRightInd w:val="0"/>
              <w:spacing w:line="276" w:lineRule="auto"/>
              <w:jc w:val="center"/>
              <w:rPr>
                <w:rFonts w:ascii="Times New Roman" w:hAnsi="Times New Roman" w:cs="Times New Roman"/>
                <w:sz w:val="24"/>
                <w:szCs w:val="24"/>
              </w:rPr>
            </w:pPr>
            <w:r w:rsidRPr="00A57559">
              <w:rPr>
                <w:rFonts w:ascii="Times New Roman" w:hAnsi="Times New Roman" w:cs="Times New Roman"/>
                <w:sz w:val="24"/>
                <w:szCs w:val="24"/>
              </w:rPr>
              <w:t>Std. Error</w:t>
            </w:r>
          </w:p>
        </w:tc>
        <w:tc>
          <w:tcPr>
            <w:tcW w:w="1725" w:type="dxa"/>
            <w:vMerge/>
            <w:tcBorders>
              <w:top w:val="nil"/>
              <w:bottom w:val="single" w:sz="18" w:space="0" w:color="auto"/>
            </w:tcBorders>
          </w:tcPr>
          <w:p w14:paraId="284478C0"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p>
        </w:tc>
      </w:tr>
      <w:tr w:rsidR="00E90EB5" w14:paraId="2A7CA21D" w14:textId="77777777" w:rsidTr="0091590E">
        <w:trPr>
          <w:trHeight w:val="372"/>
        </w:trPr>
        <w:tc>
          <w:tcPr>
            <w:tcW w:w="3514" w:type="dxa"/>
            <w:tcBorders>
              <w:top w:val="single" w:sz="18" w:space="0" w:color="auto"/>
            </w:tcBorders>
          </w:tcPr>
          <w:p w14:paraId="5593176E"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(Constant)</w:t>
            </w:r>
          </w:p>
        </w:tc>
        <w:tc>
          <w:tcPr>
            <w:tcW w:w="1240" w:type="dxa"/>
            <w:tcBorders>
              <w:top w:val="single" w:sz="18" w:space="0" w:color="auto"/>
            </w:tcBorders>
          </w:tcPr>
          <w:p w14:paraId="06F6A8DD"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81.259</w:t>
            </w:r>
          </w:p>
        </w:tc>
        <w:tc>
          <w:tcPr>
            <w:tcW w:w="1242" w:type="dxa"/>
            <w:tcBorders>
              <w:top w:val="single" w:sz="18" w:space="0" w:color="auto"/>
            </w:tcBorders>
          </w:tcPr>
          <w:p w14:paraId="3FB8C7DA"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4.347</w:t>
            </w:r>
          </w:p>
        </w:tc>
        <w:tc>
          <w:tcPr>
            <w:tcW w:w="1725" w:type="dxa"/>
            <w:tcBorders>
              <w:top w:val="single" w:sz="18" w:space="0" w:color="auto"/>
            </w:tcBorders>
          </w:tcPr>
          <w:p w14:paraId="2ED7DE6C"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Signifikan</w:t>
            </w:r>
          </w:p>
        </w:tc>
      </w:tr>
      <w:tr w:rsidR="00E90EB5" w14:paraId="282AC6C8" w14:textId="77777777" w:rsidTr="0091590E">
        <w:trPr>
          <w:trHeight w:val="372"/>
        </w:trPr>
        <w:tc>
          <w:tcPr>
            <w:tcW w:w="3514" w:type="dxa"/>
          </w:tcPr>
          <w:p w14:paraId="0A63F3F3"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Financial Distress</w:t>
            </w:r>
          </w:p>
        </w:tc>
        <w:tc>
          <w:tcPr>
            <w:tcW w:w="1240" w:type="dxa"/>
          </w:tcPr>
          <w:p w14:paraId="37927AB5"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.021</w:t>
            </w:r>
          </w:p>
        </w:tc>
        <w:tc>
          <w:tcPr>
            <w:tcW w:w="1242" w:type="dxa"/>
          </w:tcPr>
          <w:p w14:paraId="097A4BE5"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.371</w:t>
            </w:r>
          </w:p>
        </w:tc>
        <w:tc>
          <w:tcPr>
            <w:tcW w:w="1725" w:type="dxa"/>
          </w:tcPr>
          <w:p w14:paraId="33BE5760"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Signifikan</w:t>
            </w:r>
          </w:p>
        </w:tc>
      </w:tr>
      <w:tr w:rsidR="00E90EB5" w14:paraId="2E8AFC92" w14:textId="77777777" w:rsidTr="0091590E">
        <w:trPr>
          <w:trHeight w:val="359"/>
        </w:trPr>
        <w:tc>
          <w:tcPr>
            <w:tcW w:w="3514" w:type="dxa"/>
          </w:tcPr>
          <w:p w14:paraId="0C18B662"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Investment Opportunities</w:t>
            </w:r>
          </w:p>
        </w:tc>
        <w:tc>
          <w:tcPr>
            <w:tcW w:w="1240" w:type="dxa"/>
          </w:tcPr>
          <w:p w14:paraId="2B198B45"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-2.273</w:t>
            </w:r>
          </w:p>
        </w:tc>
        <w:tc>
          <w:tcPr>
            <w:tcW w:w="1242" w:type="dxa"/>
          </w:tcPr>
          <w:p w14:paraId="0E009C5A"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.362</w:t>
            </w:r>
          </w:p>
        </w:tc>
        <w:tc>
          <w:tcPr>
            <w:tcW w:w="1725" w:type="dxa"/>
          </w:tcPr>
          <w:p w14:paraId="487AEAB5"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Signifikan</w:t>
            </w:r>
          </w:p>
        </w:tc>
      </w:tr>
      <w:tr w:rsidR="00E90EB5" w14:paraId="4B4BE682" w14:textId="77777777" w:rsidTr="0091590E">
        <w:trPr>
          <w:trHeight w:val="372"/>
        </w:trPr>
        <w:tc>
          <w:tcPr>
            <w:tcW w:w="3514" w:type="dxa"/>
          </w:tcPr>
          <w:p w14:paraId="25082636"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Profitabilitas</w:t>
            </w:r>
          </w:p>
        </w:tc>
        <w:tc>
          <w:tcPr>
            <w:tcW w:w="1240" w:type="dxa"/>
          </w:tcPr>
          <w:p w14:paraId="44AEAFCC"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-141.629</w:t>
            </w:r>
          </w:p>
        </w:tc>
        <w:tc>
          <w:tcPr>
            <w:tcW w:w="1242" w:type="dxa"/>
          </w:tcPr>
          <w:p w14:paraId="7C9AF834"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81.848</w:t>
            </w:r>
          </w:p>
        </w:tc>
        <w:tc>
          <w:tcPr>
            <w:tcW w:w="1725" w:type="dxa"/>
          </w:tcPr>
          <w:p w14:paraId="6030CD96"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sidRPr="00E90EB5">
              <w:rPr>
                <w:rFonts w:ascii="Times New Roman" w:hAnsi="Times New Roman" w:cs="Times New Roman"/>
                <w:sz w:val="24"/>
                <w:szCs w:val="24"/>
              </w:rPr>
              <w:t>Signifikan</w:t>
            </w:r>
          </w:p>
        </w:tc>
      </w:tr>
      <w:tr w:rsidR="00E90EB5" w14:paraId="68516043" w14:textId="77777777" w:rsidTr="0091590E">
        <w:trPr>
          <w:trHeight w:val="359"/>
        </w:trPr>
        <w:tc>
          <w:tcPr>
            <w:tcW w:w="3514" w:type="dxa"/>
          </w:tcPr>
          <w:p w14:paraId="39D6DC19"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Kompleksitas Operasi Perusahaan</w:t>
            </w:r>
          </w:p>
        </w:tc>
        <w:tc>
          <w:tcPr>
            <w:tcW w:w="1240" w:type="dxa"/>
          </w:tcPr>
          <w:p w14:paraId="02C680E1"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-8.295</w:t>
            </w:r>
          </w:p>
        </w:tc>
        <w:tc>
          <w:tcPr>
            <w:tcW w:w="1242" w:type="dxa"/>
          </w:tcPr>
          <w:p w14:paraId="144AEA65"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4.890</w:t>
            </w:r>
          </w:p>
        </w:tc>
        <w:tc>
          <w:tcPr>
            <w:tcW w:w="1725" w:type="dxa"/>
          </w:tcPr>
          <w:p w14:paraId="190ED014"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sidRPr="00E90EB5">
              <w:rPr>
                <w:rFonts w:ascii="Times New Roman" w:hAnsi="Times New Roman" w:cs="Times New Roman"/>
                <w:sz w:val="24"/>
                <w:szCs w:val="24"/>
              </w:rPr>
              <w:t>Signifikan</w:t>
            </w:r>
          </w:p>
        </w:tc>
      </w:tr>
      <w:tr w:rsidR="00E90EB5" w14:paraId="2626FFC9" w14:textId="77777777" w:rsidTr="0091590E">
        <w:trPr>
          <w:trHeight w:val="372"/>
        </w:trPr>
        <w:tc>
          <w:tcPr>
            <w:tcW w:w="3514" w:type="dxa"/>
          </w:tcPr>
          <w:p w14:paraId="14E6D1BE" w14:textId="77777777" w:rsidR="00E90EB5" w:rsidRDefault="00E90EB5" w:rsidP="00897BFC">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Reputasi Auditor</w:t>
            </w:r>
          </w:p>
        </w:tc>
        <w:tc>
          <w:tcPr>
            <w:tcW w:w="1240" w:type="dxa"/>
          </w:tcPr>
          <w:p w14:paraId="760932F9"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-20.221</w:t>
            </w:r>
          </w:p>
        </w:tc>
        <w:tc>
          <w:tcPr>
            <w:tcW w:w="1242" w:type="dxa"/>
          </w:tcPr>
          <w:p w14:paraId="59F56933" w14:textId="77777777" w:rsidR="00E90EB5" w:rsidRDefault="00E90EB5" w:rsidP="00897BFC">
            <w:pPr>
              <w:autoSpaceDE w:val="0"/>
              <w:autoSpaceDN w:val="0"/>
              <w:adjustRightInd w:val="0"/>
              <w:spacing w:line="276" w:lineRule="auto"/>
              <w:jc w:val="right"/>
              <w:rPr>
                <w:rFonts w:ascii="Times New Roman" w:hAnsi="Times New Roman" w:cs="Times New Roman"/>
                <w:sz w:val="24"/>
                <w:szCs w:val="24"/>
              </w:rPr>
            </w:pPr>
            <w:r w:rsidRPr="00A57559">
              <w:rPr>
                <w:rFonts w:ascii="Times New Roman" w:hAnsi="Times New Roman" w:cs="Times New Roman"/>
                <w:sz w:val="24"/>
                <w:szCs w:val="24"/>
              </w:rPr>
              <w:t>4.534</w:t>
            </w:r>
          </w:p>
        </w:tc>
        <w:tc>
          <w:tcPr>
            <w:tcW w:w="1725" w:type="dxa"/>
          </w:tcPr>
          <w:p w14:paraId="36D1B55A" w14:textId="77777777" w:rsidR="00E90EB5" w:rsidRPr="00A57559" w:rsidRDefault="00E90EB5" w:rsidP="00897BFC">
            <w:pPr>
              <w:autoSpaceDE w:val="0"/>
              <w:autoSpaceDN w:val="0"/>
              <w:adjustRightInd w:val="0"/>
              <w:spacing w:line="276" w:lineRule="auto"/>
              <w:jc w:val="center"/>
              <w:rPr>
                <w:rFonts w:ascii="Times New Roman" w:hAnsi="Times New Roman" w:cs="Times New Roman"/>
                <w:sz w:val="24"/>
                <w:szCs w:val="24"/>
              </w:rPr>
            </w:pPr>
            <w:r w:rsidRPr="00E90EB5">
              <w:rPr>
                <w:rFonts w:ascii="Times New Roman" w:hAnsi="Times New Roman" w:cs="Times New Roman"/>
                <w:sz w:val="24"/>
                <w:szCs w:val="24"/>
              </w:rPr>
              <w:t>Signifikan</w:t>
            </w:r>
          </w:p>
        </w:tc>
      </w:tr>
    </w:tbl>
    <w:p w14:paraId="412F7D70" w14:textId="77777777" w:rsidR="00224750" w:rsidRPr="00E97283" w:rsidRDefault="00A54DBC" w:rsidP="00624437">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Sumber :</w:t>
      </w:r>
      <w:r w:rsidRPr="002023B3">
        <w:t xml:space="preserve"> </w:t>
      </w:r>
      <w:r w:rsidRPr="002023B3">
        <w:rPr>
          <w:rFonts w:ascii="Times New Roman" w:hAnsi="Times New Roman" w:cs="Times New Roman"/>
          <w:sz w:val="24"/>
          <w:szCs w:val="24"/>
        </w:rPr>
        <w:t>Data Seku</w:t>
      </w:r>
      <w:r>
        <w:rPr>
          <w:rFonts w:ascii="Times New Roman" w:hAnsi="Times New Roman" w:cs="Times New Roman"/>
          <w:sz w:val="24"/>
          <w:szCs w:val="24"/>
        </w:rPr>
        <w:t>nder yang diolah (Output SPSS 25)</w:t>
      </w:r>
    </w:p>
    <w:p w14:paraId="55EC0D19" w14:textId="77777777" w:rsidR="002E1F10" w:rsidRPr="00811677" w:rsidRDefault="002E1F10" w:rsidP="00A54DBC">
      <w:pPr>
        <w:autoSpaceDE w:val="0"/>
        <w:autoSpaceDN w:val="0"/>
        <w:adjustRightInd w:val="0"/>
        <w:spacing w:after="0" w:line="400" w:lineRule="atLeast"/>
        <w:ind w:left="720" w:firstLine="720"/>
        <w:rPr>
          <w:rFonts w:ascii="Times New Roman" w:hAnsi="Times New Roman" w:cs="Times New Roman"/>
          <w:sz w:val="24"/>
          <w:szCs w:val="24"/>
        </w:rPr>
      </w:pPr>
      <w:r w:rsidRPr="00811677">
        <w:rPr>
          <w:rFonts w:ascii="Times New Roman" w:hAnsi="Times New Roman" w:cs="Times New Roman"/>
          <w:sz w:val="24"/>
          <w:szCs w:val="24"/>
        </w:rPr>
        <w:t>RUMUS REGRESI LINEAR BERGANDA</w:t>
      </w:r>
    </w:p>
    <w:p w14:paraId="5BBF68FF" w14:textId="77777777" w:rsidR="002E1F10" w:rsidRPr="00811677" w:rsidRDefault="002E1F10" w:rsidP="00A54DBC">
      <w:pPr>
        <w:autoSpaceDE w:val="0"/>
        <w:autoSpaceDN w:val="0"/>
        <w:adjustRightInd w:val="0"/>
        <w:spacing w:after="0" w:line="400" w:lineRule="atLeast"/>
        <w:rPr>
          <w:rFonts w:ascii="Times New Roman" w:hAnsi="Times New Roman" w:cs="Times New Roman"/>
          <w:sz w:val="24"/>
          <w:szCs w:val="24"/>
        </w:rPr>
      </w:pPr>
    </w:p>
    <w:p w14:paraId="592BF493" w14:textId="77777777" w:rsidR="002E1F10" w:rsidRDefault="002E1F10" w:rsidP="00A54DBC">
      <w:pPr>
        <w:spacing w:line="276" w:lineRule="auto"/>
        <w:ind w:left="720" w:firstLine="720"/>
        <w:rPr>
          <w:rFonts w:ascii="Times New Roman" w:hAnsi="Times New Roman" w:cs="Times New Roman"/>
          <w:sz w:val="24"/>
          <w:szCs w:val="24"/>
        </w:rPr>
      </w:pPr>
      <w:r w:rsidRPr="00811677">
        <w:rPr>
          <w:rFonts w:ascii="Times New Roman" w:hAnsi="Times New Roman" w:cs="Times New Roman"/>
          <w:sz w:val="24"/>
          <w:szCs w:val="24"/>
        </w:rPr>
        <w:t xml:space="preserve">AD = </w:t>
      </w:r>
      <w:r w:rsidRPr="00811677">
        <w:rPr>
          <w:rFonts w:ascii="Cambria Math" w:hAnsi="Cambria Math" w:cs="Cambria Math"/>
          <w:sz w:val="24"/>
          <w:szCs w:val="24"/>
        </w:rPr>
        <w:t>𝛼</w:t>
      </w:r>
      <w:r w:rsidRPr="00811677">
        <w:rPr>
          <w:rFonts w:ascii="Times New Roman" w:hAnsi="Times New Roman" w:cs="Times New Roman"/>
          <w:sz w:val="24"/>
          <w:szCs w:val="24"/>
        </w:rPr>
        <w:t xml:space="preserve"> + </w:t>
      </w:r>
      <w:r w:rsidRPr="00811677">
        <w:rPr>
          <w:rFonts w:ascii="Cambria Math" w:hAnsi="Cambria Math" w:cs="Cambria Math"/>
          <w:sz w:val="24"/>
          <w:szCs w:val="24"/>
        </w:rPr>
        <w:t>𝛽</w:t>
      </w:r>
      <w:r w:rsidRPr="00811677">
        <w:rPr>
          <w:rFonts w:ascii="Times New Roman" w:hAnsi="Times New Roman" w:cs="Times New Roman"/>
          <w:sz w:val="24"/>
          <w:szCs w:val="24"/>
        </w:rPr>
        <w:t>1</w:t>
      </w:r>
      <w:r>
        <w:rPr>
          <w:rFonts w:ascii="Times New Roman" w:hAnsi="Times New Roman" w:cs="Times New Roman"/>
          <w:sz w:val="24"/>
          <w:szCs w:val="24"/>
        </w:rPr>
        <w:t>.</w:t>
      </w:r>
      <w:r w:rsidRPr="00811677">
        <w:rPr>
          <w:rFonts w:ascii="Times New Roman" w:hAnsi="Times New Roman" w:cs="Times New Roman"/>
          <w:sz w:val="24"/>
          <w:szCs w:val="24"/>
        </w:rPr>
        <w:t xml:space="preserve">FD+ </w:t>
      </w:r>
      <w:r w:rsidRPr="00811677">
        <w:rPr>
          <w:rFonts w:ascii="Cambria Math" w:hAnsi="Cambria Math" w:cs="Cambria Math"/>
          <w:sz w:val="24"/>
          <w:szCs w:val="24"/>
        </w:rPr>
        <w:t>𝛽</w:t>
      </w:r>
      <w:r w:rsidRPr="00811677">
        <w:rPr>
          <w:rFonts w:ascii="Times New Roman" w:hAnsi="Times New Roman" w:cs="Times New Roman"/>
          <w:sz w:val="24"/>
          <w:szCs w:val="24"/>
        </w:rPr>
        <w:t>2</w:t>
      </w:r>
      <w:r>
        <w:rPr>
          <w:rFonts w:ascii="Times New Roman" w:hAnsi="Times New Roman" w:cs="Times New Roman"/>
          <w:sz w:val="24"/>
          <w:szCs w:val="24"/>
        </w:rPr>
        <w:t>.</w:t>
      </w:r>
      <w:r w:rsidRPr="00811677">
        <w:rPr>
          <w:rFonts w:ascii="Times New Roman" w:hAnsi="Times New Roman" w:cs="Times New Roman"/>
          <w:sz w:val="24"/>
          <w:szCs w:val="24"/>
        </w:rPr>
        <w:t xml:space="preserve">IO + </w:t>
      </w:r>
      <w:r w:rsidRPr="00811677">
        <w:rPr>
          <w:rFonts w:ascii="Cambria Math" w:hAnsi="Cambria Math" w:cs="Cambria Math"/>
          <w:sz w:val="24"/>
          <w:szCs w:val="24"/>
        </w:rPr>
        <w:t>𝛽</w:t>
      </w:r>
      <w:r w:rsidRPr="00811677">
        <w:rPr>
          <w:rFonts w:ascii="Times New Roman" w:hAnsi="Times New Roman" w:cs="Times New Roman"/>
          <w:sz w:val="24"/>
          <w:szCs w:val="24"/>
        </w:rPr>
        <w:t>3</w:t>
      </w:r>
      <w:r>
        <w:rPr>
          <w:rFonts w:ascii="Times New Roman" w:hAnsi="Times New Roman" w:cs="Times New Roman"/>
          <w:sz w:val="24"/>
          <w:szCs w:val="24"/>
        </w:rPr>
        <w:t>.</w:t>
      </w:r>
      <w:r w:rsidRPr="00811677">
        <w:rPr>
          <w:rFonts w:ascii="Times New Roman" w:hAnsi="Times New Roman" w:cs="Times New Roman"/>
          <w:sz w:val="24"/>
          <w:szCs w:val="24"/>
        </w:rPr>
        <w:t xml:space="preserve">P + </w:t>
      </w:r>
      <w:r w:rsidRPr="00811677">
        <w:rPr>
          <w:rFonts w:ascii="Cambria Math" w:hAnsi="Cambria Math" w:cs="Cambria Math"/>
          <w:sz w:val="24"/>
          <w:szCs w:val="24"/>
        </w:rPr>
        <w:t>𝛽</w:t>
      </w:r>
      <w:r w:rsidRPr="00811677">
        <w:rPr>
          <w:rFonts w:ascii="Times New Roman" w:hAnsi="Times New Roman" w:cs="Times New Roman"/>
          <w:sz w:val="24"/>
          <w:szCs w:val="24"/>
        </w:rPr>
        <w:t>4</w:t>
      </w:r>
      <w:r>
        <w:rPr>
          <w:rFonts w:ascii="Times New Roman" w:hAnsi="Times New Roman" w:cs="Times New Roman"/>
          <w:sz w:val="24"/>
          <w:szCs w:val="24"/>
        </w:rPr>
        <w:t>.</w:t>
      </w:r>
      <w:r w:rsidRPr="00811677">
        <w:rPr>
          <w:rFonts w:ascii="Times New Roman" w:hAnsi="Times New Roman" w:cs="Times New Roman"/>
          <w:sz w:val="24"/>
          <w:szCs w:val="24"/>
        </w:rPr>
        <w:t xml:space="preserve">KOP + </w:t>
      </w:r>
      <w:r w:rsidRPr="00811677">
        <w:rPr>
          <w:rFonts w:ascii="Cambria Math" w:hAnsi="Cambria Math" w:cs="Cambria Math"/>
          <w:sz w:val="24"/>
          <w:szCs w:val="24"/>
        </w:rPr>
        <w:t>𝛽</w:t>
      </w:r>
      <w:r w:rsidRPr="00811677">
        <w:rPr>
          <w:rFonts w:ascii="Times New Roman" w:hAnsi="Times New Roman" w:cs="Times New Roman"/>
          <w:sz w:val="24"/>
          <w:szCs w:val="24"/>
        </w:rPr>
        <w:t>5</w:t>
      </w:r>
      <w:r>
        <w:rPr>
          <w:rFonts w:ascii="Times New Roman" w:hAnsi="Times New Roman" w:cs="Times New Roman"/>
          <w:sz w:val="24"/>
          <w:szCs w:val="24"/>
        </w:rPr>
        <w:t>.</w:t>
      </w:r>
      <w:r w:rsidRPr="00811677">
        <w:rPr>
          <w:rFonts w:ascii="Times New Roman" w:hAnsi="Times New Roman" w:cs="Times New Roman"/>
          <w:sz w:val="24"/>
          <w:szCs w:val="24"/>
        </w:rPr>
        <w:t>RA + e</w:t>
      </w:r>
    </w:p>
    <w:p w14:paraId="06528180" w14:textId="77777777" w:rsidR="002E1F10" w:rsidRDefault="002E1F10" w:rsidP="00A54DBC">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AD = 81,259 + 0,021 FD - 0,273 IO -141,629 P- 8,295 KOP -20,221 RA + e</w:t>
      </w:r>
    </w:p>
    <w:p w14:paraId="263EB3AA" w14:textId="77777777" w:rsidR="002E1F10" w:rsidRDefault="002E1F10" w:rsidP="00A54DBC">
      <w:pPr>
        <w:spacing w:line="480" w:lineRule="auto"/>
        <w:ind w:left="1440" w:firstLine="720"/>
        <w:rPr>
          <w:rFonts w:ascii="Times New Roman" w:hAnsi="Times New Roman" w:cs="Times New Roman"/>
          <w:sz w:val="24"/>
          <w:szCs w:val="24"/>
        </w:rPr>
      </w:pPr>
      <w:r w:rsidRPr="00811677">
        <w:rPr>
          <w:rFonts w:ascii="Times New Roman" w:hAnsi="Times New Roman" w:cs="Times New Roman"/>
          <w:sz w:val="24"/>
          <w:szCs w:val="24"/>
        </w:rPr>
        <w:t>Melalui persamaan nilai regresi linear berganda didapatkan interpretasi sebagai berikut:</w:t>
      </w:r>
    </w:p>
    <w:p w14:paraId="4E7F4205" w14:textId="77777777" w:rsidR="002E1F10" w:rsidRDefault="002E1F10" w:rsidP="00A54DBC">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Nilai koefisien regresi </w:t>
      </w:r>
      <w:r w:rsidRPr="00811677">
        <w:rPr>
          <w:rFonts w:ascii="Cambria Math" w:hAnsi="Cambria Math" w:cs="Cambria Math"/>
          <w:sz w:val="24"/>
          <w:szCs w:val="24"/>
        </w:rPr>
        <w:t>𝛼</w:t>
      </w:r>
      <w:r>
        <w:rPr>
          <w:rFonts w:ascii="Times New Roman" w:hAnsi="Times New Roman" w:cs="Times New Roman"/>
          <w:sz w:val="24"/>
          <w:szCs w:val="24"/>
        </w:rPr>
        <w:t xml:space="preserve"> sebesar 81,259</w:t>
      </w:r>
      <w:r w:rsidRPr="00811677">
        <w:rPr>
          <w:rFonts w:ascii="Times New Roman" w:hAnsi="Times New Roman" w:cs="Times New Roman"/>
          <w:sz w:val="24"/>
          <w:szCs w:val="24"/>
        </w:rPr>
        <w:t xml:space="preserve"> menunjukkan bahwa jika nilai variabel independen, yaitu </w:t>
      </w:r>
      <w:r w:rsidRPr="00811677">
        <w:rPr>
          <w:rFonts w:ascii="Times New Roman" w:hAnsi="Times New Roman" w:cs="Times New Roman"/>
          <w:i/>
          <w:sz w:val="24"/>
          <w:szCs w:val="24"/>
        </w:rPr>
        <w:t>financial distress,investment opportunities</w:t>
      </w:r>
      <w:r w:rsidRPr="00811677">
        <w:rPr>
          <w:rFonts w:ascii="Times New Roman" w:hAnsi="Times New Roman" w:cs="Times New Roman"/>
          <w:sz w:val="24"/>
          <w:szCs w:val="24"/>
        </w:rPr>
        <w:t>, profitabilitas, kompleksitas operasi perusahaan dan reputasi auditor dianggap konstan, maka besarnya waktu penyeles</w:t>
      </w:r>
      <w:r>
        <w:rPr>
          <w:rFonts w:ascii="Times New Roman" w:hAnsi="Times New Roman" w:cs="Times New Roman"/>
          <w:sz w:val="24"/>
          <w:szCs w:val="24"/>
        </w:rPr>
        <w:t>aian audit adalah sebesar 81,259</w:t>
      </w:r>
      <w:r w:rsidRPr="00811677">
        <w:rPr>
          <w:rFonts w:ascii="Times New Roman" w:hAnsi="Times New Roman" w:cs="Times New Roman"/>
          <w:sz w:val="24"/>
          <w:szCs w:val="24"/>
        </w:rPr>
        <w:t>. Nilai konstanta ini menunjukkan nilai variabel dependen yakni waktu penyelesaiaan audit ketika semua variabel independen bernilai konstan atau tidak mengalami perubahan.</w:t>
      </w:r>
    </w:p>
    <w:p w14:paraId="03149BAD" w14:textId="77777777" w:rsidR="002E1F10" w:rsidRPr="00811677" w:rsidRDefault="002E1F10" w:rsidP="00A54DBC">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koefisien regresi pada variabel </w:t>
      </w:r>
      <w:r w:rsidRPr="006664DB">
        <w:rPr>
          <w:rFonts w:ascii="Times New Roman" w:hAnsi="Times New Roman" w:cs="Times New Roman"/>
          <w:i/>
          <w:sz w:val="24"/>
          <w:szCs w:val="24"/>
        </w:rPr>
        <w:t>financial distress</w:t>
      </w:r>
      <w:r>
        <w:rPr>
          <w:rFonts w:ascii="Times New Roman" w:hAnsi="Times New Roman" w:cs="Times New Roman"/>
          <w:sz w:val="24"/>
          <w:szCs w:val="24"/>
        </w:rPr>
        <w:t xml:space="preserve"> sebesar 0,021 </w:t>
      </w:r>
      <w:r w:rsidRPr="00811677">
        <w:rPr>
          <w:rFonts w:ascii="Times New Roman" w:hAnsi="Times New Roman" w:cs="Times New Roman"/>
          <w:sz w:val="24"/>
          <w:szCs w:val="24"/>
        </w:rPr>
        <w:t xml:space="preserve">menunjukkan bahwa variabel </w:t>
      </w:r>
      <w:r w:rsidRPr="00F73546">
        <w:rPr>
          <w:rFonts w:ascii="Times New Roman" w:hAnsi="Times New Roman" w:cs="Times New Roman"/>
          <w:i/>
          <w:sz w:val="24"/>
          <w:szCs w:val="24"/>
        </w:rPr>
        <w:t>financial distress</w:t>
      </w:r>
      <w:r>
        <w:rPr>
          <w:rFonts w:ascii="Times New Roman" w:hAnsi="Times New Roman" w:cs="Times New Roman"/>
          <w:sz w:val="24"/>
          <w:szCs w:val="24"/>
        </w:rPr>
        <w:t xml:space="preserve"> </w:t>
      </w:r>
      <w:r w:rsidRPr="00811677">
        <w:rPr>
          <w:rFonts w:ascii="Times New Roman" w:hAnsi="Times New Roman" w:cs="Times New Roman"/>
          <w:sz w:val="24"/>
          <w:szCs w:val="24"/>
        </w:rPr>
        <w:t xml:space="preserve">memiliki nilai </w:t>
      </w:r>
      <w:r>
        <w:rPr>
          <w:rFonts w:ascii="Times New Roman" w:hAnsi="Times New Roman" w:cs="Times New Roman"/>
          <w:sz w:val="24"/>
          <w:szCs w:val="24"/>
        </w:rPr>
        <w:t xml:space="preserve">positif </w:t>
      </w:r>
      <w:r w:rsidRPr="00811677">
        <w:rPr>
          <w:rFonts w:ascii="Times New Roman" w:hAnsi="Times New Roman" w:cs="Times New Roman"/>
          <w:sz w:val="24"/>
          <w:szCs w:val="24"/>
        </w:rPr>
        <w:t xml:space="preserve">terhadap </w:t>
      </w:r>
      <w:r>
        <w:rPr>
          <w:rFonts w:ascii="Times New Roman" w:hAnsi="Times New Roman" w:cs="Times New Roman"/>
          <w:sz w:val="24"/>
          <w:szCs w:val="24"/>
        </w:rPr>
        <w:t>waktu penyelesaiaam audit</w:t>
      </w:r>
      <w:r w:rsidRPr="00811677">
        <w:rPr>
          <w:rFonts w:ascii="Times New Roman" w:hAnsi="Times New Roman" w:cs="Times New Roman"/>
          <w:sz w:val="24"/>
          <w:szCs w:val="24"/>
        </w:rPr>
        <w:t xml:space="preserve">. Maka apabila variabel </w:t>
      </w:r>
      <w:r w:rsidRPr="00F73546">
        <w:rPr>
          <w:rFonts w:ascii="Times New Roman" w:hAnsi="Times New Roman" w:cs="Times New Roman"/>
          <w:i/>
          <w:sz w:val="24"/>
          <w:szCs w:val="24"/>
        </w:rPr>
        <w:t>financial distress</w:t>
      </w:r>
      <w:r w:rsidRPr="00811677">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811677">
        <w:rPr>
          <w:rFonts w:ascii="Times New Roman" w:hAnsi="Times New Roman" w:cs="Times New Roman"/>
          <w:sz w:val="24"/>
          <w:szCs w:val="24"/>
        </w:rPr>
        <w:t>mengalami kenaikan</w:t>
      </w:r>
      <w:r>
        <w:rPr>
          <w:rFonts w:ascii="Times New Roman" w:hAnsi="Times New Roman" w:cs="Times New Roman"/>
          <w:sz w:val="24"/>
          <w:szCs w:val="24"/>
        </w:rPr>
        <w:t xml:space="preserve"> maupun penurunan</w:t>
      </w:r>
      <w:r w:rsidRPr="00811677">
        <w:rPr>
          <w:rFonts w:ascii="Times New Roman" w:hAnsi="Times New Roman" w:cs="Times New Roman"/>
          <w:sz w:val="24"/>
          <w:szCs w:val="24"/>
        </w:rPr>
        <w:t xml:space="preserve"> satuan pada variabel </w:t>
      </w:r>
      <w:r>
        <w:rPr>
          <w:rFonts w:ascii="Times New Roman" w:hAnsi="Times New Roman" w:cs="Times New Roman"/>
          <w:sz w:val="24"/>
          <w:szCs w:val="24"/>
        </w:rPr>
        <w:t>waktu penyelesaiaan audit</w:t>
      </w:r>
      <w:r w:rsidRPr="00811677">
        <w:rPr>
          <w:rFonts w:ascii="Times New Roman" w:hAnsi="Times New Roman" w:cs="Times New Roman"/>
          <w:sz w:val="24"/>
          <w:szCs w:val="24"/>
        </w:rPr>
        <w:t>, dan nilai dari variabel yang lain dianggap konstan.</w:t>
      </w:r>
    </w:p>
    <w:p w14:paraId="48A4F7DD" w14:textId="77777777" w:rsidR="002E1F10" w:rsidRPr="00811677" w:rsidRDefault="002E1F10" w:rsidP="00A54DBC">
      <w:pPr>
        <w:pStyle w:val="ListParagraph"/>
        <w:numPr>
          <w:ilvl w:val="0"/>
          <w:numId w:val="41"/>
        </w:numPr>
        <w:spacing w:line="480" w:lineRule="auto"/>
        <w:jc w:val="both"/>
        <w:rPr>
          <w:rFonts w:ascii="Times New Roman" w:hAnsi="Times New Roman" w:cs="Times New Roman"/>
          <w:sz w:val="24"/>
          <w:szCs w:val="24"/>
        </w:rPr>
      </w:pPr>
      <w:r w:rsidRPr="006664DB">
        <w:rPr>
          <w:rFonts w:ascii="Times New Roman" w:hAnsi="Times New Roman" w:cs="Times New Roman"/>
          <w:sz w:val="24"/>
          <w:szCs w:val="24"/>
        </w:rPr>
        <w:t xml:space="preserve">Nilai </w:t>
      </w:r>
      <w:r>
        <w:rPr>
          <w:rFonts w:ascii="Times New Roman" w:hAnsi="Times New Roman" w:cs="Times New Roman"/>
          <w:sz w:val="24"/>
          <w:szCs w:val="24"/>
        </w:rPr>
        <w:t xml:space="preserve">koefisien regresi pada variabel </w:t>
      </w:r>
      <w:r w:rsidRPr="006664DB">
        <w:rPr>
          <w:rFonts w:ascii="Times New Roman" w:hAnsi="Times New Roman" w:cs="Times New Roman"/>
          <w:i/>
          <w:sz w:val="24"/>
          <w:szCs w:val="24"/>
        </w:rPr>
        <w:t>investment opportunities</w:t>
      </w:r>
      <w:r>
        <w:rPr>
          <w:rFonts w:ascii="Times New Roman" w:hAnsi="Times New Roman" w:cs="Times New Roman"/>
          <w:sz w:val="24"/>
          <w:szCs w:val="24"/>
        </w:rPr>
        <w:t xml:space="preserve"> sebesar -0,273</w:t>
      </w:r>
      <w:r w:rsidRPr="00811677">
        <w:rPr>
          <w:rFonts w:ascii="Times New Roman" w:hAnsi="Times New Roman" w:cs="Times New Roman"/>
          <w:sz w:val="24"/>
          <w:szCs w:val="24"/>
        </w:rPr>
        <w:t xml:space="preserve"> menunjukkan bahwa variabel </w:t>
      </w:r>
      <w:r w:rsidRPr="00F73546">
        <w:rPr>
          <w:rFonts w:ascii="Times New Roman" w:hAnsi="Times New Roman" w:cs="Times New Roman"/>
          <w:i/>
          <w:sz w:val="24"/>
          <w:szCs w:val="24"/>
        </w:rPr>
        <w:t>investment opportunities</w:t>
      </w:r>
      <w:r w:rsidRPr="00811677">
        <w:rPr>
          <w:rFonts w:ascii="Times New Roman" w:hAnsi="Times New Roman" w:cs="Times New Roman"/>
          <w:sz w:val="24"/>
          <w:szCs w:val="24"/>
        </w:rPr>
        <w:t xml:space="preserve"> memiliki nilai negatif terhadap </w:t>
      </w:r>
      <w:r>
        <w:rPr>
          <w:rFonts w:ascii="Times New Roman" w:hAnsi="Times New Roman" w:cs="Times New Roman"/>
          <w:sz w:val="24"/>
          <w:szCs w:val="24"/>
        </w:rPr>
        <w:t>waktu penyelesaian audit</w:t>
      </w:r>
      <w:r w:rsidRPr="00811677">
        <w:rPr>
          <w:rFonts w:ascii="Times New Roman" w:hAnsi="Times New Roman" w:cs="Times New Roman"/>
          <w:sz w:val="24"/>
          <w:szCs w:val="24"/>
        </w:rPr>
        <w:t xml:space="preserve">. Maka apabila variabel </w:t>
      </w:r>
      <w:r w:rsidRPr="00F73546">
        <w:rPr>
          <w:rFonts w:ascii="Times New Roman" w:hAnsi="Times New Roman" w:cs="Times New Roman"/>
          <w:i/>
          <w:sz w:val="24"/>
          <w:szCs w:val="24"/>
        </w:rPr>
        <w:t>investmet opportunities</w:t>
      </w:r>
      <w:r w:rsidRPr="00811677">
        <w:rPr>
          <w:rFonts w:ascii="Times New Roman" w:hAnsi="Times New Roman" w:cs="Times New Roman"/>
          <w:sz w:val="24"/>
          <w:szCs w:val="24"/>
        </w:rPr>
        <w:t xml:space="preserve"> mengalami kenaikan 1 satuan beraki</w:t>
      </w:r>
      <w:r>
        <w:rPr>
          <w:rFonts w:ascii="Times New Roman" w:hAnsi="Times New Roman" w:cs="Times New Roman"/>
          <w:sz w:val="24"/>
          <w:szCs w:val="24"/>
        </w:rPr>
        <w:t>bat pada penurunan sebesar 0,273</w:t>
      </w:r>
      <w:r w:rsidRPr="00811677">
        <w:rPr>
          <w:rFonts w:ascii="Times New Roman" w:hAnsi="Times New Roman" w:cs="Times New Roman"/>
          <w:sz w:val="24"/>
          <w:szCs w:val="24"/>
        </w:rPr>
        <w:t xml:space="preserve"> pada variabel </w:t>
      </w:r>
      <w:r>
        <w:rPr>
          <w:rFonts w:ascii="Times New Roman" w:hAnsi="Times New Roman" w:cs="Times New Roman"/>
          <w:sz w:val="24"/>
          <w:szCs w:val="24"/>
        </w:rPr>
        <w:t>waktu penyelesaian audit</w:t>
      </w:r>
      <w:r w:rsidRPr="00811677">
        <w:rPr>
          <w:rFonts w:ascii="Times New Roman" w:hAnsi="Times New Roman" w:cs="Times New Roman"/>
          <w:sz w:val="24"/>
          <w:szCs w:val="24"/>
        </w:rPr>
        <w:t>, dan nilai dari variabel yang lain dianggap konstan.</w:t>
      </w:r>
    </w:p>
    <w:p w14:paraId="7BC5C614" w14:textId="77777777" w:rsidR="002E1F10" w:rsidRPr="003A0AD1" w:rsidRDefault="002E1F10" w:rsidP="00A54DBC">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Nilai koefisien regresi pada variabel profitabilitas</w:t>
      </w:r>
      <w:r w:rsidRPr="00811677">
        <w:rPr>
          <w:rFonts w:ascii="Times New Roman" w:hAnsi="Times New Roman" w:cs="Times New Roman"/>
          <w:sz w:val="24"/>
          <w:szCs w:val="24"/>
        </w:rPr>
        <w:t xml:space="preserve"> sebesar </w:t>
      </w:r>
      <w:r w:rsidRPr="003A0AD1">
        <w:rPr>
          <w:rFonts w:ascii="Times New Roman" w:hAnsi="Times New Roman" w:cs="Times New Roman"/>
          <w:sz w:val="24"/>
          <w:szCs w:val="24"/>
        </w:rPr>
        <w:t>-141,629</w:t>
      </w:r>
      <w:r>
        <w:rPr>
          <w:rFonts w:ascii="Times New Roman" w:hAnsi="Times New Roman" w:cs="Times New Roman"/>
          <w:sz w:val="24"/>
          <w:szCs w:val="24"/>
        </w:rPr>
        <w:t xml:space="preserve"> </w:t>
      </w:r>
      <w:r w:rsidRPr="003A0AD1">
        <w:rPr>
          <w:rFonts w:ascii="Times New Roman" w:hAnsi="Times New Roman" w:cs="Times New Roman"/>
          <w:sz w:val="24"/>
          <w:szCs w:val="24"/>
        </w:rPr>
        <w:t xml:space="preserve">menunjukkan bahwa variabel profitabilitas memiliki nilai negatif terhadap waktu penyelesaian audit. Maka apabila varaiabel profitabilitas mengalami kenaikan 1 satuan berakibat pada penurunan </w:t>
      </w:r>
      <w:r w:rsidRPr="003A0AD1">
        <w:rPr>
          <w:rFonts w:ascii="Times New Roman" w:hAnsi="Times New Roman" w:cs="Times New Roman"/>
          <w:sz w:val="24"/>
          <w:szCs w:val="24"/>
        </w:rPr>
        <w:lastRenderedPageBreak/>
        <w:t>variabel sebesar 120,469 pada waktu penyelesaiaan audit, dan nilai dari variabel lain dianggap konstan.</w:t>
      </w:r>
    </w:p>
    <w:p w14:paraId="6D4CFA94" w14:textId="77777777" w:rsidR="002E1F10" w:rsidRDefault="002E1F10" w:rsidP="00A54DBC">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Nilai koefisien regresi pada variabel kompleksitas operasi perusahaan</w:t>
      </w:r>
      <w:r w:rsidRPr="00F73546">
        <w:rPr>
          <w:rFonts w:ascii="Times New Roman" w:hAnsi="Times New Roman" w:cs="Times New Roman"/>
          <w:sz w:val="24"/>
          <w:szCs w:val="24"/>
        </w:rPr>
        <w:t xml:space="preserve"> sebesar </w:t>
      </w:r>
      <w:r w:rsidRPr="003A0AD1">
        <w:rPr>
          <w:rFonts w:ascii="Times New Roman" w:hAnsi="Times New Roman" w:cs="Times New Roman"/>
          <w:sz w:val="24"/>
          <w:szCs w:val="24"/>
        </w:rPr>
        <w:t>-8,295</w:t>
      </w:r>
      <w:r>
        <w:rPr>
          <w:rFonts w:ascii="Times New Roman" w:hAnsi="Times New Roman" w:cs="Times New Roman"/>
          <w:sz w:val="24"/>
          <w:szCs w:val="24"/>
        </w:rPr>
        <w:t xml:space="preserve"> </w:t>
      </w:r>
      <w:r w:rsidRPr="00F73546">
        <w:rPr>
          <w:rFonts w:ascii="Times New Roman" w:hAnsi="Times New Roman" w:cs="Times New Roman"/>
          <w:sz w:val="24"/>
          <w:szCs w:val="24"/>
        </w:rPr>
        <w:t xml:space="preserve">menunjukkan bahwa variabel </w:t>
      </w:r>
      <w:r>
        <w:rPr>
          <w:rFonts w:ascii="Times New Roman" w:hAnsi="Times New Roman" w:cs="Times New Roman"/>
          <w:sz w:val="24"/>
          <w:szCs w:val="24"/>
        </w:rPr>
        <w:t>kompleksita</w:t>
      </w:r>
      <w:r w:rsidRPr="00F73546">
        <w:rPr>
          <w:rFonts w:ascii="Times New Roman" w:hAnsi="Times New Roman" w:cs="Times New Roman"/>
          <w:sz w:val="24"/>
          <w:szCs w:val="24"/>
        </w:rPr>
        <w:t xml:space="preserve">s </w:t>
      </w:r>
      <w:r>
        <w:rPr>
          <w:rFonts w:ascii="Times New Roman" w:hAnsi="Times New Roman" w:cs="Times New Roman"/>
          <w:sz w:val="24"/>
          <w:szCs w:val="24"/>
        </w:rPr>
        <w:t xml:space="preserve">operasi perusahaan </w:t>
      </w:r>
      <w:r w:rsidRPr="00F73546">
        <w:rPr>
          <w:rFonts w:ascii="Times New Roman" w:hAnsi="Times New Roman" w:cs="Times New Roman"/>
          <w:sz w:val="24"/>
          <w:szCs w:val="24"/>
        </w:rPr>
        <w:t xml:space="preserve">memiliki nilai negatif terhadap waktu penyelesaian audit. Maka apabila varaiabel </w:t>
      </w:r>
      <w:r>
        <w:rPr>
          <w:rFonts w:ascii="Times New Roman" w:hAnsi="Times New Roman" w:cs="Times New Roman"/>
          <w:sz w:val="24"/>
          <w:szCs w:val="24"/>
        </w:rPr>
        <w:t xml:space="preserve">kompleksitas operasi perusahaan </w:t>
      </w:r>
      <w:r w:rsidRPr="00F73546">
        <w:rPr>
          <w:rFonts w:ascii="Times New Roman" w:hAnsi="Times New Roman" w:cs="Times New Roman"/>
          <w:sz w:val="24"/>
          <w:szCs w:val="24"/>
        </w:rPr>
        <w:t xml:space="preserve">mengalami kenaikan 1 satuan berakibat pada penurunan variabel sebesar </w:t>
      </w:r>
      <w:r>
        <w:rPr>
          <w:rFonts w:ascii="Times New Roman" w:hAnsi="Times New Roman" w:cs="Times New Roman"/>
          <w:sz w:val="24"/>
          <w:szCs w:val="24"/>
        </w:rPr>
        <w:t xml:space="preserve">8,295 </w:t>
      </w:r>
      <w:r w:rsidRPr="00F73546">
        <w:rPr>
          <w:rFonts w:ascii="Times New Roman" w:hAnsi="Times New Roman" w:cs="Times New Roman"/>
          <w:sz w:val="24"/>
          <w:szCs w:val="24"/>
        </w:rPr>
        <w:t>pada waktu penyelesaiaan audit, dan nilai dari variabel lain dianggap konstan.</w:t>
      </w:r>
    </w:p>
    <w:p w14:paraId="3D35EFC9" w14:textId="77777777" w:rsidR="00224750" w:rsidRPr="0091590E" w:rsidRDefault="002E1F10" w:rsidP="00224750">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Nilai koefisien regresi pada variabel reputasi auditor sebesar -</w:t>
      </w:r>
      <w:r w:rsidRPr="003A0AD1">
        <w:rPr>
          <w:rFonts w:ascii="Times New Roman" w:hAnsi="Times New Roman" w:cs="Times New Roman"/>
          <w:sz w:val="24"/>
          <w:szCs w:val="24"/>
        </w:rPr>
        <w:t>20,221</w:t>
      </w:r>
      <w:r>
        <w:rPr>
          <w:rFonts w:ascii="Times New Roman" w:hAnsi="Times New Roman" w:cs="Times New Roman"/>
          <w:sz w:val="24"/>
          <w:szCs w:val="24"/>
        </w:rPr>
        <w:t xml:space="preserve"> </w:t>
      </w:r>
      <w:r w:rsidRPr="00F73546">
        <w:rPr>
          <w:rFonts w:ascii="Times New Roman" w:hAnsi="Times New Roman" w:cs="Times New Roman"/>
          <w:sz w:val="24"/>
          <w:szCs w:val="24"/>
        </w:rPr>
        <w:t xml:space="preserve">menunjukkan bahwa variabel </w:t>
      </w:r>
      <w:r>
        <w:rPr>
          <w:rFonts w:ascii="Times New Roman" w:hAnsi="Times New Roman" w:cs="Times New Roman"/>
          <w:sz w:val="24"/>
          <w:szCs w:val="24"/>
        </w:rPr>
        <w:t>reputasi auditor</w:t>
      </w:r>
      <w:r w:rsidRPr="00F73546">
        <w:rPr>
          <w:rFonts w:ascii="Times New Roman" w:hAnsi="Times New Roman" w:cs="Times New Roman"/>
          <w:sz w:val="24"/>
          <w:szCs w:val="24"/>
        </w:rPr>
        <w:t xml:space="preserve"> memiliki nilai negatif terhadap waktu penyelesaian audit. Maka apabila varaiabel </w:t>
      </w:r>
      <w:r>
        <w:rPr>
          <w:rFonts w:ascii="Times New Roman" w:hAnsi="Times New Roman" w:cs="Times New Roman"/>
          <w:sz w:val="24"/>
          <w:szCs w:val="24"/>
        </w:rPr>
        <w:t>reputasi auditor</w:t>
      </w:r>
      <w:r w:rsidRPr="00F73546">
        <w:rPr>
          <w:rFonts w:ascii="Times New Roman" w:hAnsi="Times New Roman" w:cs="Times New Roman"/>
          <w:sz w:val="24"/>
          <w:szCs w:val="24"/>
        </w:rPr>
        <w:t xml:space="preserve"> mengalami kenaikan 1 satuan berakibat pada penurunan variabel sebesar </w:t>
      </w:r>
      <w:r>
        <w:rPr>
          <w:rFonts w:ascii="Times New Roman" w:hAnsi="Times New Roman" w:cs="Times New Roman"/>
          <w:sz w:val="24"/>
          <w:szCs w:val="24"/>
        </w:rPr>
        <w:t xml:space="preserve">20,221 </w:t>
      </w:r>
      <w:r w:rsidRPr="00F73546">
        <w:rPr>
          <w:rFonts w:ascii="Times New Roman" w:hAnsi="Times New Roman" w:cs="Times New Roman"/>
          <w:sz w:val="24"/>
          <w:szCs w:val="24"/>
        </w:rPr>
        <w:t>pada waktu penyelesaiaan audit, dan nilai dari variabel lain dianggap konstan.</w:t>
      </w:r>
    </w:p>
    <w:p w14:paraId="593CBAC6" w14:textId="77777777" w:rsidR="002E1F10" w:rsidRPr="00C200D4" w:rsidRDefault="002E1F10" w:rsidP="00A54DBC">
      <w:pPr>
        <w:pStyle w:val="ListParagraph"/>
        <w:numPr>
          <w:ilvl w:val="0"/>
          <w:numId w:val="35"/>
        </w:numPr>
        <w:spacing w:line="480" w:lineRule="auto"/>
        <w:rPr>
          <w:rFonts w:ascii="Times New Roman" w:hAnsi="Times New Roman" w:cs="Times New Roman"/>
          <w:b/>
          <w:sz w:val="24"/>
          <w:szCs w:val="24"/>
        </w:rPr>
      </w:pPr>
      <w:r w:rsidRPr="00C200D4">
        <w:rPr>
          <w:rFonts w:ascii="Times New Roman" w:hAnsi="Times New Roman" w:cs="Times New Roman"/>
          <w:b/>
          <w:sz w:val="24"/>
          <w:szCs w:val="24"/>
        </w:rPr>
        <w:t>Uji Statistik T</w:t>
      </w:r>
    </w:p>
    <w:p w14:paraId="09D62615" w14:textId="77777777" w:rsidR="002E1F10" w:rsidRDefault="002E1F10" w:rsidP="00A54DBC">
      <w:pPr>
        <w:pStyle w:val="ListParagraph"/>
        <w:spacing w:line="480" w:lineRule="auto"/>
        <w:ind w:left="1440" w:firstLine="720"/>
        <w:jc w:val="both"/>
        <w:rPr>
          <w:rFonts w:ascii="Times New Roman" w:hAnsi="Times New Roman" w:cs="Times New Roman"/>
          <w:sz w:val="24"/>
          <w:szCs w:val="24"/>
        </w:rPr>
      </w:pPr>
      <w:r w:rsidRPr="00F12470">
        <w:rPr>
          <w:rFonts w:ascii="Times New Roman" w:hAnsi="Times New Roman" w:cs="Times New Roman"/>
          <w:sz w:val="24"/>
          <w:szCs w:val="24"/>
        </w:rPr>
        <w:t>Uji statistik t digunakan untuk mengetahui pengaruh antara masing-masing variabel independen untuk menjelaskan variabel- variabel dependen dengan tingkat signifikansi 5% atau 0,05. Apabila nilai</w:t>
      </w:r>
      <w:r>
        <w:rPr>
          <w:rFonts w:ascii="Times New Roman" w:hAnsi="Times New Roman" w:cs="Times New Roman"/>
          <w:sz w:val="24"/>
          <w:szCs w:val="24"/>
        </w:rPr>
        <w:t xml:space="preserve"> dari variabel independen</w:t>
      </w:r>
      <w:r w:rsidRPr="00F12470">
        <w:rPr>
          <w:rFonts w:ascii="Times New Roman" w:hAnsi="Times New Roman" w:cs="Times New Roman"/>
          <w:sz w:val="24"/>
          <w:szCs w:val="24"/>
        </w:rPr>
        <w:t xml:space="preserve"> &lt; 0,05 maka koefisien regresi signifikan dan Ha diterima. Apabila nilai </w:t>
      </w:r>
      <w:r>
        <w:rPr>
          <w:rFonts w:ascii="Times New Roman" w:hAnsi="Times New Roman" w:cs="Times New Roman"/>
          <w:sz w:val="24"/>
          <w:szCs w:val="24"/>
        </w:rPr>
        <w:t xml:space="preserve">dari variabel independen </w:t>
      </w:r>
      <w:r w:rsidRPr="00F12470">
        <w:rPr>
          <w:rFonts w:ascii="Times New Roman" w:hAnsi="Times New Roman" w:cs="Times New Roman"/>
          <w:sz w:val="24"/>
          <w:szCs w:val="24"/>
        </w:rPr>
        <w:t>lebih dari 0,05 maka koefisien regresi tidak signifikan dan Ha ditolak</w:t>
      </w:r>
      <w:r>
        <w:rPr>
          <w:rFonts w:ascii="Times New Roman" w:hAnsi="Times New Roman" w:cs="Times New Roman"/>
          <w:sz w:val="24"/>
          <w:szCs w:val="24"/>
        </w:rPr>
        <w:t>.</w:t>
      </w:r>
    </w:p>
    <w:p w14:paraId="777FB989" w14:textId="77777777" w:rsidR="00897BFC" w:rsidRDefault="00897BFC" w:rsidP="00624437">
      <w:pPr>
        <w:spacing w:line="240" w:lineRule="auto"/>
        <w:jc w:val="center"/>
        <w:rPr>
          <w:rFonts w:ascii="Times New Roman" w:hAnsi="Times New Roman" w:cs="Times New Roman"/>
          <w:b/>
          <w:sz w:val="24"/>
          <w:szCs w:val="24"/>
        </w:rPr>
      </w:pPr>
    </w:p>
    <w:p w14:paraId="79FDA8AA" w14:textId="77777777" w:rsidR="00897BFC" w:rsidRDefault="00897BFC" w:rsidP="00624437">
      <w:pPr>
        <w:spacing w:line="240" w:lineRule="auto"/>
        <w:jc w:val="center"/>
        <w:rPr>
          <w:rFonts w:ascii="Times New Roman" w:hAnsi="Times New Roman" w:cs="Times New Roman"/>
          <w:b/>
          <w:sz w:val="24"/>
          <w:szCs w:val="24"/>
        </w:rPr>
      </w:pPr>
    </w:p>
    <w:p w14:paraId="133C712E" w14:textId="77777777" w:rsidR="00897BFC" w:rsidRDefault="00897BFC" w:rsidP="00624437">
      <w:pPr>
        <w:spacing w:line="240" w:lineRule="auto"/>
        <w:jc w:val="center"/>
        <w:rPr>
          <w:rFonts w:ascii="Times New Roman" w:hAnsi="Times New Roman" w:cs="Times New Roman"/>
          <w:b/>
          <w:sz w:val="24"/>
          <w:szCs w:val="24"/>
        </w:rPr>
      </w:pPr>
    </w:p>
    <w:p w14:paraId="10CEA916" w14:textId="77777777" w:rsidR="002E1F10" w:rsidRPr="00624437" w:rsidRDefault="002E1F10" w:rsidP="00624437">
      <w:pPr>
        <w:spacing w:line="240" w:lineRule="auto"/>
        <w:jc w:val="center"/>
        <w:rPr>
          <w:rFonts w:ascii="Times New Roman" w:hAnsi="Times New Roman" w:cs="Times New Roman"/>
          <w:b/>
          <w:sz w:val="24"/>
          <w:szCs w:val="24"/>
        </w:rPr>
      </w:pPr>
      <w:r w:rsidRPr="00624437">
        <w:rPr>
          <w:rFonts w:ascii="Times New Roman" w:hAnsi="Times New Roman" w:cs="Times New Roman"/>
          <w:b/>
          <w:sz w:val="24"/>
          <w:szCs w:val="24"/>
        </w:rPr>
        <w:lastRenderedPageBreak/>
        <w:t>Tabel 4.9</w:t>
      </w:r>
    </w:p>
    <w:p w14:paraId="63396D62" w14:textId="77777777" w:rsidR="002E1F10" w:rsidRPr="00624437" w:rsidRDefault="002E1F10" w:rsidP="00624437">
      <w:pPr>
        <w:spacing w:line="240" w:lineRule="auto"/>
        <w:jc w:val="center"/>
        <w:rPr>
          <w:rFonts w:ascii="Times New Roman" w:hAnsi="Times New Roman" w:cs="Times New Roman"/>
          <w:sz w:val="24"/>
          <w:szCs w:val="24"/>
        </w:rPr>
      </w:pPr>
      <w:r w:rsidRPr="00624437">
        <w:rPr>
          <w:rFonts w:ascii="Times New Roman" w:hAnsi="Times New Roman" w:cs="Times New Roman"/>
          <w:b/>
          <w:sz w:val="24"/>
          <w:szCs w:val="24"/>
        </w:rPr>
        <w:t>Hasil Uji Statistik T</w:t>
      </w:r>
    </w:p>
    <w:tbl>
      <w:tblPr>
        <w:tblStyle w:val="TableGrid"/>
        <w:tblW w:w="7796" w:type="dxa"/>
        <w:tblInd w:w="141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559"/>
        <w:gridCol w:w="1134"/>
        <w:gridCol w:w="993"/>
        <w:gridCol w:w="1417"/>
      </w:tblGrid>
      <w:tr w:rsidR="00624437" w14:paraId="0ACF05D7" w14:textId="77777777" w:rsidTr="00897BFC">
        <w:trPr>
          <w:trHeight w:val="584"/>
        </w:trPr>
        <w:tc>
          <w:tcPr>
            <w:tcW w:w="2693" w:type="dxa"/>
            <w:vMerge w:val="restart"/>
            <w:tcBorders>
              <w:top w:val="single" w:sz="18" w:space="0" w:color="auto"/>
              <w:bottom w:val="single" w:sz="18" w:space="0" w:color="auto"/>
            </w:tcBorders>
            <w:vAlign w:val="center"/>
          </w:tcPr>
          <w:p w14:paraId="2D2631E1" w14:textId="77777777" w:rsidR="00624437" w:rsidRDefault="0091590E" w:rsidP="0091590E">
            <w:pPr>
              <w:spacing w:line="276"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559" w:type="dxa"/>
            <w:tcBorders>
              <w:top w:val="single" w:sz="18" w:space="0" w:color="auto"/>
              <w:bottom w:val="single" w:sz="18" w:space="0" w:color="auto"/>
            </w:tcBorders>
          </w:tcPr>
          <w:p w14:paraId="2D544015" w14:textId="77777777" w:rsidR="00624437" w:rsidRDefault="00624437" w:rsidP="00624437">
            <w:pPr>
              <w:spacing w:line="276" w:lineRule="auto"/>
              <w:jc w:val="center"/>
              <w:rPr>
                <w:rFonts w:ascii="Times New Roman" w:hAnsi="Times New Roman" w:cs="Times New Roman"/>
                <w:sz w:val="24"/>
                <w:szCs w:val="24"/>
              </w:rPr>
            </w:pPr>
            <w:r w:rsidRPr="00EA1D9B">
              <w:rPr>
                <w:rFonts w:ascii="Times New Roman" w:hAnsi="Times New Roman" w:cs="Times New Roman"/>
                <w:sz w:val="24"/>
                <w:szCs w:val="24"/>
              </w:rPr>
              <w:t>Standardized Coefficients</w:t>
            </w:r>
          </w:p>
        </w:tc>
        <w:tc>
          <w:tcPr>
            <w:tcW w:w="1134" w:type="dxa"/>
            <w:vMerge w:val="restart"/>
            <w:tcBorders>
              <w:top w:val="single" w:sz="18" w:space="0" w:color="auto"/>
              <w:bottom w:val="single" w:sz="18" w:space="0" w:color="auto"/>
            </w:tcBorders>
          </w:tcPr>
          <w:p w14:paraId="142B3A13" w14:textId="77777777" w:rsidR="00624437" w:rsidRDefault="00624437" w:rsidP="00624437">
            <w:pPr>
              <w:spacing w:line="276" w:lineRule="auto"/>
              <w:rPr>
                <w:rFonts w:ascii="Times New Roman" w:hAnsi="Times New Roman" w:cs="Times New Roman"/>
                <w:sz w:val="24"/>
                <w:szCs w:val="24"/>
              </w:rPr>
            </w:pPr>
          </w:p>
          <w:p w14:paraId="595FB993" w14:textId="77777777" w:rsidR="00624437" w:rsidRDefault="00624437" w:rsidP="00624437">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993" w:type="dxa"/>
            <w:vMerge w:val="restart"/>
            <w:tcBorders>
              <w:top w:val="single" w:sz="18" w:space="0" w:color="auto"/>
              <w:bottom w:val="single" w:sz="18" w:space="0" w:color="auto"/>
            </w:tcBorders>
          </w:tcPr>
          <w:p w14:paraId="485F31F7" w14:textId="77777777" w:rsidR="00624437" w:rsidRDefault="00624437" w:rsidP="00624437">
            <w:pPr>
              <w:spacing w:line="276" w:lineRule="auto"/>
              <w:jc w:val="center"/>
              <w:rPr>
                <w:rFonts w:ascii="Times New Roman" w:hAnsi="Times New Roman" w:cs="Times New Roman"/>
                <w:sz w:val="24"/>
                <w:szCs w:val="24"/>
              </w:rPr>
            </w:pPr>
          </w:p>
          <w:p w14:paraId="070CAA59" w14:textId="77777777" w:rsidR="00624437" w:rsidRDefault="00624437" w:rsidP="00624437">
            <w:pPr>
              <w:spacing w:line="276" w:lineRule="auto"/>
              <w:jc w:val="center"/>
              <w:rPr>
                <w:rFonts w:ascii="Times New Roman" w:hAnsi="Times New Roman" w:cs="Times New Roman"/>
                <w:sz w:val="24"/>
                <w:szCs w:val="24"/>
              </w:rPr>
            </w:pPr>
            <w:r>
              <w:rPr>
                <w:rFonts w:ascii="Times New Roman" w:hAnsi="Times New Roman" w:cs="Times New Roman"/>
                <w:sz w:val="24"/>
                <w:szCs w:val="24"/>
              </w:rPr>
              <w:t>Sig.</w:t>
            </w:r>
          </w:p>
        </w:tc>
        <w:tc>
          <w:tcPr>
            <w:tcW w:w="1417" w:type="dxa"/>
            <w:vMerge w:val="restart"/>
            <w:tcBorders>
              <w:top w:val="single" w:sz="18" w:space="0" w:color="auto"/>
              <w:bottom w:val="nil"/>
            </w:tcBorders>
            <w:vAlign w:val="center"/>
          </w:tcPr>
          <w:p w14:paraId="0BEFD51A" w14:textId="77777777" w:rsidR="00624437" w:rsidRDefault="00897BFC" w:rsidP="00624437">
            <w:pPr>
              <w:spacing w:line="276"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624437" w14:paraId="3E9888DA" w14:textId="77777777" w:rsidTr="00897BFC">
        <w:trPr>
          <w:trHeight w:val="117"/>
        </w:trPr>
        <w:tc>
          <w:tcPr>
            <w:tcW w:w="2693" w:type="dxa"/>
            <w:vMerge/>
            <w:tcBorders>
              <w:top w:val="nil"/>
              <w:bottom w:val="single" w:sz="18" w:space="0" w:color="auto"/>
            </w:tcBorders>
          </w:tcPr>
          <w:p w14:paraId="431FAFD8" w14:textId="77777777" w:rsidR="00624437" w:rsidRDefault="00624437" w:rsidP="00624437">
            <w:pPr>
              <w:spacing w:line="276" w:lineRule="auto"/>
              <w:rPr>
                <w:rFonts w:ascii="Times New Roman" w:hAnsi="Times New Roman" w:cs="Times New Roman"/>
                <w:sz w:val="24"/>
                <w:szCs w:val="24"/>
              </w:rPr>
            </w:pPr>
          </w:p>
        </w:tc>
        <w:tc>
          <w:tcPr>
            <w:tcW w:w="1559" w:type="dxa"/>
            <w:tcBorders>
              <w:top w:val="single" w:sz="18" w:space="0" w:color="auto"/>
              <w:bottom w:val="single" w:sz="18" w:space="0" w:color="auto"/>
            </w:tcBorders>
          </w:tcPr>
          <w:p w14:paraId="31A9C7CA" w14:textId="77777777" w:rsidR="00624437" w:rsidRPr="00EA1D9B" w:rsidRDefault="00624437" w:rsidP="00624437">
            <w:pPr>
              <w:spacing w:line="276"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134" w:type="dxa"/>
            <w:vMerge/>
            <w:tcBorders>
              <w:top w:val="nil"/>
              <w:bottom w:val="single" w:sz="18" w:space="0" w:color="auto"/>
            </w:tcBorders>
          </w:tcPr>
          <w:p w14:paraId="59624D73" w14:textId="77777777" w:rsidR="00624437" w:rsidRDefault="00624437" w:rsidP="00624437">
            <w:pPr>
              <w:spacing w:line="276" w:lineRule="auto"/>
              <w:rPr>
                <w:rFonts w:ascii="Times New Roman" w:hAnsi="Times New Roman" w:cs="Times New Roman"/>
                <w:sz w:val="24"/>
                <w:szCs w:val="24"/>
              </w:rPr>
            </w:pPr>
          </w:p>
        </w:tc>
        <w:tc>
          <w:tcPr>
            <w:tcW w:w="993" w:type="dxa"/>
            <w:vMerge/>
            <w:tcBorders>
              <w:top w:val="nil"/>
              <w:bottom w:val="single" w:sz="18" w:space="0" w:color="auto"/>
            </w:tcBorders>
          </w:tcPr>
          <w:p w14:paraId="2B42100B" w14:textId="77777777" w:rsidR="00624437" w:rsidRDefault="00624437" w:rsidP="00624437">
            <w:pPr>
              <w:spacing w:line="276" w:lineRule="auto"/>
              <w:rPr>
                <w:rFonts w:ascii="Times New Roman" w:hAnsi="Times New Roman" w:cs="Times New Roman"/>
                <w:sz w:val="24"/>
                <w:szCs w:val="24"/>
              </w:rPr>
            </w:pPr>
          </w:p>
        </w:tc>
        <w:tc>
          <w:tcPr>
            <w:tcW w:w="1417" w:type="dxa"/>
            <w:vMerge/>
            <w:tcBorders>
              <w:top w:val="nil"/>
              <w:bottom w:val="single" w:sz="18" w:space="0" w:color="auto"/>
            </w:tcBorders>
          </w:tcPr>
          <w:p w14:paraId="206E329E" w14:textId="77777777" w:rsidR="00624437" w:rsidRDefault="00624437" w:rsidP="00624437">
            <w:pPr>
              <w:spacing w:line="276" w:lineRule="auto"/>
              <w:rPr>
                <w:rFonts w:ascii="Times New Roman" w:hAnsi="Times New Roman" w:cs="Times New Roman"/>
                <w:sz w:val="24"/>
                <w:szCs w:val="24"/>
              </w:rPr>
            </w:pPr>
          </w:p>
        </w:tc>
      </w:tr>
      <w:tr w:rsidR="00624437" w14:paraId="599D5E3F" w14:textId="77777777" w:rsidTr="00897BFC">
        <w:trPr>
          <w:trHeight w:val="304"/>
        </w:trPr>
        <w:tc>
          <w:tcPr>
            <w:tcW w:w="2693" w:type="dxa"/>
            <w:tcBorders>
              <w:top w:val="single" w:sz="18" w:space="0" w:color="auto"/>
            </w:tcBorders>
          </w:tcPr>
          <w:p w14:paraId="7CC6E889" w14:textId="77777777" w:rsidR="00624437" w:rsidRDefault="00624437" w:rsidP="00624437">
            <w:pPr>
              <w:spacing w:line="276" w:lineRule="auto"/>
              <w:rPr>
                <w:rFonts w:ascii="Times New Roman" w:hAnsi="Times New Roman" w:cs="Times New Roman"/>
                <w:sz w:val="24"/>
                <w:szCs w:val="24"/>
              </w:rPr>
            </w:pPr>
            <w:r>
              <w:rPr>
                <w:rFonts w:ascii="Times New Roman" w:hAnsi="Times New Roman" w:cs="Times New Roman"/>
                <w:sz w:val="24"/>
                <w:szCs w:val="24"/>
              </w:rPr>
              <w:t>Financial Distress</w:t>
            </w:r>
          </w:p>
        </w:tc>
        <w:tc>
          <w:tcPr>
            <w:tcW w:w="1559" w:type="dxa"/>
            <w:tcBorders>
              <w:top w:val="single" w:sz="18" w:space="0" w:color="auto"/>
            </w:tcBorders>
          </w:tcPr>
          <w:p w14:paraId="75D3CBB3"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,021</w:t>
            </w:r>
          </w:p>
        </w:tc>
        <w:tc>
          <w:tcPr>
            <w:tcW w:w="1134" w:type="dxa"/>
            <w:tcBorders>
              <w:top w:val="single" w:sz="18" w:space="0" w:color="auto"/>
            </w:tcBorders>
          </w:tcPr>
          <w:p w14:paraId="593A7CA6"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,052</w:t>
            </w:r>
          </w:p>
        </w:tc>
        <w:tc>
          <w:tcPr>
            <w:tcW w:w="993" w:type="dxa"/>
            <w:tcBorders>
              <w:top w:val="single" w:sz="18" w:space="0" w:color="auto"/>
            </w:tcBorders>
          </w:tcPr>
          <w:p w14:paraId="33CCD86D"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,955</w:t>
            </w:r>
          </w:p>
        </w:tc>
        <w:tc>
          <w:tcPr>
            <w:tcW w:w="1417" w:type="dxa"/>
            <w:tcBorders>
              <w:top w:val="single" w:sz="18" w:space="0" w:color="auto"/>
            </w:tcBorders>
            <w:vAlign w:val="center"/>
          </w:tcPr>
          <w:p w14:paraId="5497AB8F" w14:textId="77777777" w:rsidR="00624437" w:rsidRDefault="00624437" w:rsidP="0091590E">
            <w:pPr>
              <w:spacing w:line="276" w:lineRule="auto"/>
              <w:jc w:val="center"/>
              <w:rPr>
                <w:rFonts w:ascii="Times New Roman" w:hAnsi="Times New Roman" w:cs="Times New Roman"/>
                <w:sz w:val="24"/>
                <w:szCs w:val="24"/>
              </w:rPr>
            </w:pPr>
            <w:r w:rsidRPr="001757FB">
              <w:rPr>
                <w:rFonts w:ascii="Times New Roman" w:hAnsi="Times New Roman" w:cs="Times New Roman"/>
                <w:bCs/>
                <w:sz w:val="24"/>
                <w:szCs w:val="24"/>
              </w:rPr>
              <w:t>H</w:t>
            </w:r>
            <w:r w:rsidRPr="001757FB">
              <w:rPr>
                <w:rFonts w:ascii="Times New Roman" w:hAnsi="Times New Roman" w:cs="Times New Roman"/>
                <w:bCs/>
                <w:sz w:val="24"/>
                <w:szCs w:val="24"/>
                <w:vertAlign w:val="subscript"/>
              </w:rPr>
              <w:t>1</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tc>
      </w:tr>
      <w:tr w:rsidR="00624437" w14:paraId="3BF77425" w14:textId="77777777" w:rsidTr="00897BFC">
        <w:trPr>
          <w:trHeight w:val="233"/>
        </w:trPr>
        <w:tc>
          <w:tcPr>
            <w:tcW w:w="2693" w:type="dxa"/>
          </w:tcPr>
          <w:p w14:paraId="053573CD" w14:textId="77777777" w:rsidR="00624437" w:rsidRDefault="00624437" w:rsidP="00624437">
            <w:pPr>
              <w:spacing w:line="276" w:lineRule="auto"/>
              <w:rPr>
                <w:rFonts w:ascii="Times New Roman" w:hAnsi="Times New Roman" w:cs="Times New Roman"/>
                <w:sz w:val="24"/>
                <w:szCs w:val="24"/>
              </w:rPr>
            </w:pPr>
            <w:r>
              <w:rPr>
                <w:rFonts w:ascii="Times New Roman" w:hAnsi="Times New Roman" w:cs="Times New Roman"/>
                <w:sz w:val="24"/>
                <w:szCs w:val="24"/>
              </w:rPr>
              <w:t>Investment Opportunities</w:t>
            </w:r>
          </w:p>
        </w:tc>
        <w:tc>
          <w:tcPr>
            <w:tcW w:w="1559" w:type="dxa"/>
          </w:tcPr>
          <w:p w14:paraId="6EA83BF0" w14:textId="77777777" w:rsidR="00624437" w:rsidRDefault="00624437" w:rsidP="00624437">
            <w:pPr>
              <w:spacing w:line="276" w:lineRule="auto"/>
              <w:jc w:val="right"/>
              <w:rPr>
                <w:rFonts w:ascii="Times New Roman" w:hAnsi="Times New Roman" w:cs="Times New Roman"/>
                <w:sz w:val="24"/>
                <w:szCs w:val="24"/>
              </w:rPr>
            </w:pPr>
            <w:r w:rsidRPr="00E86290">
              <w:rPr>
                <w:rFonts w:ascii="Times New Roman" w:hAnsi="Times New Roman" w:cs="Times New Roman"/>
                <w:sz w:val="24"/>
                <w:szCs w:val="24"/>
              </w:rPr>
              <w:t>-,273</w:t>
            </w:r>
          </w:p>
        </w:tc>
        <w:tc>
          <w:tcPr>
            <w:tcW w:w="1134" w:type="dxa"/>
          </w:tcPr>
          <w:p w14:paraId="4710566E"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-,753</w:t>
            </w:r>
          </w:p>
        </w:tc>
        <w:tc>
          <w:tcPr>
            <w:tcW w:w="993" w:type="dxa"/>
          </w:tcPr>
          <w:p w14:paraId="58D097B2"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,453</w:t>
            </w:r>
          </w:p>
        </w:tc>
        <w:tc>
          <w:tcPr>
            <w:tcW w:w="1417" w:type="dxa"/>
            <w:vAlign w:val="center"/>
          </w:tcPr>
          <w:p w14:paraId="55586A6B" w14:textId="77777777" w:rsidR="00624437" w:rsidRDefault="00624437" w:rsidP="0091590E">
            <w:pPr>
              <w:spacing w:line="276" w:lineRule="auto"/>
              <w:jc w:val="center"/>
              <w:rPr>
                <w:rFonts w:ascii="Times New Roman" w:hAnsi="Times New Roman" w:cs="Times New Roman"/>
                <w:sz w:val="24"/>
                <w:szCs w:val="24"/>
              </w:rPr>
            </w:pPr>
            <w:r w:rsidRPr="001757FB">
              <w:rPr>
                <w:rFonts w:ascii="Times New Roman" w:hAnsi="Times New Roman" w:cs="Times New Roman"/>
                <w:bCs/>
                <w:sz w:val="24"/>
                <w:szCs w:val="24"/>
              </w:rPr>
              <w:t>H</w:t>
            </w:r>
            <w:r w:rsidR="0091590E">
              <w:rPr>
                <w:rFonts w:ascii="Times New Roman" w:hAnsi="Times New Roman" w:cs="Times New Roman"/>
                <w:bCs/>
                <w:sz w:val="24"/>
                <w:szCs w:val="24"/>
                <w:vertAlign w:val="subscript"/>
              </w:rPr>
              <w:t>2</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tc>
      </w:tr>
      <w:tr w:rsidR="00624437" w14:paraId="4AA01190" w14:textId="77777777" w:rsidTr="00897BFC">
        <w:trPr>
          <w:trHeight w:val="113"/>
        </w:trPr>
        <w:tc>
          <w:tcPr>
            <w:tcW w:w="2693" w:type="dxa"/>
          </w:tcPr>
          <w:p w14:paraId="1F2F9126" w14:textId="77777777" w:rsidR="00624437" w:rsidRDefault="00624437" w:rsidP="00624437">
            <w:pPr>
              <w:spacing w:line="276" w:lineRule="auto"/>
              <w:rPr>
                <w:rFonts w:ascii="Times New Roman" w:hAnsi="Times New Roman" w:cs="Times New Roman"/>
                <w:sz w:val="24"/>
                <w:szCs w:val="24"/>
              </w:rPr>
            </w:pPr>
            <w:r>
              <w:rPr>
                <w:rFonts w:ascii="Times New Roman" w:hAnsi="Times New Roman" w:cs="Times New Roman"/>
                <w:sz w:val="24"/>
                <w:szCs w:val="24"/>
              </w:rPr>
              <w:t>Profitabilitas</w:t>
            </w:r>
          </w:p>
        </w:tc>
        <w:tc>
          <w:tcPr>
            <w:tcW w:w="1559" w:type="dxa"/>
          </w:tcPr>
          <w:p w14:paraId="7EE0333F" w14:textId="77777777" w:rsidR="00624437" w:rsidRDefault="00624437" w:rsidP="00624437">
            <w:pPr>
              <w:spacing w:line="276" w:lineRule="auto"/>
              <w:jc w:val="right"/>
              <w:rPr>
                <w:rFonts w:ascii="Times New Roman" w:hAnsi="Times New Roman" w:cs="Times New Roman"/>
                <w:sz w:val="24"/>
                <w:szCs w:val="24"/>
              </w:rPr>
            </w:pPr>
            <w:r w:rsidRPr="000B1355">
              <w:rPr>
                <w:rFonts w:ascii="Times New Roman" w:hAnsi="Times New Roman" w:cs="Times New Roman"/>
                <w:sz w:val="24"/>
                <w:szCs w:val="24"/>
              </w:rPr>
              <w:t>-141,629</w:t>
            </w:r>
          </w:p>
        </w:tc>
        <w:tc>
          <w:tcPr>
            <w:tcW w:w="1134" w:type="dxa"/>
          </w:tcPr>
          <w:p w14:paraId="7A1AECEC"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-1,730</w:t>
            </w:r>
          </w:p>
        </w:tc>
        <w:tc>
          <w:tcPr>
            <w:tcW w:w="993" w:type="dxa"/>
          </w:tcPr>
          <w:p w14:paraId="76000F72"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,086</w:t>
            </w:r>
          </w:p>
        </w:tc>
        <w:tc>
          <w:tcPr>
            <w:tcW w:w="1417" w:type="dxa"/>
            <w:vAlign w:val="center"/>
          </w:tcPr>
          <w:p w14:paraId="7B5D7009" w14:textId="77777777" w:rsidR="00624437" w:rsidRDefault="00624437" w:rsidP="0091590E">
            <w:pPr>
              <w:spacing w:line="276" w:lineRule="auto"/>
              <w:jc w:val="center"/>
              <w:rPr>
                <w:rFonts w:ascii="Times New Roman" w:hAnsi="Times New Roman" w:cs="Times New Roman"/>
                <w:sz w:val="24"/>
                <w:szCs w:val="24"/>
              </w:rPr>
            </w:pPr>
            <w:r w:rsidRPr="001757FB">
              <w:rPr>
                <w:rFonts w:ascii="Times New Roman" w:hAnsi="Times New Roman" w:cs="Times New Roman"/>
                <w:bCs/>
                <w:sz w:val="24"/>
                <w:szCs w:val="24"/>
              </w:rPr>
              <w:t>H</w:t>
            </w:r>
            <w:r w:rsidR="0091590E">
              <w:rPr>
                <w:rFonts w:ascii="Times New Roman" w:hAnsi="Times New Roman" w:cs="Times New Roman"/>
                <w:bCs/>
                <w:sz w:val="24"/>
                <w:szCs w:val="24"/>
                <w:vertAlign w:val="subscript"/>
              </w:rPr>
              <w:t>3</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tc>
      </w:tr>
      <w:tr w:rsidR="00624437" w14:paraId="10C3390F" w14:textId="77777777" w:rsidTr="00897BFC">
        <w:trPr>
          <w:trHeight w:val="233"/>
        </w:trPr>
        <w:tc>
          <w:tcPr>
            <w:tcW w:w="2693" w:type="dxa"/>
          </w:tcPr>
          <w:p w14:paraId="79CEAABC" w14:textId="77777777" w:rsidR="00624437" w:rsidRDefault="00624437" w:rsidP="00624437">
            <w:pPr>
              <w:spacing w:line="276" w:lineRule="auto"/>
              <w:rPr>
                <w:rFonts w:ascii="Times New Roman" w:hAnsi="Times New Roman" w:cs="Times New Roman"/>
                <w:sz w:val="24"/>
                <w:szCs w:val="24"/>
              </w:rPr>
            </w:pPr>
            <w:r>
              <w:rPr>
                <w:rFonts w:ascii="Times New Roman" w:hAnsi="Times New Roman" w:cs="Times New Roman"/>
                <w:sz w:val="24"/>
                <w:szCs w:val="24"/>
              </w:rPr>
              <w:t>Kompleksitas Operasi Perusahaan</w:t>
            </w:r>
          </w:p>
        </w:tc>
        <w:tc>
          <w:tcPr>
            <w:tcW w:w="1559" w:type="dxa"/>
          </w:tcPr>
          <w:p w14:paraId="0878DDF2" w14:textId="77777777" w:rsidR="00624437" w:rsidRDefault="00624437" w:rsidP="00624437">
            <w:pPr>
              <w:spacing w:line="276" w:lineRule="auto"/>
              <w:jc w:val="right"/>
              <w:rPr>
                <w:rFonts w:ascii="Times New Roman" w:hAnsi="Times New Roman" w:cs="Times New Roman"/>
                <w:sz w:val="24"/>
                <w:szCs w:val="24"/>
              </w:rPr>
            </w:pPr>
            <w:r w:rsidRPr="000B1355">
              <w:rPr>
                <w:rFonts w:ascii="Times New Roman" w:hAnsi="Times New Roman" w:cs="Times New Roman"/>
                <w:sz w:val="24"/>
                <w:szCs w:val="24"/>
              </w:rPr>
              <w:t>-8,295</w:t>
            </w:r>
          </w:p>
        </w:tc>
        <w:tc>
          <w:tcPr>
            <w:tcW w:w="1134" w:type="dxa"/>
          </w:tcPr>
          <w:p w14:paraId="1FE732E8"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-1,696</w:t>
            </w:r>
          </w:p>
        </w:tc>
        <w:tc>
          <w:tcPr>
            <w:tcW w:w="993" w:type="dxa"/>
          </w:tcPr>
          <w:p w14:paraId="0398A548"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,092</w:t>
            </w:r>
          </w:p>
        </w:tc>
        <w:tc>
          <w:tcPr>
            <w:tcW w:w="1417" w:type="dxa"/>
            <w:vAlign w:val="center"/>
          </w:tcPr>
          <w:p w14:paraId="12097B13" w14:textId="77777777" w:rsidR="00624437" w:rsidRDefault="00624437" w:rsidP="0091590E">
            <w:pPr>
              <w:spacing w:line="276" w:lineRule="auto"/>
              <w:jc w:val="center"/>
              <w:rPr>
                <w:rFonts w:ascii="Times New Roman" w:hAnsi="Times New Roman" w:cs="Times New Roman"/>
                <w:sz w:val="24"/>
                <w:szCs w:val="24"/>
              </w:rPr>
            </w:pPr>
            <w:r w:rsidRPr="001757FB">
              <w:rPr>
                <w:rFonts w:ascii="Times New Roman" w:hAnsi="Times New Roman" w:cs="Times New Roman"/>
                <w:bCs/>
                <w:sz w:val="24"/>
                <w:szCs w:val="24"/>
              </w:rPr>
              <w:t>H</w:t>
            </w:r>
            <w:r w:rsidR="0091590E">
              <w:rPr>
                <w:rFonts w:ascii="Times New Roman" w:hAnsi="Times New Roman" w:cs="Times New Roman"/>
                <w:bCs/>
                <w:sz w:val="24"/>
                <w:szCs w:val="24"/>
                <w:vertAlign w:val="subscript"/>
              </w:rPr>
              <w:t>4</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tc>
      </w:tr>
      <w:tr w:rsidR="00624437" w14:paraId="1B4AC9D3" w14:textId="77777777" w:rsidTr="00897BFC">
        <w:trPr>
          <w:trHeight w:val="113"/>
        </w:trPr>
        <w:tc>
          <w:tcPr>
            <w:tcW w:w="2693" w:type="dxa"/>
          </w:tcPr>
          <w:p w14:paraId="2C70ADEC" w14:textId="77777777" w:rsidR="00624437" w:rsidRDefault="00624437" w:rsidP="00624437">
            <w:pPr>
              <w:spacing w:line="276" w:lineRule="auto"/>
              <w:rPr>
                <w:rFonts w:ascii="Times New Roman" w:hAnsi="Times New Roman" w:cs="Times New Roman"/>
                <w:sz w:val="24"/>
                <w:szCs w:val="24"/>
              </w:rPr>
            </w:pPr>
            <w:r>
              <w:rPr>
                <w:rFonts w:ascii="Times New Roman" w:hAnsi="Times New Roman" w:cs="Times New Roman"/>
                <w:sz w:val="24"/>
                <w:szCs w:val="24"/>
              </w:rPr>
              <w:t>Reputasi Auditor</w:t>
            </w:r>
          </w:p>
        </w:tc>
        <w:tc>
          <w:tcPr>
            <w:tcW w:w="1559" w:type="dxa"/>
          </w:tcPr>
          <w:p w14:paraId="79CCF66C" w14:textId="77777777" w:rsidR="00624437" w:rsidRDefault="00624437" w:rsidP="00624437">
            <w:pPr>
              <w:spacing w:line="276" w:lineRule="auto"/>
              <w:jc w:val="right"/>
              <w:rPr>
                <w:rFonts w:ascii="Times New Roman" w:hAnsi="Times New Roman" w:cs="Times New Roman"/>
                <w:sz w:val="24"/>
                <w:szCs w:val="24"/>
              </w:rPr>
            </w:pPr>
            <w:r w:rsidRPr="003C40FB">
              <w:rPr>
                <w:rFonts w:ascii="Times New Roman" w:hAnsi="Times New Roman" w:cs="Times New Roman"/>
                <w:sz w:val="24"/>
                <w:szCs w:val="24"/>
              </w:rPr>
              <w:t>-20,221</w:t>
            </w:r>
          </w:p>
        </w:tc>
        <w:tc>
          <w:tcPr>
            <w:tcW w:w="1134" w:type="dxa"/>
          </w:tcPr>
          <w:p w14:paraId="47167635"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-4,460</w:t>
            </w:r>
          </w:p>
        </w:tc>
        <w:tc>
          <w:tcPr>
            <w:tcW w:w="993" w:type="dxa"/>
          </w:tcPr>
          <w:p w14:paraId="43C1BB86" w14:textId="77777777" w:rsidR="00624437" w:rsidRDefault="00624437" w:rsidP="00624437">
            <w:pPr>
              <w:spacing w:line="276"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1417" w:type="dxa"/>
            <w:vAlign w:val="center"/>
          </w:tcPr>
          <w:p w14:paraId="7A43EF93" w14:textId="77777777" w:rsidR="00624437" w:rsidRDefault="00624437" w:rsidP="0091590E">
            <w:pPr>
              <w:spacing w:line="276" w:lineRule="auto"/>
              <w:jc w:val="center"/>
              <w:rPr>
                <w:rFonts w:ascii="Times New Roman" w:hAnsi="Times New Roman" w:cs="Times New Roman"/>
                <w:sz w:val="24"/>
                <w:szCs w:val="24"/>
              </w:rPr>
            </w:pPr>
            <w:r w:rsidRPr="001757FB">
              <w:rPr>
                <w:rFonts w:ascii="Times New Roman" w:hAnsi="Times New Roman" w:cs="Times New Roman"/>
                <w:bCs/>
                <w:sz w:val="24"/>
                <w:szCs w:val="24"/>
              </w:rPr>
              <w:t>H</w:t>
            </w:r>
            <w:r w:rsidR="0091590E">
              <w:rPr>
                <w:rFonts w:ascii="Times New Roman" w:hAnsi="Times New Roman" w:cs="Times New Roman"/>
                <w:bCs/>
                <w:sz w:val="24"/>
                <w:szCs w:val="24"/>
                <w:vertAlign w:val="subscript"/>
              </w:rPr>
              <w:t>5</w:t>
            </w:r>
            <w:r w:rsidR="0091590E">
              <w:rPr>
                <w:rFonts w:ascii="Times New Roman" w:hAnsi="Times New Roman" w:cs="Times New Roman"/>
                <w:bCs/>
                <w:sz w:val="24"/>
                <w:szCs w:val="24"/>
              </w:rPr>
              <w:t xml:space="preserve"> diterima</w:t>
            </w:r>
            <w:r>
              <w:rPr>
                <w:rFonts w:ascii="Times New Roman" w:hAnsi="Times New Roman" w:cs="Times New Roman"/>
                <w:sz w:val="24"/>
                <w:szCs w:val="24"/>
              </w:rPr>
              <w:t>.</w:t>
            </w:r>
          </w:p>
        </w:tc>
      </w:tr>
    </w:tbl>
    <w:p w14:paraId="1F2D5B07" w14:textId="77777777" w:rsidR="002E1F10" w:rsidRDefault="002E1F10" w:rsidP="00A54DB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224750">
        <w:rPr>
          <w:rFonts w:ascii="Times New Roman" w:hAnsi="Times New Roman" w:cs="Times New Roman"/>
          <w:sz w:val="24"/>
          <w:szCs w:val="24"/>
        </w:rPr>
        <w:t xml:space="preserve">   </w:t>
      </w:r>
      <w:r>
        <w:rPr>
          <w:rFonts w:ascii="Times New Roman" w:hAnsi="Times New Roman" w:cs="Times New Roman"/>
          <w:sz w:val="24"/>
          <w:szCs w:val="24"/>
        </w:rPr>
        <w:t>Sumber :</w:t>
      </w:r>
      <w:r w:rsidRPr="00F12470">
        <w:t xml:space="preserve"> </w:t>
      </w:r>
      <w:r w:rsidRPr="00F12470">
        <w:rPr>
          <w:rFonts w:ascii="Times New Roman" w:hAnsi="Times New Roman" w:cs="Times New Roman"/>
          <w:sz w:val="24"/>
          <w:szCs w:val="24"/>
        </w:rPr>
        <w:t>Data Seku</w:t>
      </w:r>
      <w:r>
        <w:rPr>
          <w:rFonts w:ascii="Times New Roman" w:hAnsi="Times New Roman" w:cs="Times New Roman"/>
          <w:sz w:val="24"/>
          <w:szCs w:val="24"/>
        </w:rPr>
        <w:t>nder yang diolah (Output SPSS 25</w:t>
      </w:r>
      <w:r w:rsidRPr="00F12470">
        <w:rPr>
          <w:rFonts w:ascii="Times New Roman" w:hAnsi="Times New Roman" w:cs="Times New Roman"/>
          <w:sz w:val="24"/>
          <w:szCs w:val="24"/>
        </w:rPr>
        <w:t>)</w:t>
      </w:r>
    </w:p>
    <w:p w14:paraId="2A09D7F0" w14:textId="77777777" w:rsidR="002E1F10" w:rsidRPr="006664DB" w:rsidRDefault="002E1F10" w:rsidP="00A54DBC">
      <w:pPr>
        <w:spacing w:line="480" w:lineRule="auto"/>
        <w:ind w:left="1440" w:firstLine="720"/>
        <w:rPr>
          <w:rFonts w:ascii="Times New Roman" w:hAnsi="Times New Roman" w:cs="Times New Roman"/>
          <w:sz w:val="24"/>
          <w:szCs w:val="24"/>
        </w:rPr>
      </w:pPr>
      <w:r w:rsidRPr="006664DB">
        <w:rPr>
          <w:rFonts w:ascii="Times New Roman" w:hAnsi="Times New Roman" w:cs="Times New Roman"/>
          <w:sz w:val="24"/>
          <w:szCs w:val="24"/>
        </w:rPr>
        <w:t>Berdasarkan hasil dalam tabel 4.9 dapat dijelaskan pengaruh variabel bebas terhadap variabel terikat sebagai berikut:</w:t>
      </w:r>
    </w:p>
    <w:p w14:paraId="56ADD519" w14:textId="77777777" w:rsidR="002E1F10" w:rsidRDefault="002E1F10" w:rsidP="00A54DBC">
      <w:pPr>
        <w:pStyle w:val="ListParagraph"/>
        <w:numPr>
          <w:ilvl w:val="0"/>
          <w:numId w:val="37"/>
        </w:numPr>
        <w:spacing w:line="480" w:lineRule="auto"/>
        <w:rPr>
          <w:rFonts w:ascii="Times New Roman" w:hAnsi="Times New Roman" w:cs="Times New Roman"/>
          <w:sz w:val="24"/>
          <w:szCs w:val="24"/>
        </w:rPr>
      </w:pPr>
      <w:r w:rsidRPr="00F12470">
        <w:rPr>
          <w:rFonts w:ascii="Times New Roman" w:hAnsi="Times New Roman" w:cs="Times New Roman"/>
          <w:i/>
          <w:sz w:val="24"/>
          <w:szCs w:val="24"/>
        </w:rPr>
        <w:t>Financial distress</w:t>
      </w:r>
      <w:r w:rsidRPr="00F12470">
        <w:rPr>
          <w:rFonts w:ascii="Times New Roman" w:hAnsi="Times New Roman" w:cs="Times New Roman"/>
          <w:sz w:val="24"/>
          <w:szCs w:val="24"/>
        </w:rPr>
        <w:t xml:space="preserve"> </w:t>
      </w:r>
    </w:p>
    <w:p w14:paraId="65D501C9" w14:textId="77777777" w:rsidR="002E1F10" w:rsidRPr="00E86290" w:rsidRDefault="002E1F10" w:rsidP="00A54DBC">
      <w:pPr>
        <w:pStyle w:val="ListParagraph"/>
        <w:spacing w:line="480" w:lineRule="auto"/>
        <w:ind w:left="1800" w:firstLine="360"/>
        <w:jc w:val="both"/>
        <w:rPr>
          <w:rFonts w:ascii="Times New Roman" w:hAnsi="Times New Roman" w:cs="Times New Roman"/>
          <w:sz w:val="24"/>
          <w:szCs w:val="24"/>
        </w:rPr>
      </w:pPr>
      <w:r w:rsidRPr="00E86290">
        <w:rPr>
          <w:rFonts w:ascii="Times New Roman" w:hAnsi="Times New Roman" w:cs="Times New Roman"/>
          <w:sz w:val="24"/>
          <w:szCs w:val="24"/>
        </w:rPr>
        <w:t xml:space="preserve">Variabel </w:t>
      </w:r>
      <w:r w:rsidRPr="000B1355">
        <w:rPr>
          <w:rFonts w:ascii="Times New Roman" w:hAnsi="Times New Roman" w:cs="Times New Roman"/>
          <w:i/>
          <w:sz w:val="24"/>
          <w:szCs w:val="24"/>
        </w:rPr>
        <w:t>Fianncial Distress</w:t>
      </w:r>
      <w:r w:rsidRPr="00E86290">
        <w:rPr>
          <w:rFonts w:ascii="Times New Roman" w:hAnsi="Times New Roman" w:cs="Times New Roman"/>
          <w:sz w:val="24"/>
          <w:szCs w:val="24"/>
        </w:rPr>
        <w:t xml:space="preserve"> yang diproksikan </w:t>
      </w:r>
      <w:r>
        <w:rPr>
          <w:rFonts w:ascii="Times New Roman" w:hAnsi="Times New Roman" w:cs="Times New Roman"/>
          <w:sz w:val="24"/>
          <w:szCs w:val="24"/>
        </w:rPr>
        <w:t>dengan FD</w:t>
      </w:r>
      <w:r w:rsidRPr="00E86290">
        <w:rPr>
          <w:rFonts w:ascii="Times New Roman" w:hAnsi="Times New Roman" w:cs="Times New Roman"/>
          <w:sz w:val="24"/>
          <w:szCs w:val="24"/>
        </w:rPr>
        <w:t xml:space="preserve"> dimana hipotesis pertama (</w:t>
      </w:r>
      <w:r w:rsidRPr="001757FB">
        <w:rPr>
          <w:rFonts w:ascii="Times New Roman" w:hAnsi="Times New Roman" w:cs="Times New Roman"/>
          <w:bCs/>
          <w:sz w:val="24"/>
          <w:szCs w:val="24"/>
        </w:rPr>
        <w:t>H</w:t>
      </w:r>
      <w:r w:rsidRPr="001757FB">
        <w:rPr>
          <w:rFonts w:ascii="Times New Roman" w:hAnsi="Times New Roman" w:cs="Times New Roman"/>
          <w:bCs/>
          <w:sz w:val="24"/>
          <w:szCs w:val="24"/>
          <w:vertAlign w:val="subscript"/>
        </w:rPr>
        <w:t>1</w:t>
      </w:r>
      <w:r w:rsidRPr="00E86290">
        <w:rPr>
          <w:rFonts w:ascii="Times New Roman" w:hAnsi="Times New Roman" w:cs="Times New Roman"/>
          <w:sz w:val="24"/>
          <w:szCs w:val="24"/>
        </w:rPr>
        <w:t xml:space="preserve">) adalah </w:t>
      </w:r>
      <w:r w:rsidRPr="000B1355">
        <w:rPr>
          <w:rFonts w:ascii="Times New Roman" w:hAnsi="Times New Roman" w:cs="Times New Roman"/>
          <w:i/>
          <w:sz w:val="24"/>
          <w:szCs w:val="24"/>
        </w:rPr>
        <w:t>financial distress</w:t>
      </w:r>
      <w:r>
        <w:rPr>
          <w:rFonts w:ascii="Times New Roman" w:hAnsi="Times New Roman" w:cs="Times New Roman"/>
          <w:sz w:val="24"/>
          <w:szCs w:val="24"/>
        </w:rPr>
        <w:t xml:space="preserve">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Diketahui bahwa nilai p-value </w:t>
      </w:r>
      <w:r>
        <w:rPr>
          <w:rFonts w:ascii="Times New Roman" w:hAnsi="Times New Roman" w:cs="Times New Roman"/>
          <w:sz w:val="24"/>
          <w:szCs w:val="24"/>
        </w:rPr>
        <w:t>0,955</w:t>
      </w:r>
      <w:r w:rsidRPr="00E86290">
        <w:rPr>
          <w:rFonts w:ascii="Times New Roman" w:hAnsi="Times New Roman" w:cs="Times New Roman"/>
          <w:sz w:val="24"/>
          <w:szCs w:val="24"/>
        </w:rPr>
        <w:t xml:space="preserve"> (</w:t>
      </w:r>
      <w:r>
        <w:rPr>
          <w:rFonts w:ascii="Times New Roman" w:hAnsi="Times New Roman" w:cs="Times New Roman"/>
          <w:sz w:val="24"/>
          <w:szCs w:val="24"/>
        </w:rPr>
        <w:t>0,955 &gt;</w:t>
      </w:r>
      <w:r w:rsidRPr="00E86290">
        <w:rPr>
          <w:rFonts w:ascii="Times New Roman" w:hAnsi="Times New Roman" w:cs="Times New Roman"/>
          <w:sz w:val="24"/>
          <w:szCs w:val="24"/>
        </w:rPr>
        <w:t xml:space="preserve"> 0,05) dengan nilai koefisien regresi </w:t>
      </w:r>
      <w:r>
        <w:rPr>
          <w:rFonts w:ascii="Times New Roman" w:hAnsi="Times New Roman" w:cs="Times New Roman"/>
          <w:sz w:val="24"/>
          <w:szCs w:val="24"/>
        </w:rPr>
        <w:t>0,021</w:t>
      </w:r>
      <w:r w:rsidRPr="00E86290">
        <w:rPr>
          <w:rFonts w:ascii="Times New Roman" w:hAnsi="Times New Roman" w:cs="Times New Roman"/>
          <w:sz w:val="24"/>
          <w:szCs w:val="24"/>
        </w:rPr>
        <w:t xml:space="preserve"> maka disimpulkan bahwa </w:t>
      </w:r>
      <w:r w:rsidRPr="000B1355">
        <w:rPr>
          <w:rFonts w:ascii="Times New Roman" w:hAnsi="Times New Roman" w:cs="Times New Roman"/>
          <w:i/>
          <w:sz w:val="24"/>
          <w:szCs w:val="24"/>
        </w:rPr>
        <w:t>Financial distress</w:t>
      </w:r>
      <w:r w:rsidRPr="00E86290">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Dengan demikian </w:t>
      </w:r>
      <w:r w:rsidRPr="001757FB">
        <w:rPr>
          <w:rFonts w:ascii="Times New Roman" w:hAnsi="Times New Roman" w:cs="Times New Roman"/>
          <w:bCs/>
          <w:sz w:val="24"/>
          <w:szCs w:val="24"/>
        </w:rPr>
        <w:t>H</w:t>
      </w:r>
      <w:r w:rsidRPr="001757FB">
        <w:rPr>
          <w:rFonts w:ascii="Times New Roman" w:hAnsi="Times New Roman" w:cs="Times New Roman"/>
          <w:bCs/>
          <w:sz w:val="24"/>
          <w:szCs w:val="24"/>
          <w:vertAlign w:val="subscript"/>
        </w:rPr>
        <w:t>1</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p w14:paraId="37B276D4" w14:textId="77777777" w:rsidR="002E1F10" w:rsidRDefault="002E1F10" w:rsidP="00A54DBC">
      <w:pPr>
        <w:pStyle w:val="ListParagraph"/>
        <w:numPr>
          <w:ilvl w:val="0"/>
          <w:numId w:val="37"/>
        </w:numPr>
        <w:spacing w:line="480" w:lineRule="auto"/>
        <w:jc w:val="both"/>
        <w:rPr>
          <w:rFonts w:ascii="Times New Roman" w:hAnsi="Times New Roman" w:cs="Times New Roman"/>
          <w:sz w:val="24"/>
          <w:szCs w:val="24"/>
        </w:rPr>
      </w:pPr>
      <w:r w:rsidRPr="00F12470">
        <w:rPr>
          <w:rFonts w:ascii="Times New Roman" w:hAnsi="Times New Roman" w:cs="Times New Roman"/>
          <w:i/>
          <w:sz w:val="24"/>
          <w:szCs w:val="24"/>
        </w:rPr>
        <w:t>Investment Opportunities</w:t>
      </w:r>
      <w:r w:rsidRPr="00F12470">
        <w:rPr>
          <w:rFonts w:ascii="Times New Roman" w:hAnsi="Times New Roman" w:cs="Times New Roman"/>
          <w:sz w:val="24"/>
          <w:szCs w:val="24"/>
        </w:rPr>
        <w:t xml:space="preserve"> </w:t>
      </w:r>
    </w:p>
    <w:p w14:paraId="548571B0" w14:textId="77777777" w:rsidR="002E1F10" w:rsidRDefault="002E1F10" w:rsidP="00A54DBC">
      <w:pPr>
        <w:pStyle w:val="ListParagraph"/>
        <w:spacing w:line="480" w:lineRule="auto"/>
        <w:ind w:left="1800" w:firstLine="360"/>
        <w:jc w:val="both"/>
        <w:rPr>
          <w:rFonts w:ascii="Times New Roman" w:hAnsi="Times New Roman" w:cs="Times New Roman"/>
          <w:sz w:val="24"/>
          <w:szCs w:val="24"/>
        </w:rPr>
      </w:pPr>
      <w:r w:rsidRPr="00E86290">
        <w:rPr>
          <w:rFonts w:ascii="Times New Roman" w:hAnsi="Times New Roman" w:cs="Times New Roman"/>
          <w:sz w:val="24"/>
          <w:szCs w:val="24"/>
        </w:rPr>
        <w:t xml:space="preserve">Variabel </w:t>
      </w:r>
      <w:r w:rsidRPr="00E86290">
        <w:rPr>
          <w:rFonts w:ascii="Times New Roman" w:hAnsi="Times New Roman" w:cs="Times New Roman"/>
          <w:i/>
          <w:sz w:val="24"/>
          <w:szCs w:val="24"/>
        </w:rPr>
        <w:t>Investment Opportunities</w:t>
      </w:r>
      <w:r w:rsidRPr="00E86290">
        <w:rPr>
          <w:rFonts w:ascii="Times New Roman" w:hAnsi="Times New Roman" w:cs="Times New Roman"/>
          <w:sz w:val="24"/>
          <w:szCs w:val="24"/>
        </w:rPr>
        <w:t xml:space="preserve"> yang diproksikan </w:t>
      </w:r>
      <w:r>
        <w:rPr>
          <w:rFonts w:ascii="Times New Roman" w:hAnsi="Times New Roman" w:cs="Times New Roman"/>
          <w:sz w:val="24"/>
          <w:szCs w:val="24"/>
        </w:rPr>
        <w:t>dengan IO</w:t>
      </w:r>
      <w:r w:rsidRPr="00E86290">
        <w:rPr>
          <w:rFonts w:ascii="Times New Roman" w:hAnsi="Times New Roman" w:cs="Times New Roman"/>
          <w:sz w:val="24"/>
          <w:szCs w:val="24"/>
        </w:rPr>
        <w:t xml:space="preserve"> dimana hipotesis </w:t>
      </w:r>
      <w:r>
        <w:rPr>
          <w:rFonts w:ascii="Times New Roman" w:hAnsi="Times New Roman" w:cs="Times New Roman"/>
          <w:sz w:val="24"/>
          <w:szCs w:val="24"/>
        </w:rPr>
        <w:t>kedua</w:t>
      </w:r>
      <w:r w:rsidRPr="00E86290">
        <w:rPr>
          <w:rFonts w:ascii="Times New Roman" w:hAnsi="Times New Roman" w:cs="Times New Roman"/>
          <w:sz w:val="24"/>
          <w:szCs w:val="24"/>
        </w:rPr>
        <w:t xml:space="preserve">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2</w:t>
      </w:r>
      <w:r w:rsidRPr="00E86290">
        <w:rPr>
          <w:rFonts w:ascii="Times New Roman" w:hAnsi="Times New Roman" w:cs="Times New Roman"/>
          <w:sz w:val="24"/>
          <w:szCs w:val="24"/>
        </w:rPr>
        <w:t xml:space="preserve">) adalah </w:t>
      </w:r>
      <w:r w:rsidRPr="00E86290">
        <w:rPr>
          <w:rFonts w:ascii="Times New Roman" w:hAnsi="Times New Roman" w:cs="Times New Roman"/>
          <w:i/>
          <w:sz w:val="24"/>
          <w:szCs w:val="24"/>
        </w:rPr>
        <w:t>Investment Opportunities</w:t>
      </w:r>
      <w:r>
        <w:rPr>
          <w:rFonts w:ascii="Times New Roman" w:hAnsi="Times New Roman" w:cs="Times New Roman"/>
          <w:sz w:val="24"/>
          <w:szCs w:val="24"/>
        </w:rPr>
        <w:t xml:space="preserve">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Diketahui bahwa nilai p-value </w:t>
      </w:r>
      <w:r>
        <w:rPr>
          <w:rFonts w:ascii="Times New Roman" w:hAnsi="Times New Roman" w:cs="Times New Roman"/>
          <w:sz w:val="24"/>
          <w:szCs w:val="24"/>
        </w:rPr>
        <w:t>0,453</w:t>
      </w:r>
      <w:r w:rsidRPr="00E86290">
        <w:rPr>
          <w:rFonts w:ascii="Times New Roman" w:hAnsi="Times New Roman" w:cs="Times New Roman"/>
          <w:sz w:val="24"/>
          <w:szCs w:val="24"/>
        </w:rPr>
        <w:t xml:space="preserve"> (</w:t>
      </w:r>
      <w:r>
        <w:rPr>
          <w:rFonts w:ascii="Times New Roman" w:hAnsi="Times New Roman" w:cs="Times New Roman"/>
          <w:sz w:val="24"/>
          <w:szCs w:val="24"/>
        </w:rPr>
        <w:t>0,453</w:t>
      </w:r>
      <w:r w:rsidRPr="00E86290">
        <w:rPr>
          <w:rFonts w:ascii="Times New Roman" w:hAnsi="Times New Roman" w:cs="Times New Roman"/>
          <w:sz w:val="24"/>
          <w:szCs w:val="24"/>
        </w:rPr>
        <w:t xml:space="preserve"> </w:t>
      </w:r>
      <w:r>
        <w:rPr>
          <w:rFonts w:ascii="Times New Roman" w:hAnsi="Times New Roman" w:cs="Times New Roman"/>
          <w:sz w:val="24"/>
          <w:szCs w:val="24"/>
        </w:rPr>
        <w:t>&gt;</w:t>
      </w:r>
      <w:r w:rsidRPr="00E86290">
        <w:rPr>
          <w:rFonts w:ascii="Times New Roman" w:hAnsi="Times New Roman" w:cs="Times New Roman"/>
          <w:sz w:val="24"/>
          <w:szCs w:val="24"/>
        </w:rPr>
        <w:t xml:space="preserve"> 0,05) dengan nilai koefisien regresi -</w:t>
      </w:r>
      <w:r>
        <w:rPr>
          <w:rFonts w:ascii="Times New Roman" w:hAnsi="Times New Roman" w:cs="Times New Roman"/>
          <w:sz w:val="24"/>
          <w:szCs w:val="24"/>
        </w:rPr>
        <w:t>0</w:t>
      </w:r>
      <w:r w:rsidRPr="00E86290">
        <w:rPr>
          <w:rFonts w:ascii="Times New Roman" w:hAnsi="Times New Roman" w:cs="Times New Roman"/>
          <w:sz w:val="24"/>
          <w:szCs w:val="24"/>
        </w:rPr>
        <w:t xml:space="preserve">,273 maka disimpulkan bahwa </w:t>
      </w:r>
      <w:r w:rsidRPr="00E86290">
        <w:rPr>
          <w:rFonts w:ascii="Times New Roman" w:hAnsi="Times New Roman" w:cs="Times New Roman"/>
          <w:i/>
          <w:sz w:val="24"/>
          <w:szCs w:val="24"/>
        </w:rPr>
        <w:t>Investment Opportunities</w:t>
      </w:r>
      <w:r w:rsidRPr="00E86290">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Dengan demikian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2</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p w14:paraId="1E676281" w14:textId="77777777" w:rsidR="00897BFC" w:rsidRDefault="00897BFC" w:rsidP="00A54DBC">
      <w:pPr>
        <w:pStyle w:val="ListParagraph"/>
        <w:spacing w:line="480" w:lineRule="auto"/>
        <w:ind w:left="1800" w:firstLine="360"/>
        <w:jc w:val="both"/>
        <w:rPr>
          <w:rFonts w:ascii="Times New Roman" w:hAnsi="Times New Roman" w:cs="Times New Roman"/>
          <w:sz w:val="24"/>
          <w:szCs w:val="24"/>
        </w:rPr>
      </w:pPr>
    </w:p>
    <w:p w14:paraId="7F3AA21C" w14:textId="77777777" w:rsidR="002E1F10" w:rsidRPr="000B1355" w:rsidRDefault="002E1F10" w:rsidP="00A54DBC">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Profitabilitas</w:t>
      </w:r>
    </w:p>
    <w:p w14:paraId="076A15AB" w14:textId="77777777" w:rsidR="002E1F10" w:rsidRPr="00C200D4" w:rsidRDefault="002E1F10" w:rsidP="00A54DBC">
      <w:pPr>
        <w:pStyle w:val="ListParagraph"/>
        <w:spacing w:line="480" w:lineRule="auto"/>
        <w:ind w:left="1800" w:firstLine="360"/>
        <w:jc w:val="both"/>
        <w:rPr>
          <w:rFonts w:ascii="Times New Roman" w:hAnsi="Times New Roman" w:cs="Times New Roman"/>
          <w:sz w:val="24"/>
          <w:szCs w:val="24"/>
        </w:rPr>
      </w:pPr>
      <w:r w:rsidRPr="00E86290">
        <w:rPr>
          <w:rFonts w:ascii="Times New Roman" w:hAnsi="Times New Roman" w:cs="Times New Roman"/>
          <w:sz w:val="24"/>
          <w:szCs w:val="24"/>
        </w:rPr>
        <w:t xml:space="preserve">Variabel </w:t>
      </w:r>
      <w:r w:rsidRPr="000B1355">
        <w:rPr>
          <w:rFonts w:ascii="Times New Roman" w:hAnsi="Times New Roman" w:cs="Times New Roman"/>
          <w:sz w:val="24"/>
          <w:szCs w:val="24"/>
        </w:rPr>
        <w:t>Profitabilitas</w:t>
      </w:r>
      <w:r w:rsidRPr="00E86290">
        <w:rPr>
          <w:rFonts w:ascii="Times New Roman" w:hAnsi="Times New Roman" w:cs="Times New Roman"/>
          <w:sz w:val="24"/>
          <w:szCs w:val="24"/>
        </w:rPr>
        <w:t xml:space="preserve"> yang diproksikan </w:t>
      </w:r>
      <w:r>
        <w:rPr>
          <w:rFonts w:ascii="Times New Roman" w:hAnsi="Times New Roman" w:cs="Times New Roman"/>
          <w:sz w:val="24"/>
          <w:szCs w:val="24"/>
        </w:rPr>
        <w:t>dengan P</w:t>
      </w:r>
      <w:r w:rsidRPr="00E86290">
        <w:rPr>
          <w:rFonts w:ascii="Times New Roman" w:hAnsi="Times New Roman" w:cs="Times New Roman"/>
          <w:sz w:val="24"/>
          <w:szCs w:val="24"/>
        </w:rPr>
        <w:t xml:space="preserve"> dimana hipotesis </w:t>
      </w:r>
      <w:r>
        <w:rPr>
          <w:rFonts w:ascii="Times New Roman" w:hAnsi="Times New Roman" w:cs="Times New Roman"/>
          <w:sz w:val="24"/>
          <w:szCs w:val="24"/>
        </w:rPr>
        <w:t>ketiga</w:t>
      </w:r>
      <w:r w:rsidRPr="00E86290">
        <w:rPr>
          <w:rFonts w:ascii="Times New Roman" w:hAnsi="Times New Roman" w:cs="Times New Roman"/>
          <w:sz w:val="24"/>
          <w:szCs w:val="24"/>
        </w:rPr>
        <w:t xml:space="preserve">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3</w:t>
      </w:r>
      <w:r w:rsidRPr="00E86290">
        <w:rPr>
          <w:rFonts w:ascii="Times New Roman" w:hAnsi="Times New Roman" w:cs="Times New Roman"/>
          <w:sz w:val="24"/>
          <w:szCs w:val="24"/>
        </w:rPr>
        <w:t xml:space="preserve">) adalah </w:t>
      </w:r>
      <w:r>
        <w:rPr>
          <w:rFonts w:ascii="Times New Roman" w:hAnsi="Times New Roman" w:cs="Times New Roman"/>
          <w:sz w:val="24"/>
          <w:szCs w:val="24"/>
        </w:rPr>
        <w:t xml:space="preserve">profitabilitas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Diketahui bahwa nilai p-value </w:t>
      </w:r>
      <w:r>
        <w:rPr>
          <w:rFonts w:ascii="Times New Roman" w:hAnsi="Times New Roman" w:cs="Times New Roman"/>
          <w:sz w:val="24"/>
          <w:szCs w:val="24"/>
        </w:rPr>
        <w:t>0,086</w:t>
      </w:r>
      <w:r w:rsidRPr="00E86290">
        <w:rPr>
          <w:rFonts w:ascii="Times New Roman" w:hAnsi="Times New Roman" w:cs="Times New Roman"/>
          <w:sz w:val="24"/>
          <w:szCs w:val="24"/>
        </w:rPr>
        <w:t xml:space="preserve"> (</w:t>
      </w:r>
      <w:r>
        <w:rPr>
          <w:rFonts w:ascii="Times New Roman" w:hAnsi="Times New Roman" w:cs="Times New Roman"/>
          <w:sz w:val="24"/>
          <w:szCs w:val="24"/>
        </w:rPr>
        <w:t>0,086 &gt;</w:t>
      </w:r>
      <w:r w:rsidRPr="00E86290">
        <w:rPr>
          <w:rFonts w:ascii="Times New Roman" w:hAnsi="Times New Roman" w:cs="Times New Roman"/>
          <w:sz w:val="24"/>
          <w:szCs w:val="24"/>
        </w:rPr>
        <w:t xml:space="preserve"> 0,05) dengan nilai koefisien regresi </w:t>
      </w:r>
      <w:r w:rsidRPr="000B1355">
        <w:rPr>
          <w:rFonts w:ascii="Times New Roman" w:hAnsi="Times New Roman" w:cs="Times New Roman"/>
          <w:sz w:val="24"/>
          <w:szCs w:val="24"/>
        </w:rPr>
        <w:t>-141,629</w:t>
      </w:r>
      <w:r>
        <w:rPr>
          <w:rFonts w:ascii="Arial" w:hAnsi="Arial" w:cs="Arial"/>
          <w:sz w:val="18"/>
          <w:szCs w:val="18"/>
        </w:rPr>
        <w:t xml:space="preserve"> </w:t>
      </w:r>
      <w:r w:rsidRPr="00E86290">
        <w:rPr>
          <w:rFonts w:ascii="Times New Roman" w:hAnsi="Times New Roman" w:cs="Times New Roman"/>
          <w:sz w:val="24"/>
          <w:szCs w:val="24"/>
        </w:rPr>
        <w:t xml:space="preserve">maka disimpulkan bahwa </w:t>
      </w:r>
      <w:r>
        <w:rPr>
          <w:rFonts w:ascii="Times New Roman" w:hAnsi="Times New Roman" w:cs="Times New Roman"/>
          <w:sz w:val="24"/>
          <w:szCs w:val="24"/>
        </w:rPr>
        <w:t>profitabilitas</w:t>
      </w:r>
      <w:r w:rsidRPr="00E86290">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Dengan demikian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3</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p w14:paraId="0BCE0097" w14:textId="77777777" w:rsidR="002E1F10" w:rsidRDefault="002E1F10" w:rsidP="00A54DBC">
      <w:pPr>
        <w:pStyle w:val="ListParagraph"/>
        <w:numPr>
          <w:ilvl w:val="0"/>
          <w:numId w:val="37"/>
        </w:numPr>
        <w:spacing w:line="480" w:lineRule="auto"/>
        <w:jc w:val="both"/>
        <w:rPr>
          <w:rFonts w:ascii="Times New Roman" w:hAnsi="Times New Roman" w:cs="Times New Roman"/>
          <w:sz w:val="24"/>
          <w:szCs w:val="24"/>
        </w:rPr>
      </w:pPr>
      <w:r w:rsidRPr="00F12470">
        <w:rPr>
          <w:rFonts w:ascii="Times New Roman" w:hAnsi="Times New Roman" w:cs="Times New Roman"/>
          <w:sz w:val="24"/>
          <w:szCs w:val="24"/>
        </w:rPr>
        <w:t xml:space="preserve">Kompleksitas Operasi Perusahaan </w:t>
      </w:r>
    </w:p>
    <w:p w14:paraId="78F94E8F" w14:textId="77777777" w:rsidR="00224750" w:rsidRPr="0091590E" w:rsidRDefault="002E1F10" w:rsidP="0091590E">
      <w:pPr>
        <w:pStyle w:val="ListParagraph"/>
        <w:spacing w:line="480" w:lineRule="auto"/>
        <w:ind w:left="1800" w:firstLine="360"/>
        <w:jc w:val="both"/>
        <w:rPr>
          <w:rFonts w:ascii="Times New Roman" w:hAnsi="Times New Roman" w:cs="Times New Roman"/>
          <w:sz w:val="24"/>
          <w:szCs w:val="24"/>
        </w:rPr>
      </w:pPr>
      <w:r w:rsidRPr="00E86290">
        <w:rPr>
          <w:rFonts w:ascii="Times New Roman" w:hAnsi="Times New Roman" w:cs="Times New Roman"/>
          <w:sz w:val="24"/>
          <w:szCs w:val="24"/>
        </w:rPr>
        <w:t xml:space="preserve">Variabel </w:t>
      </w:r>
      <w:r>
        <w:rPr>
          <w:rFonts w:ascii="Times New Roman" w:hAnsi="Times New Roman" w:cs="Times New Roman"/>
          <w:sz w:val="24"/>
          <w:szCs w:val="24"/>
        </w:rPr>
        <w:t>kompleksitas operasi perusahaan</w:t>
      </w:r>
      <w:r w:rsidRPr="00E86290">
        <w:rPr>
          <w:rFonts w:ascii="Times New Roman" w:hAnsi="Times New Roman" w:cs="Times New Roman"/>
          <w:sz w:val="24"/>
          <w:szCs w:val="24"/>
        </w:rPr>
        <w:t xml:space="preserve"> yang diproksikan </w:t>
      </w:r>
      <w:r>
        <w:rPr>
          <w:rFonts w:ascii="Times New Roman" w:hAnsi="Times New Roman" w:cs="Times New Roman"/>
          <w:sz w:val="24"/>
          <w:szCs w:val="24"/>
        </w:rPr>
        <w:t xml:space="preserve">dengan KOP </w:t>
      </w:r>
      <w:r w:rsidRPr="00E86290">
        <w:rPr>
          <w:rFonts w:ascii="Times New Roman" w:hAnsi="Times New Roman" w:cs="Times New Roman"/>
          <w:sz w:val="24"/>
          <w:szCs w:val="24"/>
        </w:rPr>
        <w:t xml:space="preserve">dimana hipotesis </w:t>
      </w:r>
      <w:r>
        <w:rPr>
          <w:rFonts w:ascii="Times New Roman" w:hAnsi="Times New Roman" w:cs="Times New Roman"/>
          <w:sz w:val="24"/>
          <w:szCs w:val="24"/>
        </w:rPr>
        <w:t>keempat</w:t>
      </w:r>
      <w:r w:rsidRPr="00E86290">
        <w:rPr>
          <w:rFonts w:ascii="Times New Roman" w:hAnsi="Times New Roman" w:cs="Times New Roman"/>
          <w:sz w:val="24"/>
          <w:szCs w:val="24"/>
        </w:rPr>
        <w:t xml:space="preserve">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4</w:t>
      </w:r>
      <w:r w:rsidRPr="00E86290">
        <w:rPr>
          <w:rFonts w:ascii="Times New Roman" w:hAnsi="Times New Roman" w:cs="Times New Roman"/>
          <w:sz w:val="24"/>
          <w:szCs w:val="24"/>
        </w:rPr>
        <w:t xml:space="preserve">) adalah </w:t>
      </w:r>
      <w:r>
        <w:rPr>
          <w:rFonts w:ascii="Times New Roman" w:hAnsi="Times New Roman" w:cs="Times New Roman"/>
          <w:sz w:val="24"/>
          <w:szCs w:val="24"/>
        </w:rPr>
        <w:t xml:space="preserve">kompleksitas operasi perusahaan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Diketahui bahwa nilai p-value </w:t>
      </w:r>
      <w:r>
        <w:rPr>
          <w:rFonts w:ascii="Times New Roman" w:hAnsi="Times New Roman" w:cs="Times New Roman"/>
          <w:sz w:val="24"/>
          <w:szCs w:val="24"/>
        </w:rPr>
        <w:t>0,092</w:t>
      </w:r>
      <w:r w:rsidRPr="00E86290">
        <w:rPr>
          <w:rFonts w:ascii="Times New Roman" w:hAnsi="Times New Roman" w:cs="Times New Roman"/>
          <w:sz w:val="24"/>
          <w:szCs w:val="24"/>
        </w:rPr>
        <w:t xml:space="preserve"> (</w:t>
      </w:r>
      <w:r>
        <w:rPr>
          <w:rFonts w:ascii="Times New Roman" w:hAnsi="Times New Roman" w:cs="Times New Roman"/>
          <w:sz w:val="24"/>
          <w:szCs w:val="24"/>
        </w:rPr>
        <w:t>0,092 &gt;</w:t>
      </w:r>
      <w:r w:rsidRPr="00E86290">
        <w:rPr>
          <w:rFonts w:ascii="Times New Roman" w:hAnsi="Times New Roman" w:cs="Times New Roman"/>
          <w:sz w:val="24"/>
          <w:szCs w:val="24"/>
        </w:rPr>
        <w:t xml:space="preserve"> 0,05) dengan nilai koefisien regresi </w:t>
      </w:r>
      <w:r w:rsidRPr="000B1355">
        <w:rPr>
          <w:rFonts w:ascii="Times New Roman" w:hAnsi="Times New Roman" w:cs="Times New Roman"/>
          <w:sz w:val="24"/>
          <w:szCs w:val="24"/>
        </w:rPr>
        <w:t>-8,295</w:t>
      </w:r>
      <w:r>
        <w:rPr>
          <w:rFonts w:ascii="Arial" w:hAnsi="Arial" w:cs="Arial"/>
          <w:sz w:val="18"/>
          <w:szCs w:val="18"/>
        </w:rPr>
        <w:t xml:space="preserve"> </w:t>
      </w:r>
      <w:r w:rsidRPr="00E86290">
        <w:rPr>
          <w:rFonts w:ascii="Times New Roman" w:hAnsi="Times New Roman" w:cs="Times New Roman"/>
          <w:sz w:val="24"/>
          <w:szCs w:val="24"/>
        </w:rPr>
        <w:t xml:space="preserve">maka disimpulkan bahwa </w:t>
      </w:r>
      <w:r>
        <w:rPr>
          <w:rFonts w:ascii="Times New Roman" w:hAnsi="Times New Roman" w:cs="Times New Roman"/>
          <w:sz w:val="24"/>
          <w:szCs w:val="24"/>
        </w:rPr>
        <w:t>kompleksitas operasi perusahaan</w:t>
      </w:r>
      <w:r w:rsidRPr="00E86290">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Dengan demikian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4</w:t>
      </w:r>
      <w:r w:rsidRPr="001757FB">
        <w:rPr>
          <w:rFonts w:ascii="Times New Roman" w:hAnsi="Times New Roman" w:cs="Times New Roman"/>
          <w:bCs/>
          <w:sz w:val="24"/>
          <w:szCs w:val="24"/>
        </w:rPr>
        <w:t xml:space="preserve"> ditolak</w:t>
      </w:r>
      <w:r>
        <w:rPr>
          <w:rFonts w:ascii="Times New Roman" w:hAnsi="Times New Roman" w:cs="Times New Roman"/>
          <w:sz w:val="24"/>
          <w:szCs w:val="24"/>
        </w:rPr>
        <w:t>.</w:t>
      </w:r>
    </w:p>
    <w:p w14:paraId="0F47BC83" w14:textId="77777777" w:rsidR="002E1F10" w:rsidRDefault="002E1F10" w:rsidP="00A54DBC">
      <w:pPr>
        <w:pStyle w:val="ListParagraph"/>
        <w:numPr>
          <w:ilvl w:val="0"/>
          <w:numId w:val="37"/>
        </w:numPr>
        <w:spacing w:line="480" w:lineRule="auto"/>
        <w:rPr>
          <w:rFonts w:ascii="Times New Roman" w:hAnsi="Times New Roman" w:cs="Times New Roman"/>
          <w:sz w:val="24"/>
          <w:szCs w:val="24"/>
        </w:rPr>
      </w:pPr>
      <w:r w:rsidRPr="00F12470">
        <w:rPr>
          <w:rFonts w:ascii="Times New Roman" w:hAnsi="Times New Roman" w:cs="Times New Roman"/>
          <w:sz w:val="24"/>
          <w:szCs w:val="24"/>
        </w:rPr>
        <w:t xml:space="preserve">Reputasi Auditor </w:t>
      </w:r>
    </w:p>
    <w:p w14:paraId="4E17AB1B" w14:textId="77777777" w:rsidR="002E1F10" w:rsidRDefault="002E1F10" w:rsidP="00A54DBC">
      <w:pPr>
        <w:pStyle w:val="ListParagraph"/>
        <w:spacing w:line="480" w:lineRule="auto"/>
        <w:ind w:left="1800" w:firstLine="360"/>
        <w:jc w:val="both"/>
        <w:rPr>
          <w:rFonts w:ascii="Times New Roman" w:hAnsi="Times New Roman" w:cs="Times New Roman"/>
          <w:sz w:val="24"/>
          <w:szCs w:val="24"/>
        </w:rPr>
      </w:pPr>
      <w:r w:rsidRPr="00E86290">
        <w:rPr>
          <w:rFonts w:ascii="Times New Roman" w:hAnsi="Times New Roman" w:cs="Times New Roman"/>
          <w:sz w:val="24"/>
          <w:szCs w:val="24"/>
        </w:rPr>
        <w:t xml:space="preserve">Variabel </w:t>
      </w:r>
      <w:r>
        <w:rPr>
          <w:rFonts w:ascii="Times New Roman" w:hAnsi="Times New Roman" w:cs="Times New Roman"/>
          <w:sz w:val="24"/>
          <w:szCs w:val="24"/>
        </w:rPr>
        <w:t xml:space="preserve">reputasi auditor </w:t>
      </w:r>
      <w:r w:rsidRPr="00E86290">
        <w:rPr>
          <w:rFonts w:ascii="Times New Roman" w:hAnsi="Times New Roman" w:cs="Times New Roman"/>
          <w:sz w:val="24"/>
          <w:szCs w:val="24"/>
        </w:rPr>
        <w:t xml:space="preserve">yang diproksikan </w:t>
      </w:r>
      <w:r>
        <w:rPr>
          <w:rFonts w:ascii="Times New Roman" w:hAnsi="Times New Roman" w:cs="Times New Roman"/>
          <w:sz w:val="24"/>
          <w:szCs w:val="24"/>
        </w:rPr>
        <w:t xml:space="preserve">dengan RA </w:t>
      </w:r>
      <w:r w:rsidRPr="00E86290">
        <w:rPr>
          <w:rFonts w:ascii="Times New Roman" w:hAnsi="Times New Roman" w:cs="Times New Roman"/>
          <w:sz w:val="24"/>
          <w:szCs w:val="24"/>
        </w:rPr>
        <w:t xml:space="preserve">dimana hipotesis </w:t>
      </w:r>
      <w:r>
        <w:rPr>
          <w:rFonts w:ascii="Times New Roman" w:hAnsi="Times New Roman" w:cs="Times New Roman"/>
          <w:sz w:val="24"/>
          <w:szCs w:val="24"/>
        </w:rPr>
        <w:t>kelima</w:t>
      </w:r>
      <w:r w:rsidRPr="00E86290">
        <w:rPr>
          <w:rFonts w:ascii="Times New Roman" w:hAnsi="Times New Roman" w:cs="Times New Roman"/>
          <w:sz w:val="24"/>
          <w:szCs w:val="24"/>
        </w:rPr>
        <w:t xml:space="preserve">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5</w:t>
      </w:r>
      <w:r w:rsidRPr="00E86290">
        <w:rPr>
          <w:rFonts w:ascii="Times New Roman" w:hAnsi="Times New Roman" w:cs="Times New Roman"/>
          <w:sz w:val="24"/>
          <w:szCs w:val="24"/>
        </w:rPr>
        <w:t xml:space="preserve">) adalah </w:t>
      </w:r>
      <w:r>
        <w:rPr>
          <w:rFonts w:ascii="Times New Roman" w:hAnsi="Times New Roman" w:cs="Times New Roman"/>
          <w:sz w:val="24"/>
          <w:szCs w:val="24"/>
        </w:rPr>
        <w:t xml:space="preserve">reputasi auditor </w:t>
      </w:r>
      <w:r w:rsidRPr="00E86290">
        <w:rPr>
          <w:rFonts w:ascii="Times New Roman" w:hAnsi="Times New Roman" w:cs="Times New Roman"/>
          <w:sz w:val="24"/>
          <w:szCs w:val="24"/>
        </w:rPr>
        <w:t xml:space="preserve">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Diketahui bahwa nilai p-value </w:t>
      </w:r>
      <w:r>
        <w:rPr>
          <w:rFonts w:ascii="Times New Roman" w:hAnsi="Times New Roman" w:cs="Times New Roman"/>
          <w:sz w:val="24"/>
          <w:szCs w:val="24"/>
        </w:rPr>
        <w:t>0,000</w:t>
      </w:r>
      <w:r w:rsidRPr="00E86290">
        <w:rPr>
          <w:rFonts w:ascii="Times New Roman" w:hAnsi="Times New Roman" w:cs="Times New Roman"/>
          <w:sz w:val="24"/>
          <w:szCs w:val="24"/>
        </w:rPr>
        <w:t xml:space="preserve"> (</w:t>
      </w:r>
      <w:r>
        <w:rPr>
          <w:rFonts w:ascii="Times New Roman" w:hAnsi="Times New Roman" w:cs="Times New Roman"/>
          <w:sz w:val="24"/>
          <w:szCs w:val="24"/>
        </w:rPr>
        <w:t>0,000 &lt;</w:t>
      </w:r>
      <w:r w:rsidRPr="00E86290">
        <w:rPr>
          <w:rFonts w:ascii="Times New Roman" w:hAnsi="Times New Roman" w:cs="Times New Roman"/>
          <w:sz w:val="24"/>
          <w:szCs w:val="24"/>
        </w:rPr>
        <w:t xml:space="preserve"> 0,05) dengan nilai koefisien regresi </w:t>
      </w:r>
      <w:r w:rsidRPr="003C40FB">
        <w:rPr>
          <w:rFonts w:ascii="Times New Roman" w:hAnsi="Times New Roman" w:cs="Times New Roman"/>
          <w:sz w:val="24"/>
          <w:szCs w:val="24"/>
        </w:rPr>
        <w:t xml:space="preserve">-20,221 </w:t>
      </w:r>
      <w:r w:rsidRPr="00E86290">
        <w:rPr>
          <w:rFonts w:ascii="Times New Roman" w:hAnsi="Times New Roman" w:cs="Times New Roman"/>
          <w:sz w:val="24"/>
          <w:szCs w:val="24"/>
        </w:rPr>
        <w:t xml:space="preserve">maka disimpulkan bahwa </w:t>
      </w:r>
      <w:r>
        <w:rPr>
          <w:rFonts w:ascii="Times New Roman" w:hAnsi="Times New Roman" w:cs="Times New Roman"/>
          <w:sz w:val="24"/>
          <w:szCs w:val="24"/>
        </w:rPr>
        <w:t>reputasi auditor</w:t>
      </w:r>
      <w:r w:rsidRPr="00E86290">
        <w:rPr>
          <w:rFonts w:ascii="Times New Roman" w:hAnsi="Times New Roman" w:cs="Times New Roman"/>
          <w:sz w:val="24"/>
          <w:szCs w:val="24"/>
        </w:rPr>
        <w:t xml:space="preserve"> berpengaruh terhadap </w:t>
      </w:r>
      <w:r>
        <w:rPr>
          <w:rFonts w:ascii="Times New Roman" w:hAnsi="Times New Roman" w:cs="Times New Roman"/>
          <w:sz w:val="24"/>
          <w:szCs w:val="24"/>
        </w:rPr>
        <w:t>waktu penyelesaian audit.</w:t>
      </w:r>
      <w:r w:rsidRPr="00E86290">
        <w:rPr>
          <w:rFonts w:ascii="Times New Roman" w:hAnsi="Times New Roman" w:cs="Times New Roman"/>
          <w:sz w:val="24"/>
          <w:szCs w:val="24"/>
        </w:rPr>
        <w:t xml:space="preserve"> Dengan demikian </w:t>
      </w:r>
      <w:r w:rsidRPr="001757FB">
        <w:rPr>
          <w:rFonts w:ascii="Times New Roman" w:hAnsi="Times New Roman" w:cs="Times New Roman"/>
          <w:bCs/>
          <w:sz w:val="24"/>
          <w:szCs w:val="24"/>
        </w:rPr>
        <w:t>H</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diterima</w:t>
      </w:r>
      <w:r>
        <w:rPr>
          <w:rFonts w:ascii="Times New Roman" w:hAnsi="Times New Roman" w:cs="Times New Roman"/>
          <w:sz w:val="24"/>
          <w:szCs w:val="24"/>
        </w:rPr>
        <w:t>.</w:t>
      </w:r>
    </w:p>
    <w:p w14:paraId="7D0C0984" w14:textId="77777777" w:rsidR="00897BFC" w:rsidRDefault="00897BFC" w:rsidP="00A54DBC">
      <w:pPr>
        <w:pStyle w:val="ListParagraph"/>
        <w:spacing w:line="480" w:lineRule="auto"/>
        <w:ind w:left="1800" w:firstLine="360"/>
        <w:jc w:val="both"/>
        <w:rPr>
          <w:rFonts w:ascii="Times New Roman" w:hAnsi="Times New Roman" w:cs="Times New Roman"/>
          <w:sz w:val="24"/>
          <w:szCs w:val="24"/>
        </w:rPr>
      </w:pPr>
    </w:p>
    <w:p w14:paraId="51D5FD92" w14:textId="77777777" w:rsidR="00897BFC" w:rsidRDefault="00897BFC" w:rsidP="00A54DBC">
      <w:pPr>
        <w:pStyle w:val="ListParagraph"/>
        <w:spacing w:line="480" w:lineRule="auto"/>
        <w:ind w:left="1800" w:firstLine="360"/>
        <w:jc w:val="both"/>
        <w:rPr>
          <w:rFonts w:ascii="Times New Roman" w:hAnsi="Times New Roman" w:cs="Times New Roman"/>
          <w:sz w:val="24"/>
          <w:szCs w:val="24"/>
        </w:rPr>
      </w:pPr>
    </w:p>
    <w:p w14:paraId="196DA42E" w14:textId="77777777" w:rsidR="00897BFC" w:rsidRPr="00155543" w:rsidRDefault="00897BFC" w:rsidP="00A54DBC">
      <w:pPr>
        <w:pStyle w:val="ListParagraph"/>
        <w:spacing w:line="480" w:lineRule="auto"/>
        <w:ind w:left="1800" w:firstLine="360"/>
        <w:jc w:val="both"/>
        <w:rPr>
          <w:rFonts w:ascii="Times New Roman" w:hAnsi="Times New Roman" w:cs="Times New Roman"/>
          <w:sz w:val="24"/>
          <w:szCs w:val="24"/>
        </w:rPr>
      </w:pPr>
    </w:p>
    <w:p w14:paraId="1E403FE5" w14:textId="77777777" w:rsidR="002E1F10" w:rsidRPr="00527665" w:rsidRDefault="002E1F10" w:rsidP="00A54DBC">
      <w:pPr>
        <w:pStyle w:val="ListParagraph"/>
        <w:numPr>
          <w:ilvl w:val="0"/>
          <w:numId w:val="27"/>
        </w:numPr>
        <w:spacing w:after="0" w:line="480" w:lineRule="auto"/>
        <w:rPr>
          <w:rFonts w:ascii="Times New Roman" w:eastAsia="Calibri" w:hAnsi="Times New Roman" w:cs="Times New Roman"/>
          <w:b/>
          <w:bCs/>
          <w:sz w:val="24"/>
          <w:szCs w:val="24"/>
        </w:rPr>
      </w:pPr>
      <w:r w:rsidRPr="00527665">
        <w:rPr>
          <w:rFonts w:ascii="Times New Roman" w:eastAsia="Calibri" w:hAnsi="Times New Roman" w:cs="Times New Roman"/>
          <w:b/>
          <w:bCs/>
          <w:sz w:val="24"/>
          <w:szCs w:val="24"/>
        </w:rPr>
        <w:lastRenderedPageBreak/>
        <w:t xml:space="preserve">Pembahasan </w:t>
      </w:r>
    </w:p>
    <w:p w14:paraId="21DFFD19" w14:textId="77777777" w:rsidR="002E1F10" w:rsidRDefault="002E1F10" w:rsidP="00A54DBC">
      <w:pPr>
        <w:numPr>
          <w:ilvl w:val="0"/>
          <w:numId w:val="44"/>
        </w:numPr>
        <w:spacing w:after="0" w:line="480" w:lineRule="auto"/>
        <w:contextualSpacing/>
        <w:jc w:val="both"/>
        <w:rPr>
          <w:rFonts w:ascii="Times New Roman" w:eastAsia="Calibri" w:hAnsi="Times New Roman" w:cs="Times New Roman"/>
          <w:sz w:val="24"/>
          <w:szCs w:val="24"/>
        </w:rPr>
      </w:pPr>
      <w:r w:rsidRPr="00527665">
        <w:rPr>
          <w:rFonts w:ascii="Times New Roman" w:eastAsia="Calibri" w:hAnsi="Times New Roman" w:cs="Times New Roman"/>
          <w:sz w:val="24"/>
          <w:szCs w:val="24"/>
        </w:rPr>
        <w:t xml:space="preserve">Pengaruh </w:t>
      </w:r>
      <w:r w:rsidRPr="00527665">
        <w:rPr>
          <w:rFonts w:ascii="Times New Roman" w:eastAsia="Calibri" w:hAnsi="Times New Roman" w:cs="Times New Roman"/>
          <w:i/>
          <w:iCs/>
          <w:sz w:val="24"/>
          <w:szCs w:val="24"/>
        </w:rPr>
        <w:t>Financial Distress</w:t>
      </w:r>
      <w:r w:rsidRPr="00527665">
        <w:rPr>
          <w:rFonts w:ascii="Times New Roman" w:eastAsia="Calibri" w:hAnsi="Times New Roman" w:cs="Times New Roman"/>
          <w:sz w:val="24"/>
          <w:szCs w:val="24"/>
        </w:rPr>
        <w:t xml:space="preserve"> terhadap Waktu Penyelesaian Audit.</w:t>
      </w:r>
    </w:p>
    <w:p w14:paraId="28FD77CF" w14:textId="77777777" w:rsidR="002E1F10" w:rsidRDefault="002E1F10" w:rsidP="00A54DBC">
      <w:pPr>
        <w:spacing w:after="0" w:line="480" w:lineRule="auto"/>
        <w:ind w:left="1080" w:firstLine="360"/>
        <w:contextualSpacing/>
        <w:jc w:val="both"/>
        <w:rPr>
          <w:rFonts w:ascii="Times New Roman" w:eastAsia="Calibri" w:hAnsi="Times New Roman" w:cs="Times New Roman"/>
          <w:sz w:val="24"/>
          <w:szCs w:val="24"/>
        </w:rPr>
      </w:pPr>
      <w:r w:rsidRPr="009B0C5E">
        <w:rPr>
          <w:rFonts w:ascii="Times New Roman" w:eastAsia="Calibri" w:hAnsi="Times New Roman" w:cs="Times New Roman"/>
          <w:sz w:val="24"/>
          <w:szCs w:val="24"/>
        </w:rPr>
        <w:t xml:space="preserve">Hipotesis pertama dalam penelitian ini menyatakan bahwa </w:t>
      </w:r>
      <w:r w:rsidRPr="0021424D">
        <w:rPr>
          <w:rFonts w:ascii="Times New Roman" w:eastAsia="Calibri" w:hAnsi="Times New Roman" w:cs="Times New Roman"/>
          <w:i/>
          <w:sz w:val="24"/>
          <w:szCs w:val="24"/>
        </w:rPr>
        <w:t xml:space="preserve">financial distress </w:t>
      </w:r>
      <w:r w:rsidRPr="009B0C5E">
        <w:rPr>
          <w:rFonts w:ascii="Times New Roman" w:eastAsia="Calibri" w:hAnsi="Times New Roman" w:cs="Times New Roman"/>
          <w:sz w:val="24"/>
          <w:szCs w:val="24"/>
        </w:rPr>
        <w:t xml:space="preserve">yang diukur dengan proksi FD menggunakan rumus DER tidak berpengaruh terhadap waktu penyelesaian audit. Berdasarkan hasil analisis data yang telah dilakukan, menunjukan bahwa nilai signifikansi variabel </w:t>
      </w:r>
      <w:r w:rsidRPr="0021424D">
        <w:rPr>
          <w:rFonts w:ascii="Times New Roman" w:eastAsia="Calibri" w:hAnsi="Times New Roman" w:cs="Times New Roman"/>
          <w:i/>
          <w:sz w:val="24"/>
          <w:szCs w:val="24"/>
        </w:rPr>
        <w:t>financial distress</w:t>
      </w:r>
      <w:r w:rsidRPr="009B0C5E">
        <w:rPr>
          <w:rFonts w:ascii="Times New Roman" w:eastAsia="Calibri" w:hAnsi="Times New Roman" w:cs="Times New Roman"/>
          <w:sz w:val="24"/>
          <w:szCs w:val="24"/>
        </w:rPr>
        <w:t xml:space="preserve"> 0,955 lebih besar dari 0,05 (0,955 &gt; 0,05). Dengan demikian disimpulkan bahwa </w:t>
      </w:r>
      <w:r w:rsidRPr="0021424D">
        <w:rPr>
          <w:rFonts w:ascii="Times New Roman" w:eastAsia="Calibri" w:hAnsi="Times New Roman" w:cs="Times New Roman"/>
          <w:i/>
          <w:sz w:val="24"/>
          <w:szCs w:val="24"/>
        </w:rPr>
        <w:t>financial distress</w:t>
      </w:r>
      <w:r w:rsidRPr="009B0C5E">
        <w:rPr>
          <w:rFonts w:ascii="Times New Roman" w:eastAsia="Calibri" w:hAnsi="Times New Roman" w:cs="Times New Roman"/>
          <w:sz w:val="24"/>
          <w:szCs w:val="24"/>
        </w:rPr>
        <w:t xml:space="preserve"> yang diukur dengan proksi FD tidak berbengaruh terhadap waktu penyelesaian audit. Sehingga dapat disimpulkan bahwa hipotesis pertama dalam penelitian ini ditolak.</w:t>
      </w:r>
    </w:p>
    <w:p w14:paraId="1EE9FDDE" w14:textId="77777777" w:rsidR="002E1F10" w:rsidRPr="00BB2C80"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8B06F7">
        <w:rPr>
          <w:rFonts w:ascii="Times New Roman" w:hAnsi="Times New Roman" w:cs="Times New Roman"/>
          <w:sz w:val="24"/>
          <w:szCs w:val="24"/>
        </w:rPr>
        <w:t>Berdasarkan uji hipotesis (</w:t>
      </w:r>
      <w:r w:rsidRPr="008B06F7">
        <w:rPr>
          <w:rFonts w:ascii="Times New Roman" w:eastAsia="Calibri" w:hAnsi="Times New Roman" w:cs="Times New Roman"/>
          <w:bCs/>
          <w:sz w:val="24"/>
          <w:szCs w:val="24"/>
        </w:rPr>
        <w:t>H</w:t>
      </w:r>
      <w:r>
        <w:rPr>
          <w:rFonts w:ascii="Times New Roman" w:eastAsia="Calibri" w:hAnsi="Times New Roman" w:cs="Times New Roman"/>
          <w:bCs/>
          <w:sz w:val="24"/>
          <w:szCs w:val="24"/>
          <w:vertAlign w:val="subscript"/>
        </w:rPr>
        <w:t>1</w:t>
      </w:r>
      <w:r w:rsidRPr="008B06F7">
        <w:rPr>
          <w:rFonts w:ascii="Times New Roman" w:hAnsi="Times New Roman" w:cs="Times New Roman"/>
          <w:sz w:val="24"/>
          <w:szCs w:val="24"/>
        </w:rPr>
        <w:t xml:space="preserve">) </w:t>
      </w:r>
      <w:r>
        <w:rPr>
          <w:rFonts w:ascii="Times New Roman" w:hAnsi="Times New Roman" w:cs="Times New Roman"/>
          <w:i/>
          <w:sz w:val="24"/>
          <w:szCs w:val="24"/>
        </w:rPr>
        <w:t>financial distress</w:t>
      </w:r>
      <w:r w:rsidRPr="008B06F7">
        <w:rPr>
          <w:rFonts w:ascii="Times New Roman" w:hAnsi="Times New Roman" w:cs="Times New Roman"/>
          <w:sz w:val="24"/>
          <w:szCs w:val="24"/>
        </w:rPr>
        <w:t xml:space="preserve"> tidak berpengaruh terhadap waktu penyelesaian audit.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Pada pengujian ini diukur dengan DER atau rasio total liabilitas dibagi total ekuitas, sehingga </w:t>
      </w:r>
      <w:r>
        <w:rPr>
          <w:rFonts w:ascii="Times New Roman" w:hAnsi="Times New Roman" w:cs="Times New Roman"/>
          <w:sz w:val="24"/>
          <w:szCs w:val="24"/>
        </w:rPr>
        <w:t>m</w:t>
      </w:r>
      <w:r w:rsidRPr="009B0C5E">
        <w:rPr>
          <w:rFonts w:ascii="Times New Roman" w:hAnsi="Times New Roman" w:cs="Times New Roman"/>
          <w:sz w:val="24"/>
          <w:szCs w:val="24"/>
        </w:rPr>
        <w:t xml:space="preserve">eskipun tingkat </w:t>
      </w:r>
      <w:r w:rsidRPr="00BB2C80">
        <w:rPr>
          <w:rFonts w:ascii="Times New Roman" w:hAnsi="Times New Roman" w:cs="Times New Roman"/>
          <w:i/>
          <w:sz w:val="24"/>
          <w:szCs w:val="24"/>
        </w:rPr>
        <w:t>de</w:t>
      </w:r>
      <w:r>
        <w:rPr>
          <w:rFonts w:ascii="Times New Roman" w:hAnsi="Times New Roman" w:cs="Times New Roman"/>
          <w:i/>
          <w:sz w:val="24"/>
          <w:szCs w:val="24"/>
        </w:rPr>
        <w:t>b</w:t>
      </w:r>
      <w:r w:rsidRPr="00BB2C80">
        <w:rPr>
          <w:rFonts w:ascii="Times New Roman" w:hAnsi="Times New Roman" w:cs="Times New Roman"/>
          <w:i/>
          <w:sz w:val="24"/>
          <w:szCs w:val="24"/>
        </w:rPr>
        <w:t>t to equity ratio</w:t>
      </w:r>
      <w:r>
        <w:rPr>
          <w:rFonts w:ascii="Times New Roman" w:hAnsi="Times New Roman" w:cs="Times New Roman"/>
          <w:sz w:val="24"/>
          <w:szCs w:val="24"/>
        </w:rPr>
        <w:t xml:space="preserve"> sebuah perusahaan</w:t>
      </w:r>
      <w:r w:rsidRPr="009B0C5E">
        <w:rPr>
          <w:rFonts w:ascii="Times New Roman" w:hAnsi="Times New Roman" w:cs="Times New Roman"/>
          <w:sz w:val="24"/>
          <w:szCs w:val="24"/>
        </w:rPr>
        <w:t xml:space="preserve"> tinggi, organisasi tidak bisa dianggap dalam kondisi </w:t>
      </w:r>
      <w:r w:rsidRPr="00BB2C80">
        <w:rPr>
          <w:rFonts w:ascii="Times New Roman" w:hAnsi="Times New Roman" w:cs="Times New Roman"/>
          <w:i/>
          <w:sz w:val="24"/>
          <w:szCs w:val="24"/>
        </w:rPr>
        <w:t>financial distress</w:t>
      </w:r>
      <w:r w:rsidRPr="009B0C5E">
        <w:rPr>
          <w:rFonts w:ascii="Times New Roman" w:hAnsi="Times New Roman" w:cs="Times New Roman"/>
          <w:sz w:val="24"/>
          <w:szCs w:val="24"/>
        </w:rPr>
        <w:t xml:space="preserve"> atau menderita secara finansial. Tingkat kewajiban yang signifikan ini tidak mempengaruhi lamanya auditor dalam melakukan pemeriksaan. Jika manajemen risiko telah dikelola dengan baik oleh perusahaan, maka hal ini tidak akan meningkatkan risiko audit pada organisasi.</w:t>
      </w:r>
    </w:p>
    <w:p w14:paraId="11BCF3EF" w14:textId="77777777" w:rsidR="002E1F10" w:rsidRDefault="002E1F10" w:rsidP="00A54DBC">
      <w:pPr>
        <w:spacing w:after="0" w:line="480" w:lineRule="auto"/>
        <w:ind w:left="1080"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penelitian ini sejalan dengan penelitian yang dilakukan Rosharlianti, (2021) yang menyatakan </w:t>
      </w:r>
      <w:r w:rsidRPr="00C011D4">
        <w:rPr>
          <w:rFonts w:ascii="Times New Roman" w:eastAsia="Calibri" w:hAnsi="Times New Roman" w:cs="Times New Roman"/>
          <w:i/>
          <w:sz w:val="24"/>
          <w:szCs w:val="24"/>
        </w:rPr>
        <w:t>financial distress</w:t>
      </w:r>
      <w:r>
        <w:rPr>
          <w:rFonts w:ascii="Times New Roman" w:eastAsia="Calibri" w:hAnsi="Times New Roman" w:cs="Times New Roman"/>
          <w:sz w:val="24"/>
          <w:szCs w:val="24"/>
        </w:rPr>
        <w:t xml:space="preserve"> tidak berpengaruh terhadap waktu penyelesaian audit. Hal ini dudukung dengan teori keagenan dimana </w:t>
      </w:r>
      <w:r w:rsidRPr="00ED4CFB">
        <w:rPr>
          <w:rFonts w:ascii="Times New Roman" w:eastAsia="Calibri" w:hAnsi="Times New Roman" w:cs="Times New Roman"/>
          <w:sz w:val="24"/>
          <w:szCs w:val="24"/>
        </w:rPr>
        <w:t xml:space="preserve">konflik keagenan dapat meningkatkan waktu penyelesaian audit padahal hal itu dapat diatasi dengan adanya auditor independen sebagai pihak ketiga untuk menjembatani kedua hubungan antara agen dan prinsipal. Dengan adanya auditor independen para manager serta pemegang </w:t>
      </w:r>
      <w:r w:rsidRPr="00ED4CFB">
        <w:rPr>
          <w:rFonts w:ascii="Times New Roman" w:eastAsia="Calibri" w:hAnsi="Times New Roman" w:cs="Times New Roman"/>
          <w:sz w:val="24"/>
          <w:szCs w:val="24"/>
        </w:rPr>
        <w:lastRenderedPageBreak/>
        <w:t xml:space="preserve">saham dapat mengetahui bagaimana kondisi kesehatan dari sebuah perusahaan dari hasil laporan auditan. Selain itu hasil laporan auditan tersebut </w:t>
      </w:r>
      <w:r>
        <w:rPr>
          <w:rFonts w:ascii="Times New Roman" w:eastAsia="Calibri" w:hAnsi="Times New Roman" w:cs="Times New Roman"/>
          <w:sz w:val="24"/>
          <w:szCs w:val="24"/>
        </w:rPr>
        <w:t>tidak akan mengalami keterlambatan dalam waktu penyelesaian audit</w:t>
      </w:r>
      <w:r w:rsidRPr="00ED4CFB">
        <w:rPr>
          <w:rFonts w:ascii="Times New Roman" w:eastAsia="Calibri" w:hAnsi="Times New Roman" w:cs="Times New Roman"/>
          <w:sz w:val="24"/>
          <w:szCs w:val="24"/>
        </w:rPr>
        <w:t>.</w:t>
      </w:r>
    </w:p>
    <w:p w14:paraId="18E6D9D7" w14:textId="77777777" w:rsidR="002E1F10" w:rsidRPr="00F43A9A" w:rsidRDefault="002E1F10" w:rsidP="00A54DBC">
      <w:pPr>
        <w:numPr>
          <w:ilvl w:val="0"/>
          <w:numId w:val="44"/>
        </w:numPr>
        <w:spacing w:after="0" w:line="480" w:lineRule="auto"/>
        <w:contextualSpacing/>
        <w:jc w:val="both"/>
        <w:rPr>
          <w:rFonts w:ascii="Times New Roman" w:eastAsia="Calibri" w:hAnsi="Times New Roman" w:cs="Times New Roman"/>
          <w:sz w:val="24"/>
          <w:szCs w:val="24"/>
        </w:rPr>
      </w:pPr>
      <w:r w:rsidRPr="00F43A9A">
        <w:rPr>
          <w:rFonts w:ascii="Times New Roman" w:eastAsia="Calibri" w:hAnsi="Times New Roman" w:cs="Times New Roman"/>
          <w:sz w:val="24"/>
          <w:szCs w:val="24"/>
        </w:rPr>
        <w:t>Pengaruh</w:t>
      </w:r>
      <w:r w:rsidRPr="00F43A9A">
        <w:rPr>
          <w:rFonts w:ascii="Times New Roman" w:eastAsia="Calibri" w:hAnsi="Times New Roman" w:cs="Times New Roman"/>
          <w:i/>
          <w:iCs/>
          <w:sz w:val="24"/>
          <w:szCs w:val="24"/>
        </w:rPr>
        <w:t xml:space="preserve"> Investment Opportunities</w:t>
      </w:r>
      <w:r w:rsidRPr="00F43A9A">
        <w:rPr>
          <w:rFonts w:ascii="Times New Roman" w:eastAsia="Calibri" w:hAnsi="Times New Roman" w:cs="Times New Roman"/>
          <w:sz w:val="24"/>
          <w:szCs w:val="24"/>
        </w:rPr>
        <w:t xml:space="preserve"> terhadap penerimaan Waktu Penyelesaian Audit.</w:t>
      </w:r>
    </w:p>
    <w:p w14:paraId="6B3FC18E" w14:textId="77777777" w:rsidR="002E1F10" w:rsidRPr="009B0C5E" w:rsidRDefault="002E1F10" w:rsidP="00A54DBC">
      <w:pPr>
        <w:spacing w:after="0" w:line="480" w:lineRule="auto"/>
        <w:ind w:left="1080" w:firstLine="360"/>
        <w:contextualSpacing/>
        <w:jc w:val="both"/>
        <w:rPr>
          <w:rFonts w:ascii="Times New Roman" w:eastAsia="Calibri" w:hAnsi="Times New Roman" w:cs="Times New Roman"/>
          <w:sz w:val="24"/>
          <w:szCs w:val="24"/>
        </w:rPr>
      </w:pPr>
      <w:r w:rsidRPr="009B0C5E">
        <w:rPr>
          <w:rFonts w:ascii="Times New Roman" w:eastAsia="Calibri" w:hAnsi="Times New Roman" w:cs="Times New Roman"/>
          <w:sz w:val="24"/>
          <w:szCs w:val="24"/>
        </w:rPr>
        <w:t xml:space="preserve">Hipotesis </w:t>
      </w:r>
      <w:r>
        <w:rPr>
          <w:rFonts w:ascii="Times New Roman" w:eastAsia="Calibri" w:hAnsi="Times New Roman" w:cs="Times New Roman"/>
          <w:sz w:val="24"/>
          <w:szCs w:val="24"/>
        </w:rPr>
        <w:t>kedua</w:t>
      </w:r>
      <w:r w:rsidRPr="009B0C5E">
        <w:rPr>
          <w:rFonts w:ascii="Times New Roman" w:eastAsia="Calibri" w:hAnsi="Times New Roman" w:cs="Times New Roman"/>
          <w:sz w:val="24"/>
          <w:szCs w:val="24"/>
        </w:rPr>
        <w:t xml:space="preserve"> dalam penelitian ini menyatakan bahwa </w:t>
      </w:r>
      <w:r w:rsidRPr="009B0C5E">
        <w:rPr>
          <w:rFonts w:ascii="Times New Roman" w:eastAsia="Calibri" w:hAnsi="Times New Roman" w:cs="Times New Roman"/>
          <w:i/>
          <w:sz w:val="24"/>
          <w:szCs w:val="24"/>
        </w:rPr>
        <w:t xml:space="preserve">investment opportunities </w:t>
      </w:r>
      <w:r w:rsidRPr="009B0C5E">
        <w:rPr>
          <w:rFonts w:ascii="Times New Roman" w:eastAsia="Calibri" w:hAnsi="Times New Roman" w:cs="Times New Roman"/>
          <w:sz w:val="24"/>
          <w:szCs w:val="24"/>
        </w:rPr>
        <w:t xml:space="preserve">yang diukur dengan proksi </w:t>
      </w:r>
      <w:r>
        <w:rPr>
          <w:rFonts w:ascii="Times New Roman" w:eastAsia="Calibri" w:hAnsi="Times New Roman" w:cs="Times New Roman"/>
          <w:sz w:val="24"/>
          <w:szCs w:val="24"/>
        </w:rPr>
        <w:t xml:space="preserve">IO menggunakan rumus </w:t>
      </w:r>
      <w:r w:rsidRPr="009B0C5E">
        <w:rPr>
          <w:rFonts w:ascii="Times New Roman" w:eastAsia="Calibri" w:hAnsi="Times New Roman" w:cs="Times New Roman"/>
          <w:i/>
          <w:sz w:val="24"/>
          <w:szCs w:val="24"/>
        </w:rPr>
        <w:t>MVE/BVE</w:t>
      </w:r>
      <w:r w:rsidRPr="009B0C5E">
        <w:rPr>
          <w:rFonts w:ascii="Times New Roman" w:eastAsia="Calibri" w:hAnsi="Times New Roman" w:cs="Times New Roman"/>
          <w:sz w:val="24"/>
          <w:szCs w:val="24"/>
        </w:rPr>
        <w:t xml:space="preserve"> tidak berpengaruh terhadap waktu penyelesaian audit. Berdasarkan hasil analisis data yang telah dilakukan, menunjukan bahwa nilai signifikansi variabel </w:t>
      </w:r>
      <w:r w:rsidRPr="009B0C5E">
        <w:rPr>
          <w:rFonts w:ascii="Times New Roman" w:eastAsia="Calibri" w:hAnsi="Times New Roman" w:cs="Times New Roman"/>
          <w:i/>
          <w:sz w:val="24"/>
          <w:szCs w:val="24"/>
        </w:rPr>
        <w:t>investment opportunities</w:t>
      </w:r>
      <w:r w:rsidRPr="009B0C5E">
        <w:rPr>
          <w:rFonts w:ascii="Times New Roman" w:eastAsia="Calibri" w:hAnsi="Times New Roman" w:cs="Times New Roman"/>
          <w:sz w:val="24"/>
          <w:szCs w:val="24"/>
        </w:rPr>
        <w:t xml:space="preserve"> 0</w:t>
      </w:r>
      <w:r>
        <w:rPr>
          <w:rFonts w:ascii="Times New Roman" w:eastAsia="Calibri" w:hAnsi="Times New Roman" w:cs="Times New Roman"/>
          <w:sz w:val="24"/>
          <w:szCs w:val="24"/>
        </w:rPr>
        <w:t>,453</w:t>
      </w:r>
      <w:r w:rsidRPr="009B0C5E">
        <w:rPr>
          <w:rFonts w:ascii="Times New Roman" w:eastAsia="Calibri" w:hAnsi="Times New Roman" w:cs="Times New Roman"/>
          <w:sz w:val="24"/>
          <w:szCs w:val="24"/>
        </w:rPr>
        <w:t xml:space="preserve"> lebih besar dari 0,05 (</w:t>
      </w:r>
      <w:r w:rsidRPr="00246223">
        <w:rPr>
          <w:rFonts w:ascii="Times New Roman" w:eastAsia="Calibri" w:hAnsi="Times New Roman" w:cs="Times New Roman"/>
          <w:sz w:val="24"/>
          <w:szCs w:val="24"/>
        </w:rPr>
        <w:t>0,453</w:t>
      </w:r>
      <w:r>
        <w:rPr>
          <w:rFonts w:ascii="Times New Roman" w:eastAsia="Calibri" w:hAnsi="Times New Roman" w:cs="Times New Roman"/>
          <w:sz w:val="24"/>
          <w:szCs w:val="24"/>
        </w:rPr>
        <w:t xml:space="preserve"> &gt;</w:t>
      </w:r>
      <w:r w:rsidRPr="00246223">
        <w:rPr>
          <w:rFonts w:ascii="Times New Roman" w:eastAsia="Calibri" w:hAnsi="Times New Roman" w:cs="Times New Roman"/>
          <w:sz w:val="24"/>
          <w:szCs w:val="24"/>
        </w:rPr>
        <w:t xml:space="preserve"> 0,05</w:t>
      </w:r>
      <w:r w:rsidRPr="009B0C5E">
        <w:rPr>
          <w:rFonts w:ascii="Times New Roman" w:eastAsia="Calibri" w:hAnsi="Times New Roman" w:cs="Times New Roman"/>
          <w:sz w:val="24"/>
          <w:szCs w:val="24"/>
        </w:rPr>
        <w:t xml:space="preserve">). Dengan demikian disimpulkan bahwa </w:t>
      </w:r>
      <w:r w:rsidRPr="009B0C5E">
        <w:rPr>
          <w:rFonts w:ascii="Times New Roman" w:eastAsia="Calibri" w:hAnsi="Times New Roman" w:cs="Times New Roman"/>
          <w:i/>
          <w:sz w:val="24"/>
          <w:szCs w:val="24"/>
        </w:rPr>
        <w:t>investment opportunities</w:t>
      </w:r>
      <w:r w:rsidRPr="009B0C5E">
        <w:rPr>
          <w:rFonts w:ascii="Times New Roman" w:eastAsia="Calibri" w:hAnsi="Times New Roman" w:cs="Times New Roman"/>
          <w:sz w:val="24"/>
          <w:szCs w:val="24"/>
        </w:rPr>
        <w:t xml:space="preserve"> yang diukur dengan proksi </w:t>
      </w:r>
      <w:r>
        <w:rPr>
          <w:rFonts w:ascii="Times New Roman" w:eastAsia="Calibri" w:hAnsi="Times New Roman" w:cs="Times New Roman"/>
          <w:sz w:val="24"/>
          <w:szCs w:val="24"/>
        </w:rPr>
        <w:t>IO</w:t>
      </w:r>
      <w:r w:rsidRPr="009B0C5E">
        <w:rPr>
          <w:rFonts w:ascii="Times New Roman" w:eastAsia="Calibri" w:hAnsi="Times New Roman" w:cs="Times New Roman"/>
          <w:sz w:val="24"/>
          <w:szCs w:val="24"/>
        </w:rPr>
        <w:t xml:space="preserve"> tidak berbengaruh terhadap waktu penyelesaian audit. Sehingga dapat disimpulkan bahwa hipotesis </w:t>
      </w:r>
      <w:r>
        <w:rPr>
          <w:rFonts w:ascii="Times New Roman" w:eastAsia="Calibri" w:hAnsi="Times New Roman" w:cs="Times New Roman"/>
          <w:sz w:val="24"/>
          <w:szCs w:val="24"/>
        </w:rPr>
        <w:t>kedua</w:t>
      </w:r>
      <w:r w:rsidRPr="009B0C5E">
        <w:rPr>
          <w:rFonts w:ascii="Times New Roman" w:eastAsia="Calibri" w:hAnsi="Times New Roman" w:cs="Times New Roman"/>
          <w:sz w:val="24"/>
          <w:szCs w:val="24"/>
        </w:rPr>
        <w:t xml:space="preserve"> dalam penelitian ini ditolak.</w:t>
      </w:r>
    </w:p>
    <w:p w14:paraId="07F14420" w14:textId="77777777" w:rsidR="002E1F10"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8B06F7">
        <w:rPr>
          <w:rFonts w:ascii="Times New Roman" w:hAnsi="Times New Roman" w:cs="Times New Roman"/>
          <w:sz w:val="24"/>
          <w:szCs w:val="24"/>
        </w:rPr>
        <w:t>Berdasarkan uji hipotesis (</w:t>
      </w:r>
      <w:r w:rsidRPr="008B06F7">
        <w:rPr>
          <w:rFonts w:ascii="Times New Roman" w:eastAsia="Calibri" w:hAnsi="Times New Roman" w:cs="Times New Roman"/>
          <w:bCs/>
          <w:sz w:val="24"/>
          <w:szCs w:val="24"/>
        </w:rPr>
        <w:t>H</w:t>
      </w:r>
      <w:r>
        <w:rPr>
          <w:rFonts w:ascii="Times New Roman" w:eastAsia="Calibri" w:hAnsi="Times New Roman" w:cs="Times New Roman"/>
          <w:bCs/>
          <w:sz w:val="24"/>
          <w:szCs w:val="24"/>
          <w:vertAlign w:val="subscript"/>
        </w:rPr>
        <w:t>2</w:t>
      </w:r>
      <w:r w:rsidRPr="008B06F7">
        <w:rPr>
          <w:rFonts w:ascii="Times New Roman" w:hAnsi="Times New Roman" w:cs="Times New Roman"/>
          <w:sz w:val="24"/>
          <w:szCs w:val="24"/>
        </w:rPr>
        <w:t xml:space="preserve">) </w:t>
      </w:r>
      <w:r w:rsidRPr="00622E32">
        <w:rPr>
          <w:rFonts w:ascii="Times New Roman" w:hAnsi="Times New Roman" w:cs="Times New Roman"/>
          <w:i/>
          <w:sz w:val="24"/>
          <w:szCs w:val="24"/>
        </w:rPr>
        <w:t>investment opportunities</w:t>
      </w:r>
      <w:r w:rsidRPr="008B06F7">
        <w:rPr>
          <w:rFonts w:ascii="Times New Roman" w:hAnsi="Times New Roman" w:cs="Times New Roman"/>
          <w:sz w:val="24"/>
          <w:szCs w:val="24"/>
        </w:rPr>
        <w:t xml:space="preserve"> tidak berpengaruh terhadap waktu penyelesaian audit.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Pada pengujian ini rasio </w:t>
      </w:r>
      <w:r>
        <w:rPr>
          <w:rFonts w:ascii="Times New Roman" w:eastAsia="Calibri" w:hAnsi="Times New Roman" w:cs="Times New Roman"/>
          <w:i/>
          <w:sz w:val="24"/>
          <w:szCs w:val="24"/>
        </w:rPr>
        <w:t>investment opportunities</w:t>
      </w:r>
      <w:r>
        <w:rPr>
          <w:rFonts w:ascii="Times New Roman" w:eastAsia="Calibri" w:hAnsi="Times New Roman" w:cs="Times New Roman"/>
          <w:sz w:val="24"/>
          <w:szCs w:val="24"/>
        </w:rPr>
        <w:t xml:space="preserve"> diukur dengan </w:t>
      </w:r>
      <w:r w:rsidRPr="005E2D5B">
        <w:rPr>
          <w:rFonts w:ascii="Times New Roman" w:eastAsia="Calibri" w:hAnsi="Times New Roman" w:cs="Times New Roman"/>
          <w:i/>
          <w:sz w:val="24"/>
          <w:szCs w:val="24"/>
        </w:rPr>
        <w:t>MVE/BVE</w:t>
      </w:r>
      <w:r>
        <w:rPr>
          <w:rFonts w:ascii="Times New Roman" w:eastAsia="Calibri" w:hAnsi="Times New Roman" w:cs="Times New Roman"/>
          <w:sz w:val="24"/>
          <w:szCs w:val="24"/>
        </w:rPr>
        <w:t xml:space="preserve"> atau jumlah dari saham beredar dikali harga saham kemudian dibagi dengan total ekuitas, sehingga dapat dikatakan bahwa</w:t>
      </w:r>
      <w:r w:rsidRPr="00246223">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246223">
        <w:rPr>
          <w:rFonts w:ascii="Times New Roman" w:eastAsia="Calibri" w:hAnsi="Times New Roman" w:cs="Times New Roman"/>
          <w:sz w:val="24"/>
          <w:szCs w:val="24"/>
        </w:rPr>
        <w:t xml:space="preserve">ondisi ini dapat terjadi karena perusahaan </w:t>
      </w:r>
      <w:r>
        <w:rPr>
          <w:rFonts w:ascii="Times New Roman" w:eastAsia="Calibri" w:hAnsi="Times New Roman" w:cs="Times New Roman"/>
          <w:sz w:val="24"/>
          <w:szCs w:val="24"/>
        </w:rPr>
        <w:t xml:space="preserve">yang memiliki </w:t>
      </w:r>
      <w:r w:rsidRPr="009B0C5E">
        <w:rPr>
          <w:rFonts w:ascii="Times New Roman" w:eastAsia="Calibri" w:hAnsi="Times New Roman" w:cs="Times New Roman"/>
          <w:i/>
          <w:sz w:val="24"/>
          <w:szCs w:val="24"/>
        </w:rPr>
        <w:t>high investment opportunities</w:t>
      </w:r>
      <w:r w:rsidRPr="002077DF">
        <w:rPr>
          <w:rFonts w:ascii="Times New Roman" w:eastAsia="Calibri" w:hAnsi="Times New Roman" w:cs="Times New Roman"/>
          <w:sz w:val="24"/>
          <w:szCs w:val="24"/>
        </w:rPr>
        <w:t xml:space="preserve"> </w:t>
      </w:r>
      <w:r>
        <w:rPr>
          <w:rFonts w:ascii="Times New Roman" w:eastAsia="Calibri" w:hAnsi="Times New Roman" w:cs="Times New Roman"/>
          <w:sz w:val="24"/>
          <w:szCs w:val="24"/>
        </w:rPr>
        <w:t>akan memiliki kemampuan untuk menghasilkan keuntungan dari prospek pertumbuhan, hal ini membuktikan bahwa organisasi mempunyai performa yang baik untuk saat ini dan memiliki rencana matang dalam hal investasi perusahaan dimasa depan. Akan tetapi investor awam jarang melihat prospek pertumbuhan perusahaan saat ini.</w:t>
      </w:r>
    </w:p>
    <w:p w14:paraId="4DCF2384" w14:textId="1E9EAA05" w:rsidR="002E1F10"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penelitian ini sejalan dengan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w:t>
      </w:r>
      <w:sdt>
        <w:sdtPr>
          <w:rPr>
            <w:rFonts w:ascii="Times New Roman" w:eastAsia="Calibri" w:hAnsi="Times New Roman" w:cs="Times New Roman"/>
            <w:color w:val="000000"/>
            <w:sz w:val="24"/>
            <w:szCs w:val="24"/>
          </w:rPr>
          <w:tag w:val="MENDELEY_CITATION_v3_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"/>
          <w:id w:val="-145754511"/>
          <w:placeholder>
            <w:docPart w:val="DefaultPlaceholder_-1854013440"/>
          </w:placeholder>
        </w:sdtPr>
        <w:sdtContent>
          <w:proofErr w:type="spellStart"/>
          <w:r w:rsidR="00CB18DB" w:rsidRPr="00CB18DB">
            <w:rPr>
              <w:rFonts w:ascii="Times New Roman" w:eastAsia="Times New Roman" w:hAnsi="Times New Roman" w:cs="Times New Roman"/>
              <w:color w:val="000000"/>
            </w:rPr>
            <w:t>Akhsani</w:t>
          </w:r>
          <w:proofErr w:type="spellEnd"/>
          <w:r w:rsidR="00CB18DB" w:rsidRPr="00CB18DB">
            <w:rPr>
              <w:rFonts w:ascii="Times New Roman" w:eastAsia="Times New Roman" w:hAnsi="Times New Roman" w:cs="Times New Roman"/>
              <w:color w:val="000000"/>
            </w:rPr>
            <w:t xml:space="preserve"> &amp; </w:t>
          </w:r>
          <w:proofErr w:type="spellStart"/>
          <w:r w:rsidR="00CB18DB" w:rsidRPr="00CB18DB">
            <w:rPr>
              <w:rFonts w:ascii="Times New Roman" w:eastAsia="Times New Roman" w:hAnsi="Times New Roman" w:cs="Times New Roman"/>
              <w:color w:val="000000"/>
            </w:rPr>
            <w:t>Rosharlianti</w:t>
          </w:r>
          <w:proofErr w:type="spellEnd"/>
          <w:r w:rsidR="00CB18DB" w:rsidRPr="00CB18DB">
            <w:rPr>
              <w:rFonts w:ascii="Times New Roman" w:eastAsia="Times New Roman" w:hAnsi="Times New Roman" w:cs="Times New Roman"/>
              <w:color w:val="000000"/>
            </w:rPr>
            <w:t>, (2021)</w:t>
          </w:r>
        </w:sdtContent>
      </w:sdt>
      <w:r w:rsidRPr="00CB18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yang </w:t>
      </w:r>
      <w:proofErr w:type="spellStart"/>
      <w:r>
        <w:rPr>
          <w:rFonts w:ascii="Times New Roman" w:eastAsia="Calibri" w:hAnsi="Times New Roman" w:cs="Times New Roman"/>
          <w:sz w:val="24"/>
          <w:szCs w:val="24"/>
        </w:rPr>
        <w:t>menyatakan</w:t>
      </w:r>
      <w:proofErr w:type="spellEnd"/>
      <w:r>
        <w:rPr>
          <w:rFonts w:ascii="Times New Roman" w:eastAsia="Calibri" w:hAnsi="Times New Roman" w:cs="Times New Roman"/>
          <w:sz w:val="24"/>
          <w:szCs w:val="24"/>
        </w:rPr>
        <w:t xml:space="preserve"> </w:t>
      </w:r>
      <w:r w:rsidRPr="000C1D24">
        <w:rPr>
          <w:rFonts w:ascii="Times New Roman" w:eastAsia="Calibri" w:hAnsi="Times New Roman" w:cs="Times New Roman"/>
          <w:i/>
          <w:sz w:val="24"/>
          <w:szCs w:val="24"/>
        </w:rPr>
        <w:t>investment opportunities</w:t>
      </w:r>
      <w:r>
        <w:rPr>
          <w:rFonts w:ascii="Times New Roman" w:eastAsia="Calibri" w:hAnsi="Times New Roman" w:cs="Times New Roman"/>
          <w:sz w:val="24"/>
          <w:szCs w:val="24"/>
        </w:rPr>
        <w:t xml:space="preserve"> tidak berpengaruh terhadap waktu </w:t>
      </w:r>
      <w:r>
        <w:rPr>
          <w:rFonts w:ascii="Times New Roman" w:eastAsia="Calibri" w:hAnsi="Times New Roman" w:cs="Times New Roman"/>
          <w:sz w:val="24"/>
          <w:szCs w:val="24"/>
        </w:rPr>
        <w:lastRenderedPageBreak/>
        <w:t xml:space="preserve">penyelesaian audit. Hal ini </w:t>
      </w:r>
      <w:r>
        <w:rPr>
          <w:rFonts w:ascii="Times New Roman" w:hAnsi="Times New Roman" w:cs="Times New Roman"/>
          <w:sz w:val="24"/>
          <w:szCs w:val="24"/>
          <w:lang w:val="id-ID"/>
        </w:rPr>
        <w:t>didukung</w:t>
      </w:r>
      <w:r>
        <w:rPr>
          <w:rFonts w:ascii="Times New Roman" w:hAnsi="Times New Roman" w:cs="Times New Roman"/>
          <w:sz w:val="24"/>
          <w:szCs w:val="24"/>
        </w:rPr>
        <w:t xml:space="preserve"> dengan </w:t>
      </w:r>
      <w:r w:rsidRPr="00172ECB">
        <w:rPr>
          <w:rFonts w:ascii="Times New Roman" w:hAnsi="Times New Roman" w:cs="Times New Roman"/>
          <w:sz w:val="24"/>
          <w:szCs w:val="24"/>
        </w:rPr>
        <w:t>teori agen</w:t>
      </w:r>
      <w:r>
        <w:rPr>
          <w:rFonts w:ascii="Times New Roman" w:hAnsi="Times New Roman" w:cs="Times New Roman"/>
          <w:sz w:val="24"/>
          <w:szCs w:val="24"/>
        </w:rPr>
        <w:t>an</w:t>
      </w:r>
      <w:r w:rsidRPr="00172ECB">
        <w:rPr>
          <w:rFonts w:ascii="Times New Roman" w:hAnsi="Times New Roman" w:cs="Times New Roman"/>
          <w:sz w:val="24"/>
          <w:szCs w:val="24"/>
        </w:rPr>
        <w:t xml:space="preserve">, </w:t>
      </w:r>
      <w:r>
        <w:rPr>
          <w:rFonts w:ascii="Times New Roman" w:hAnsi="Times New Roman" w:cs="Times New Roman"/>
          <w:sz w:val="24"/>
          <w:szCs w:val="24"/>
        </w:rPr>
        <w:t xml:space="preserve">dimana </w:t>
      </w:r>
      <w:r w:rsidRPr="00172ECB">
        <w:rPr>
          <w:rFonts w:ascii="Times New Roman" w:hAnsi="Times New Roman" w:cs="Times New Roman"/>
          <w:sz w:val="24"/>
          <w:szCs w:val="24"/>
        </w:rPr>
        <w:t xml:space="preserve">manajemen perusahaan </w:t>
      </w:r>
      <w:r>
        <w:rPr>
          <w:rFonts w:ascii="Times New Roman" w:hAnsi="Times New Roman" w:cs="Times New Roman"/>
          <w:sz w:val="24"/>
          <w:szCs w:val="24"/>
        </w:rPr>
        <w:t xml:space="preserve">yang </w:t>
      </w:r>
      <w:r w:rsidRPr="00172ECB">
        <w:rPr>
          <w:rFonts w:ascii="Times New Roman" w:hAnsi="Times New Roman" w:cs="Times New Roman"/>
          <w:sz w:val="24"/>
          <w:szCs w:val="24"/>
        </w:rPr>
        <w:t xml:space="preserve">diberi wewenang kepada pemegang saham untuk mengambil keputusan dalam berinvestasi, namun terkadang kepentingan agen dan prinsipal berbeda sehingga menimbulkan konflik. Konflik yang terjadi pada perusahaan yang memiliki tingkat </w:t>
      </w:r>
      <w:r w:rsidRPr="00172ECB">
        <w:rPr>
          <w:rFonts w:ascii="Times New Roman" w:hAnsi="Times New Roman" w:cs="Times New Roman"/>
          <w:i/>
          <w:sz w:val="24"/>
          <w:szCs w:val="24"/>
        </w:rPr>
        <w:t>investment opportunities</w:t>
      </w:r>
      <w:r w:rsidRPr="00172ECB">
        <w:rPr>
          <w:rFonts w:ascii="Times New Roman" w:hAnsi="Times New Roman" w:cs="Times New Roman"/>
          <w:sz w:val="24"/>
          <w:szCs w:val="24"/>
        </w:rPr>
        <w:t xml:space="preserve"> yang tinggi dikarenakan peningkatan perilaku oportunistik manajerial, biaya agensi yang tinggi, kompleksitas opsi pemantauan pertumbuhan perusahaan, dan kelemahan dalam sistem pengendalian internal menyebabkan peningkatan resiko audit suatu perusahaan. Semakin tinggi resiko audit suatu perusahaan, semakin luas pengujian dan pemeriksaan audit yang menyebabkan proses pelaporan audit yang lebih lama.</w:t>
      </w:r>
      <w:r>
        <w:rPr>
          <w:rFonts w:ascii="Times New Roman" w:hAnsi="Times New Roman" w:cs="Times New Roman"/>
          <w:sz w:val="24"/>
          <w:szCs w:val="24"/>
        </w:rPr>
        <w:t xml:space="preserve"> </w:t>
      </w:r>
    </w:p>
    <w:p w14:paraId="1E925905" w14:textId="77777777" w:rsidR="002E1F10" w:rsidRPr="00246223" w:rsidRDefault="002E1F10" w:rsidP="00A54DBC">
      <w:pPr>
        <w:numPr>
          <w:ilvl w:val="0"/>
          <w:numId w:val="44"/>
        </w:numPr>
        <w:spacing w:after="0" w:line="480" w:lineRule="auto"/>
        <w:contextualSpacing/>
        <w:jc w:val="both"/>
        <w:rPr>
          <w:rFonts w:ascii="Times New Roman" w:eastAsia="Calibri" w:hAnsi="Times New Roman" w:cs="Times New Roman"/>
          <w:sz w:val="24"/>
          <w:szCs w:val="24"/>
        </w:rPr>
      </w:pPr>
      <w:r w:rsidRPr="00246223">
        <w:rPr>
          <w:rFonts w:ascii="Times New Roman" w:eastAsia="Calibri" w:hAnsi="Times New Roman" w:cs="Times New Roman"/>
          <w:sz w:val="24"/>
          <w:szCs w:val="24"/>
        </w:rPr>
        <w:t>Pengaruh</w:t>
      </w:r>
      <w:r w:rsidRPr="00246223">
        <w:rPr>
          <w:rFonts w:ascii="Times New Roman" w:eastAsia="Calibri" w:hAnsi="Times New Roman" w:cs="Times New Roman"/>
          <w:iCs/>
          <w:sz w:val="24"/>
          <w:szCs w:val="24"/>
        </w:rPr>
        <w:t xml:space="preserve"> Profitabilitas </w:t>
      </w:r>
      <w:r w:rsidRPr="00246223">
        <w:rPr>
          <w:rFonts w:ascii="Times New Roman" w:eastAsia="Calibri" w:hAnsi="Times New Roman" w:cs="Times New Roman"/>
          <w:sz w:val="24"/>
          <w:szCs w:val="24"/>
        </w:rPr>
        <w:t>terhadap Waktu Penyelesaian Audit.</w:t>
      </w:r>
    </w:p>
    <w:p w14:paraId="6F6DD507" w14:textId="77777777" w:rsidR="002E1F10" w:rsidRPr="00EE2976" w:rsidRDefault="002E1F10" w:rsidP="00A54DBC">
      <w:pPr>
        <w:spacing w:after="0" w:line="480" w:lineRule="auto"/>
        <w:ind w:left="1080" w:firstLine="360"/>
        <w:contextualSpacing/>
        <w:jc w:val="both"/>
        <w:rPr>
          <w:rFonts w:ascii="Times New Roman" w:eastAsia="Calibri" w:hAnsi="Times New Roman" w:cs="Times New Roman"/>
          <w:sz w:val="24"/>
          <w:szCs w:val="24"/>
        </w:rPr>
      </w:pPr>
      <w:r w:rsidRPr="009B0C5E">
        <w:rPr>
          <w:rFonts w:ascii="Times New Roman" w:eastAsia="Calibri" w:hAnsi="Times New Roman" w:cs="Times New Roman"/>
          <w:sz w:val="24"/>
          <w:szCs w:val="24"/>
        </w:rPr>
        <w:t xml:space="preserve">Hipotesis </w:t>
      </w:r>
      <w:r>
        <w:rPr>
          <w:rFonts w:ascii="Times New Roman" w:eastAsia="Calibri" w:hAnsi="Times New Roman" w:cs="Times New Roman"/>
          <w:sz w:val="24"/>
          <w:szCs w:val="24"/>
        </w:rPr>
        <w:t>ketiga</w:t>
      </w:r>
      <w:r w:rsidRPr="009B0C5E">
        <w:rPr>
          <w:rFonts w:ascii="Times New Roman" w:eastAsia="Calibri" w:hAnsi="Times New Roman" w:cs="Times New Roman"/>
          <w:sz w:val="24"/>
          <w:szCs w:val="24"/>
        </w:rPr>
        <w:t xml:space="preserve"> dalam penelitian ini menyatakan bahwa </w:t>
      </w:r>
      <w:r>
        <w:rPr>
          <w:rFonts w:ascii="Times New Roman" w:eastAsia="Calibri" w:hAnsi="Times New Roman" w:cs="Times New Roman"/>
          <w:sz w:val="24"/>
          <w:szCs w:val="24"/>
        </w:rPr>
        <w:t xml:space="preserve">profitabilitas </w:t>
      </w:r>
      <w:r w:rsidRPr="009B0C5E">
        <w:rPr>
          <w:rFonts w:ascii="Times New Roman" w:eastAsia="Calibri" w:hAnsi="Times New Roman" w:cs="Times New Roman"/>
          <w:sz w:val="24"/>
          <w:szCs w:val="24"/>
        </w:rPr>
        <w:t xml:space="preserve">yang diukur dengan proksi </w:t>
      </w:r>
      <w:r>
        <w:rPr>
          <w:rFonts w:ascii="Times New Roman" w:eastAsia="Calibri" w:hAnsi="Times New Roman" w:cs="Times New Roman"/>
          <w:sz w:val="24"/>
          <w:szCs w:val="24"/>
        </w:rPr>
        <w:t xml:space="preserve">P menggunakan rumus </w:t>
      </w:r>
      <w:r w:rsidRPr="00EE2976">
        <w:rPr>
          <w:rFonts w:ascii="Times New Roman" w:eastAsia="Calibri" w:hAnsi="Times New Roman" w:cs="Times New Roman"/>
          <w:sz w:val="24"/>
          <w:szCs w:val="24"/>
        </w:rPr>
        <w:t>ROA</w:t>
      </w:r>
      <w:r w:rsidRPr="009B0C5E">
        <w:rPr>
          <w:rFonts w:ascii="Times New Roman" w:eastAsia="Calibri" w:hAnsi="Times New Roman" w:cs="Times New Roman"/>
          <w:sz w:val="24"/>
          <w:szCs w:val="24"/>
        </w:rPr>
        <w:t xml:space="preserve"> tidak berpengaruh terhadap waktu penyelesaian audit. Berdasarkan hasil analisis data yang telah dilakukan, menunjukan bahwa nilai signifikansi variabel </w:t>
      </w:r>
      <w:r w:rsidRPr="00EE2976">
        <w:rPr>
          <w:rFonts w:ascii="Times New Roman" w:eastAsia="Calibri" w:hAnsi="Times New Roman" w:cs="Times New Roman"/>
          <w:sz w:val="24"/>
          <w:szCs w:val="24"/>
        </w:rPr>
        <w:t xml:space="preserve">profitabilitas </w:t>
      </w:r>
      <w:r w:rsidRPr="009B0C5E">
        <w:rPr>
          <w:rFonts w:ascii="Times New Roman" w:eastAsia="Calibri" w:hAnsi="Times New Roman" w:cs="Times New Roman"/>
          <w:sz w:val="24"/>
          <w:szCs w:val="24"/>
        </w:rPr>
        <w:t>0</w:t>
      </w:r>
      <w:r>
        <w:rPr>
          <w:rFonts w:ascii="Times New Roman" w:eastAsia="Calibri" w:hAnsi="Times New Roman" w:cs="Times New Roman"/>
          <w:sz w:val="24"/>
          <w:szCs w:val="24"/>
        </w:rPr>
        <w:t>,086</w:t>
      </w:r>
      <w:r w:rsidRPr="009B0C5E">
        <w:rPr>
          <w:rFonts w:ascii="Times New Roman" w:eastAsia="Calibri" w:hAnsi="Times New Roman" w:cs="Times New Roman"/>
          <w:sz w:val="24"/>
          <w:szCs w:val="24"/>
        </w:rPr>
        <w:t xml:space="preserve"> lebih besar dari 0,05 (</w:t>
      </w:r>
      <w:r>
        <w:rPr>
          <w:rFonts w:ascii="Times New Roman" w:eastAsia="Calibri" w:hAnsi="Times New Roman" w:cs="Times New Roman"/>
          <w:sz w:val="24"/>
          <w:szCs w:val="24"/>
        </w:rPr>
        <w:t>0,086 &gt;</w:t>
      </w:r>
      <w:r w:rsidRPr="00246223">
        <w:rPr>
          <w:rFonts w:ascii="Times New Roman" w:eastAsia="Calibri" w:hAnsi="Times New Roman" w:cs="Times New Roman"/>
          <w:sz w:val="24"/>
          <w:szCs w:val="24"/>
        </w:rPr>
        <w:t xml:space="preserve"> 0,05</w:t>
      </w:r>
      <w:r w:rsidRPr="009B0C5E">
        <w:rPr>
          <w:rFonts w:ascii="Times New Roman" w:eastAsia="Calibri" w:hAnsi="Times New Roman" w:cs="Times New Roman"/>
          <w:sz w:val="24"/>
          <w:szCs w:val="24"/>
        </w:rPr>
        <w:t xml:space="preserve">). Dengan demikian disimpulkan bahwa </w:t>
      </w:r>
      <w:r w:rsidRPr="00EE2976">
        <w:rPr>
          <w:rFonts w:ascii="Times New Roman" w:eastAsia="Calibri" w:hAnsi="Times New Roman" w:cs="Times New Roman"/>
          <w:sz w:val="24"/>
          <w:szCs w:val="24"/>
        </w:rPr>
        <w:t xml:space="preserve">profitabilitas </w:t>
      </w:r>
      <w:r w:rsidRPr="009B0C5E">
        <w:rPr>
          <w:rFonts w:ascii="Times New Roman" w:eastAsia="Calibri" w:hAnsi="Times New Roman" w:cs="Times New Roman"/>
          <w:sz w:val="24"/>
          <w:szCs w:val="24"/>
        </w:rPr>
        <w:t xml:space="preserve">yang diukur dengan proksi </w:t>
      </w:r>
      <w:r>
        <w:rPr>
          <w:rFonts w:ascii="Times New Roman" w:eastAsia="Calibri" w:hAnsi="Times New Roman" w:cs="Times New Roman"/>
          <w:sz w:val="24"/>
          <w:szCs w:val="24"/>
        </w:rPr>
        <w:t>P</w:t>
      </w:r>
      <w:r w:rsidRPr="009B0C5E">
        <w:rPr>
          <w:rFonts w:ascii="Times New Roman" w:eastAsia="Calibri" w:hAnsi="Times New Roman" w:cs="Times New Roman"/>
          <w:sz w:val="24"/>
          <w:szCs w:val="24"/>
        </w:rPr>
        <w:t xml:space="preserve"> tidak berbengaruh terhadap waktu penyelesaian audit. Sehingga dapat disimpulkan bahwa hipotesis </w:t>
      </w:r>
      <w:r>
        <w:rPr>
          <w:rFonts w:ascii="Times New Roman" w:eastAsia="Calibri" w:hAnsi="Times New Roman" w:cs="Times New Roman"/>
          <w:sz w:val="24"/>
          <w:szCs w:val="24"/>
        </w:rPr>
        <w:t>ketiga</w:t>
      </w:r>
      <w:r w:rsidRPr="009B0C5E">
        <w:rPr>
          <w:rFonts w:ascii="Times New Roman" w:eastAsia="Calibri" w:hAnsi="Times New Roman" w:cs="Times New Roman"/>
          <w:sz w:val="24"/>
          <w:szCs w:val="24"/>
        </w:rPr>
        <w:t xml:space="preserve"> dalam penelitian ini ditolak.</w:t>
      </w:r>
    </w:p>
    <w:p w14:paraId="639260EE" w14:textId="77777777" w:rsidR="002E1F10" w:rsidRDefault="002E1F10" w:rsidP="00A54DBC">
      <w:pPr>
        <w:spacing w:after="0" w:line="480" w:lineRule="auto"/>
        <w:ind w:left="1080" w:firstLine="360"/>
        <w:contextualSpacing/>
        <w:jc w:val="both"/>
        <w:rPr>
          <w:rFonts w:ascii="Times New Roman" w:eastAsia="Calibri" w:hAnsi="Times New Roman" w:cs="Times New Roman"/>
          <w:sz w:val="24"/>
          <w:szCs w:val="24"/>
        </w:rPr>
      </w:pPr>
      <w:r w:rsidRPr="008B06F7">
        <w:rPr>
          <w:rFonts w:ascii="Times New Roman" w:hAnsi="Times New Roman" w:cs="Times New Roman"/>
          <w:sz w:val="24"/>
          <w:szCs w:val="24"/>
        </w:rPr>
        <w:t>Berdasarkan uji hipotesis (</w:t>
      </w:r>
      <w:r w:rsidRPr="008B06F7">
        <w:rPr>
          <w:rFonts w:ascii="Times New Roman" w:eastAsia="Calibri" w:hAnsi="Times New Roman" w:cs="Times New Roman"/>
          <w:bCs/>
          <w:sz w:val="24"/>
          <w:szCs w:val="24"/>
        </w:rPr>
        <w:t>H</w:t>
      </w:r>
      <w:r>
        <w:rPr>
          <w:rFonts w:ascii="Times New Roman" w:eastAsia="Calibri" w:hAnsi="Times New Roman" w:cs="Times New Roman"/>
          <w:bCs/>
          <w:sz w:val="24"/>
          <w:szCs w:val="24"/>
          <w:vertAlign w:val="subscript"/>
        </w:rPr>
        <w:t>3</w:t>
      </w:r>
      <w:r w:rsidRPr="008B06F7">
        <w:rPr>
          <w:rFonts w:ascii="Times New Roman" w:hAnsi="Times New Roman" w:cs="Times New Roman"/>
          <w:sz w:val="24"/>
          <w:szCs w:val="24"/>
        </w:rPr>
        <w:t xml:space="preserve">), </w:t>
      </w:r>
      <w:r>
        <w:rPr>
          <w:rFonts w:ascii="Times New Roman" w:hAnsi="Times New Roman" w:cs="Times New Roman"/>
          <w:sz w:val="24"/>
          <w:szCs w:val="24"/>
        </w:rPr>
        <w:t>profitabilitas</w:t>
      </w:r>
      <w:r w:rsidRPr="008B06F7">
        <w:rPr>
          <w:rFonts w:ascii="Times New Roman" w:hAnsi="Times New Roman" w:cs="Times New Roman"/>
          <w:sz w:val="24"/>
          <w:szCs w:val="24"/>
        </w:rPr>
        <w:t xml:space="preserve"> tidak berpengaruh terhadap waktu penyelesaian audit</w:t>
      </w:r>
      <w:r>
        <w:rPr>
          <w:rFonts w:ascii="Times New Roman" w:hAnsi="Times New Roman" w:cs="Times New Roman"/>
          <w:sz w:val="24"/>
          <w:szCs w:val="24"/>
        </w:rPr>
        <w:t xml:space="preserve">. </w:t>
      </w:r>
      <w:r w:rsidRPr="00EA3BC8">
        <w:rPr>
          <w:rFonts w:ascii="Times New Roman" w:eastAsia="Calibri" w:hAnsi="Times New Roman" w:cs="Times New Roman"/>
          <w:sz w:val="24"/>
          <w:szCs w:val="24"/>
        </w:rPr>
        <w:t xml:space="preserve">Hal ini </w:t>
      </w:r>
      <w:r>
        <w:rPr>
          <w:rFonts w:ascii="Times New Roman" w:eastAsia="Calibri" w:hAnsi="Times New Roman" w:cs="Times New Roman"/>
          <w:sz w:val="24"/>
          <w:szCs w:val="24"/>
        </w:rPr>
        <w:t xml:space="preserve">berarti bahwa perusahaan yang mendapatkan laba yang lebih kecil tidak selalu mengalami keterlambatan laporan audit. Demikian pula sebaliknya perusahaan yang mendapatkan laba lebih besar tidak selalu mendapatkan pelaporan audit yang lebih cepat. Karena jumlah laba yang kecil tidak memberikan </w:t>
      </w:r>
      <w:r>
        <w:rPr>
          <w:rFonts w:ascii="Times New Roman" w:eastAsia="Calibri" w:hAnsi="Times New Roman" w:cs="Times New Roman"/>
          <w:sz w:val="24"/>
          <w:szCs w:val="24"/>
        </w:rPr>
        <w:lastRenderedPageBreak/>
        <w:t>tekanan pada perusahaan untuk mempublikasikan laporan keuangan auditan lebih cepat. Hal ini dikarenakan profitabilitas merupakan kemampuan yang dimiliki perusahaan memperoleh laba dalam hubungan total aktiva maupun modal sendiri. Perusahaan yang mampu menghasilkan profit tidak akan menunda untuk menyampaikan informasi yang berisi tentang berita yang baik (</w:t>
      </w:r>
      <w:r w:rsidRPr="008423AF">
        <w:rPr>
          <w:rFonts w:ascii="Times New Roman" w:eastAsia="Calibri" w:hAnsi="Times New Roman" w:cs="Times New Roman"/>
          <w:i/>
          <w:sz w:val="24"/>
          <w:szCs w:val="24"/>
        </w:rPr>
        <w:t>good news</w:t>
      </w:r>
      <w:r>
        <w:rPr>
          <w:rFonts w:ascii="Times New Roman" w:eastAsia="Calibri" w:hAnsi="Times New Roman" w:cs="Times New Roman"/>
          <w:sz w:val="24"/>
          <w:szCs w:val="24"/>
        </w:rPr>
        <w:t>). Profitabilitas tidak selalu berdampak negatif terhadap perusahaan, apabila perusahaan mampu mengelola laba dengan baik, efisien, dan efektif. Maka profit akan meningkat signifikan.</w:t>
      </w:r>
    </w:p>
    <w:p w14:paraId="019D802D" w14:textId="1C32F7A8" w:rsidR="002E1F10" w:rsidRPr="00D72F2B" w:rsidRDefault="002E1F10" w:rsidP="00A54DBC">
      <w:pPr>
        <w:spacing w:after="0" w:line="480" w:lineRule="auto"/>
        <w:ind w:left="1080" w:firstLine="360"/>
        <w:contextualSpacing/>
        <w:jc w:val="both"/>
        <w:rPr>
          <w:rFonts w:ascii="Times New Roman" w:eastAsia="Calibri" w:hAnsi="Times New Roman" w:cs="Times New Roman"/>
          <w:color w:val="FF0000"/>
          <w:sz w:val="24"/>
          <w:szCs w:val="24"/>
        </w:rPr>
      </w:pPr>
      <w:r w:rsidRPr="00246223">
        <w:rPr>
          <w:rFonts w:ascii="Times New Roman" w:eastAsia="Calibri" w:hAnsi="Times New Roman" w:cs="Times New Roman"/>
          <w:sz w:val="24"/>
          <w:szCs w:val="24"/>
        </w:rPr>
        <w:t xml:space="preserve">Penelitian ini sejalan dengan hasil penelitian </w:t>
      </w:r>
      <w:sdt>
        <w:sdtPr>
          <w:rPr>
            <w:rFonts w:ascii="Times New Roman" w:eastAsia="Calibri" w:hAnsi="Times New Roman" w:cs="Times New Roman"/>
            <w:color w:val="000000"/>
            <w:sz w:val="24"/>
            <w:szCs w:val="24"/>
          </w:rPr>
          <w:tag w:val="MENDELEY_CITATION_v3_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"/>
          <w:id w:val="359170605"/>
          <w:placeholder>
            <w:docPart w:val="DefaultPlaceholder_-1854013440"/>
          </w:placeholder>
        </w:sdtPr>
        <w:sdtEndPr>
          <w:rPr>
            <w:rFonts w:eastAsiaTheme="minorHAnsi"/>
            <w:shd w:val="clear" w:color="auto" w:fill="FFFFFF"/>
          </w:rPr>
        </w:sdtEndPr>
        <w:sdtContent>
          <w:r w:rsidR="00CB18DB" w:rsidRPr="00CB18DB">
            <w:rPr>
              <w:rFonts w:ascii="Times New Roman" w:hAnsi="Times New Roman" w:cs="Times New Roman"/>
              <w:color w:val="000000"/>
              <w:sz w:val="24"/>
              <w:szCs w:val="24"/>
              <w:shd w:val="clear" w:color="auto" w:fill="FFFFFF"/>
            </w:rPr>
            <w:t>Dhia et al., (2023)</w:t>
          </w:r>
        </w:sdtContent>
      </w:sdt>
      <w:r w:rsidR="00C57E19">
        <w:rPr>
          <w:rFonts w:ascii="Times New Roman" w:hAnsi="Times New Roman" w:cs="Times New Roman"/>
          <w:color w:val="222222"/>
          <w:sz w:val="24"/>
          <w:szCs w:val="24"/>
          <w:shd w:val="clear" w:color="auto" w:fill="FFFFFF"/>
        </w:rPr>
        <w:t xml:space="preserve">, </w:t>
      </w:r>
      <w:r w:rsidRPr="002077DF">
        <w:rPr>
          <w:rFonts w:ascii="Times New Roman" w:eastAsia="Calibri" w:hAnsi="Times New Roman" w:cs="Times New Roman"/>
          <w:sz w:val="24"/>
          <w:szCs w:val="24"/>
        </w:rPr>
        <w:t xml:space="preserve">yang menyatakan bahwa </w:t>
      </w:r>
      <w:r>
        <w:rPr>
          <w:rFonts w:ascii="Times New Roman" w:eastAsia="Calibri" w:hAnsi="Times New Roman" w:cs="Times New Roman"/>
          <w:iCs/>
          <w:sz w:val="24"/>
          <w:szCs w:val="24"/>
        </w:rPr>
        <w:t>p</w:t>
      </w:r>
      <w:r w:rsidRPr="002077DF">
        <w:rPr>
          <w:rFonts w:ascii="Times New Roman" w:eastAsia="Calibri" w:hAnsi="Times New Roman" w:cs="Times New Roman"/>
          <w:iCs/>
          <w:sz w:val="24"/>
          <w:szCs w:val="24"/>
        </w:rPr>
        <w:t>rofitabilitas</w:t>
      </w:r>
      <w:r w:rsidRPr="002077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tidak </w:t>
      </w:r>
      <w:r w:rsidRPr="002077DF">
        <w:rPr>
          <w:rFonts w:ascii="Times New Roman" w:eastAsia="Calibri" w:hAnsi="Times New Roman" w:cs="Times New Roman"/>
          <w:sz w:val="24"/>
          <w:szCs w:val="24"/>
        </w:rPr>
        <w:t>berpengaruh</w:t>
      </w:r>
      <w:r>
        <w:rPr>
          <w:rFonts w:ascii="Times New Roman" w:eastAsia="Calibri" w:hAnsi="Times New Roman" w:cs="Times New Roman"/>
          <w:sz w:val="24"/>
          <w:szCs w:val="24"/>
        </w:rPr>
        <w:t xml:space="preserve"> terhadap waktu penyelesaian a</w:t>
      </w:r>
      <w:r w:rsidRPr="002077DF">
        <w:rPr>
          <w:rFonts w:ascii="Times New Roman" w:eastAsia="Calibri" w:hAnsi="Times New Roman" w:cs="Times New Roman"/>
          <w:sz w:val="24"/>
          <w:szCs w:val="24"/>
        </w:rPr>
        <w:t>udit.</w:t>
      </w:r>
      <w:r>
        <w:rPr>
          <w:rFonts w:ascii="Times New Roman" w:eastAsia="Calibri" w:hAnsi="Times New Roman" w:cs="Times New Roman"/>
          <w:sz w:val="24"/>
          <w:szCs w:val="24"/>
        </w:rPr>
        <w:t xml:space="preserve"> Hasil penelitian ini didukung dengan teori signal, yang mana perusahaan akan cenderung ingin mempublikasikan laporan keuangan yang telah diaudit secara lebih cepat apabila memiliki profitabilitas yang baik yang menunjukan prestasi perusahaan. Hal ini merupakan berita baik yang dapat memberikan sinyal yang positif kepada para pemangku kepentingan dalam mengambil keputusan dan demikian juga sebaliknya perusahaan yang memiliki profitabilitas buruk akan cenderung menunda publikasi. Hal ini dikarenakan perusahaan ingin menunda </w:t>
      </w:r>
      <w:r w:rsidRPr="008423AF">
        <w:rPr>
          <w:rFonts w:ascii="Times New Roman" w:eastAsia="Calibri" w:hAnsi="Times New Roman" w:cs="Times New Roman"/>
          <w:i/>
          <w:sz w:val="24"/>
          <w:szCs w:val="24"/>
        </w:rPr>
        <w:t>bad news</w:t>
      </w:r>
      <w:r>
        <w:rPr>
          <w:rFonts w:ascii="Times New Roman" w:eastAsia="Calibri" w:hAnsi="Times New Roman" w:cs="Times New Roman"/>
          <w:sz w:val="24"/>
          <w:szCs w:val="24"/>
        </w:rPr>
        <w:t xml:space="preserve"> karena hal itu akan memberikan signal yang negatif.</w:t>
      </w:r>
    </w:p>
    <w:p w14:paraId="124AFF8A" w14:textId="77777777" w:rsidR="002E1F10" w:rsidRDefault="002E1F10" w:rsidP="00A54DBC">
      <w:pPr>
        <w:numPr>
          <w:ilvl w:val="0"/>
          <w:numId w:val="44"/>
        </w:numPr>
        <w:spacing w:after="0" w:line="480" w:lineRule="auto"/>
        <w:contextualSpacing/>
        <w:jc w:val="both"/>
        <w:rPr>
          <w:rFonts w:ascii="Times New Roman" w:eastAsia="Calibri" w:hAnsi="Times New Roman" w:cs="Times New Roman"/>
          <w:sz w:val="24"/>
          <w:szCs w:val="24"/>
        </w:rPr>
      </w:pPr>
      <w:r w:rsidRPr="00246223">
        <w:rPr>
          <w:rFonts w:ascii="Times New Roman" w:eastAsia="Calibri" w:hAnsi="Times New Roman" w:cs="Times New Roman"/>
          <w:sz w:val="24"/>
          <w:szCs w:val="24"/>
        </w:rPr>
        <w:t>Pengaruh</w:t>
      </w:r>
      <w:r w:rsidRPr="0024622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Kompleksitas Operasi Perusahaan</w:t>
      </w:r>
      <w:r w:rsidRPr="00246223">
        <w:rPr>
          <w:rFonts w:ascii="Times New Roman" w:eastAsia="Calibri" w:hAnsi="Times New Roman" w:cs="Times New Roman"/>
          <w:iCs/>
          <w:sz w:val="24"/>
          <w:szCs w:val="24"/>
        </w:rPr>
        <w:t xml:space="preserve"> </w:t>
      </w:r>
      <w:r w:rsidRPr="00246223">
        <w:rPr>
          <w:rFonts w:ascii="Times New Roman" w:eastAsia="Calibri" w:hAnsi="Times New Roman" w:cs="Times New Roman"/>
          <w:sz w:val="24"/>
          <w:szCs w:val="24"/>
        </w:rPr>
        <w:t>terhadap Waktu Penyelesaian Audit.</w:t>
      </w:r>
    </w:p>
    <w:p w14:paraId="623A05A8" w14:textId="77777777" w:rsidR="002E1F10"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EE2976">
        <w:rPr>
          <w:rFonts w:ascii="Times New Roman" w:eastAsia="Calibri" w:hAnsi="Times New Roman" w:cs="Times New Roman"/>
          <w:sz w:val="24"/>
          <w:szCs w:val="24"/>
        </w:rPr>
        <w:t>Hipotesis k</w:t>
      </w:r>
      <w:r>
        <w:rPr>
          <w:rFonts w:ascii="Times New Roman" w:eastAsia="Calibri" w:hAnsi="Times New Roman" w:cs="Times New Roman"/>
          <w:sz w:val="24"/>
          <w:szCs w:val="24"/>
        </w:rPr>
        <w:t>emp</w:t>
      </w:r>
      <w:r w:rsidRPr="00EE2976">
        <w:rPr>
          <w:rFonts w:ascii="Times New Roman" w:eastAsia="Calibri" w:hAnsi="Times New Roman" w:cs="Times New Roman"/>
          <w:sz w:val="24"/>
          <w:szCs w:val="24"/>
        </w:rPr>
        <w:t>a</w:t>
      </w:r>
      <w:r>
        <w:rPr>
          <w:rFonts w:ascii="Times New Roman" w:eastAsia="Calibri" w:hAnsi="Times New Roman" w:cs="Times New Roman"/>
          <w:sz w:val="24"/>
          <w:szCs w:val="24"/>
        </w:rPr>
        <w:t>t</w:t>
      </w:r>
      <w:r w:rsidRPr="00EE2976">
        <w:rPr>
          <w:rFonts w:ascii="Times New Roman" w:eastAsia="Calibri" w:hAnsi="Times New Roman" w:cs="Times New Roman"/>
          <w:sz w:val="24"/>
          <w:szCs w:val="24"/>
        </w:rPr>
        <w:t xml:space="preserve"> dalam p</w:t>
      </w:r>
      <w:r>
        <w:rPr>
          <w:rFonts w:ascii="Times New Roman" w:eastAsia="Calibri" w:hAnsi="Times New Roman" w:cs="Times New Roman"/>
          <w:sz w:val="24"/>
          <w:szCs w:val="24"/>
        </w:rPr>
        <w:t>enelitian ini menyatakan bahwa kompleksitas operasi perusahaan</w:t>
      </w:r>
      <w:r w:rsidRPr="00EE2976">
        <w:rPr>
          <w:rFonts w:ascii="Times New Roman" w:eastAsia="Calibri" w:hAnsi="Times New Roman" w:cs="Times New Roman"/>
          <w:sz w:val="24"/>
          <w:szCs w:val="24"/>
        </w:rPr>
        <w:t xml:space="preserve"> yang diukur dengan proksi </w:t>
      </w:r>
      <w:r>
        <w:rPr>
          <w:rFonts w:ascii="Times New Roman" w:eastAsia="Calibri" w:hAnsi="Times New Roman" w:cs="Times New Roman"/>
          <w:sz w:val="24"/>
          <w:szCs w:val="24"/>
        </w:rPr>
        <w:t>KO</w:t>
      </w:r>
      <w:r w:rsidRPr="00EE2976">
        <w:rPr>
          <w:rFonts w:ascii="Times New Roman" w:eastAsia="Calibri" w:hAnsi="Times New Roman" w:cs="Times New Roman"/>
          <w:sz w:val="24"/>
          <w:szCs w:val="24"/>
        </w:rPr>
        <w:t xml:space="preserve">P menggunakan </w:t>
      </w:r>
      <w:r>
        <w:rPr>
          <w:rFonts w:ascii="Times New Roman" w:eastAsia="Calibri" w:hAnsi="Times New Roman" w:cs="Times New Roman"/>
          <w:sz w:val="24"/>
          <w:szCs w:val="24"/>
        </w:rPr>
        <w:t xml:space="preserve">menggunakan variabel </w:t>
      </w:r>
      <w:r w:rsidRPr="00EE2976">
        <w:rPr>
          <w:rFonts w:ascii="Times New Roman" w:eastAsia="Calibri" w:hAnsi="Times New Roman" w:cs="Times New Roman"/>
          <w:i/>
          <w:sz w:val="24"/>
          <w:szCs w:val="24"/>
        </w:rPr>
        <w:t>dummy</w:t>
      </w:r>
      <w:r w:rsidRPr="00EE2976">
        <w:rPr>
          <w:rFonts w:ascii="Times New Roman" w:eastAsia="Calibri" w:hAnsi="Times New Roman" w:cs="Times New Roman"/>
          <w:sz w:val="24"/>
          <w:szCs w:val="24"/>
        </w:rPr>
        <w:t xml:space="preserve"> tidak berpengaruh terhadap waktu penyelesaian audit. Berdasarkan hasil analisis data yang telah dilakukan, menunjukan bahwa nilai signifikansi variabel </w:t>
      </w:r>
      <w:r>
        <w:rPr>
          <w:rFonts w:ascii="Times New Roman" w:eastAsia="Calibri" w:hAnsi="Times New Roman" w:cs="Times New Roman"/>
          <w:sz w:val="24"/>
          <w:szCs w:val="24"/>
        </w:rPr>
        <w:lastRenderedPageBreak/>
        <w:t>komplekstas operasi perusahaan 0,092 lebih besar dari 0,092 (0,092</w:t>
      </w:r>
      <w:r w:rsidRPr="00EE2976">
        <w:rPr>
          <w:rFonts w:ascii="Times New Roman" w:eastAsia="Calibri" w:hAnsi="Times New Roman" w:cs="Times New Roman"/>
          <w:sz w:val="24"/>
          <w:szCs w:val="24"/>
        </w:rPr>
        <w:t xml:space="preserve"> &gt; 0,05). Den</w:t>
      </w:r>
      <w:r>
        <w:rPr>
          <w:rFonts w:ascii="Times New Roman" w:eastAsia="Calibri" w:hAnsi="Times New Roman" w:cs="Times New Roman"/>
          <w:sz w:val="24"/>
          <w:szCs w:val="24"/>
        </w:rPr>
        <w:t>gan demikian disimpulkan bahwa kompleksitas operasi perusahaan</w:t>
      </w:r>
      <w:r w:rsidRPr="00EE2976">
        <w:rPr>
          <w:rFonts w:ascii="Times New Roman" w:eastAsia="Calibri" w:hAnsi="Times New Roman" w:cs="Times New Roman"/>
          <w:sz w:val="24"/>
          <w:szCs w:val="24"/>
        </w:rPr>
        <w:t xml:space="preserve"> yang diukur dengan proksi </w:t>
      </w:r>
      <w:r>
        <w:rPr>
          <w:rFonts w:ascii="Times New Roman" w:eastAsia="Calibri" w:hAnsi="Times New Roman" w:cs="Times New Roman"/>
          <w:sz w:val="24"/>
          <w:szCs w:val="24"/>
        </w:rPr>
        <w:t>KO</w:t>
      </w:r>
      <w:r w:rsidRPr="00EE2976">
        <w:rPr>
          <w:rFonts w:ascii="Times New Roman" w:eastAsia="Calibri" w:hAnsi="Times New Roman" w:cs="Times New Roman"/>
          <w:sz w:val="24"/>
          <w:szCs w:val="24"/>
        </w:rPr>
        <w:t>P tidak berbengaruh terhadap waktu penyelesaian audit. Sehingga dapat disimpulkan bahwa hipotesis ketiga dalam penelitian ini ditolak.</w:t>
      </w:r>
    </w:p>
    <w:p w14:paraId="66F7F008" w14:textId="77777777" w:rsidR="002E1F10" w:rsidRPr="008B06F7"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8B06F7">
        <w:rPr>
          <w:rFonts w:ascii="Times New Roman" w:hAnsi="Times New Roman" w:cs="Times New Roman"/>
          <w:sz w:val="24"/>
          <w:szCs w:val="24"/>
        </w:rPr>
        <w:t>Berdasarkan uji hipotesis (</w:t>
      </w:r>
      <w:r w:rsidRPr="008B06F7">
        <w:rPr>
          <w:rFonts w:ascii="Times New Roman" w:eastAsia="Calibri" w:hAnsi="Times New Roman" w:cs="Times New Roman"/>
          <w:bCs/>
          <w:sz w:val="24"/>
          <w:szCs w:val="24"/>
        </w:rPr>
        <w:t>H</w:t>
      </w:r>
      <w:r w:rsidRPr="008B06F7">
        <w:rPr>
          <w:rFonts w:ascii="Times New Roman" w:eastAsia="Calibri" w:hAnsi="Times New Roman" w:cs="Times New Roman"/>
          <w:bCs/>
          <w:sz w:val="24"/>
          <w:szCs w:val="24"/>
          <w:vertAlign w:val="subscript"/>
        </w:rPr>
        <w:t>4</w:t>
      </w:r>
      <w:r w:rsidRPr="008B06F7">
        <w:rPr>
          <w:rFonts w:ascii="Times New Roman" w:hAnsi="Times New Roman" w:cs="Times New Roman"/>
          <w:sz w:val="24"/>
          <w:szCs w:val="24"/>
        </w:rPr>
        <w:t>), kompleksitas operasi perusahaan tidak berpengaruh terhadap waktu penyelesaian audit. Kondisi ini menyatakan bahwa suatu perusahaan yang operasionalnya kompleks akan cenderung memilih Kantor Akuntan Publik (KAP) dengan sumber daya yang baik untuk mempercepat proses audit, sehingga kompleksitas operasional perusahaan tidak menjadi masalah bagi Kantor Akuntan Publik (KAP) saat melakukan audit. Auditor dapat mengatasinya dengan persiapan yang matang pada tahap awal audit dan jadwal yang teratur sehingga dapat mengurangi anggaran waktu audit. Selain itu, perusahaan dengan kompleksitas operasi yang tinggi juga didukung oleh pengendalian internal yang baik sehingga masalah risiko audit yang dihasilkan akan berkurang. Pengendalian internal yang baik membuat risiko pengendalian akan menurun otomatis risiko audit juga akan berkurang sehingga dapat mengurangi lamanya waktu penyelesaian audit</w:t>
      </w:r>
    </w:p>
    <w:p w14:paraId="50C05DF0" w14:textId="529E9EAB" w:rsidR="002E1F10" w:rsidRPr="00FB550A" w:rsidRDefault="002E1F10" w:rsidP="00A54DBC">
      <w:pPr>
        <w:spacing w:after="0" w:line="480" w:lineRule="auto"/>
        <w:ind w:left="1080" w:firstLine="360"/>
        <w:contextualSpacing/>
        <w:jc w:val="both"/>
        <w:rPr>
          <w:rFonts w:ascii="Times New Roman" w:eastAsia="Calibri" w:hAnsi="Times New Roman" w:cs="Times New Roman"/>
          <w:color w:val="FF0000"/>
          <w:sz w:val="24"/>
          <w:szCs w:val="24"/>
        </w:rPr>
      </w:pPr>
      <w:r w:rsidRPr="00FD20EE">
        <w:rPr>
          <w:rFonts w:ascii="Times New Roman" w:eastAsia="Calibri" w:hAnsi="Times New Roman" w:cs="Times New Roman"/>
          <w:sz w:val="24"/>
          <w:szCs w:val="24"/>
        </w:rPr>
        <w:t>Hasil penelitian ini</w:t>
      </w:r>
      <w:r>
        <w:rPr>
          <w:rFonts w:ascii="Times New Roman" w:eastAsia="Calibri" w:hAnsi="Times New Roman" w:cs="Times New Roman"/>
          <w:sz w:val="24"/>
          <w:szCs w:val="24"/>
        </w:rPr>
        <w:t xml:space="preserve"> sejalan dengan</w:t>
      </w:r>
      <w:r w:rsidRPr="00FD20EE">
        <w:rPr>
          <w:rFonts w:ascii="Times New Roman" w:eastAsia="Calibri" w:hAnsi="Times New Roman" w:cs="Times New Roman"/>
          <w:sz w:val="24"/>
          <w:szCs w:val="24"/>
        </w:rPr>
        <w:t xml:space="preserve"> penelitian </w:t>
      </w:r>
      <w:sdt>
        <w:sdtPr>
          <w:rPr>
            <w:rFonts w:ascii="Times New Roman" w:eastAsia="Calibri" w:hAnsi="Times New Roman" w:cs="Times New Roman"/>
            <w:color w:val="000000"/>
            <w:sz w:val="24"/>
            <w:szCs w:val="24"/>
          </w:rPr>
          <w:tag w:val="MENDELEY_CITATION_v3_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"/>
          <w:id w:val="718561079"/>
          <w:placeholder>
            <w:docPart w:val="DefaultPlaceholder_-1854013440"/>
          </w:placeholder>
        </w:sdtPr>
        <w:sdtContent>
          <w:r w:rsidR="00C57E19" w:rsidRPr="00C57E19">
            <w:rPr>
              <w:rFonts w:ascii="Times New Roman" w:eastAsia="Times New Roman" w:hAnsi="Times New Roman" w:cs="Times New Roman"/>
              <w:color w:val="000000"/>
            </w:rPr>
            <w:t>Karina &amp; Julianto (2022)</w:t>
          </w:r>
        </w:sdtContent>
      </w:sdt>
      <w:r w:rsidRPr="00C57E19">
        <w:rPr>
          <w:rFonts w:ascii="Times New Roman" w:eastAsia="Calibri" w:hAnsi="Times New Roman" w:cs="Times New Roman"/>
          <w:sz w:val="24"/>
          <w:szCs w:val="24"/>
        </w:rPr>
        <w:t>,</w:t>
      </w:r>
      <w:r w:rsidRPr="00574CAE">
        <w:rPr>
          <w:rFonts w:ascii="Times New Roman" w:eastAsia="Calibri" w:hAnsi="Times New Roman" w:cs="Times New Roman"/>
          <w:sz w:val="24"/>
          <w:szCs w:val="24"/>
        </w:rPr>
        <w:t xml:space="preserve"> </w:t>
      </w:r>
      <w:r w:rsidRPr="00FB550A">
        <w:rPr>
          <w:rFonts w:ascii="Times New Roman" w:eastAsia="Calibri" w:hAnsi="Times New Roman" w:cs="Times New Roman"/>
          <w:sz w:val="24"/>
          <w:szCs w:val="24"/>
        </w:rPr>
        <w:t>yang menyatakan bahwa</w:t>
      </w:r>
      <w:r w:rsidRPr="00D72F2B">
        <w:rPr>
          <w:rFonts w:ascii="Times New Roman" w:eastAsia="Calibri" w:hAnsi="Times New Roman" w:cs="Times New Roman"/>
          <w:color w:val="FF0000"/>
          <w:sz w:val="24"/>
          <w:szCs w:val="24"/>
        </w:rPr>
        <w:t xml:space="preserve"> </w:t>
      </w:r>
      <w:r>
        <w:rPr>
          <w:rFonts w:ascii="Times New Roman" w:eastAsia="Calibri" w:hAnsi="Times New Roman" w:cs="Times New Roman"/>
          <w:iCs/>
          <w:sz w:val="24"/>
          <w:szCs w:val="24"/>
        </w:rPr>
        <w:t>kompleksitas operasi p</w:t>
      </w:r>
      <w:r w:rsidRPr="00FD20EE">
        <w:rPr>
          <w:rFonts w:ascii="Times New Roman" w:eastAsia="Calibri" w:hAnsi="Times New Roman" w:cs="Times New Roman"/>
          <w:iCs/>
          <w:sz w:val="24"/>
          <w:szCs w:val="24"/>
        </w:rPr>
        <w:t>erusahaan</w:t>
      </w:r>
      <w:r>
        <w:rPr>
          <w:rFonts w:ascii="Times New Roman" w:eastAsia="Calibri" w:hAnsi="Times New Roman" w:cs="Times New Roman"/>
          <w:iCs/>
          <w:sz w:val="24"/>
          <w:szCs w:val="24"/>
        </w:rPr>
        <w:t xml:space="preserve"> tidak</w:t>
      </w:r>
      <w:r w:rsidRPr="00FD20EE">
        <w:rPr>
          <w:rFonts w:ascii="Times New Roman" w:eastAsia="Calibri" w:hAnsi="Times New Roman" w:cs="Times New Roman"/>
          <w:i/>
          <w:iCs/>
          <w:sz w:val="24"/>
          <w:szCs w:val="24"/>
        </w:rPr>
        <w:t xml:space="preserve"> </w:t>
      </w:r>
      <w:r w:rsidRPr="00FD20EE">
        <w:rPr>
          <w:rFonts w:ascii="Times New Roman" w:eastAsia="Calibri" w:hAnsi="Times New Roman" w:cs="Times New Roman"/>
          <w:sz w:val="24"/>
          <w:szCs w:val="24"/>
        </w:rPr>
        <w:t xml:space="preserve">berpengaruh </w:t>
      </w:r>
      <w:r>
        <w:rPr>
          <w:rFonts w:ascii="Times New Roman" w:eastAsia="Calibri" w:hAnsi="Times New Roman" w:cs="Times New Roman"/>
          <w:sz w:val="24"/>
          <w:szCs w:val="24"/>
        </w:rPr>
        <w:t>terhadap</w:t>
      </w:r>
      <w:r w:rsidRPr="00FD20EE">
        <w:rPr>
          <w:rFonts w:ascii="Times New Roman" w:eastAsia="Calibri" w:hAnsi="Times New Roman" w:cs="Times New Roman"/>
          <w:i/>
          <w:iCs/>
          <w:sz w:val="24"/>
          <w:szCs w:val="24"/>
        </w:rPr>
        <w:t xml:space="preserve"> </w:t>
      </w:r>
      <w:r>
        <w:rPr>
          <w:rFonts w:ascii="Times New Roman" w:eastAsia="Calibri" w:hAnsi="Times New Roman" w:cs="Times New Roman"/>
          <w:iCs/>
          <w:sz w:val="24"/>
          <w:szCs w:val="24"/>
        </w:rPr>
        <w:t>waktu p</w:t>
      </w:r>
      <w:r w:rsidRPr="00FB550A">
        <w:rPr>
          <w:rFonts w:ascii="Times New Roman" w:eastAsia="Calibri" w:hAnsi="Times New Roman" w:cs="Times New Roman"/>
          <w:iCs/>
          <w:sz w:val="24"/>
          <w:szCs w:val="24"/>
        </w:rPr>
        <w:t>enyelesa</w:t>
      </w:r>
      <w:r>
        <w:rPr>
          <w:rFonts w:ascii="Times New Roman" w:eastAsia="Calibri" w:hAnsi="Times New Roman" w:cs="Times New Roman"/>
          <w:iCs/>
          <w:sz w:val="24"/>
          <w:szCs w:val="24"/>
        </w:rPr>
        <w:t>ian a</w:t>
      </w:r>
      <w:r w:rsidRPr="00FB550A">
        <w:rPr>
          <w:rFonts w:ascii="Times New Roman" w:eastAsia="Calibri" w:hAnsi="Times New Roman" w:cs="Times New Roman"/>
          <w:iCs/>
          <w:sz w:val="24"/>
          <w:szCs w:val="24"/>
        </w:rPr>
        <w:t>udit</w:t>
      </w:r>
      <w:r>
        <w:rPr>
          <w:rFonts w:ascii="Times New Roman" w:eastAsia="Calibri" w:hAnsi="Times New Roman" w:cs="Times New Roman"/>
          <w:sz w:val="24"/>
          <w:szCs w:val="24"/>
        </w:rPr>
        <w:t>. Hal ini didukung dengan teori keagenan, s</w:t>
      </w:r>
      <w:r w:rsidRPr="00FB550A">
        <w:rPr>
          <w:rFonts w:ascii="Times New Roman" w:eastAsia="Calibri" w:hAnsi="Times New Roman" w:cs="Times New Roman"/>
          <w:sz w:val="24"/>
          <w:szCs w:val="24"/>
        </w:rPr>
        <w:t>eorang auditor dalam sebuah perusahaan yang ingin melaksanakan proses audit di suatu perusahaan tentunya harus memiliki pengetahuan mengenai industri dari sebuah perusahaan yang akan diaudit itu sendiri serta mengenai e</w:t>
      </w:r>
      <w:r>
        <w:rPr>
          <w:rFonts w:ascii="Times New Roman" w:eastAsia="Calibri" w:hAnsi="Times New Roman" w:cs="Times New Roman"/>
          <w:sz w:val="24"/>
          <w:szCs w:val="24"/>
        </w:rPr>
        <w:t>ntitas anak dari perusahaan itu</w:t>
      </w:r>
      <w:r w:rsidRPr="00FB550A">
        <w:rPr>
          <w:rFonts w:ascii="Times New Roman" w:eastAsia="Calibri" w:hAnsi="Times New Roman" w:cs="Times New Roman"/>
          <w:sz w:val="24"/>
          <w:szCs w:val="24"/>
        </w:rPr>
        <w:t xml:space="preserve">, sehingga auditor dapat membuat strategi awal sebelum memulai mengaudit agar dapat mempercepat </w:t>
      </w:r>
      <w:r w:rsidRPr="00FB550A">
        <w:rPr>
          <w:rFonts w:ascii="Times New Roman" w:eastAsia="Calibri" w:hAnsi="Times New Roman" w:cs="Times New Roman"/>
          <w:sz w:val="24"/>
          <w:szCs w:val="24"/>
        </w:rPr>
        <w:lastRenderedPageBreak/>
        <w:t>dalam mempunlikasikan laporakan keuangan sesuai dengan waktu penyelesaian auditnya.</w:t>
      </w:r>
    </w:p>
    <w:p w14:paraId="7EE0A3C4" w14:textId="77777777" w:rsidR="002E1F10" w:rsidRPr="00246223" w:rsidRDefault="002E1F10" w:rsidP="00A54DBC">
      <w:pPr>
        <w:numPr>
          <w:ilvl w:val="0"/>
          <w:numId w:val="44"/>
        </w:numPr>
        <w:spacing w:after="0" w:line="480" w:lineRule="auto"/>
        <w:contextualSpacing/>
        <w:jc w:val="both"/>
        <w:rPr>
          <w:rFonts w:ascii="Times New Roman" w:eastAsia="Calibri" w:hAnsi="Times New Roman" w:cs="Times New Roman"/>
          <w:sz w:val="24"/>
          <w:szCs w:val="24"/>
        </w:rPr>
      </w:pPr>
      <w:r w:rsidRPr="00246223">
        <w:rPr>
          <w:rFonts w:ascii="Times New Roman" w:eastAsia="Calibri" w:hAnsi="Times New Roman" w:cs="Times New Roman"/>
          <w:sz w:val="24"/>
          <w:szCs w:val="24"/>
        </w:rPr>
        <w:t>Pengaruh</w:t>
      </w:r>
      <w:r w:rsidRPr="0024622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Reputasi Auditor</w:t>
      </w:r>
      <w:r w:rsidRPr="00246223">
        <w:rPr>
          <w:rFonts w:ascii="Times New Roman" w:eastAsia="Calibri" w:hAnsi="Times New Roman" w:cs="Times New Roman"/>
          <w:iCs/>
          <w:sz w:val="24"/>
          <w:szCs w:val="24"/>
        </w:rPr>
        <w:t xml:space="preserve"> </w:t>
      </w:r>
      <w:r w:rsidRPr="00246223">
        <w:rPr>
          <w:rFonts w:ascii="Times New Roman" w:eastAsia="Calibri" w:hAnsi="Times New Roman" w:cs="Times New Roman"/>
          <w:sz w:val="24"/>
          <w:szCs w:val="24"/>
        </w:rPr>
        <w:t>terhadap Waktu Penyelesaian Audit.</w:t>
      </w:r>
    </w:p>
    <w:p w14:paraId="0AF77F68" w14:textId="77777777" w:rsidR="002E1F10"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EE2976">
        <w:rPr>
          <w:rFonts w:ascii="Times New Roman" w:eastAsia="Calibri" w:hAnsi="Times New Roman" w:cs="Times New Roman"/>
          <w:sz w:val="24"/>
          <w:szCs w:val="24"/>
        </w:rPr>
        <w:t>Hipotesis k</w:t>
      </w:r>
      <w:r>
        <w:rPr>
          <w:rFonts w:ascii="Times New Roman" w:eastAsia="Calibri" w:hAnsi="Times New Roman" w:cs="Times New Roman"/>
          <w:sz w:val="24"/>
          <w:szCs w:val="24"/>
        </w:rPr>
        <w:t>elima</w:t>
      </w:r>
      <w:r w:rsidRPr="00EE2976">
        <w:rPr>
          <w:rFonts w:ascii="Times New Roman" w:eastAsia="Calibri" w:hAnsi="Times New Roman" w:cs="Times New Roman"/>
          <w:sz w:val="24"/>
          <w:szCs w:val="24"/>
        </w:rPr>
        <w:t xml:space="preserve"> dalam p</w:t>
      </w:r>
      <w:r>
        <w:rPr>
          <w:rFonts w:ascii="Times New Roman" w:eastAsia="Calibri" w:hAnsi="Times New Roman" w:cs="Times New Roman"/>
          <w:sz w:val="24"/>
          <w:szCs w:val="24"/>
        </w:rPr>
        <w:t>enelitian ini menyatakan bahwa reputasi auditor</w:t>
      </w:r>
      <w:r w:rsidRPr="00EE2976">
        <w:rPr>
          <w:rFonts w:ascii="Times New Roman" w:eastAsia="Calibri" w:hAnsi="Times New Roman" w:cs="Times New Roman"/>
          <w:sz w:val="24"/>
          <w:szCs w:val="24"/>
        </w:rPr>
        <w:t xml:space="preserve"> yang diukur dengan proksi </w:t>
      </w:r>
      <w:r>
        <w:rPr>
          <w:rFonts w:ascii="Times New Roman" w:eastAsia="Calibri" w:hAnsi="Times New Roman" w:cs="Times New Roman"/>
          <w:sz w:val="24"/>
          <w:szCs w:val="24"/>
        </w:rPr>
        <w:t xml:space="preserve">RA </w:t>
      </w:r>
      <w:r w:rsidRPr="00EE2976">
        <w:rPr>
          <w:rFonts w:ascii="Times New Roman" w:eastAsia="Calibri" w:hAnsi="Times New Roman" w:cs="Times New Roman"/>
          <w:sz w:val="24"/>
          <w:szCs w:val="24"/>
        </w:rPr>
        <w:t xml:space="preserve">menggunakan </w:t>
      </w:r>
      <w:r>
        <w:rPr>
          <w:rFonts w:ascii="Times New Roman" w:eastAsia="Calibri" w:hAnsi="Times New Roman" w:cs="Times New Roman"/>
          <w:sz w:val="24"/>
          <w:szCs w:val="24"/>
        </w:rPr>
        <w:t xml:space="preserve">menggunakan variabel </w:t>
      </w:r>
      <w:r w:rsidRPr="00EE2976">
        <w:rPr>
          <w:rFonts w:ascii="Times New Roman" w:eastAsia="Calibri" w:hAnsi="Times New Roman" w:cs="Times New Roman"/>
          <w:i/>
          <w:sz w:val="24"/>
          <w:szCs w:val="24"/>
        </w:rPr>
        <w:t>dummy</w:t>
      </w:r>
      <w:r w:rsidRPr="00EE2976">
        <w:rPr>
          <w:rFonts w:ascii="Times New Roman" w:eastAsia="Calibri" w:hAnsi="Times New Roman" w:cs="Times New Roman"/>
          <w:sz w:val="24"/>
          <w:szCs w:val="24"/>
        </w:rPr>
        <w:t xml:space="preserve"> tidak berpengaruh terhadap waktu penyelesaian audit. Berdasarkan hasil analisis data yang telah dilakukan, menunjukan bahwa nilai signifikansi variabel </w:t>
      </w:r>
      <w:r>
        <w:rPr>
          <w:rFonts w:ascii="Times New Roman" w:eastAsia="Calibri" w:hAnsi="Times New Roman" w:cs="Times New Roman"/>
          <w:sz w:val="24"/>
          <w:szCs w:val="24"/>
        </w:rPr>
        <w:t>reputasi auditor 0,000 lebih kecil dari 0,05 (0,092</w:t>
      </w:r>
      <w:r w:rsidRPr="00EE2976">
        <w:rPr>
          <w:rFonts w:ascii="Times New Roman" w:eastAsia="Calibri" w:hAnsi="Times New Roman" w:cs="Times New Roman"/>
          <w:sz w:val="24"/>
          <w:szCs w:val="24"/>
        </w:rPr>
        <w:t xml:space="preserve"> &gt; 0,05). Den</w:t>
      </w:r>
      <w:r>
        <w:rPr>
          <w:rFonts w:ascii="Times New Roman" w:eastAsia="Calibri" w:hAnsi="Times New Roman" w:cs="Times New Roman"/>
          <w:sz w:val="24"/>
          <w:szCs w:val="24"/>
        </w:rPr>
        <w:t>gan demikian disimpulkan bahwa reputasi auditor</w:t>
      </w:r>
      <w:r w:rsidRPr="00EE2976">
        <w:rPr>
          <w:rFonts w:ascii="Times New Roman" w:eastAsia="Calibri" w:hAnsi="Times New Roman" w:cs="Times New Roman"/>
          <w:sz w:val="24"/>
          <w:szCs w:val="24"/>
        </w:rPr>
        <w:t xml:space="preserve"> yang diukur dengan proksi </w:t>
      </w:r>
      <w:r>
        <w:rPr>
          <w:rFonts w:ascii="Times New Roman" w:eastAsia="Calibri" w:hAnsi="Times New Roman" w:cs="Times New Roman"/>
          <w:sz w:val="24"/>
          <w:szCs w:val="24"/>
        </w:rPr>
        <w:t>RA</w:t>
      </w:r>
      <w:r w:rsidRPr="00EE2976">
        <w:rPr>
          <w:rFonts w:ascii="Times New Roman" w:eastAsia="Calibri" w:hAnsi="Times New Roman" w:cs="Times New Roman"/>
          <w:sz w:val="24"/>
          <w:szCs w:val="24"/>
        </w:rPr>
        <w:t xml:space="preserve"> berbengaruh terhadap waktu penyelesaian audit. Sehingga dapat disimpulkan bahwa hipotesis k</w:t>
      </w:r>
      <w:r>
        <w:rPr>
          <w:rFonts w:ascii="Times New Roman" w:eastAsia="Calibri" w:hAnsi="Times New Roman" w:cs="Times New Roman"/>
          <w:sz w:val="24"/>
          <w:szCs w:val="24"/>
        </w:rPr>
        <w:t>elima dalam penelitian ini diterima.</w:t>
      </w:r>
    </w:p>
    <w:p w14:paraId="53DF6D28" w14:textId="77777777" w:rsidR="002E1F10" w:rsidRPr="008B06F7"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8B06F7">
        <w:rPr>
          <w:rFonts w:ascii="Times New Roman" w:hAnsi="Times New Roman" w:cs="Times New Roman"/>
          <w:sz w:val="24"/>
          <w:szCs w:val="24"/>
        </w:rPr>
        <w:t>Berdasarkan uji hipotesis kelima (</w:t>
      </w:r>
      <w:r w:rsidRPr="008B06F7">
        <w:rPr>
          <w:rFonts w:ascii="Times New Roman" w:eastAsia="Calibri" w:hAnsi="Times New Roman" w:cs="Times New Roman"/>
          <w:bCs/>
          <w:sz w:val="24"/>
          <w:szCs w:val="24"/>
        </w:rPr>
        <w:t>H</w:t>
      </w:r>
      <w:r w:rsidRPr="008B06F7">
        <w:rPr>
          <w:rFonts w:ascii="Times New Roman" w:eastAsia="Calibri" w:hAnsi="Times New Roman" w:cs="Times New Roman"/>
          <w:bCs/>
          <w:sz w:val="24"/>
          <w:szCs w:val="24"/>
          <w:vertAlign w:val="subscript"/>
        </w:rPr>
        <w:t>5</w:t>
      </w:r>
      <w:r w:rsidRPr="008B06F7">
        <w:rPr>
          <w:rFonts w:ascii="Times New Roman" w:hAnsi="Times New Roman" w:cs="Times New Roman"/>
          <w:sz w:val="24"/>
          <w:szCs w:val="24"/>
        </w:rPr>
        <w:t xml:space="preserve">) peneliti menemukan bahwa reputasi auditor memiliki hubungan signifikan dengan arah hubungan negatif terhadap waktu penyelesaian audit. Kondisi ini menyatakan bahwa semakin handal auditor semakin pendek periode waktu yang dibutuhkan oleh auditor untuk menyelesaikan laporan audit, karena Kantor Akuntan Publik (KAP) yang termasuk dalam big 4 umumnya memiliki auditor yang professional dan berkompeten dalam melakukan audit sehingga dapat mempercepat proses audit. Waktu pengauditan yang singkat merupakan cara bagi Kantor Akuntan Publik (KAP) untuk mempertahankan reputasinya, apabila auditor tidak dapat menyelesaikan laporan audit secara tepat waktu maka untuk tahun yang berikutnya mereka dapat kehilangan klien. Kualitas auditor sangatlah menentukan kredibilitas laporan keuangan dan kualitas auditor. Umumnya auditor yang handal memiliki pemikiran yang bisa mendeteksi ketidakwajaran laporan keuangan. Suatu </w:t>
      </w:r>
      <w:r w:rsidRPr="008B06F7">
        <w:rPr>
          <w:rFonts w:ascii="Times New Roman" w:hAnsi="Times New Roman" w:cs="Times New Roman"/>
          <w:sz w:val="24"/>
          <w:szCs w:val="24"/>
        </w:rPr>
        <w:lastRenderedPageBreak/>
        <w:t>perusahaan akan memilih KAP yang memiliki kualitas baik untuk mengurangi ketidakpastian</w:t>
      </w:r>
    </w:p>
    <w:p w14:paraId="3D6B7019" w14:textId="7DF877FC" w:rsidR="002E1F10" w:rsidRPr="005737D9" w:rsidRDefault="002E1F10" w:rsidP="00A54DBC">
      <w:pPr>
        <w:pStyle w:val="ListParagraph"/>
        <w:spacing w:after="0" w:line="480" w:lineRule="auto"/>
        <w:ind w:left="1080" w:firstLine="360"/>
        <w:jc w:val="both"/>
        <w:rPr>
          <w:rFonts w:ascii="Times New Roman" w:eastAsia="Calibri" w:hAnsi="Times New Roman" w:cs="Times New Roman"/>
          <w:sz w:val="24"/>
          <w:szCs w:val="24"/>
        </w:rPr>
      </w:pPr>
      <w:r w:rsidRPr="005E2D5B">
        <w:rPr>
          <w:rFonts w:ascii="Times New Roman" w:eastAsia="Calibri" w:hAnsi="Times New Roman" w:cs="Times New Roman"/>
          <w:sz w:val="24"/>
          <w:szCs w:val="24"/>
        </w:rPr>
        <w:t xml:space="preserve">Hasil </w:t>
      </w:r>
      <w:proofErr w:type="spellStart"/>
      <w:r w:rsidRPr="005E2D5B">
        <w:rPr>
          <w:rFonts w:ascii="Times New Roman" w:eastAsia="Calibri" w:hAnsi="Times New Roman" w:cs="Times New Roman"/>
          <w:sz w:val="24"/>
          <w:szCs w:val="24"/>
        </w:rPr>
        <w:t>penelitian</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ini</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sejalan</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dengan</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penelitian</w:t>
      </w:r>
      <w:proofErr w:type="spellEnd"/>
      <w:r w:rsidRPr="005E2D5B">
        <w:rPr>
          <w:rFonts w:ascii="Times New Roman" w:eastAsia="Calibri" w:hAnsi="Times New Roman" w:cs="Times New Roman"/>
          <w:sz w:val="24"/>
          <w:szCs w:val="24"/>
        </w:rPr>
        <w:t xml:space="preserve"> yang </w:t>
      </w:r>
      <w:proofErr w:type="spellStart"/>
      <w:r w:rsidRPr="005E2D5B">
        <w:rPr>
          <w:rFonts w:ascii="Times New Roman" w:eastAsia="Calibri" w:hAnsi="Times New Roman" w:cs="Times New Roman"/>
          <w:sz w:val="24"/>
          <w:szCs w:val="24"/>
        </w:rPr>
        <w:t>dilakukan</w:t>
      </w:r>
      <w:proofErr w:type="spellEnd"/>
      <w:r w:rsidRPr="005E2D5B">
        <w:rPr>
          <w:rFonts w:ascii="Times New Roman" w:eastAsia="Calibri" w:hAnsi="Times New Roman" w:cs="Times New Roman"/>
          <w:sz w:val="24"/>
          <w:szCs w:val="24"/>
        </w:rPr>
        <w:t xml:space="preserve"> </w:t>
      </w:r>
      <w:sdt>
        <w:sdtPr>
          <w:rPr>
            <w:rFonts w:ascii="Times New Roman" w:eastAsia="Calibri" w:hAnsi="Times New Roman" w:cs="Times New Roman"/>
            <w:color w:val="000000"/>
            <w:sz w:val="24"/>
            <w:szCs w:val="24"/>
          </w:rPr>
          <w:tag w:val="MENDELEY_CITATION_v3_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"/>
          <w:id w:val="1386303628"/>
          <w:placeholder>
            <w:docPart w:val="DefaultPlaceholder_-1854013440"/>
          </w:placeholder>
        </w:sdtPr>
        <w:sdtEndPr>
          <w:rPr>
            <w:lang w:val="id-ID"/>
          </w:rPr>
        </w:sdtEndPr>
        <w:sdtContent>
          <w:r w:rsidR="00C57E19" w:rsidRPr="00C57E19">
            <w:rPr>
              <w:rFonts w:ascii="Times New Roman" w:eastAsia="Calibri" w:hAnsi="Times New Roman" w:cs="Times New Roman"/>
              <w:color w:val="000000"/>
              <w:sz w:val="24"/>
              <w:szCs w:val="24"/>
              <w:lang w:val="id-ID"/>
            </w:rPr>
            <w:t>Artana. I Kadek Pebri, (2021)</w:t>
          </w:r>
        </w:sdtContent>
      </w:sdt>
      <w:r w:rsidRPr="005E2D5B">
        <w:rPr>
          <w:rFonts w:ascii="Times New Roman" w:eastAsia="Calibri" w:hAnsi="Times New Roman" w:cs="Times New Roman"/>
          <w:sz w:val="24"/>
          <w:szCs w:val="24"/>
        </w:rPr>
        <w:t xml:space="preserve"> yang </w:t>
      </w:r>
      <w:proofErr w:type="spellStart"/>
      <w:r w:rsidRPr="005E2D5B">
        <w:rPr>
          <w:rFonts w:ascii="Times New Roman" w:eastAsia="Calibri" w:hAnsi="Times New Roman" w:cs="Times New Roman"/>
          <w:sz w:val="24"/>
          <w:szCs w:val="24"/>
        </w:rPr>
        <w:t>menyatakan</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reputasi</w:t>
      </w:r>
      <w:proofErr w:type="spellEnd"/>
      <w:r w:rsidRPr="005E2D5B">
        <w:rPr>
          <w:rFonts w:ascii="Times New Roman" w:eastAsia="Calibri" w:hAnsi="Times New Roman" w:cs="Times New Roman"/>
          <w:sz w:val="24"/>
          <w:szCs w:val="24"/>
        </w:rPr>
        <w:t xml:space="preserve"> auditor </w:t>
      </w:r>
      <w:proofErr w:type="spellStart"/>
      <w:r w:rsidRPr="005E2D5B">
        <w:rPr>
          <w:rFonts w:ascii="Times New Roman" w:eastAsia="Calibri" w:hAnsi="Times New Roman" w:cs="Times New Roman"/>
          <w:sz w:val="24"/>
          <w:szCs w:val="24"/>
        </w:rPr>
        <w:t>bergaruh</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negatif</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terhadap</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waktu</w:t>
      </w:r>
      <w:proofErr w:type="spellEnd"/>
      <w:r w:rsidRPr="005E2D5B">
        <w:rPr>
          <w:rFonts w:ascii="Times New Roman" w:eastAsia="Calibri" w:hAnsi="Times New Roman" w:cs="Times New Roman"/>
          <w:sz w:val="24"/>
          <w:szCs w:val="24"/>
        </w:rPr>
        <w:t xml:space="preserve"> </w:t>
      </w:r>
      <w:proofErr w:type="spellStart"/>
      <w:r w:rsidRPr="005E2D5B">
        <w:rPr>
          <w:rFonts w:ascii="Times New Roman" w:eastAsia="Calibri" w:hAnsi="Times New Roman" w:cs="Times New Roman"/>
          <w:sz w:val="24"/>
          <w:szCs w:val="24"/>
        </w:rPr>
        <w:t>penyelesaian</w:t>
      </w:r>
      <w:proofErr w:type="spellEnd"/>
      <w:r w:rsidRPr="005E2D5B">
        <w:rPr>
          <w:rFonts w:ascii="Times New Roman" w:eastAsia="Calibri" w:hAnsi="Times New Roman" w:cs="Times New Roman"/>
          <w:sz w:val="24"/>
          <w:szCs w:val="24"/>
        </w:rPr>
        <w:t xml:space="preserve"> audit. </w:t>
      </w:r>
      <w:r>
        <w:rPr>
          <w:rFonts w:ascii="Times New Roman" w:eastAsia="Calibri" w:hAnsi="Times New Roman" w:cs="Times New Roman"/>
          <w:sz w:val="24"/>
          <w:szCs w:val="24"/>
        </w:rPr>
        <w:t>Hal ini</w:t>
      </w:r>
      <w:r w:rsidRPr="00DC410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didukung</w:t>
      </w:r>
      <w:r w:rsidRPr="00DC4107">
        <w:rPr>
          <w:rFonts w:ascii="Times New Roman" w:eastAsia="Calibri" w:hAnsi="Times New Roman" w:cs="Times New Roman"/>
          <w:sz w:val="24"/>
          <w:szCs w:val="24"/>
        </w:rPr>
        <w:t xml:space="preserve"> dengan teori</w:t>
      </w:r>
      <w:r>
        <w:rPr>
          <w:rFonts w:ascii="Times New Roman" w:eastAsia="Calibri" w:hAnsi="Times New Roman" w:cs="Times New Roman"/>
          <w:sz w:val="24"/>
          <w:szCs w:val="24"/>
        </w:rPr>
        <w:t xml:space="preserve"> agenan, </w:t>
      </w:r>
      <w:r w:rsidRPr="008A58C7">
        <w:rPr>
          <w:rFonts w:ascii="Times New Roman" w:hAnsi="Times New Roman" w:cs="Times New Roman"/>
          <w:sz w:val="24"/>
          <w:szCs w:val="24"/>
        </w:rPr>
        <w:t>hubungan keagenan terdapat kontrak antara pemilik perusahaan atau principal dengan manajer atau agent, yang menugaskan kapada pihak agent untuk melakukan suatu p</w:t>
      </w:r>
      <w:r>
        <w:rPr>
          <w:rFonts w:ascii="Times New Roman" w:hAnsi="Times New Roman" w:cs="Times New Roman"/>
          <w:sz w:val="24"/>
          <w:szCs w:val="24"/>
        </w:rPr>
        <w:t xml:space="preserve">ekerjaan menjalankan perusahaan </w:t>
      </w:r>
      <w:r w:rsidRPr="00DC4107">
        <w:rPr>
          <w:rFonts w:ascii="Times New Roman" w:eastAsia="Calibri" w:hAnsi="Times New Roman" w:cs="Times New Roman"/>
          <w:sz w:val="24"/>
          <w:szCs w:val="24"/>
        </w:rPr>
        <w:t>dimana ketika KAP memiliki pemahaman mengenai peraturan-peraturan yang berlaku, teori k</w:t>
      </w:r>
      <w:r>
        <w:rPr>
          <w:rFonts w:ascii="Times New Roman" w:eastAsia="Calibri" w:hAnsi="Times New Roman" w:cs="Times New Roman"/>
          <w:sz w:val="24"/>
          <w:szCs w:val="24"/>
        </w:rPr>
        <w:t>eagenan</w:t>
      </w:r>
      <w:r w:rsidRPr="00DC4107">
        <w:rPr>
          <w:rFonts w:ascii="Times New Roman" w:eastAsia="Calibri" w:hAnsi="Times New Roman" w:cs="Times New Roman"/>
          <w:sz w:val="24"/>
          <w:szCs w:val="24"/>
        </w:rPr>
        <w:t xml:space="preserve"> membuat auditor memiliki tanggung</w:t>
      </w:r>
      <w:r>
        <w:rPr>
          <w:rFonts w:ascii="Times New Roman" w:eastAsia="Calibri" w:hAnsi="Times New Roman" w:cs="Times New Roman"/>
          <w:sz w:val="24"/>
          <w:szCs w:val="24"/>
        </w:rPr>
        <w:t xml:space="preserve"> </w:t>
      </w:r>
      <w:r w:rsidRPr="00DC4107">
        <w:rPr>
          <w:rFonts w:ascii="Times New Roman" w:eastAsia="Calibri" w:hAnsi="Times New Roman" w:cs="Times New Roman"/>
          <w:sz w:val="24"/>
          <w:szCs w:val="24"/>
        </w:rPr>
        <w:t>jawab untuk menyampaikan laporan keuangan secara tepat waktu, yang akan</w:t>
      </w:r>
      <w:r>
        <w:rPr>
          <w:rFonts w:ascii="Times New Roman" w:eastAsia="Calibri" w:hAnsi="Times New Roman" w:cs="Times New Roman"/>
          <w:sz w:val="24"/>
          <w:szCs w:val="24"/>
        </w:rPr>
        <w:t xml:space="preserve"> </w:t>
      </w:r>
      <w:r w:rsidRPr="00DC4107">
        <w:rPr>
          <w:rFonts w:ascii="Times New Roman" w:eastAsia="Calibri" w:hAnsi="Times New Roman" w:cs="Times New Roman"/>
          <w:sz w:val="24"/>
          <w:szCs w:val="24"/>
        </w:rPr>
        <w:t>bermanfaat bagi pengguna laporan. Ketika laporan keuangan disampaikan lebih panjang maka semakin berkurang kegunaan informasi yang terkandung, hal ini lah yang menyebabkan auditor memiliki kewajiban dan tanggung jawab yang besar dalam menyelesaikan laporan keuan</w:t>
      </w:r>
      <w:r>
        <w:rPr>
          <w:rFonts w:ascii="Times New Roman" w:eastAsia="Calibri" w:hAnsi="Times New Roman" w:cs="Times New Roman"/>
          <w:sz w:val="24"/>
          <w:szCs w:val="24"/>
        </w:rPr>
        <w:t xml:space="preserve">gan auditannya agar tepat waktu. </w:t>
      </w:r>
    </w:p>
    <w:p w14:paraId="5DB83D61" w14:textId="77777777" w:rsidR="002E1F10" w:rsidRDefault="002E1F10"/>
    <w:p w14:paraId="0017AB54" w14:textId="77777777" w:rsidR="002E1F10" w:rsidRDefault="002E1F10"/>
    <w:p w14:paraId="27145703" w14:textId="77777777" w:rsidR="002E1F10" w:rsidRDefault="002E1F10"/>
    <w:p w14:paraId="525AC8FC" w14:textId="77777777" w:rsidR="002E1F10" w:rsidRDefault="002E1F10"/>
    <w:p w14:paraId="7FDD4A2E" w14:textId="77777777" w:rsidR="002E1F10" w:rsidRDefault="002E1F10"/>
    <w:p w14:paraId="6773B05C" w14:textId="77777777" w:rsidR="00897BFC" w:rsidRDefault="00897BFC" w:rsidP="00A54DBC">
      <w:pPr>
        <w:spacing w:line="480" w:lineRule="auto"/>
        <w:jc w:val="center"/>
        <w:rPr>
          <w:rFonts w:ascii="Times New Roman" w:hAnsi="Times New Roman" w:cs="Times New Roman"/>
          <w:b/>
          <w:sz w:val="24"/>
          <w:szCs w:val="24"/>
        </w:rPr>
      </w:pPr>
    </w:p>
    <w:p w14:paraId="5C4197C1" w14:textId="77777777" w:rsidR="00897BFC" w:rsidRDefault="00897BFC" w:rsidP="00A54DBC">
      <w:pPr>
        <w:spacing w:line="480" w:lineRule="auto"/>
        <w:jc w:val="center"/>
        <w:rPr>
          <w:rFonts w:ascii="Times New Roman" w:hAnsi="Times New Roman" w:cs="Times New Roman"/>
          <w:b/>
          <w:sz w:val="24"/>
          <w:szCs w:val="24"/>
        </w:rPr>
      </w:pPr>
    </w:p>
    <w:p w14:paraId="5B67BB40" w14:textId="77777777" w:rsidR="00897BFC" w:rsidRDefault="00897BFC" w:rsidP="00A54DBC">
      <w:pPr>
        <w:spacing w:line="480" w:lineRule="auto"/>
        <w:jc w:val="center"/>
        <w:rPr>
          <w:rFonts w:ascii="Times New Roman" w:hAnsi="Times New Roman" w:cs="Times New Roman"/>
          <w:b/>
          <w:sz w:val="24"/>
          <w:szCs w:val="24"/>
        </w:rPr>
      </w:pPr>
    </w:p>
    <w:p w14:paraId="358774EC" w14:textId="77777777" w:rsidR="00897BFC" w:rsidRDefault="00897BFC" w:rsidP="00A54DBC">
      <w:pPr>
        <w:spacing w:line="480" w:lineRule="auto"/>
        <w:jc w:val="center"/>
        <w:rPr>
          <w:rFonts w:ascii="Times New Roman" w:hAnsi="Times New Roman" w:cs="Times New Roman"/>
          <w:b/>
          <w:sz w:val="24"/>
          <w:szCs w:val="24"/>
        </w:rPr>
      </w:pPr>
    </w:p>
    <w:p w14:paraId="289D4014" w14:textId="77777777" w:rsidR="002E1F10" w:rsidRPr="009B5068" w:rsidRDefault="002E1F10" w:rsidP="00A54DBC">
      <w:pPr>
        <w:spacing w:line="480" w:lineRule="auto"/>
        <w:jc w:val="center"/>
        <w:rPr>
          <w:rFonts w:ascii="Times New Roman" w:hAnsi="Times New Roman" w:cs="Times New Roman"/>
          <w:b/>
          <w:sz w:val="24"/>
          <w:szCs w:val="24"/>
        </w:rPr>
      </w:pPr>
      <w:r w:rsidRPr="009B5068">
        <w:rPr>
          <w:rFonts w:ascii="Times New Roman" w:hAnsi="Times New Roman" w:cs="Times New Roman"/>
          <w:b/>
          <w:sz w:val="24"/>
          <w:szCs w:val="24"/>
        </w:rPr>
        <w:lastRenderedPageBreak/>
        <w:t>BAB V</w:t>
      </w:r>
    </w:p>
    <w:p w14:paraId="33AFF78A" w14:textId="77777777" w:rsidR="002E1F10" w:rsidRPr="009B5068" w:rsidRDefault="002E1F10" w:rsidP="00A54DBC">
      <w:pPr>
        <w:spacing w:line="480" w:lineRule="auto"/>
        <w:jc w:val="center"/>
        <w:rPr>
          <w:rFonts w:ascii="Times New Roman" w:hAnsi="Times New Roman" w:cs="Times New Roman"/>
          <w:b/>
          <w:sz w:val="24"/>
          <w:szCs w:val="24"/>
        </w:rPr>
      </w:pPr>
      <w:r w:rsidRPr="009B5068">
        <w:rPr>
          <w:rFonts w:ascii="Times New Roman" w:hAnsi="Times New Roman" w:cs="Times New Roman"/>
          <w:b/>
          <w:sz w:val="24"/>
          <w:szCs w:val="24"/>
        </w:rPr>
        <w:t>PENUTUP</w:t>
      </w:r>
    </w:p>
    <w:p w14:paraId="00B82C6C" w14:textId="77777777" w:rsidR="002E1F10" w:rsidRPr="00E56BDA" w:rsidRDefault="002E1F10" w:rsidP="00A54DBC">
      <w:pPr>
        <w:pStyle w:val="ListParagraph"/>
        <w:numPr>
          <w:ilvl w:val="0"/>
          <w:numId w:val="46"/>
        </w:numPr>
        <w:spacing w:line="480" w:lineRule="auto"/>
        <w:rPr>
          <w:rFonts w:ascii="Times New Roman" w:hAnsi="Times New Roman" w:cs="Times New Roman"/>
          <w:b/>
          <w:sz w:val="24"/>
          <w:szCs w:val="24"/>
        </w:rPr>
      </w:pPr>
      <w:r w:rsidRPr="00E56BDA">
        <w:rPr>
          <w:rFonts w:ascii="Times New Roman" w:hAnsi="Times New Roman" w:cs="Times New Roman"/>
          <w:b/>
          <w:sz w:val="24"/>
          <w:szCs w:val="24"/>
        </w:rPr>
        <w:t>Kesimpulan</w:t>
      </w:r>
    </w:p>
    <w:p w14:paraId="348CE30F" w14:textId="77777777" w:rsidR="002E1F10" w:rsidRPr="009B5068" w:rsidRDefault="002E1F10" w:rsidP="00A54DBC">
      <w:pPr>
        <w:pStyle w:val="ListParagraph"/>
        <w:spacing w:line="480" w:lineRule="auto"/>
        <w:ind w:firstLine="360"/>
        <w:jc w:val="both"/>
        <w:rPr>
          <w:rFonts w:ascii="Times New Roman" w:hAnsi="Times New Roman" w:cs="Times New Roman"/>
          <w:sz w:val="24"/>
          <w:szCs w:val="24"/>
        </w:rPr>
      </w:pPr>
      <w:r w:rsidRPr="009B5068">
        <w:rPr>
          <w:rFonts w:ascii="Times New Roman" w:hAnsi="Times New Roman" w:cs="Times New Roman"/>
          <w:sz w:val="24"/>
          <w:szCs w:val="24"/>
        </w:rPr>
        <w:t xml:space="preserve">Berdasarkan hasil penelitian dan pembahasan yang telah dipaparkan sebelumnya maka dapat diambil kesimpulan dari penelitian mengenai pengaruh </w:t>
      </w:r>
      <w:r w:rsidRPr="00F80C5E">
        <w:rPr>
          <w:rFonts w:ascii="Times New Roman" w:hAnsi="Times New Roman" w:cs="Times New Roman"/>
          <w:i/>
          <w:sz w:val="24"/>
          <w:szCs w:val="24"/>
        </w:rPr>
        <w:t>Financial Distress, Investment Opportunities</w:t>
      </w:r>
      <w:r>
        <w:rPr>
          <w:rFonts w:ascii="Times New Roman" w:hAnsi="Times New Roman" w:cs="Times New Roman"/>
          <w:sz w:val="24"/>
          <w:szCs w:val="24"/>
        </w:rPr>
        <w:t>, Profitabilitas, Kompleksitas Operasi Perushaan dan Reputasi Auditor terhadap Waktu Penyelesaian Audit</w:t>
      </w:r>
      <w:r w:rsidRPr="009B5068">
        <w:rPr>
          <w:rFonts w:ascii="Times New Roman" w:hAnsi="Times New Roman" w:cs="Times New Roman"/>
          <w:sz w:val="24"/>
          <w:szCs w:val="24"/>
        </w:rPr>
        <w:t xml:space="preserve"> pada perusahaan </w:t>
      </w:r>
      <w:r>
        <w:rPr>
          <w:rFonts w:ascii="Times New Roman" w:hAnsi="Times New Roman" w:cs="Times New Roman"/>
          <w:sz w:val="24"/>
          <w:szCs w:val="24"/>
        </w:rPr>
        <w:t>perbankan</w:t>
      </w:r>
      <w:r w:rsidRPr="009B5068">
        <w:rPr>
          <w:rFonts w:ascii="Times New Roman" w:hAnsi="Times New Roman" w:cs="Times New Roman"/>
          <w:sz w:val="24"/>
          <w:szCs w:val="24"/>
        </w:rPr>
        <w:t xml:space="preserve"> yang terdaftar di</w:t>
      </w:r>
      <w:r>
        <w:rPr>
          <w:rFonts w:ascii="Times New Roman" w:hAnsi="Times New Roman" w:cs="Times New Roman"/>
          <w:sz w:val="24"/>
          <w:szCs w:val="24"/>
        </w:rPr>
        <w:t xml:space="preserve"> Bursa Efek Indonesia tahun 2019-2022</w:t>
      </w:r>
      <w:r w:rsidRPr="009B5068">
        <w:rPr>
          <w:rFonts w:ascii="Times New Roman" w:hAnsi="Times New Roman" w:cs="Times New Roman"/>
          <w:sz w:val="24"/>
          <w:szCs w:val="24"/>
        </w:rPr>
        <w:t xml:space="preserve"> dengan </w:t>
      </w:r>
      <w:r>
        <w:rPr>
          <w:rFonts w:ascii="Times New Roman" w:hAnsi="Times New Roman" w:cs="Times New Roman"/>
          <w:sz w:val="24"/>
          <w:szCs w:val="24"/>
        </w:rPr>
        <w:t>164</w:t>
      </w:r>
      <w:r w:rsidRPr="009B5068">
        <w:rPr>
          <w:rFonts w:ascii="Times New Roman" w:hAnsi="Times New Roman" w:cs="Times New Roman"/>
          <w:sz w:val="24"/>
          <w:szCs w:val="24"/>
        </w:rPr>
        <w:t xml:space="preserve"> sampel perusahaan</w:t>
      </w:r>
      <w:r>
        <w:rPr>
          <w:rFonts w:ascii="Times New Roman" w:hAnsi="Times New Roman" w:cs="Times New Roman"/>
          <w:sz w:val="24"/>
          <w:szCs w:val="24"/>
        </w:rPr>
        <w:t>. Dari lima (5</w:t>
      </w:r>
      <w:r w:rsidRPr="009B5068">
        <w:rPr>
          <w:rFonts w:ascii="Times New Roman" w:hAnsi="Times New Roman" w:cs="Times New Roman"/>
          <w:sz w:val="24"/>
          <w:szCs w:val="24"/>
        </w:rPr>
        <w:t xml:space="preserve">) hipotesis yang diajukan dan diuji menggunakan analisis regresi </w:t>
      </w:r>
      <w:r>
        <w:rPr>
          <w:rFonts w:ascii="Times New Roman" w:hAnsi="Times New Roman" w:cs="Times New Roman"/>
          <w:sz w:val="24"/>
          <w:szCs w:val="24"/>
        </w:rPr>
        <w:t>berganda</w:t>
      </w:r>
      <w:r w:rsidRPr="009B5068">
        <w:rPr>
          <w:rFonts w:ascii="Times New Roman" w:hAnsi="Times New Roman" w:cs="Times New Roman"/>
          <w:sz w:val="24"/>
          <w:szCs w:val="24"/>
        </w:rPr>
        <w:t>, maka dapat ditarik kesimpulan sebagai berikut :</w:t>
      </w:r>
    </w:p>
    <w:p w14:paraId="1BEF764B" w14:textId="77777777" w:rsidR="002E1F10" w:rsidRPr="00796243" w:rsidRDefault="002E1F10" w:rsidP="00A54DBC">
      <w:pPr>
        <w:pStyle w:val="ListParagraph"/>
        <w:numPr>
          <w:ilvl w:val="0"/>
          <w:numId w:val="47"/>
        </w:numPr>
        <w:spacing w:after="0" w:line="480" w:lineRule="auto"/>
        <w:jc w:val="both"/>
        <w:rPr>
          <w:rFonts w:ascii="Times New Roman" w:hAnsi="Times New Roman" w:cs="Times New Roman"/>
          <w:sz w:val="24"/>
          <w:szCs w:val="24"/>
        </w:rPr>
      </w:pPr>
      <w:r w:rsidRPr="004015BA">
        <w:rPr>
          <w:rFonts w:ascii="Times New Roman" w:eastAsia="Calibri" w:hAnsi="Times New Roman" w:cs="Times New Roman"/>
          <w:sz w:val="24"/>
          <w:szCs w:val="24"/>
        </w:rPr>
        <w:t xml:space="preserve">Berdasarkan hasil </w:t>
      </w:r>
      <w:r>
        <w:rPr>
          <w:rFonts w:ascii="Times New Roman" w:eastAsia="Calibri" w:hAnsi="Times New Roman" w:cs="Times New Roman"/>
          <w:sz w:val="24"/>
          <w:szCs w:val="24"/>
        </w:rPr>
        <w:t>penelitian</w:t>
      </w:r>
      <w:r w:rsidRPr="004015BA">
        <w:rPr>
          <w:rFonts w:ascii="Times New Roman" w:eastAsia="Calibri" w:hAnsi="Times New Roman" w:cs="Times New Roman"/>
          <w:sz w:val="24"/>
          <w:szCs w:val="24"/>
        </w:rPr>
        <w:t xml:space="preserve"> yang telah dilakukan menunjukkan bahwa variabel </w:t>
      </w:r>
      <w:r w:rsidRPr="004015BA">
        <w:rPr>
          <w:rFonts w:ascii="Times New Roman" w:eastAsia="Calibri" w:hAnsi="Times New Roman" w:cs="Times New Roman"/>
          <w:i/>
          <w:iCs/>
          <w:sz w:val="24"/>
          <w:szCs w:val="24"/>
        </w:rPr>
        <w:t>Financial Distress</w:t>
      </w:r>
      <w:r w:rsidRPr="004015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tidak berpengaruh terhadap waktu penyelesaian audit. Hasil penelitian ini bertentangan dengan teori keagenan dimana </w:t>
      </w:r>
      <w:r w:rsidRPr="00ED4CFB">
        <w:rPr>
          <w:rFonts w:ascii="Times New Roman" w:eastAsia="Calibri" w:hAnsi="Times New Roman" w:cs="Times New Roman"/>
          <w:sz w:val="24"/>
          <w:szCs w:val="24"/>
        </w:rPr>
        <w:t>konflik keagenan dapat meningkatkan waktu penyelesaian audit padahal hal itu dapat diatasi dengan adanya auditor independen sebagai pihak ketiga untuk menjembatani kedua hubungan antara agen dan prinsipal.</w:t>
      </w:r>
      <w:r w:rsidRPr="007132F7">
        <w:rPr>
          <w:rFonts w:ascii="Times New Roman" w:eastAsia="Calibri" w:hAnsi="Times New Roman" w:cs="Times New Roman"/>
          <w:sz w:val="24"/>
          <w:szCs w:val="24"/>
        </w:rPr>
        <w:t xml:space="preserve"> </w:t>
      </w:r>
      <w:r w:rsidRPr="00ED4CFB">
        <w:rPr>
          <w:rFonts w:ascii="Times New Roman" w:eastAsia="Calibri" w:hAnsi="Times New Roman" w:cs="Times New Roman"/>
          <w:sz w:val="24"/>
          <w:szCs w:val="24"/>
        </w:rPr>
        <w:t>Dengan adanya auditor independen para manager serta pemegang saham dapat mengetahui kondisi sebuah perusahaan dari hasil laporan auditan</w:t>
      </w:r>
      <w:r>
        <w:rPr>
          <w:rFonts w:ascii="Times New Roman" w:eastAsia="Calibri" w:hAnsi="Times New Roman" w:cs="Times New Roman"/>
          <w:sz w:val="24"/>
          <w:szCs w:val="24"/>
        </w:rPr>
        <w:t xml:space="preserve"> dan</w:t>
      </w:r>
      <w:r w:rsidRPr="00ED4CFB">
        <w:rPr>
          <w:rFonts w:ascii="Times New Roman" w:eastAsia="Calibri" w:hAnsi="Times New Roman" w:cs="Times New Roman"/>
          <w:sz w:val="24"/>
          <w:szCs w:val="24"/>
        </w:rPr>
        <w:t xml:space="preserve"> hasil laporan audit </w:t>
      </w:r>
      <w:r>
        <w:rPr>
          <w:rFonts w:ascii="Times New Roman" w:eastAsia="Calibri" w:hAnsi="Times New Roman" w:cs="Times New Roman"/>
          <w:sz w:val="24"/>
          <w:szCs w:val="24"/>
        </w:rPr>
        <w:t>tidak akan mengalami keterlambatan pelaporan</w:t>
      </w:r>
      <w:r w:rsidRPr="00ED4CFB">
        <w:rPr>
          <w:rFonts w:ascii="Times New Roman" w:eastAsia="Calibri" w:hAnsi="Times New Roman" w:cs="Times New Roman"/>
          <w:sz w:val="24"/>
          <w:szCs w:val="24"/>
        </w:rPr>
        <w:t>.</w:t>
      </w:r>
    </w:p>
    <w:p w14:paraId="4C99D0EF" w14:textId="77777777" w:rsidR="002E1F10" w:rsidRPr="00A30CB9" w:rsidRDefault="002E1F10" w:rsidP="00A54DBC">
      <w:pPr>
        <w:pStyle w:val="ListParagraph"/>
        <w:numPr>
          <w:ilvl w:val="0"/>
          <w:numId w:val="47"/>
        </w:numPr>
        <w:spacing w:after="0" w:line="480" w:lineRule="auto"/>
        <w:jc w:val="both"/>
        <w:rPr>
          <w:rFonts w:ascii="Times New Roman" w:hAnsi="Times New Roman" w:cs="Times New Roman"/>
          <w:sz w:val="24"/>
          <w:szCs w:val="24"/>
        </w:rPr>
      </w:pPr>
      <w:r w:rsidRPr="004015BA">
        <w:rPr>
          <w:rFonts w:ascii="Times New Roman" w:eastAsia="Calibri" w:hAnsi="Times New Roman" w:cs="Times New Roman"/>
          <w:sz w:val="24"/>
          <w:szCs w:val="24"/>
        </w:rPr>
        <w:t xml:space="preserve">Berdasarkan hasil </w:t>
      </w:r>
      <w:r>
        <w:rPr>
          <w:rFonts w:ascii="Times New Roman" w:eastAsia="Calibri" w:hAnsi="Times New Roman" w:cs="Times New Roman"/>
          <w:sz w:val="24"/>
          <w:szCs w:val="24"/>
        </w:rPr>
        <w:t>penelitian</w:t>
      </w:r>
      <w:r w:rsidRPr="004015BA">
        <w:rPr>
          <w:rFonts w:ascii="Times New Roman" w:eastAsia="Calibri" w:hAnsi="Times New Roman" w:cs="Times New Roman"/>
          <w:sz w:val="24"/>
          <w:szCs w:val="24"/>
        </w:rPr>
        <w:t xml:space="preserve"> yang telah dilakukan menunjukkan bahwa variabel </w:t>
      </w:r>
      <w:r w:rsidR="004A5B4B">
        <w:rPr>
          <w:rFonts w:ascii="Times New Roman" w:hAnsi="Times New Roman" w:cs="Times New Roman"/>
          <w:i/>
          <w:iCs/>
          <w:sz w:val="24"/>
          <w:szCs w:val="24"/>
        </w:rPr>
        <w:t xml:space="preserve">Investment Opportunities </w:t>
      </w:r>
      <w:r>
        <w:rPr>
          <w:rFonts w:ascii="Times New Roman" w:hAnsi="Times New Roman" w:cs="Times New Roman"/>
          <w:sz w:val="24"/>
          <w:szCs w:val="24"/>
        </w:rPr>
        <w:t>tidak berpengaruh terhadap Waktu Penyelesaian Audit. Hasil penelitian ini bertentangan dengan teori agenan</w:t>
      </w:r>
      <w:r w:rsidRPr="00172ECB">
        <w:rPr>
          <w:rFonts w:ascii="Times New Roman" w:hAnsi="Times New Roman" w:cs="Times New Roman"/>
          <w:sz w:val="24"/>
          <w:szCs w:val="24"/>
        </w:rPr>
        <w:t xml:space="preserve">, </w:t>
      </w:r>
      <w:r>
        <w:rPr>
          <w:rFonts w:ascii="Times New Roman" w:hAnsi="Times New Roman" w:cs="Times New Roman"/>
          <w:sz w:val="24"/>
          <w:szCs w:val="24"/>
        </w:rPr>
        <w:t xml:space="preserve">dimana </w:t>
      </w:r>
      <w:r w:rsidRPr="00172ECB">
        <w:rPr>
          <w:rFonts w:ascii="Times New Roman" w:hAnsi="Times New Roman" w:cs="Times New Roman"/>
          <w:sz w:val="24"/>
          <w:szCs w:val="24"/>
        </w:rPr>
        <w:t xml:space="preserve">manajemen perusahaan </w:t>
      </w:r>
      <w:r>
        <w:rPr>
          <w:rFonts w:ascii="Times New Roman" w:hAnsi="Times New Roman" w:cs="Times New Roman"/>
          <w:sz w:val="24"/>
          <w:szCs w:val="24"/>
        </w:rPr>
        <w:t xml:space="preserve">yang </w:t>
      </w:r>
      <w:r w:rsidRPr="00172ECB">
        <w:rPr>
          <w:rFonts w:ascii="Times New Roman" w:hAnsi="Times New Roman" w:cs="Times New Roman"/>
          <w:sz w:val="24"/>
          <w:szCs w:val="24"/>
        </w:rPr>
        <w:t xml:space="preserve">diberi wewenang kepada pemegang saham untuk mengambil keputusan dalam </w:t>
      </w:r>
      <w:r w:rsidRPr="00172ECB">
        <w:rPr>
          <w:rFonts w:ascii="Times New Roman" w:hAnsi="Times New Roman" w:cs="Times New Roman"/>
          <w:sz w:val="24"/>
          <w:szCs w:val="24"/>
        </w:rPr>
        <w:lastRenderedPageBreak/>
        <w:t>berinvestasi, namun terkadang kepentingan agen dan prinsipal berbeda sehingga menimbulkan konflik.</w:t>
      </w:r>
    </w:p>
    <w:p w14:paraId="43F12D10" w14:textId="77777777" w:rsidR="002E1F10" w:rsidRPr="008A1F57" w:rsidRDefault="002E1F10" w:rsidP="00A54DBC">
      <w:pPr>
        <w:pStyle w:val="ListParagraph"/>
        <w:numPr>
          <w:ilvl w:val="0"/>
          <w:numId w:val="47"/>
        </w:numPr>
        <w:spacing w:after="0" w:line="480" w:lineRule="auto"/>
        <w:jc w:val="both"/>
        <w:rPr>
          <w:rFonts w:ascii="Times New Roman" w:hAnsi="Times New Roman" w:cs="Times New Roman"/>
          <w:sz w:val="24"/>
          <w:szCs w:val="24"/>
        </w:rPr>
      </w:pPr>
      <w:r w:rsidRPr="004015BA">
        <w:rPr>
          <w:rFonts w:ascii="Times New Roman" w:eastAsia="Calibri" w:hAnsi="Times New Roman" w:cs="Times New Roman"/>
          <w:sz w:val="24"/>
          <w:szCs w:val="24"/>
        </w:rPr>
        <w:t xml:space="preserve">Berdasarkan hasil </w:t>
      </w:r>
      <w:r>
        <w:rPr>
          <w:rFonts w:ascii="Times New Roman" w:eastAsia="Calibri" w:hAnsi="Times New Roman" w:cs="Times New Roman"/>
          <w:sz w:val="24"/>
          <w:szCs w:val="24"/>
        </w:rPr>
        <w:t>penelitian</w:t>
      </w:r>
      <w:r w:rsidRPr="004015BA">
        <w:rPr>
          <w:rFonts w:ascii="Times New Roman" w:eastAsia="Calibri" w:hAnsi="Times New Roman" w:cs="Times New Roman"/>
          <w:sz w:val="24"/>
          <w:szCs w:val="24"/>
        </w:rPr>
        <w:t xml:space="preserve"> yang telah dilakukan menunjukkan bahwa variabel</w:t>
      </w:r>
      <w:r w:rsidRPr="009B5068">
        <w:rPr>
          <w:rFonts w:ascii="Times New Roman" w:hAnsi="Times New Roman" w:cs="Times New Roman"/>
          <w:iCs/>
          <w:sz w:val="24"/>
          <w:szCs w:val="24"/>
        </w:rPr>
        <w:t xml:space="preserve"> Profitabilitas</w:t>
      </w:r>
      <w:r>
        <w:rPr>
          <w:rFonts w:ascii="Times New Roman" w:hAnsi="Times New Roman" w:cs="Times New Roman"/>
          <w:i/>
          <w:iCs/>
          <w:sz w:val="24"/>
          <w:szCs w:val="24"/>
        </w:rPr>
        <w:t xml:space="preserve"> </w:t>
      </w:r>
      <w:r>
        <w:rPr>
          <w:rFonts w:ascii="Times New Roman" w:hAnsi="Times New Roman" w:cs="Times New Roman"/>
          <w:sz w:val="24"/>
          <w:szCs w:val="24"/>
        </w:rPr>
        <w:t>tidak berpengaruh terhadap Waktu Penyelesaian Audit.</w:t>
      </w:r>
      <w:r w:rsidRPr="007334C2">
        <w:rPr>
          <w:rFonts w:ascii="Times New Roman" w:eastAsia="Calibri" w:hAnsi="Times New Roman" w:cs="Times New Roman"/>
          <w:sz w:val="24"/>
          <w:szCs w:val="24"/>
        </w:rPr>
        <w:t xml:space="preserve"> </w:t>
      </w:r>
      <w:r>
        <w:rPr>
          <w:rFonts w:ascii="Times New Roman" w:eastAsia="Calibri" w:hAnsi="Times New Roman" w:cs="Times New Roman"/>
          <w:sz w:val="24"/>
          <w:szCs w:val="24"/>
        </w:rPr>
        <w:t>Hasil penelitian ini bertentangan dengan teori signal, yang mana perusahaan akan cenderung ingin mempublikasikan laporan keuangan yang telah diaudit secara lebih cepat apabila memiliki profitabilitas yang baik yang menunjukan prestasi perusahaan. Hal ini merupakan berita baik yang dapat memberikan sinyal yang positif kepada para pemangku kepentingan dalam mengambil keputusan dan demikian juga sebaliknya perusahaan yang memiliki profitabilitas buruk akan cenderung menunda publikasi.</w:t>
      </w:r>
    </w:p>
    <w:p w14:paraId="165AA4DE" w14:textId="77777777" w:rsidR="002E1F10" w:rsidRPr="008A1F57" w:rsidRDefault="002E1F10" w:rsidP="00A54DBC">
      <w:pPr>
        <w:pStyle w:val="ListParagraph"/>
        <w:numPr>
          <w:ilvl w:val="0"/>
          <w:numId w:val="47"/>
        </w:numPr>
        <w:spacing w:after="0" w:line="480" w:lineRule="auto"/>
        <w:jc w:val="both"/>
        <w:rPr>
          <w:rFonts w:ascii="Times New Roman" w:hAnsi="Times New Roman" w:cs="Times New Roman"/>
          <w:sz w:val="24"/>
          <w:szCs w:val="24"/>
        </w:rPr>
      </w:pPr>
      <w:r w:rsidRPr="004015BA">
        <w:rPr>
          <w:rFonts w:ascii="Times New Roman" w:eastAsia="Calibri" w:hAnsi="Times New Roman" w:cs="Times New Roman"/>
          <w:sz w:val="24"/>
          <w:szCs w:val="24"/>
        </w:rPr>
        <w:t xml:space="preserve">Berdasarkan hasil </w:t>
      </w:r>
      <w:r>
        <w:rPr>
          <w:rFonts w:ascii="Times New Roman" w:eastAsia="Calibri" w:hAnsi="Times New Roman" w:cs="Times New Roman"/>
          <w:sz w:val="24"/>
          <w:szCs w:val="24"/>
        </w:rPr>
        <w:t>penelitian</w:t>
      </w:r>
      <w:r w:rsidRPr="004015BA">
        <w:rPr>
          <w:rFonts w:ascii="Times New Roman" w:eastAsia="Calibri" w:hAnsi="Times New Roman" w:cs="Times New Roman"/>
          <w:sz w:val="24"/>
          <w:szCs w:val="24"/>
        </w:rPr>
        <w:t xml:space="preserve"> yang telah dilakukan menunjukkan bahwa variabel</w:t>
      </w:r>
      <w:r w:rsidRPr="009B5068">
        <w:rPr>
          <w:rFonts w:ascii="Times New Roman" w:hAnsi="Times New Roman" w:cs="Times New Roman"/>
          <w:iCs/>
          <w:sz w:val="24"/>
          <w:szCs w:val="24"/>
        </w:rPr>
        <w:t xml:space="preserve"> </w:t>
      </w:r>
      <w:r>
        <w:rPr>
          <w:rFonts w:ascii="Times New Roman" w:hAnsi="Times New Roman" w:cs="Times New Roman"/>
          <w:iCs/>
          <w:sz w:val="24"/>
          <w:szCs w:val="24"/>
        </w:rPr>
        <w:t>Kompleksitas Operasi Perusahaan</w:t>
      </w:r>
      <w:r>
        <w:rPr>
          <w:rFonts w:ascii="Times New Roman" w:hAnsi="Times New Roman" w:cs="Times New Roman"/>
          <w:i/>
          <w:iCs/>
          <w:sz w:val="24"/>
          <w:szCs w:val="24"/>
        </w:rPr>
        <w:t xml:space="preserve"> </w:t>
      </w:r>
      <w:r>
        <w:rPr>
          <w:rFonts w:ascii="Times New Roman" w:hAnsi="Times New Roman" w:cs="Times New Roman"/>
          <w:sz w:val="24"/>
          <w:szCs w:val="24"/>
        </w:rPr>
        <w:t>tidak berpengaruh terhadap Waktu Penyelesaian Audit. Hasil penelitian ini</w:t>
      </w:r>
      <w:r w:rsidRPr="007334C2">
        <w:rPr>
          <w:rFonts w:ascii="Times New Roman" w:eastAsia="Calibri" w:hAnsi="Times New Roman" w:cs="Times New Roman"/>
          <w:sz w:val="24"/>
          <w:szCs w:val="24"/>
        </w:rPr>
        <w:t xml:space="preserve"> </w:t>
      </w:r>
      <w:r>
        <w:rPr>
          <w:rFonts w:ascii="Times New Roman" w:eastAsia="Calibri" w:hAnsi="Times New Roman" w:cs="Times New Roman"/>
          <w:sz w:val="24"/>
          <w:szCs w:val="24"/>
        </w:rPr>
        <w:t>bertentangan dengan teori agenan, yang mana s</w:t>
      </w:r>
      <w:r w:rsidRPr="00FB550A">
        <w:rPr>
          <w:rFonts w:ascii="Times New Roman" w:eastAsia="Calibri" w:hAnsi="Times New Roman" w:cs="Times New Roman"/>
          <w:sz w:val="24"/>
          <w:szCs w:val="24"/>
        </w:rPr>
        <w:t>eorang auditor dalam sebuah perusahaan yang ingin melaksanakan proses audit di suatu perusahaan tentunya harus memiliki pengetahuan mengenai industri dari sebuah perusahaan yang akan diaudit itu sendiri serta mengenai e</w:t>
      </w:r>
      <w:r>
        <w:rPr>
          <w:rFonts w:ascii="Times New Roman" w:eastAsia="Calibri" w:hAnsi="Times New Roman" w:cs="Times New Roman"/>
          <w:sz w:val="24"/>
          <w:szCs w:val="24"/>
        </w:rPr>
        <w:t>ntitas anak dari perusahaan itu</w:t>
      </w:r>
      <w:r w:rsidRPr="00FB550A">
        <w:rPr>
          <w:rFonts w:ascii="Times New Roman" w:eastAsia="Calibri" w:hAnsi="Times New Roman" w:cs="Times New Roman"/>
          <w:sz w:val="24"/>
          <w:szCs w:val="24"/>
        </w:rPr>
        <w:t>, sehingga auditor dapat membuat strategi awal sebelum memulai mengaudit agar dapat memperce</w:t>
      </w:r>
      <w:r>
        <w:rPr>
          <w:rFonts w:ascii="Times New Roman" w:eastAsia="Calibri" w:hAnsi="Times New Roman" w:cs="Times New Roman"/>
          <w:sz w:val="24"/>
          <w:szCs w:val="24"/>
        </w:rPr>
        <w:t>pat dalam mempunlikasikan lapor</w:t>
      </w:r>
      <w:r w:rsidRPr="00FB550A">
        <w:rPr>
          <w:rFonts w:ascii="Times New Roman" w:eastAsia="Calibri" w:hAnsi="Times New Roman" w:cs="Times New Roman"/>
          <w:sz w:val="24"/>
          <w:szCs w:val="24"/>
        </w:rPr>
        <w:t>kan keuangan sesuai dengan waktu penyelesaian auditnya.</w:t>
      </w:r>
    </w:p>
    <w:p w14:paraId="2E739B43" w14:textId="77777777" w:rsidR="002E1F10" w:rsidRPr="007132F7" w:rsidRDefault="002E1F10" w:rsidP="00A54DBC">
      <w:pPr>
        <w:pStyle w:val="ListParagraph"/>
        <w:numPr>
          <w:ilvl w:val="0"/>
          <w:numId w:val="47"/>
        </w:numPr>
        <w:spacing w:after="0" w:line="480" w:lineRule="auto"/>
        <w:jc w:val="both"/>
        <w:rPr>
          <w:rFonts w:ascii="Times New Roman" w:hAnsi="Times New Roman" w:cs="Times New Roman"/>
          <w:sz w:val="24"/>
          <w:szCs w:val="24"/>
        </w:rPr>
      </w:pPr>
      <w:r w:rsidRPr="004015BA">
        <w:rPr>
          <w:rFonts w:ascii="Times New Roman" w:eastAsia="Calibri" w:hAnsi="Times New Roman" w:cs="Times New Roman"/>
          <w:sz w:val="24"/>
          <w:szCs w:val="24"/>
        </w:rPr>
        <w:t xml:space="preserve">Berdasarkan hasil </w:t>
      </w:r>
      <w:r>
        <w:rPr>
          <w:rFonts w:ascii="Times New Roman" w:eastAsia="Calibri" w:hAnsi="Times New Roman" w:cs="Times New Roman"/>
          <w:sz w:val="24"/>
          <w:szCs w:val="24"/>
        </w:rPr>
        <w:t>penelitian</w:t>
      </w:r>
      <w:r w:rsidRPr="004015BA">
        <w:rPr>
          <w:rFonts w:ascii="Times New Roman" w:eastAsia="Calibri" w:hAnsi="Times New Roman" w:cs="Times New Roman"/>
          <w:sz w:val="24"/>
          <w:szCs w:val="24"/>
        </w:rPr>
        <w:t xml:space="preserve"> yang telah dilakukan menunjukkan bahwa variabel</w:t>
      </w:r>
      <w:r w:rsidRPr="009B5068">
        <w:rPr>
          <w:rFonts w:ascii="Times New Roman" w:hAnsi="Times New Roman" w:cs="Times New Roman"/>
          <w:iCs/>
          <w:sz w:val="24"/>
          <w:szCs w:val="24"/>
        </w:rPr>
        <w:t xml:space="preserve"> </w:t>
      </w:r>
      <w:r>
        <w:rPr>
          <w:rFonts w:ascii="Times New Roman" w:hAnsi="Times New Roman" w:cs="Times New Roman"/>
          <w:iCs/>
          <w:sz w:val="24"/>
          <w:szCs w:val="24"/>
        </w:rPr>
        <w:t>Reputasi Auditor</w:t>
      </w:r>
      <w:r>
        <w:rPr>
          <w:rFonts w:ascii="Times New Roman" w:hAnsi="Times New Roman" w:cs="Times New Roman"/>
          <w:i/>
          <w:iCs/>
          <w:sz w:val="24"/>
          <w:szCs w:val="24"/>
        </w:rPr>
        <w:t xml:space="preserve"> </w:t>
      </w:r>
      <w:r>
        <w:rPr>
          <w:rFonts w:ascii="Times New Roman" w:hAnsi="Times New Roman" w:cs="Times New Roman"/>
          <w:sz w:val="24"/>
          <w:szCs w:val="24"/>
        </w:rPr>
        <w:t xml:space="preserve">berpengaruh terhadap Waktu Penyelesaian Audit. </w:t>
      </w:r>
      <w:r w:rsidRPr="00DC4107">
        <w:rPr>
          <w:rFonts w:ascii="Times New Roman" w:eastAsia="Calibri" w:hAnsi="Times New Roman" w:cs="Times New Roman"/>
          <w:sz w:val="24"/>
          <w:szCs w:val="24"/>
        </w:rPr>
        <w:t xml:space="preserve">Dari hasil tersebut tentu </w:t>
      </w:r>
      <w:r>
        <w:rPr>
          <w:rFonts w:ascii="Times New Roman" w:eastAsia="Calibri" w:hAnsi="Times New Roman" w:cs="Times New Roman"/>
          <w:sz w:val="24"/>
          <w:szCs w:val="24"/>
        </w:rPr>
        <w:t>didukung</w:t>
      </w:r>
      <w:r w:rsidRPr="00DC4107">
        <w:rPr>
          <w:rFonts w:ascii="Times New Roman" w:eastAsia="Calibri" w:hAnsi="Times New Roman" w:cs="Times New Roman"/>
          <w:sz w:val="24"/>
          <w:szCs w:val="24"/>
        </w:rPr>
        <w:t xml:space="preserve"> dengan teori</w:t>
      </w:r>
      <w:r>
        <w:rPr>
          <w:rFonts w:ascii="Times New Roman" w:eastAsia="Calibri" w:hAnsi="Times New Roman" w:cs="Times New Roman"/>
          <w:sz w:val="24"/>
          <w:szCs w:val="24"/>
        </w:rPr>
        <w:t xml:space="preserve"> agenan, </w:t>
      </w:r>
      <w:r w:rsidRPr="00DC4107">
        <w:rPr>
          <w:rFonts w:ascii="Times New Roman" w:eastAsia="Calibri" w:hAnsi="Times New Roman" w:cs="Times New Roman"/>
          <w:sz w:val="24"/>
          <w:szCs w:val="24"/>
        </w:rPr>
        <w:t>teori k</w:t>
      </w:r>
      <w:r>
        <w:rPr>
          <w:rFonts w:ascii="Times New Roman" w:eastAsia="Calibri" w:hAnsi="Times New Roman" w:cs="Times New Roman"/>
          <w:sz w:val="24"/>
          <w:szCs w:val="24"/>
        </w:rPr>
        <w:t>eagenan</w:t>
      </w:r>
      <w:r w:rsidRPr="00DC4107">
        <w:rPr>
          <w:rFonts w:ascii="Times New Roman" w:eastAsia="Calibri" w:hAnsi="Times New Roman" w:cs="Times New Roman"/>
          <w:sz w:val="24"/>
          <w:szCs w:val="24"/>
        </w:rPr>
        <w:t xml:space="preserve"> membuat auditor memiliki tanggung</w:t>
      </w:r>
      <w:r>
        <w:rPr>
          <w:rFonts w:ascii="Times New Roman" w:eastAsia="Calibri" w:hAnsi="Times New Roman" w:cs="Times New Roman"/>
          <w:sz w:val="24"/>
          <w:szCs w:val="24"/>
        </w:rPr>
        <w:t xml:space="preserve"> </w:t>
      </w:r>
      <w:r w:rsidRPr="00DC4107">
        <w:rPr>
          <w:rFonts w:ascii="Times New Roman" w:eastAsia="Calibri" w:hAnsi="Times New Roman" w:cs="Times New Roman"/>
          <w:sz w:val="24"/>
          <w:szCs w:val="24"/>
        </w:rPr>
        <w:t>jawab untuk menyampaikan laporan keuangan secara tepat waktu, yang akan</w:t>
      </w:r>
      <w:r>
        <w:rPr>
          <w:rFonts w:ascii="Times New Roman" w:eastAsia="Calibri" w:hAnsi="Times New Roman" w:cs="Times New Roman"/>
          <w:sz w:val="24"/>
          <w:szCs w:val="24"/>
        </w:rPr>
        <w:t xml:space="preserve"> </w:t>
      </w:r>
      <w:r w:rsidRPr="00DC4107">
        <w:rPr>
          <w:rFonts w:ascii="Times New Roman" w:eastAsia="Calibri" w:hAnsi="Times New Roman" w:cs="Times New Roman"/>
          <w:sz w:val="24"/>
          <w:szCs w:val="24"/>
        </w:rPr>
        <w:lastRenderedPageBreak/>
        <w:t>bermanfaat bagi pengguna laporan. Ketika laporan keuangan disampaikan lebih panjang</w:t>
      </w:r>
      <w:r>
        <w:rPr>
          <w:rFonts w:ascii="Times New Roman" w:eastAsia="Calibri" w:hAnsi="Times New Roman" w:cs="Times New Roman"/>
          <w:sz w:val="24"/>
          <w:szCs w:val="24"/>
        </w:rPr>
        <w:t>,</w:t>
      </w:r>
      <w:r w:rsidRPr="00DC4107">
        <w:rPr>
          <w:rFonts w:ascii="Times New Roman" w:eastAsia="Calibri" w:hAnsi="Times New Roman" w:cs="Times New Roman"/>
          <w:sz w:val="24"/>
          <w:szCs w:val="24"/>
        </w:rPr>
        <w:t xml:space="preserve"> maka semakin berkurang kegunaan informasi yang terkandung, hal ini lah yang menyebabkan auditor memiliki kewajiban dan tanggung jawab yang besar dalam menyelesaikan laporan keuan</w:t>
      </w:r>
      <w:r>
        <w:rPr>
          <w:rFonts w:ascii="Times New Roman" w:eastAsia="Calibri" w:hAnsi="Times New Roman" w:cs="Times New Roman"/>
          <w:sz w:val="24"/>
          <w:szCs w:val="24"/>
        </w:rPr>
        <w:t>gan auditannya agar tepat waktu.</w:t>
      </w:r>
    </w:p>
    <w:p w14:paraId="24181F2D" w14:textId="77777777" w:rsidR="002E1F10" w:rsidRDefault="002E1F10" w:rsidP="00A54DBC">
      <w:pPr>
        <w:pStyle w:val="ListParagraph"/>
        <w:numPr>
          <w:ilvl w:val="0"/>
          <w:numId w:val="46"/>
        </w:numPr>
        <w:spacing w:after="0" w:line="480" w:lineRule="auto"/>
        <w:rPr>
          <w:rFonts w:ascii="Times New Roman" w:hAnsi="Times New Roman" w:cs="Times New Roman"/>
          <w:b/>
          <w:bCs/>
          <w:sz w:val="24"/>
          <w:szCs w:val="24"/>
        </w:rPr>
      </w:pPr>
      <w:r>
        <w:rPr>
          <w:rFonts w:ascii="Times New Roman" w:hAnsi="Times New Roman" w:cs="Times New Roman"/>
          <w:b/>
          <w:bCs/>
          <w:sz w:val="24"/>
          <w:szCs w:val="24"/>
        </w:rPr>
        <w:t>Keterbatasan Penelitian</w:t>
      </w:r>
    </w:p>
    <w:p w14:paraId="4C70BFEA" w14:textId="77777777" w:rsidR="002E1F10" w:rsidRPr="00E56BDA" w:rsidRDefault="002E1F10" w:rsidP="00A54DBC">
      <w:pPr>
        <w:pStyle w:val="ListParagraph"/>
        <w:spacing w:after="0" w:line="480" w:lineRule="auto"/>
        <w:ind w:firstLine="360"/>
        <w:rPr>
          <w:rFonts w:ascii="Times New Roman" w:hAnsi="Times New Roman" w:cs="Times New Roman"/>
          <w:b/>
          <w:bCs/>
          <w:sz w:val="24"/>
          <w:szCs w:val="24"/>
        </w:rPr>
      </w:pPr>
      <w:r w:rsidRPr="00E56BDA">
        <w:rPr>
          <w:rFonts w:ascii="Times New Roman" w:hAnsi="Times New Roman" w:cs="Times New Roman"/>
          <w:sz w:val="24"/>
          <w:szCs w:val="24"/>
        </w:rPr>
        <w:t>Beberapa keterbatasan yang dimiliki dalam penelitian ini antara lain :</w:t>
      </w:r>
    </w:p>
    <w:p w14:paraId="1C7F4130" w14:textId="77777777" w:rsidR="002E1F10" w:rsidRDefault="002E1F10" w:rsidP="00A54DBC">
      <w:pPr>
        <w:pStyle w:val="ListParagraph"/>
        <w:numPr>
          <w:ilvl w:val="0"/>
          <w:numId w:val="48"/>
        </w:numPr>
        <w:spacing w:after="0" w:line="480" w:lineRule="auto"/>
        <w:jc w:val="both"/>
        <w:rPr>
          <w:rFonts w:ascii="Times New Roman" w:hAnsi="Times New Roman" w:cs="Times New Roman"/>
          <w:sz w:val="24"/>
          <w:szCs w:val="24"/>
        </w:rPr>
      </w:pPr>
      <w:r w:rsidRPr="00A81BDE">
        <w:rPr>
          <w:rFonts w:ascii="Times New Roman" w:hAnsi="Times New Roman" w:cs="Times New Roman"/>
          <w:sz w:val="24"/>
          <w:szCs w:val="24"/>
        </w:rPr>
        <w:t>Penelitian ini memiliki R</w:t>
      </w:r>
      <w:r w:rsidRPr="00A81BDE">
        <w:rPr>
          <w:rFonts w:ascii="Times New Roman" w:hAnsi="Times New Roman" w:cs="Times New Roman"/>
          <w:sz w:val="24"/>
          <w:szCs w:val="24"/>
          <w:vertAlign w:val="superscript"/>
        </w:rPr>
        <w:t xml:space="preserve">2 </w:t>
      </w:r>
      <w:r w:rsidRPr="00A81BDE">
        <w:rPr>
          <w:rFonts w:ascii="Times New Roman" w:hAnsi="Times New Roman" w:cs="Times New Roman"/>
          <w:sz w:val="24"/>
          <w:szCs w:val="24"/>
        </w:rPr>
        <w:t xml:space="preserve">yang relatif kecil yaitu hanya sebesar </w:t>
      </w:r>
      <w:r>
        <w:rPr>
          <w:rFonts w:ascii="Times New Roman" w:hAnsi="Times New Roman" w:cs="Times New Roman"/>
          <w:sz w:val="24"/>
          <w:szCs w:val="24"/>
        </w:rPr>
        <w:t>16</w:t>
      </w:r>
      <w:r w:rsidRPr="00A81BDE">
        <w:rPr>
          <w:rFonts w:ascii="Times New Roman" w:hAnsi="Times New Roman" w:cs="Times New Roman"/>
          <w:sz w:val="24"/>
          <w:szCs w:val="24"/>
        </w:rPr>
        <w:t xml:space="preserve">% yang artinya variabel dalam penelitian ini hanya berpengaruh sebesar </w:t>
      </w:r>
      <w:r>
        <w:rPr>
          <w:rFonts w:ascii="Times New Roman" w:hAnsi="Times New Roman" w:cs="Times New Roman"/>
          <w:sz w:val="24"/>
          <w:szCs w:val="24"/>
        </w:rPr>
        <w:t>16</w:t>
      </w:r>
      <w:r w:rsidRPr="00A81BDE">
        <w:rPr>
          <w:rFonts w:ascii="Times New Roman" w:hAnsi="Times New Roman" w:cs="Times New Roman"/>
          <w:sz w:val="24"/>
          <w:szCs w:val="24"/>
        </w:rPr>
        <w:t xml:space="preserve">% terhadap </w:t>
      </w:r>
      <w:r>
        <w:rPr>
          <w:rFonts w:ascii="Times New Roman" w:hAnsi="Times New Roman" w:cs="Times New Roman"/>
          <w:sz w:val="24"/>
          <w:szCs w:val="24"/>
        </w:rPr>
        <w:t>Waktu Penyelesaian Audit</w:t>
      </w:r>
      <w:r w:rsidRPr="00A81BDE">
        <w:rPr>
          <w:rFonts w:ascii="Times New Roman" w:hAnsi="Times New Roman" w:cs="Times New Roman"/>
          <w:sz w:val="24"/>
          <w:szCs w:val="24"/>
        </w:rPr>
        <w:t xml:space="preserve">, sedangkan </w:t>
      </w:r>
      <w:r>
        <w:rPr>
          <w:rFonts w:ascii="Times New Roman" w:hAnsi="Times New Roman" w:cs="Times New Roman"/>
          <w:sz w:val="24"/>
          <w:szCs w:val="24"/>
        </w:rPr>
        <w:t>84</w:t>
      </w:r>
      <w:r w:rsidRPr="00A81BDE">
        <w:rPr>
          <w:rFonts w:ascii="Times New Roman" w:hAnsi="Times New Roman" w:cs="Times New Roman"/>
          <w:sz w:val="24"/>
          <w:szCs w:val="24"/>
        </w:rPr>
        <w:t>% dijelaskan oleh variabel-variabel lain yang tidak disebutkan dalam penelitian ini</w:t>
      </w:r>
      <w:r>
        <w:rPr>
          <w:rFonts w:ascii="Times New Roman" w:hAnsi="Times New Roman" w:cs="Times New Roman"/>
          <w:sz w:val="24"/>
          <w:szCs w:val="24"/>
        </w:rPr>
        <w:t>.</w:t>
      </w:r>
    </w:p>
    <w:p w14:paraId="58F4855C" w14:textId="77777777" w:rsidR="002E1F10" w:rsidRDefault="002E1F10" w:rsidP="00A54DB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hanya menggunakan perusahaan perbankan dan periode penelitian hanya mencakup empat tahun penelitian saja.</w:t>
      </w:r>
    </w:p>
    <w:p w14:paraId="37ACF9BB" w14:textId="77777777" w:rsidR="002E1F10" w:rsidRDefault="002E1F10" w:rsidP="00A54DBC">
      <w:pPr>
        <w:pStyle w:val="ListParagraph"/>
        <w:numPr>
          <w:ilvl w:val="0"/>
          <w:numId w:val="46"/>
        </w:numPr>
        <w:spacing w:after="0" w:line="480" w:lineRule="auto"/>
        <w:jc w:val="both"/>
        <w:rPr>
          <w:rFonts w:ascii="Times New Roman" w:hAnsi="Times New Roman" w:cs="Times New Roman"/>
          <w:b/>
          <w:sz w:val="24"/>
          <w:szCs w:val="24"/>
        </w:rPr>
      </w:pPr>
      <w:r w:rsidRPr="00E56BDA">
        <w:rPr>
          <w:rFonts w:ascii="Times New Roman" w:hAnsi="Times New Roman" w:cs="Times New Roman"/>
          <w:b/>
          <w:sz w:val="24"/>
          <w:szCs w:val="24"/>
        </w:rPr>
        <w:t>Saran</w:t>
      </w:r>
    </w:p>
    <w:p w14:paraId="01F55693" w14:textId="77777777" w:rsidR="002E1F10" w:rsidRPr="00253BF4" w:rsidRDefault="002E1F10" w:rsidP="00A54DBC">
      <w:pPr>
        <w:pStyle w:val="ListParagraph"/>
        <w:spacing w:after="0" w:line="480" w:lineRule="auto"/>
        <w:ind w:firstLine="360"/>
        <w:jc w:val="both"/>
        <w:rPr>
          <w:rFonts w:ascii="Times New Roman" w:hAnsi="Times New Roman" w:cs="Times New Roman"/>
          <w:b/>
          <w:bCs/>
          <w:sz w:val="24"/>
          <w:szCs w:val="24"/>
        </w:rPr>
      </w:pPr>
      <w:r w:rsidRPr="00253BF4">
        <w:rPr>
          <w:rFonts w:ascii="Times New Roman" w:hAnsi="Times New Roman" w:cs="Times New Roman"/>
          <w:sz w:val="24"/>
          <w:szCs w:val="24"/>
        </w:rPr>
        <w:t>Berdasarkan hasil penelitian, peneliti mencoba memberikan beberapa saran bagi peneliti selanjutnya, yaitu :</w:t>
      </w:r>
    </w:p>
    <w:p w14:paraId="3C06FE80" w14:textId="77777777" w:rsidR="002E1F10" w:rsidRDefault="002E1F10" w:rsidP="00A54DBC">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selanjutnya diharapkan dapat menambahkan tahun penelitian yang lebih panjang untuk melihat kecenderungan yang terjadi dalam jangka panjang dan menggunakan sample tidak hanya perusahaan perbankan, misalnya pada perusahaan sektor barang sebagai sampel penelitian.</w:t>
      </w:r>
    </w:p>
    <w:p w14:paraId="735E37B6" w14:textId="77777777" w:rsidR="002E1F10" w:rsidRDefault="002E1F10" w:rsidP="00A54DBC">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selanjutnya diharapkan menggunakan variabel independen lain yang memiliki pengaruh terhadap ketepatan waktu penyelesaian audit dalam laporan keuangan.</w:t>
      </w:r>
    </w:p>
    <w:p w14:paraId="008C2F57" w14:textId="77777777" w:rsidR="002E1F10" w:rsidRDefault="002E1F10" w:rsidP="00A54DBC">
      <w:pPr>
        <w:rPr>
          <w:rFonts w:ascii="Times New Roman" w:hAnsi="Times New Roman" w:cs="Times New Roman"/>
          <w:b/>
          <w:bCs/>
          <w:sz w:val="24"/>
          <w:szCs w:val="24"/>
        </w:rPr>
      </w:pPr>
    </w:p>
    <w:p w14:paraId="1D00D794" w14:textId="77777777" w:rsidR="002E1F10" w:rsidRDefault="002E1F10" w:rsidP="00A54DBC">
      <w:pPr>
        <w:jc w:val="center"/>
        <w:rPr>
          <w:rFonts w:ascii="Times New Roman" w:hAnsi="Times New Roman" w:cs="Times New Roman"/>
          <w:b/>
          <w:bCs/>
          <w:sz w:val="24"/>
          <w:szCs w:val="24"/>
        </w:rPr>
      </w:pPr>
    </w:p>
    <w:p w14:paraId="445AFA5F" w14:textId="77777777" w:rsidR="002E1F10" w:rsidRDefault="002E1F10" w:rsidP="00A54DBC">
      <w:pPr>
        <w:spacing w:line="276" w:lineRule="auto"/>
        <w:jc w:val="center"/>
        <w:rPr>
          <w:rFonts w:ascii="Times New Roman" w:hAnsi="Times New Roman" w:cs="Times New Roman"/>
          <w:b/>
          <w:bCs/>
          <w:sz w:val="24"/>
          <w:szCs w:val="24"/>
        </w:rPr>
      </w:pPr>
      <w:r w:rsidRPr="002D5ED2">
        <w:rPr>
          <w:rFonts w:ascii="Times New Roman" w:hAnsi="Times New Roman" w:cs="Times New Roman"/>
          <w:b/>
          <w:bCs/>
          <w:sz w:val="24"/>
          <w:szCs w:val="24"/>
        </w:rPr>
        <w:lastRenderedPageBreak/>
        <w:t>DAFTAR PUSTAKA</w:t>
      </w:r>
    </w:p>
    <w:sdt>
      <w:sdtPr>
        <w:rPr>
          <w:rFonts w:ascii="Times New Roman" w:hAnsi="Times New Roman" w:cs="Times New Roman"/>
          <w:sz w:val="28"/>
          <w:szCs w:val="28"/>
        </w:rPr>
        <w:tag w:val="MENDELEY_BIBLIOGRAPHY"/>
        <w:id w:val="-1216659238"/>
        <w:placeholder>
          <w:docPart w:val="DefaultPlaceholder_-1854013440"/>
        </w:placeholder>
      </w:sdtPr>
      <w:sdtContent>
        <w:p w14:paraId="115A99CA" w14:textId="77777777" w:rsidR="005F2F99" w:rsidRPr="005F2F99" w:rsidRDefault="005F2F99">
          <w:pPr>
            <w:autoSpaceDE w:val="0"/>
            <w:autoSpaceDN w:val="0"/>
            <w:ind w:hanging="480"/>
            <w:divId w:val="860044344"/>
            <w:rPr>
              <w:rFonts w:ascii="Times New Roman" w:eastAsia="Times New Roman" w:hAnsi="Times New Roman" w:cs="Times New Roman"/>
              <w:sz w:val="28"/>
              <w:szCs w:val="28"/>
            </w:rPr>
          </w:pPr>
          <w:r w:rsidRPr="005F2F99">
            <w:rPr>
              <w:rFonts w:ascii="Times New Roman" w:eastAsia="Times New Roman" w:hAnsi="Times New Roman" w:cs="Times New Roman"/>
              <w:sz w:val="24"/>
              <w:szCs w:val="24"/>
            </w:rPr>
            <w:t xml:space="preserve">Adhika Wijasari, L. K., &amp; Ary Wirajaya, I. G. (2021). Faktor-Faktor yang Mempengaruhi Fenomena Audit Delay di Bursa Efek Indonesia. </w:t>
          </w:r>
          <w:r w:rsidRPr="005F2F99">
            <w:rPr>
              <w:rFonts w:ascii="Times New Roman" w:eastAsia="Times New Roman" w:hAnsi="Times New Roman" w:cs="Times New Roman"/>
              <w:i/>
              <w:iCs/>
              <w:sz w:val="24"/>
              <w:szCs w:val="24"/>
            </w:rPr>
            <w:t>E-Jurnal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31</w:t>
          </w:r>
          <w:r w:rsidRPr="005F2F99">
            <w:rPr>
              <w:rFonts w:ascii="Times New Roman" w:eastAsia="Times New Roman" w:hAnsi="Times New Roman" w:cs="Times New Roman"/>
              <w:sz w:val="24"/>
              <w:szCs w:val="24"/>
            </w:rPr>
            <w:t>(1), 168. https://doi.org/10.24843/eja.2021.v31.i01.p13</w:t>
          </w:r>
        </w:p>
        <w:p w14:paraId="5BCAA529" w14:textId="77777777" w:rsidR="005F2F99" w:rsidRPr="005F2F99" w:rsidRDefault="005F2F99">
          <w:pPr>
            <w:autoSpaceDE w:val="0"/>
            <w:autoSpaceDN w:val="0"/>
            <w:ind w:hanging="480"/>
            <w:divId w:val="921111887"/>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Akhsani, N., &amp; Rosharlianti, Z. (2021). FAKTOR DETERMINAN AUDIT REPORT LAG PADA PERUSAHAAN MANUFAKTUR YANG TERDAFTAR DI BURSA EFEK INDONESIA TAHUN 2017-2019. </w:t>
          </w:r>
          <w:r w:rsidRPr="005F2F99">
            <w:rPr>
              <w:rFonts w:ascii="Times New Roman" w:eastAsia="Times New Roman" w:hAnsi="Times New Roman" w:cs="Times New Roman"/>
              <w:i/>
              <w:iCs/>
              <w:sz w:val="24"/>
              <w:szCs w:val="24"/>
            </w:rPr>
            <w:t>JOURNAL OF APPLIED MANAGERIAL ACCOUNTING</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5</w:t>
          </w:r>
          <w:r w:rsidRPr="005F2F99">
            <w:rPr>
              <w:rFonts w:ascii="Times New Roman" w:eastAsia="Times New Roman" w:hAnsi="Times New Roman" w:cs="Times New Roman"/>
              <w:sz w:val="24"/>
              <w:szCs w:val="24"/>
            </w:rPr>
            <w:t>(2), 132–141.</w:t>
          </w:r>
        </w:p>
        <w:p w14:paraId="082EFA61" w14:textId="77777777" w:rsidR="005F2F99" w:rsidRPr="005F2F99" w:rsidRDefault="005F2F99">
          <w:pPr>
            <w:autoSpaceDE w:val="0"/>
            <w:autoSpaceDN w:val="0"/>
            <w:ind w:hanging="480"/>
            <w:divId w:val="1046374095"/>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Apriliane, D. M. (2015). </w:t>
          </w:r>
          <w:r w:rsidRPr="005F2F99">
            <w:rPr>
              <w:rFonts w:ascii="Times New Roman" w:eastAsia="Times New Roman" w:hAnsi="Times New Roman" w:cs="Times New Roman"/>
              <w:i/>
              <w:iCs/>
              <w:sz w:val="24"/>
              <w:szCs w:val="24"/>
            </w:rPr>
            <w:t>Analisis Faktor-Faktor yang Mempengaruhi Audit Delay (Studi Empiris Pada Perusahaan Pertambangan yang Terdaftar di Bursa Efek Indonesia Tahun 2008 - 2013)</w:t>
          </w:r>
          <w:r w:rsidRPr="005F2F99">
            <w:rPr>
              <w:rFonts w:ascii="Times New Roman" w:eastAsia="Times New Roman" w:hAnsi="Times New Roman" w:cs="Times New Roman"/>
              <w:sz w:val="24"/>
              <w:szCs w:val="24"/>
            </w:rPr>
            <w:t>. Universitas Negeri Yogyakarta.</w:t>
          </w:r>
        </w:p>
        <w:p w14:paraId="0D47FE9C" w14:textId="77777777" w:rsidR="005F2F99" w:rsidRPr="005F2F99" w:rsidRDefault="005F2F99">
          <w:pPr>
            <w:autoSpaceDE w:val="0"/>
            <w:autoSpaceDN w:val="0"/>
            <w:ind w:hanging="480"/>
            <w:divId w:val="412704989"/>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Artana. I Kadek Pebri, I. S. A. P. , &amp; P. C. G. B. (2021). </w:t>
          </w:r>
          <w:r w:rsidRPr="005F2F99">
            <w:rPr>
              <w:rFonts w:ascii="Times New Roman" w:eastAsia="Times New Roman" w:hAnsi="Times New Roman" w:cs="Times New Roman"/>
              <w:i/>
              <w:iCs/>
              <w:sz w:val="24"/>
              <w:szCs w:val="24"/>
            </w:rPr>
            <w:t>PENGARUH UKURAN PERUSAHAAN, KOMPLEKSITAS OPERASI PERUSAHAAN, REPUTASI AUDITOR, DAN FINANCIAL DISTRESSTERHADAP AUDIT DELAYDI BURSA EFEK INDONESIA TAHUN 2016 S/D 2018(STUDI KASUS PERUSAHAAN SEKTOR INDUSTRI BARANG KONSUMSI</w:t>
          </w:r>
          <w:r w:rsidRPr="005F2F99">
            <w:rPr>
              <w:rFonts w:ascii="Times New Roman" w:eastAsia="Times New Roman" w:hAnsi="Times New Roman" w:cs="Times New Roman"/>
              <w:sz w:val="24"/>
              <w:szCs w:val="24"/>
            </w:rPr>
            <w:t>.</w:t>
          </w:r>
        </w:p>
        <w:p w14:paraId="1DFF4FF6" w14:textId="77777777" w:rsidR="005F2F99" w:rsidRPr="005F2F99" w:rsidRDefault="005F2F99">
          <w:pPr>
            <w:autoSpaceDE w:val="0"/>
            <w:autoSpaceDN w:val="0"/>
            <w:ind w:hanging="480"/>
            <w:divId w:val="636911167"/>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Ashton, R. H. , J. J. W. dan R. K. E. (1987). An Empirical Analysis of Audit Delay. </w:t>
          </w:r>
          <w:r w:rsidRPr="005F2F99">
            <w:rPr>
              <w:rFonts w:ascii="Times New Roman" w:eastAsia="Times New Roman" w:hAnsi="Times New Roman" w:cs="Times New Roman"/>
              <w:i/>
              <w:iCs/>
              <w:sz w:val="24"/>
              <w:szCs w:val="24"/>
            </w:rPr>
            <w:t>Journal of Accounting Research</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25</w:t>
          </w:r>
          <w:r w:rsidRPr="005F2F99">
            <w:rPr>
              <w:rFonts w:ascii="Times New Roman" w:eastAsia="Times New Roman" w:hAnsi="Times New Roman" w:cs="Times New Roman"/>
              <w:sz w:val="24"/>
              <w:szCs w:val="24"/>
            </w:rPr>
            <w:t>.</w:t>
          </w:r>
        </w:p>
        <w:p w14:paraId="66AB4710" w14:textId="77777777" w:rsidR="005F2F99" w:rsidRPr="005F2F99" w:rsidRDefault="005F2F99">
          <w:pPr>
            <w:autoSpaceDE w:val="0"/>
            <w:autoSpaceDN w:val="0"/>
            <w:ind w:hanging="480"/>
            <w:divId w:val="1134566572"/>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Balqis, A. S., &amp; NR, E. (2022). Pengaruh Reputasi Auditor, Investment Opportunities Set dan Kompleksitas Operasi Perusahaan Terhadap Audit Report Lag. </w:t>
          </w:r>
          <w:r w:rsidRPr="005F2F99">
            <w:rPr>
              <w:rFonts w:ascii="Times New Roman" w:eastAsia="Times New Roman" w:hAnsi="Times New Roman" w:cs="Times New Roman"/>
              <w:i/>
              <w:iCs/>
              <w:sz w:val="24"/>
              <w:szCs w:val="24"/>
            </w:rPr>
            <w:t>JURNAL EKSPLORASI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5</w:t>
          </w:r>
          <w:r w:rsidRPr="005F2F99">
            <w:rPr>
              <w:rFonts w:ascii="Times New Roman" w:eastAsia="Times New Roman" w:hAnsi="Times New Roman" w:cs="Times New Roman"/>
              <w:sz w:val="24"/>
              <w:szCs w:val="24"/>
            </w:rPr>
            <w:t>(2), 553–565. https://doi.org/10.24036/jea.v5i2.688</w:t>
          </w:r>
        </w:p>
        <w:p w14:paraId="53D22194" w14:textId="77777777" w:rsidR="005F2F99" w:rsidRPr="005F2F99" w:rsidRDefault="005F2F99">
          <w:pPr>
            <w:autoSpaceDE w:val="0"/>
            <w:autoSpaceDN w:val="0"/>
            <w:ind w:hanging="480"/>
            <w:divId w:val="1410930784"/>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Baridwan, Z. (2008). </w:t>
          </w:r>
          <w:r w:rsidRPr="005F2F99">
            <w:rPr>
              <w:rFonts w:ascii="Times New Roman" w:eastAsia="Times New Roman" w:hAnsi="Times New Roman" w:cs="Times New Roman"/>
              <w:i/>
              <w:iCs/>
              <w:sz w:val="24"/>
              <w:szCs w:val="24"/>
            </w:rPr>
            <w:t>Intermediate Accounting</w:t>
          </w:r>
          <w:r w:rsidRPr="005F2F99">
            <w:rPr>
              <w:rFonts w:ascii="Times New Roman" w:eastAsia="Times New Roman" w:hAnsi="Times New Roman" w:cs="Times New Roman"/>
              <w:sz w:val="24"/>
              <w:szCs w:val="24"/>
            </w:rPr>
            <w:t xml:space="preserve"> (8th ed.). BPFE.</w:t>
          </w:r>
        </w:p>
        <w:p w14:paraId="3F5F12C4" w14:textId="77777777" w:rsidR="005F2F99" w:rsidRPr="005F2F99" w:rsidRDefault="005F2F99">
          <w:pPr>
            <w:autoSpaceDE w:val="0"/>
            <w:autoSpaceDN w:val="0"/>
            <w:ind w:hanging="480"/>
            <w:divId w:val="1088380400"/>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Damanik, A. C., Nainggolan, J., Simbolon, Y., &amp; Simorangkir, E. N. (2021). Pengaruh Profitabilitas, Ukuran Perusahaan, Leverage, Umur Perusahaan Terhadap Audit Delay Pada Perusahaan Consumer Good Industry Yang Terdaftar Di BEI Tahun 2017-2019. </w:t>
          </w:r>
          <w:r w:rsidRPr="005F2F99">
            <w:rPr>
              <w:rFonts w:ascii="Times New Roman" w:eastAsia="Times New Roman" w:hAnsi="Times New Roman" w:cs="Times New Roman"/>
              <w:i/>
              <w:iCs/>
              <w:sz w:val="24"/>
              <w:szCs w:val="24"/>
            </w:rPr>
            <w:t>JIMEA Jurnal Ilmiah MEA (Manajemen, Ekonomi, Dan Akuntansi)</w:t>
          </w:r>
          <w:r w:rsidRPr="005F2F99">
            <w:rPr>
              <w:rFonts w:ascii="Times New Roman" w:eastAsia="Times New Roman" w:hAnsi="Times New Roman" w:cs="Times New Roman"/>
              <w:sz w:val="24"/>
              <w:szCs w:val="24"/>
            </w:rPr>
            <w:t>, 947–962.</w:t>
          </w:r>
        </w:p>
        <w:p w14:paraId="3D5FC78A" w14:textId="77777777" w:rsidR="005F2F99" w:rsidRPr="005F2F99" w:rsidRDefault="005F2F99">
          <w:pPr>
            <w:autoSpaceDE w:val="0"/>
            <w:autoSpaceDN w:val="0"/>
            <w:ind w:hanging="480"/>
            <w:divId w:val="402030168"/>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Darmawan, I. P. Y., &amp; Widhiyani, N. L. S. (2017). PENGARUH UKURAN PERUSAHAAN,KOMPLEKSITAS OPERASI PERUSAHAAN DAN KOMITE AUDIT PADAAUDIT DELAY. </w:t>
          </w:r>
          <w:r w:rsidRPr="005F2F99">
            <w:rPr>
              <w:rFonts w:ascii="Times New Roman" w:eastAsia="Times New Roman" w:hAnsi="Times New Roman" w:cs="Times New Roman"/>
              <w:i/>
              <w:iCs/>
              <w:sz w:val="24"/>
              <w:szCs w:val="24"/>
            </w:rPr>
            <w:t>E-Jurnal Akuntansi Universitas Udayana</w:t>
          </w:r>
          <w:r w:rsidRPr="005F2F99">
            <w:rPr>
              <w:rFonts w:ascii="Times New Roman" w:eastAsia="Times New Roman" w:hAnsi="Times New Roman" w:cs="Times New Roman"/>
              <w:sz w:val="24"/>
              <w:szCs w:val="24"/>
            </w:rPr>
            <w:t>, 254–282.</w:t>
          </w:r>
        </w:p>
        <w:p w14:paraId="1E76C6E9" w14:textId="77777777" w:rsidR="005F2F99" w:rsidRPr="005F2F99" w:rsidRDefault="005F2F99">
          <w:pPr>
            <w:autoSpaceDE w:val="0"/>
            <w:autoSpaceDN w:val="0"/>
            <w:ind w:hanging="480"/>
            <w:divId w:val="242644403"/>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Dhia, M., Wahyuni, R., &amp; Wahyuni, S. (2023). Audit Delay: Faktor Faktor yang Mempengaruhinya Pada Perusahaan Perbankan yang Terdaftar di Bursa Efek Indonesia Periode 2019-2021. </w:t>
          </w:r>
          <w:r w:rsidRPr="005F2F99">
            <w:rPr>
              <w:rFonts w:ascii="Times New Roman" w:eastAsia="Times New Roman" w:hAnsi="Times New Roman" w:cs="Times New Roman"/>
              <w:i/>
              <w:iCs/>
              <w:sz w:val="24"/>
              <w:szCs w:val="24"/>
            </w:rPr>
            <w:t>Jurnal IAKP</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4</w:t>
          </w:r>
          <w:r w:rsidRPr="005F2F99">
            <w:rPr>
              <w:rFonts w:ascii="Times New Roman" w:eastAsia="Times New Roman" w:hAnsi="Times New Roman" w:cs="Times New Roman"/>
              <w:sz w:val="24"/>
              <w:szCs w:val="24"/>
            </w:rPr>
            <w:t>(1). www.idx.co.id</w:t>
          </w:r>
        </w:p>
        <w:p w14:paraId="4DB9A0F3" w14:textId="77777777" w:rsidR="005F2F99" w:rsidRPr="005F2F99" w:rsidRDefault="005F2F99">
          <w:pPr>
            <w:autoSpaceDE w:val="0"/>
            <w:autoSpaceDN w:val="0"/>
            <w:ind w:hanging="480"/>
            <w:divId w:val="955522904"/>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Dyer, J. C., &amp; A.J. McHugh. (1975). The Timeliness of The Australian Annual Report. </w:t>
          </w:r>
          <w:r w:rsidRPr="005F2F99">
            <w:rPr>
              <w:rFonts w:ascii="Times New Roman" w:eastAsia="Times New Roman" w:hAnsi="Times New Roman" w:cs="Times New Roman"/>
              <w:i/>
              <w:iCs/>
              <w:sz w:val="24"/>
              <w:szCs w:val="24"/>
            </w:rPr>
            <w:t>Journal of Accounting Research</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13</w:t>
          </w:r>
          <w:r w:rsidRPr="005F2F99">
            <w:rPr>
              <w:rFonts w:ascii="Times New Roman" w:eastAsia="Times New Roman" w:hAnsi="Times New Roman" w:cs="Times New Roman"/>
              <w:sz w:val="24"/>
              <w:szCs w:val="24"/>
            </w:rPr>
            <w:t>, 204–219.</w:t>
          </w:r>
        </w:p>
        <w:p w14:paraId="65606EFB" w14:textId="77777777" w:rsidR="005F2F99" w:rsidRPr="005F2F99" w:rsidRDefault="005F2F99">
          <w:pPr>
            <w:autoSpaceDE w:val="0"/>
            <w:autoSpaceDN w:val="0"/>
            <w:ind w:hanging="480"/>
            <w:divId w:val="240409092"/>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Faricha, A. N., &amp; Lilis Ardini. (2017). Analisis Faktor-Faktor Yang Mempengaruhi Audit Delay Pada Perusahaan Property Real and Estate yang terdaftar di BEI. </w:t>
          </w:r>
          <w:r w:rsidRPr="005F2F99">
            <w:rPr>
              <w:rFonts w:ascii="Times New Roman" w:eastAsia="Times New Roman" w:hAnsi="Times New Roman" w:cs="Times New Roman"/>
              <w:i/>
              <w:iCs/>
              <w:sz w:val="24"/>
              <w:szCs w:val="24"/>
            </w:rPr>
            <w:t>Jurnal Ilmu Dan Riset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6</w:t>
          </w:r>
          <w:r w:rsidRPr="005F2F99">
            <w:rPr>
              <w:rFonts w:ascii="Times New Roman" w:eastAsia="Times New Roman" w:hAnsi="Times New Roman" w:cs="Times New Roman"/>
              <w:sz w:val="24"/>
              <w:szCs w:val="24"/>
            </w:rPr>
            <w:t>, 35–42.</w:t>
          </w:r>
        </w:p>
        <w:p w14:paraId="3F8E71D2" w14:textId="77777777" w:rsidR="005F2F99" w:rsidRPr="005F2F99" w:rsidRDefault="005F2F99">
          <w:pPr>
            <w:autoSpaceDE w:val="0"/>
            <w:autoSpaceDN w:val="0"/>
            <w:ind w:hanging="480"/>
            <w:divId w:val="1198661024"/>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lastRenderedPageBreak/>
            <w:t xml:space="preserve">Fatmawati, M. (2016). Pengaruh Ukuran Perusahaan, Profitabilitas, Solvabilitas, Opini Audit, dan Ukuran KAP Terhadap Audit Delay Pada Perusahaan LQ45 Di Bursa Efek Indonesia. . </w:t>
          </w:r>
          <w:r w:rsidRPr="005F2F99">
            <w:rPr>
              <w:rFonts w:ascii="Times New Roman" w:eastAsia="Times New Roman" w:hAnsi="Times New Roman" w:cs="Times New Roman"/>
              <w:i/>
              <w:iCs/>
              <w:sz w:val="24"/>
              <w:szCs w:val="24"/>
            </w:rPr>
            <w:t>Journal Ilmiah Mipa</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1</w:t>
          </w:r>
          <w:r w:rsidRPr="005F2F99">
            <w:rPr>
              <w:rFonts w:ascii="Times New Roman" w:eastAsia="Times New Roman" w:hAnsi="Times New Roman" w:cs="Times New Roman"/>
              <w:sz w:val="24"/>
              <w:szCs w:val="24"/>
            </w:rPr>
            <w:t>.</w:t>
          </w:r>
        </w:p>
        <w:p w14:paraId="56B14893" w14:textId="77777777" w:rsidR="005F2F99" w:rsidRPr="005F2F99" w:rsidRDefault="005F2F99">
          <w:pPr>
            <w:autoSpaceDE w:val="0"/>
            <w:autoSpaceDN w:val="0"/>
            <w:ind w:hanging="480"/>
            <w:divId w:val="283050158"/>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Gaver, J. J., &amp; K. M Gaver. (1993). Additional Evidence on the Association Between the Investment Opportunity Set dan Corporate Financing, Dividend, and Compensation Policies. </w:t>
          </w:r>
          <w:r w:rsidRPr="005F2F99">
            <w:rPr>
              <w:rFonts w:ascii="Times New Roman" w:eastAsia="Times New Roman" w:hAnsi="Times New Roman" w:cs="Times New Roman"/>
              <w:i/>
              <w:iCs/>
              <w:sz w:val="24"/>
              <w:szCs w:val="24"/>
            </w:rPr>
            <w:t>Journal Accounting &amp; Economics</w:t>
          </w:r>
          <w:r w:rsidRPr="005F2F99">
            <w:rPr>
              <w:rFonts w:ascii="Times New Roman" w:eastAsia="Times New Roman" w:hAnsi="Times New Roman" w:cs="Times New Roman"/>
              <w:sz w:val="24"/>
              <w:szCs w:val="24"/>
            </w:rPr>
            <w:t>, 125–160.</w:t>
          </w:r>
        </w:p>
        <w:p w14:paraId="6A3A0D96" w14:textId="77777777" w:rsidR="005F2F99" w:rsidRPr="005F2F99" w:rsidRDefault="005F2F99">
          <w:pPr>
            <w:autoSpaceDE w:val="0"/>
            <w:autoSpaceDN w:val="0"/>
            <w:ind w:hanging="480"/>
            <w:divId w:val="546187493"/>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Gustiana, E. C., &amp; Rini, D. D. D. (2022). Pengaruh Profitabilitas, Solvabilitas, Ukura Perusahaan dan Financial Distress Terhadap Audit Delay. </w:t>
          </w:r>
          <w:r w:rsidRPr="005F2F99">
            <w:rPr>
              <w:rFonts w:ascii="Times New Roman" w:eastAsia="Times New Roman" w:hAnsi="Times New Roman" w:cs="Times New Roman"/>
              <w:i/>
              <w:iCs/>
              <w:sz w:val="24"/>
              <w:szCs w:val="24"/>
            </w:rPr>
            <w:t>Owner : Riset &amp; Jurnal Akuntansi</w:t>
          </w:r>
          <w:r w:rsidRPr="005F2F99">
            <w:rPr>
              <w:rFonts w:ascii="Times New Roman" w:eastAsia="Times New Roman" w:hAnsi="Times New Roman" w:cs="Times New Roman"/>
              <w:sz w:val="24"/>
              <w:szCs w:val="24"/>
            </w:rPr>
            <w:t>, 36881–3700.</w:t>
          </w:r>
        </w:p>
        <w:p w14:paraId="502819B2" w14:textId="77777777" w:rsidR="005F2F99" w:rsidRPr="005F2F99" w:rsidRDefault="005F2F99">
          <w:pPr>
            <w:autoSpaceDE w:val="0"/>
            <w:autoSpaceDN w:val="0"/>
            <w:ind w:hanging="480"/>
            <w:divId w:val="1393313977"/>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Halim, V. (2000). Faktor-Faktor Yang Mempengaruhi Audit Delay. </w:t>
          </w:r>
          <w:r w:rsidRPr="005F2F99">
            <w:rPr>
              <w:rFonts w:ascii="Times New Roman" w:eastAsia="Times New Roman" w:hAnsi="Times New Roman" w:cs="Times New Roman"/>
              <w:i/>
              <w:iCs/>
              <w:sz w:val="24"/>
              <w:szCs w:val="24"/>
            </w:rPr>
            <w:t>Jurnal Bisnis Dan Akuntansi</w:t>
          </w:r>
          <w:r w:rsidRPr="005F2F99">
            <w:rPr>
              <w:rFonts w:ascii="Times New Roman" w:eastAsia="Times New Roman" w:hAnsi="Times New Roman" w:cs="Times New Roman"/>
              <w:sz w:val="24"/>
              <w:szCs w:val="24"/>
            </w:rPr>
            <w:t>, 63–75.</w:t>
          </w:r>
        </w:p>
        <w:p w14:paraId="2D6E9237" w14:textId="77777777" w:rsidR="005F2F99" w:rsidRPr="005F2F99" w:rsidRDefault="005F2F99">
          <w:pPr>
            <w:autoSpaceDE w:val="0"/>
            <w:autoSpaceDN w:val="0"/>
            <w:ind w:hanging="480"/>
            <w:divId w:val="903642500"/>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Hartono, J. (2003). </w:t>
          </w:r>
          <w:r w:rsidRPr="005F2F99">
            <w:rPr>
              <w:rFonts w:ascii="Times New Roman" w:eastAsia="Times New Roman" w:hAnsi="Times New Roman" w:cs="Times New Roman"/>
              <w:i/>
              <w:iCs/>
              <w:sz w:val="24"/>
              <w:szCs w:val="24"/>
            </w:rPr>
            <w:t>Teori Portofolio dan Analisis Investasi</w:t>
          </w:r>
          <w:r w:rsidRPr="005F2F99">
            <w:rPr>
              <w:rFonts w:ascii="Times New Roman" w:eastAsia="Times New Roman" w:hAnsi="Times New Roman" w:cs="Times New Roman"/>
              <w:sz w:val="24"/>
              <w:szCs w:val="24"/>
            </w:rPr>
            <w:t xml:space="preserve"> (2nd ed.). BPFE.</w:t>
          </w:r>
        </w:p>
        <w:p w14:paraId="05EC0593" w14:textId="77777777" w:rsidR="005F2F99" w:rsidRPr="005F2F99" w:rsidRDefault="005F2F99">
          <w:pPr>
            <w:autoSpaceDE w:val="0"/>
            <w:autoSpaceDN w:val="0"/>
            <w:ind w:hanging="480"/>
            <w:divId w:val="1270165963"/>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Indrayani, P., &amp; Wiratmaja, I. D. N. (2021). Pergantian Auditor, Opini Audit, Financial Distress dan Audit Delay. </w:t>
          </w:r>
          <w:r w:rsidRPr="005F2F99">
            <w:rPr>
              <w:rFonts w:ascii="Times New Roman" w:eastAsia="Times New Roman" w:hAnsi="Times New Roman" w:cs="Times New Roman"/>
              <w:i/>
              <w:iCs/>
              <w:sz w:val="24"/>
              <w:szCs w:val="24"/>
            </w:rPr>
            <w:t>E-Jurnal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31</w:t>
          </w:r>
          <w:r w:rsidRPr="005F2F99">
            <w:rPr>
              <w:rFonts w:ascii="Times New Roman" w:eastAsia="Times New Roman" w:hAnsi="Times New Roman" w:cs="Times New Roman"/>
              <w:sz w:val="24"/>
              <w:szCs w:val="24"/>
            </w:rPr>
            <w:t>(4). https://doi.org/10.24843/eja.2021.v31.i04.p07</w:t>
          </w:r>
        </w:p>
        <w:p w14:paraId="4A9E97B7" w14:textId="77777777" w:rsidR="005F2F99" w:rsidRPr="005F2F99" w:rsidRDefault="005F2F99">
          <w:pPr>
            <w:autoSpaceDE w:val="0"/>
            <w:autoSpaceDN w:val="0"/>
            <w:ind w:hanging="480"/>
            <w:divId w:val="1128014048"/>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Jensen, M. C., &amp; Meckling. (1976). Theory of the Firm: Managerial Behavior, Agency Cost and Ownership Structure. </w:t>
          </w:r>
          <w:r w:rsidRPr="005F2F99">
            <w:rPr>
              <w:rFonts w:ascii="Times New Roman" w:eastAsia="Times New Roman" w:hAnsi="Times New Roman" w:cs="Times New Roman"/>
              <w:i/>
              <w:iCs/>
              <w:sz w:val="24"/>
              <w:szCs w:val="24"/>
            </w:rPr>
            <w:t>Journal of Financial Economics</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3</w:t>
          </w:r>
          <w:r w:rsidRPr="005F2F99">
            <w:rPr>
              <w:rFonts w:ascii="Times New Roman" w:eastAsia="Times New Roman" w:hAnsi="Times New Roman" w:cs="Times New Roman"/>
              <w:sz w:val="24"/>
              <w:szCs w:val="24"/>
            </w:rPr>
            <w:t>, 305–360.</w:t>
          </w:r>
        </w:p>
        <w:p w14:paraId="412F33FA" w14:textId="77777777" w:rsidR="005F2F99" w:rsidRPr="005F2F99" w:rsidRDefault="005F2F99">
          <w:pPr>
            <w:autoSpaceDE w:val="0"/>
            <w:autoSpaceDN w:val="0"/>
            <w:ind w:hanging="480"/>
            <w:divId w:val="307633211"/>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Jones, S., &amp; Rohit Sharma. (2001). The Association Between the Investment Opportunity Set and Corporate Financing and Dividend Decisions: Some Australis Evidence. </w:t>
          </w:r>
          <w:r w:rsidRPr="005F2F99">
            <w:rPr>
              <w:rFonts w:ascii="Times New Roman" w:eastAsia="Times New Roman" w:hAnsi="Times New Roman" w:cs="Times New Roman"/>
              <w:i/>
              <w:iCs/>
              <w:sz w:val="24"/>
              <w:szCs w:val="24"/>
            </w:rPr>
            <w:t>Managerial Finance</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27</w:t>
          </w:r>
          <w:r w:rsidRPr="005F2F99">
            <w:rPr>
              <w:rFonts w:ascii="Times New Roman" w:eastAsia="Times New Roman" w:hAnsi="Times New Roman" w:cs="Times New Roman"/>
              <w:sz w:val="24"/>
              <w:szCs w:val="24"/>
            </w:rPr>
            <w:t>, 48–64.</w:t>
          </w:r>
        </w:p>
        <w:p w14:paraId="4AE9D842" w14:textId="77777777" w:rsidR="005F2F99" w:rsidRPr="005F2F99" w:rsidRDefault="005F2F99">
          <w:pPr>
            <w:autoSpaceDE w:val="0"/>
            <w:autoSpaceDN w:val="0"/>
            <w:ind w:hanging="480"/>
            <w:divId w:val="2102286992"/>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Karina, T., &amp; Julianto, W. (2022). </w:t>
          </w:r>
          <w:r w:rsidRPr="005F2F99">
            <w:rPr>
              <w:rFonts w:ascii="Times New Roman" w:eastAsia="Times New Roman" w:hAnsi="Times New Roman" w:cs="Times New Roman"/>
              <w:i/>
              <w:iCs/>
              <w:sz w:val="24"/>
              <w:szCs w:val="24"/>
            </w:rPr>
            <w:t>Pengaruh Financial Distress, Audit Complexity dan Kompleksitas Operasi Terhadap Audit Delay</w:t>
          </w:r>
          <w:r w:rsidRPr="005F2F99">
            <w:rPr>
              <w:rFonts w:ascii="Times New Roman" w:eastAsia="Times New Roman" w:hAnsi="Times New Roman" w:cs="Times New Roman"/>
              <w:sz w:val="24"/>
              <w:szCs w:val="24"/>
            </w:rPr>
            <w:t>.</w:t>
          </w:r>
        </w:p>
        <w:p w14:paraId="081A3F09" w14:textId="77777777" w:rsidR="005F2F99" w:rsidRPr="005F2F99" w:rsidRDefault="005F2F99">
          <w:pPr>
            <w:autoSpaceDE w:val="0"/>
            <w:autoSpaceDN w:val="0"/>
            <w:ind w:hanging="480"/>
            <w:divId w:val="1531987215"/>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Praptika, P., &amp; Rasmini, N. (2016). Pengaruh Audit Tenure, Pergantian Auditor, dan Financial Distress Pada Audit Delay Pada Perusahaan Consumer Goods. </w:t>
          </w:r>
          <w:r w:rsidRPr="005F2F99">
            <w:rPr>
              <w:rFonts w:ascii="Times New Roman" w:eastAsia="Times New Roman" w:hAnsi="Times New Roman" w:cs="Times New Roman"/>
              <w:i/>
              <w:iCs/>
              <w:sz w:val="24"/>
              <w:szCs w:val="24"/>
            </w:rPr>
            <w:t>E-Jurnal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15</w:t>
          </w:r>
          <w:r w:rsidRPr="005F2F99">
            <w:rPr>
              <w:rFonts w:ascii="Times New Roman" w:eastAsia="Times New Roman" w:hAnsi="Times New Roman" w:cs="Times New Roman"/>
              <w:sz w:val="24"/>
              <w:szCs w:val="24"/>
            </w:rPr>
            <w:t>, 2052–2081.</w:t>
          </w:r>
        </w:p>
        <w:p w14:paraId="71F0F4B0" w14:textId="77777777" w:rsidR="005F2F99" w:rsidRPr="005F2F99" w:rsidRDefault="005F2F99">
          <w:pPr>
            <w:autoSpaceDE w:val="0"/>
            <w:autoSpaceDN w:val="0"/>
            <w:ind w:hanging="480"/>
            <w:divId w:val="511920661"/>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Prasetiyo, Y., Ahmar, N., &amp; Syam, M. A. (2020). Determinan Audit Report Lag dan Peran Auditor Spesialisasi Industri Sebagai Pemoderasi Pada Perusahaan Badan Usaha Milik Negara. </w:t>
          </w:r>
          <w:r w:rsidRPr="005F2F99">
            <w:rPr>
              <w:rFonts w:ascii="Times New Roman" w:eastAsia="Times New Roman" w:hAnsi="Times New Roman" w:cs="Times New Roman"/>
              <w:i/>
              <w:iCs/>
              <w:sz w:val="24"/>
              <w:szCs w:val="24"/>
            </w:rPr>
            <w:t>Jurnal Riset Akuntansi Dan Perpajakan)</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7</w:t>
          </w:r>
          <w:r w:rsidRPr="005F2F99">
            <w:rPr>
              <w:rFonts w:ascii="Times New Roman" w:eastAsia="Times New Roman" w:hAnsi="Times New Roman" w:cs="Times New Roman"/>
              <w:sz w:val="24"/>
              <w:szCs w:val="24"/>
            </w:rPr>
            <w:t>(1), 119–136. www.Idx.co.id</w:t>
          </w:r>
        </w:p>
        <w:p w14:paraId="43E7FB86" w14:textId="77777777" w:rsidR="005F2F99" w:rsidRPr="005F2F99" w:rsidRDefault="005F2F99">
          <w:pPr>
            <w:autoSpaceDE w:val="0"/>
            <w:autoSpaceDN w:val="0"/>
            <w:ind w:hanging="480"/>
            <w:divId w:val="1195577129"/>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Putri, K. P., &amp; Nur Fadjrih Asyik. (2015). Pengaruh Profitabilitas, Solavabilitas, Opini Auditor, Ukuran Perusahaan dan Reputasi Auditor Terhadap Audit Delay. </w:t>
          </w:r>
          <w:r w:rsidRPr="005F2F99">
            <w:rPr>
              <w:rFonts w:ascii="Times New Roman" w:eastAsia="Times New Roman" w:hAnsi="Times New Roman" w:cs="Times New Roman"/>
              <w:i/>
              <w:iCs/>
              <w:sz w:val="24"/>
              <w:szCs w:val="24"/>
            </w:rPr>
            <w:t>Jurnal Ilmu Dan Riset Akuntansi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4</w:t>
          </w:r>
          <w:r w:rsidRPr="005F2F99">
            <w:rPr>
              <w:rFonts w:ascii="Times New Roman" w:eastAsia="Times New Roman" w:hAnsi="Times New Roman" w:cs="Times New Roman"/>
              <w:sz w:val="24"/>
              <w:szCs w:val="24"/>
            </w:rPr>
            <w:t>.</w:t>
          </w:r>
        </w:p>
        <w:p w14:paraId="35A919A0" w14:textId="77777777" w:rsidR="005F2F99" w:rsidRPr="005F2F99" w:rsidRDefault="005F2F99">
          <w:pPr>
            <w:autoSpaceDE w:val="0"/>
            <w:autoSpaceDN w:val="0"/>
            <w:ind w:hanging="480"/>
            <w:divId w:val="136924887"/>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Putri, S. I., Andreas, A., &amp; Diyanto, V. (2020). Pengaruh Kompleksitas Operasi, Pergantian Auditor, dan Investment Opportunities Terhadap Audit Report Lag. </w:t>
          </w:r>
          <w:r w:rsidRPr="005F2F99">
            <w:rPr>
              <w:rFonts w:ascii="Times New Roman" w:eastAsia="Times New Roman" w:hAnsi="Times New Roman" w:cs="Times New Roman"/>
              <w:i/>
              <w:iCs/>
              <w:sz w:val="24"/>
              <w:szCs w:val="24"/>
            </w:rPr>
            <w:t>Jurnal Online Mahasiswa (JOM) Bidang Ilmu Ekonomi</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7</w:t>
          </w:r>
          <w:r w:rsidRPr="005F2F99">
            <w:rPr>
              <w:rFonts w:ascii="Times New Roman" w:eastAsia="Times New Roman" w:hAnsi="Times New Roman" w:cs="Times New Roman"/>
              <w:sz w:val="24"/>
              <w:szCs w:val="24"/>
            </w:rPr>
            <w:t>, 1–15.</w:t>
          </w:r>
        </w:p>
        <w:p w14:paraId="3348CFB7" w14:textId="77777777" w:rsidR="005F2F99" w:rsidRPr="005F2F99" w:rsidRDefault="005F2F99">
          <w:pPr>
            <w:autoSpaceDE w:val="0"/>
            <w:autoSpaceDN w:val="0"/>
            <w:ind w:hanging="480"/>
            <w:divId w:val="1404908154"/>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Saemargani, F. I., &amp; Mustikawati, I. (2015). Pengaruh Ukuran Perusahaan, Umur Perusahaan, Profitabilitas, Solvabilitas, Ukuran KAP, dan Opini Auditor Terhadap Audit Delay. </w:t>
          </w:r>
          <w:r w:rsidRPr="005F2F99">
            <w:rPr>
              <w:rFonts w:ascii="Times New Roman" w:eastAsia="Times New Roman" w:hAnsi="Times New Roman" w:cs="Times New Roman"/>
              <w:i/>
              <w:iCs/>
              <w:sz w:val="24"/>
              <w:szCs w:val="24"/>
            </w:rPr>
            <w:t>Jurnal Nominal Universitas Negeri Yogyakarta</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4</w:t>
          </w:r>
          <w:r w:rsidRPr="005F2F99">
            <w:rPr>
              <w:rFonts w:ascii="Times New Roman" w:eastAsia="Times New Roman" w:hAnsi="Times New Roman" w:cs="Times New Roman"/>
              <w:sz w:val="24"/>
              <w:szCs w:val="24"/>
            </w:rPr>
            <w:t>.</w:t>
          </w:r>
        </w:p>
        <w:p w14:paraId="0B5568FD" w14:textId="77777777" w:rsidR="005F2F99" w:rsidRPr="005F2F99" w:rsidRDefault="005F2F99">
          <w:pPr>
            <w:autoSpaceDE w:val="0"/>
            <w:autoSpaceDN w:val="0"/>
            <w:ind w:hanging="480"/>
            <w:divId w:val="1671179422"/>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lastRenderedPageBreak/>
            <w:t xml:space="preserve">Sari, K. M. A., &amp; Ni Sujana, E. (2021). PENGARUH REPUTASI KAP, OPINI AUDIT, PROFITABILITAS, DAN KOMPLEKSITAS OPERASI PERUSAHAAN TERHADAP AUDIT DELAY (Studi Empiris pada Perusahaan Pertambangan yang Terdaftar di Bursa Efek Indonesia Pada Tahun 2015-2017). </w:t>
          </w:r>
          <w:r w:rsidRPr="005F2F99">
            <w:rPr>
              <w:rFonts w:ascii="Times New Roman" w:eastAsia="Times New Roman" w:hAnsi="Times New Roman" w:cs="Times New Roman"/>
              <w:i/>
              <w:iCs/>
              <w:sz w:val="24"/>
              <w:szCs w:val="24"/>
            </w:rPr>
            <w:t>Jurnal Ilmiah Mahasiswa Akuntansi) Universitas Pendidikan Ganesha</w:t>
          </w:r>
          <w:r w:rsidRPr="005F2F99">
            <w:rPr>
              <w:rFonts w:ascii="Times New Roman" w:eastAsia="Times New Roman" w:hAnsi="Times New Roman" w:cs="Times New Roman"/>
              <w:sz w:val="24"/>
              <w:szCs w:val="24"/>
            </w:rPr>
            <w:t xml:space="preserve">, </w:t>
          </w:r>
          <w:r w:rsidRPr="005F2F99">
            <w:rPr>
              <w:rFonts w:ascii="Times New Roman" w:eastAsia="Times New Roman" w:hAnsi="Times New Roman" w:cs="Times New Roman"/>
              <w:i/>
              <w:iCs/>
              <w:sz w:val="24"/>
              <w:szCs w:val="24"/>
            </w:rPr>
            <w:t>12</w:t>
          </w:r>
          <w:r w:rsidRPr="005F2F99">
            <w:rPr>
              <w:rFonts w:ascii="Times New Roman" w:eastAsia="Times New Roman" w:hAnsi="Times New Roman" w:cs="Times New Roman"/>
              <w:sz w:val="24"/>
              <w:szCs w:val="24"/>
            </w:rPr>
            <w:t>, 557–568. www.liputan6.com,</w:t>
          </w:r>
        </w:p>
        <w:p w14:paraId="66A96CA7" w14:textId="77777777" w:rsidR="005F2F99" w:rsidRPr="005F2F99" w:rsidRDefault="005F2F99">
          <w:pPr>
            <w:autoSpaceDE w:val="0"/>
            <w:autoSpaceDN w:val="0"/>
            <w:ind w:hanging="480"/>
            <w:divId w:val="477723948"/>
            <w:rPr>
              <w:rFonts w:ascii="Times New Roman" w:eastAsia="Times New Roman" w:hAnsi="Times New Roman" w:cs="Times New Roman"/>
              <w:sz w:val="24"/>
              <w:szCs w:val="24"/>
            </w:rPr>
          </w:pPr>
          <w:r w:rsidRPr="005F2F99">
            <w:rPr>
              <w:rFonts w:ascii="Times New Roman" w:eastAsia="Times New Roman" w:hAnsi="Times New Roman" w:cs="Times New Roman"/>
              <w:sz w:val="24"/>
              <w:szCs w:val="24"/>
            </w:rPr>
            <w:t xml:space="preserve">Subekti, I., &amp; Subekti, I. (2004). </w:t>
          </w:r>
          <w:r w:rsidRPr="005F2F99">
            <w:rPr>
              <w:rFonts w:ascii="Times New Roman" w:eastAsia="Times New Roman" w:hAnsi="Times New Roman" w:cs="Times New Roman"/>
              <w:i/>
              <w:iCs/>
              <w:sz w:val="24"/>
              <w:szCs w:val="24"/>
            </w:rPr>
            <w:t xml:space="preserve">Faktor-Faktor yang Berpengaruh Terhadap Audit Delay di Indonesia. </w:t>
          </w:r>
          <w:r w:rsidRPr="005F2F99">
            <w:rPr>
              <w:rFonts w:ascii="Times New Roman" w:eastAsia="Times New Roman" w:hAnsi="Times New Roman" w:cs="Times New Roman"/>
              <w:sz w:val="24"/>
              <w:szCs w:val="24"/>
            </w:rPr>
            <w:t>.</w:t>
          </w:r>
        </w:p>
        <w:p w14:paraId="3E4157B5" w14:textId="0CBA2C18" w:rsidR="002E1F10" w:rsidRPr="005F2F99" w:rsidRDefault="005F2F99" w:rsidP="00C57E19">
          <w:pPr>
            <w:spacing w:line="276" w:lineRule="auto"/>
            <w:jc w:val="both"/>
            <w:rPr>
              <w:rFonts w:ascii="Times New Roman" w:hAnsi="Times New Roman" w:cs="Times New Roman"/>
              <w:sz w:val="28"/>
              <w:szCs w:val="28"/>
            </w:rPr>
          </w:pPr>
          <w:r w:rsidRPr="005F2F99">
            <w:rPr>
              <w:rFonts w:ascii="Times New Roman" w:eastAsia="Times New Roman" w:hAnsi="Times New Roman" w:cs="Times New Roman"/>
              <w:sz w:val="24"/>
              <w:szCs w:val="24"/>
            </w:rPr>
            <w:t> </w:t>
          </w:r>
        </w:p>
      </w:sdtContent>
    </w:sdt>
    <w:p w14:paraId="6BCE8DD9" w14:textId="77777777" w:rsidR="002E1F10" w:rsidRPr="003E53F1" w:rsidRDefault="002E1F10" w:rsidP="00A54DBC">
      <w:pPr>
        <w:rPr>
          <w:rFonts w:ascii="Times New Roman" w:hAnsi="Times New Roman" w:cs="Times New Roman"/>
          <w:sz w:val="24"/>
          <w:szCs w:val="24"/>
        </w:rPr>
      </w:pPr>
    </w:p>
    <w:p w14:paraId="6E24A887" w14:textId="77777777" w:rsidR="00331CF7" w:rsidRDefault="00331CF7"/>
    <w:sectPr w:rsidR="00331C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D3B79" w14:textId="77777777" w:rsidR="00564A62" w:rsidRDefault="00564A62" w:rsidP="002E1F10">
      <w:pPr>
        <w:spacing w:after="0" w:line="240" w:lineRule="auto"/>
      </w:pPr>
      <w:r>
        <w:separator/>
      </w:r>
    </w:p>
  </w:endnote>
  <w:endnote w:type="continuationSeparator" w:id="0">
    <w:p w14:paraId="76F639B2" w14:textId="77777777" w:rsidR="00564A62" w:rsidRDefault="00564A62" w:rsidP="002E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1AB50" w14:textId="77777777" w:rsidR="00564A62" w:rsidRDefault="00564A62" w:rsidP="002E1F10">
      <w:pPr>
        <w:spacing w:after="0" w:line="240" w:lineRule="auto"/>
      </w:pPr>
      <w:r>
        <w:separator/>
      </w:r>
    </w:p>
  </w:footnote>
  <w:footnote w:type="continuationSeparator" w:id="0">
    <w:p w14:paraId="41BD1FC7" w14:textId="77777777" w:rsidR="00564A62" w:rsidRDefault="00564A62" w:rsidP="002E1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BD7"/>
    <w:multiLevelType w:val="hybridMultilevel"/>
    <w:tmpl w:val="74ECFF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986117"/>
    <w:multiLevelType w:val="hybridMultilevel"/>
    <w:tmpl w:val="EDAEADCE"/>
    <w:lvl w:ilvl="0" w:tplc="39CA746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7F7D67"/>
    <w:multiLevelType w:val="hybridMultilevel"/>
    <w:tmpl w:val="18D4E10A"/>
    <w:lvl w:ilvl="0" w:tplc="DE38C082">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555136"/>
    <w:multiLevelType w:val="hybridMultilevel"/>
    <w:tmpl w:val="2710F760"/>
    <w:lvl w:ilvl="0" w:tplc="4844CA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D105C53"/>
    <w:multiLevelType w:val="hybridMultilevel"/>
    <w:tmpl w:val="05481446"/>
    <w:lvl w:ilvl="0" w:tplc="84309F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C5F8653A">
      <w:start w:val="1"/>
      <w:numFmt w:val="lowerLetter"/>
      <w:lvlText w:val="%7)"/>
      <w:lvlJc w:val="left"/>
      <w:pPr>
        <w:ind w:left="5400" w:hanging="360"/>
      </w:pPr>
      <w:rPr>
        <w:rFonts w:ascii="Times New Roman" w:eastAsia="Times New Roman" w:hAnsi="Times New Roman" w:cs="Times New Roman"/>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8385976"/>
    <w:multiLevelType w:val="hybridMultilevel"/>
    <w:tmpl w:val="4B06A5B4"/>
    <w:lvl w:ilvl="0" w:tplc="55D67BCE">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B4F5622"/>
    <w:multiLevelType w:val="hybridMultilevel"/>
    <w:tmpl w:val="13E4704E"/>
    <w:lvl w:ilvl="0" w:tplc="42CCDD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DAA453D"/>
    <w:multiLevelType w:val="hybridMultilevel"/>
    <w:tmpl w:val="D9B44A38"/>
    <w:lvl w:ilvl="0" w:tplc="A06242CE">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E2472E1"/>
    <w:multiLevelType w:val="hybridMultilevel"/>
    <w:tmpl w:val="70ECA59E"/>
    <w:lvl w:ilvl="0" w:tplc="454A98EA">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205F0B03"/>
    <w:multiLevelType w:val="hybridMultilevel"/>
    <w:tmpl w:val="D6724EF4"/>
    <w:lvl w:ilvl="0" w:tplc="5E041BC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3327EBD"/>
    <w:multiLevelType w:val="hybridMultilevel"/>
    <w:tmpl w:val="3EA819EE"/>
    <w:lvl w:ilvl="0" w:tplc="FFE6DBC6">
      <w:start w:val="1"/>
      <w:numFmt w:val="lowerLetter"/>
      <w:lvlText w:val="%1."/>
      <w:lvlJc w:val="left"/>
      <w:pPr>
        <w:ind w:left="1800" w:hanging="360"/>
      </w:pPr>
      <w:rPr>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3F22623"/>
    <w:multiLevelType w:val="hybridMultilevel"/>
    <w:tmpl w:val="7FF2D962"/>
    <w:lvl w:ilvl="0" w:tplc="992E07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D35D98"/>
    <w:multiLevelType w:val="hybridMultilevel"/>
    <w:tmpl w:val="218435AC"/>
    <w:lvl w:ilvl="0" w:tplc="515E1178">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63158BF"/>
    <w:multiLevelType w:val="hybridMultilevel"/>
    <w:tmpl w:val="DF02D67C"/>
    <w:lvl w:ilvl="0" w:tplc="F44468B2">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2658351F"/>
    <w:multiLevelType w:val="hybridMultilevel"/>
    <w:tmpl w:val="9036D014"/>
    <w:lvl w:ilvl="0" w:tplc="0BF6564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07283"/>
    <w:multiLevelType w:val="hybridMultilevel"/>
    <w:tmpl w:val="93FE1BB6"/>
    <w:lvl w:ilvl="0" w:tplc="5F0A981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15:restartNumberingAfterBreak="0">
    <w:nsid w:val="282F3F40"/>
    <w:multiLevelType w:val="hybridMultilevel"/>
    <w:tmpl w:val="2A7671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23361D"/>
    <w:multiLevelType w:val="hybridMultilevel"/>
    <w:tmpl w:val="C6681CB6"/>
    <w:lvl w:ilvl="0" w:tplc="7038725C">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15:restartNumberingAfterBreak="0">
    <w:nsid w:val="2F505B81"/>
    <w:multiLevelType w:val="hybridMultilevel"/>
    <w:tmpl w:val="3F7A846E"/>
    <w:lvl w:ilvl="0" w:tplc="0414AE30">
      <w:start w:val="1"/>
      <w:numFmt w:val="decimal"/>
      <w:lvlText w:val="%1."/>
      <w:lvlJc w:val="left"/>
      <w:pPr>
        <w:ind w:left="1080" w:hanging="360"/>
      </w:pPr>
      <w:rPr>
        <w:b w:val="0"/>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58C74D8"/>
    <w:multiLevelType w:val="hybridMultilevel"/>
    <w:tmpl w:val="B5AC17E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B254321"/>
    <w:multiLevelType w:val="hybridMultilevel"/>
    <w:tmpl w:val="06404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AF4FB6"/>
    <w:multiLevelType w:val="hybridMultilevel"/>
    <w:tmpl w:val="B860E2F4"/>
    <w:lvl w:ilvl="0" w:tplc="69EE41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F141D8"/>
    <w:multiLevelType w:val="hybridMultilevel"/>
    <w:tmpl w:val="A7B2E426"/>
    <w:lvl w:ilvl="0" w:tplc="0421000F">
      <w:start w:val="1"/>
      <w:numFmt w:val="decimal"/>
      <w:lvlText w:val="%1."/>
      <w:lvlJc w:val="left"/>
      <w:pPr>
        <w:ind w:left="1080" w:hanging="360"/>
      </w:pPr>
      <w:rPr>
        <w:i w:val="0"/>
        <w:iCs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ABD7A8E"/>
    <w:multiLevelType w:val="hybridMultilevel"/>
    <w:tmpl w:val="74986ECE"/>
    <w:lvl w:ilvl="0" w:tplc="9B86EA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BD566CB"/>
    <w:multiLevelType w:val="hybridMultilevel"/>
    <w:tmpl w:val="699271A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FD85470"/>
    <w:multiLevelType w:val="hybridMultilevel"/>
    <w:tmpl w:val="1794F88A"/>
    <w:lvl w:ilvl="0" w:tplc="FFFFFFFF">
      <w:start w:val="1"/>
      <w:numFmt w:val="decimal"/>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FF477F9"/>
    <w:multiLevelType w:val="hybridMultilevel"/>
    <w:tmpl w:val="B14E8C3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1894AB5"/>
    <w:multiLevelType w:val="hybridMultilevel"/>
    <w:tmpl w:val="9A1EF4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37331F5"/>
    <w:multiLevelType w:val="hybridMultilevel"/>
    <w:tmpl w:val="5E265970"/>
    <w:lvl w:ilvl="0" w:tplc="8BF0E038">
      <w:start w:val="1"/>
      <w:numFmt w:val="decimal"/>
      <w:lvlText w:val="%1."/>
      <w:lvlJc w:val="left"/>
      <w:pPr>
        <w:ind w:left="828" w:hanging="240"/>
        <w:jc w:val="left"/>
      </w:pPr>
      <w:rPr>
        <w:rFonts w:ascii="Times New Roman" w:eastAsia="Times New Roman" w:hAnsi="Times New Roman" w:cs="Times New Roman" w:hint="default"/>
        <w:w w:val="100"/>
        <w:sz w:val="24"/>
        <w:szCs w:val="24"/>
        <w:lang w:val="id" w:eastAsia="en-US" w:bidi="ar-SA"/>
      </w:rPr>
    </w:lvl>
    <w:lvl w:ilvl="1" w:tplc="74847C44">
      <w:numFmt w:val="bullet"/>
      <w:lvlText w:val="•"/>
      <w:lvlJc w:val="left"/>
      <w:pPr>
        <w:ind w:left="1592" w:hanging="240"/>
      </w:pPr>
      <w:rPr>
        <w:rFonts w:hint="default"/>
        <w:lang w:val="id" w:eastAsia="en-US" w:bidi="ar-SA"/>
      </w:rPr>
    </w:lvl>
    <w:lvl w:ilvl="2" w:tplc="9BA2225E">
      <w:numFmt w:val="bullet"/>
      <w:lvlText w:val="•"/>
      <w:lvlJc w:val="left"/>
      <w:pPr>
        <w:ind w:left="2365" w:hanging="240"/>
      </w:pPr>
      <w:rPr>
        <w:rFonts w:hint="default"/>
        <w:lang w:val="id" w:eastAsia="en-US" w:bidi="ar-SA"/>
      </w:rPr>
    </w:lvl>
    <w:lvl w:ilvl="3" w:tplc="DF321EA6">
      <w:numFmt w:val="bullet"/>
      <w:lvlText w:val="•"/>
      <w:lvlJc w:val="left"/>
      <w:pPr>
        <w:ind w:left="3137" w:hanging="240"/>
      </w:pPr>
      <w:rPr>
        <w:rFonts w:hint="default"/>
        <w:lang w:val="id" w:eastAsia="en-US" w:bidi="ar-SA"/>
      </w:rPr>
    </w:lvl>
    <w:lvl w:ilvl="4" w:tplc="19BCB92A">
      <w:numFmt w:val="bullet"/>
      <w:lvlText w:val="•"/>
      <w:lvlJc w:val="left"/>
      <w:pPr>
        <w:ind w:left="3910" w:hanging="240"/>
      </w:pPr>
      <w:rPr>
        <w:rFonts w:hint="default"/>
        <w:lang w:val="id" w:eastAsia="en-US" w:bidi="ar-SA"/>
      </w:rPr>
    </w:lvl>
    <w:lvl w:ilvl="5" w:tplc="16062658">
      <w:numFmt w:val="bullet"/>
      <w:lvlText w:val="•"/>
      <w:lvlJc w:val="left"/>
      <w:pPr>
        <w:ind w:left="4683" w:hanging="240"/>
      </w:pPr>
      <w:rPr>
        <w:rFonts w:hint="default"/>
        <w:lang w:val="id" w:eastAsia="en-US" w:bidi="ar-SA"/>
      </w:rPr>
    </w:lvl>
    <w:lvl w:ilvl="6" w:tplc="6FD01144">
      <w:numFmt w:val="bullet"/>
      <w:lvlText w:val="•"/>
      <w:lvlJc w:val="left"/>
      <w:pPr>
        <w:ind w:left="5455" w:hanging="240"/>
      </w:pPr>
      <w:rPr>
        <w:rFonts w:hint="default"/>
        <w:lang w:val="id" w:eastAsia="en-US" w:bidi="ar-SA"/>
      </w:rPr>
    </w:lvl>
    <w:lvl w:ilvl="7" w:tplc="D4822CFC">
      <w:numFmt w:val="bullet"/>
      <w:lvlText w:val="•"/>
      <w:lvlJc w:val="left"/>
      <w:pPr>
        <w:ind w:left="6228" w:hanging="240"/>
      </w:pPr>
      <w:rPr>
        <w:rFonts w:hint="default"/>
        <w:lang w:val="id" w:eastAsia="en-US" w:bidi="ar-SA"/>
      </w:rPr>
    </w:lvl>
    <w:lvl w:ilvl="8" w:tplc="40AA3934">
      <w:numFmt w:val="bullet"/>
      <w:lvlText w:val="•"/>
      <w:lvlJc w:val="left"/>
      <w:pPr>
        <w:ind w:left="7001" w:hanging="240"/>
      </w:pPr>
      <w:rPr>
        <w:rFonts w:hint="default"/>
        <w:lang w:val="id" w:eastAsia="en-US" w:bidi="ar-SA"/>
      </w:rPr>
    </w:lvl>
  </w:abstractNum>
  <w:abstractNum w:abstractNumId="29" w15:restartNumberingAfterBreak="0">
    <w:nsid w:val="55BE1C74"/>
    <w:multiLevelType w:val="hybridMultilevel"/>
    <w:tmpl w:val="9A36B9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5CD5EA0"/>
    <w:multiLevelType w:val="hybridMultilevel"/>
    <w:tmpl w:val="21D8C47A"/>
    <w:lvl w:ilvl="0" w:tplc="103627C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795394E"/>
    <w:multiLevelType w:val="hybridMultilevel"/>
    <w:tmpl w:val="2B4A36FC"/>
    <w:lvl w:ilvl="0" w:tplc="4EEC08DA">
      <w:start w:val="1"/>
      <w:numFmt w:val="decimal"/>
      <w:lvlText w:val="%1."/>
      <w:lvlJc w:val="left"/>
      <w:pPr>
        <w:ind w:left="1080" w:hanging="360"/>
      </w:pPr>
      <w:rPr>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7C55A69"/>
    <w:multiLevelType w:val="hybridMultilevel"/>
    <w:tmpl w:val="5436F700"/>
    <w:lvl w:ilvl="0" w:tplc="786429EC">
      <w:start w:val="1"/>
      <w:numFmt w:val="decimal"/>
      <w:lvlText w:val="%1."/>
      <w:lvlJc w:val="left"/>
      <w:pPr>
        <w:ind w:left="425" w:hanging="317"/>
      </w:pPr>
      <w:rPr>
        <w:rFonts w:ascii="Times New Roman" w:eastAsia="Times New Roman" w:hAnsi="Times New Roman" w:cs="Times New Roman" w:hint="default"/>
        <w:w w:val="100"/>
        <w:sz w:val="24"/>
        <w:szCs w:val="24"/>
        <w:lang w:val="id" w:eastAsia="en-US" w:bidi="ar-SA"/>
      </w:rPr>
    </w:lvl>
    <w:lvl w:ilvl="1" w:tplc="AB020CBA">
      <w:numFmt w:val="bullet"/>
      <w:lvlText w:val="•"/>
      <w:lvlJc w:val="left"/>
      <w:pPr>
        <w:ind w:left="589" w:hanging="317"/>
      </w:pPr>
      <w:rPr>
        <w:rFonts w:hint="default"/>
        <w:lang w:val="id" w:eastAsia="en-US" w:bidi="ar-SA"/>
      </w:rPr>
    </w:lvl>
    <w:lvl w:ilvl="2" w:tplc="842C0756">
      <w:numFmt w:val="bullet"/>
      <w:lvlText w:val="•"/>
      <w:lvlJc w:val="left"/>
      <w:pPr>
        <w:ind w:left="759" w:hanging="317"/>
      </w:pPr>
      <w:rPr>
        <w:rFonts w:hint="default"/>
        <w:lang w:val="id" w:eastAsia="en-US" w:bidi="ar-SA"/>
      </w:rPr>
    </w:lvl>
    <w:lvl w:ilvl="3" w:tplc="F2D2283A">
      <w:numFmt w:val="bullet"/>
      <w:lvlText w:val="•"/>
      <w:lvlJc w:val="left"/>
      <w:pPr>
        <w:ind w:left="929" w:hanging="317"/>
      </w:pPr>
      <w:rPr>
        <w:rFonts w:hint="default"/>
        <w:lang w:val="id" w:eastAsia="en-US" w:bidi="ar-SA"/>
      </w:rPr>
    </w:lvl>
    <w:lvl w:ilvl="4" w:tplc="9F701FF6">
      <w:numFmt w:val="bullet"/>
      <w:lvlText w:val="•"/>
      <w:lvlJc w:val="left"/>
      <w:pPr>
        <w:ind w:left="1098" w:hanging="317"/>
      </w:pPr>
      <w:rPr>
        <w:rFonts w:hint="default"/>
        <w:lang w:val="id" w:eastAsia="en-US" w:bidi="ar-SA"/>
      </w:rPr>
    </w:lvl>
    <w:lvl w:ilvl="5" w:tplc="937A42DA">
      <w:numFmt w:val="bullet"/>
      <w:lvlText w:val="•"/>
      <w:lvlJc w:val="left"/>
      <w:pPr>
        <w:ind w:left="1268" w:hanging="317"/>
      </w:pPr>
      <w:rPr>
        <w:rFonts w:hint="default"/>
        <w:lang w:val="id" w:eastAsia="en-US" w:bidi="ar-SA"/>
      </w:rPr>
    </w:lvl>
    <w:lvl w:ilvl="6" w:tplc="FEDCE7D8">
      <w:numFmt w:val="bullet"/>
      <w:lvlText w:val="•"/>
      <w:lvlJc w:val="left"/>
      <w:pPr>
        <w:ind w:left="1438" w:hanging="317"/>
      </w:pPr>
      <w:rPr>
        <w:rFonts w:hint="default"/>
        <w:lang w:val="id" w:eastAsia="en-US" w:bidi="ar-SA"/>
      </w:rPr>
    </w:lvl>
    <w:lvl w:ilvl="7" w:tplc="E182C6E8">
      <w:numFmt w:val="bullet"/>
      <w:lvlText w:val="•"/>
      <w:lvlJc w:val="left"/>
      <w:pPr>
        <w:ind w:left="1607" w:hanging="317"/>
      </w:pPr>
      <w:rPr>
        <w:rFonts w:hint="default"/>
        <w:lang w:val="id" w:eastAsia="en-US" w:bidi="ar-SA"/>
      </w:rPr>
    </w:lvl>
    <w:lvl w:ilvl="8" w:tplc="386A9544">
      <w:numFmt w:val="bullet"/>
      <w:lvlText w:val="•"/>
      <w:lvlJc w:val="left"/>
      <w:pPr>
        <w:ind w:left="1777" w:hanging="317"/>
      </w:pPr>
      <w:rPr>
        <w:rFonts w:hint="default"/>
        <w:lang w:val="id" w:eastAsia="en-US" w:bidi="ar-SA"/>
      </w:rPr>
    </w:lvl>
  </w:abstractNum>
  <w:abstractNum w:abstractNumId="33" w15:restartNumberingAfterBreak="0">
    <w:nsid w:val="5A780050"/>
    <w:multiLevelType w:val="hybridMultilevel"/>
    <w:tmpl w:val="74381300"/>
    <w:lvl w:ilvl="0" w:tplc="09A09DC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5BC72123"/>
    <w:multiLevelType w:val="hybridMultilevel"/>
    <w:tmpl w:val="3490DB1E"/>
    <w:lvl w:ilvl="0" w:tplc="96886AB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D2A6DB6"/>
    <w:multiLevelType w:val="hybridMultilevel"/>
    <w:tmpl w:val="DD383D48"/>
    <w:lvl w:ilvl="0" w:tplc="8A5A35B6">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5EF0592E"/>
    <w:multiLevelType w:val="hybridMultilevel"/>
    <w:tmpl w:val="6C00C1D8"/>
    <w:lvl w:ilvl="0" w:tplc="A2F07ADA">
      <w:start w:val="1"/>
      <w:numFmt w:val="decimal"/>
      <w:lvlText w:val="%1."/>
      <w:lvlJc w:val="left"/>
      <w:pPr>
        <w:ind w:left="468" w:hanging="360"/>
      </w:pPr>
      <w:rPr>
        <w:rFonts w:hint="default"/>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abstractNum w:abstractNumId="37" w15:restartNumberingAfterBreak="0">
    <w:nsid w:val="62A47993"/>
    <w:multiLevelType w:val="hybridMultilevel"/>
    <w:tmpl w:val="D5FEEC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AB7894"/>
    <w:multiLevelType w:val="hybridMultilevel"/>
    <w:tmpl w:val="2B6E694E"/>
    <w:lvl w:ilvl="0" w:tplc="4A202BC6">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668C4E5D"/>
    <w:multiLevelType w:val="hybridMultilevel"/>
    <w:tmpl w:val="73863C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A8B1184"/>
    <w:multiLevelType w:val="hybridMultilevel"/>
    <w:tmpl w:val="E966B67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944F6C"/>
    <w:multiLevelType w:val="hybridMultilevel"/>
    <w:tmpl w:val="0BAC07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DF21CC0"/>
    <w:multiLevelType w:val="hybridMultilevel"/>
    <w:tmpl w:val="CA24813A"/>
    <w:lvl w:ilvl="0" w:tplc="0A76BE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5C0067E"/>
    <w:multiLevelType w:val="hybridMultilevel"/>
    <w:tmpl w:val="652CC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6B71CF4"/>
    <w:multiLevelType w:val="hybridMultilevel"/>
    <w:tmpl w:val="0770D15A"/>
    <w:lvl w:ilvl="0" w:tplc="F378FE0E">
      <w:start w:val="1"/>
      <w:numFmt w:val="lowerLetter"/>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5" w15:restartNumberingAfterBreak="0">
    <w:nsid w:val="77EA17C7"/>
    <w:multiLevelType w:val="hybridMultilevel"/>
    <w:tmpl w:val="DDEC4262"/>
    <w:lvl w:ilvl="0" w:tplc="CD2A4EF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6" w15:restartNumberingAfterBreak="0">
    <w:nsid w:val="78354B6E"/>
    <w:multiLevelType w:val="hybridMultilevel"/>
    <w:tmpl w:val="1860A4A8"/>
    <w:lvl w:ilvl="0" w:tplc="B530750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7BB93DF7"/>
    <w:multiLevelType w:val="hybridMultilevel"/>
    <w:tmpl w:val="2EC0092C"/>
    <w:lvl w:ilvl="0" w:tplc="FE00D0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EFE32FA"/>
    <w:multiLevelType w:val="hybridMultilevel"/>
    <w:tmpl w:val="B35070E4"/>
    <w:lvl w:ilvl="0" w:tplc="FFFFFFFF">
      <w:start w:val="1"/>
      <w:numFmt w:val="decimal"/>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FD42A1F"/>
    <w:multiLevelType w:val="hybridMultilevel"/>
    <w:tmpl w:val="58669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0193781">
    <w:abstractNumId w:val="14"/>
  </w:num>
  <w:num w:numId="2" w16cid:durableId="592395383">
    <w:abstractNumId w:val="20"/>
  </w:num>
  <w:num w:numId="3" w16cid:durableId="252326320">
    <w:abstractNumId w:val="43"/>
  </w:num>
  <w:num w:numId="4" w16cid:durableId="597178489">
    <w:abstractNumId w:val="49"/>
  </w:num>
  <w:num w:numId="5" w16cid:durableId="2048068769">
    <w:abstractNumId w:val="11"/>
  </w:num>
  <w:num w:numId="6" w16cid:durableId="1716539425">
    <w:abstractNumId w:val="30"/>
  </w:num>
  <w:num w:numId="7" w16cid:durableId="626543880">
    <w:abstractNumId w:val="34"/>
  </w:num>
  <w:num w:numId="8" w16cid:durableId="1025714203">
    <w:abstractNumId w:val="17"/>
  </w:num>
  <w:num w:numId="9" w16cid:durableId="221185851">
    <w:abstractNumId w:val="39"/>
  </w:num>
  <w:num w:numId="10" w16cid:durableId="2090805220">
    <w:abstractNumId w:val="16"/>
  </w:num>
  <w:num w:numId="11" w16cid:durableId="498009765">
    <w:abstractNumId w:val="6"/>
  </w:num>
  <w:num w:numId="12" w16cid:durableId="729840285">
    <w:abstractNumId w:val="2"/>
  </w:num>
  <w:num w:numId="13" w16cid:durableId="1446342560">
    <w:abstractNumId w:val="19"/>
  </w:num>
  <w:num w:numId="14" w16cid:durableId="1261373019">
    <w:abstractNumId w:val="32"/>
  </w:num>
  <w:num w:numId="15" w16cid:durableId="1226334426">
    <w:abstractNumId w:val="36"/>
  </w:num>
  <w:num w:numId="16" w16cid:durableId="1552040133">
    <w:abstractNumId w:val="9"/>
  </w:num>
  <w:num w:numId="17" w16cid:durableId="1107115399">
    <w:abstractNumId w:val="7"/>
  </w:num>
  <w:num w:numId="18" w16cid:durableId="1034773027">
    <w:abstractNumId w:val="24"/>
  </w:num>
  <w:num w:numId="19" w16cid:durableId="1797527018">
    <w:abstractNumId w:val="38"/>
  </w:num>
  <w:num w:numId="20" w16cid:durableId="300765986">
    <w:abstractNumId w:val="1"/>
  </w:num>
  <w:num w:numId="21" w16cid:durableId="761417149">
    <w:abstractNumId w:val="4"/>
  </w:num>
  <w:num w:numId="22" w16cid:durableId="465468064">
    <w:abstractNumId w:val="13"/>
  </w:num>
  <w:num w:numId="23" w16cid:durableId="432672456">
    <w:abstractNumId w:val="44"/>
  </w:num>
  <w:num w:numId="24" w16cid:durableId="833683852">
    <w:abstractNumId w:val="23"/>
  </w:num>
  <w:num w:numId="25" w16cid:durableId="819418673">
    <w:abstractNumId w:val="5"/>
  </w:num>
  <w:num w:numId="26" w16cid:durableId="518198389">
    <w:abstractNumId w:val="10"/>
  </w:num>
  <w:num w:numId="27" w16cid:durableId="18896458">
    <w:abstractNumId w:val="29"/>
  </w:num>
  <w:num w:numId="28" w16cid:durableId="325398384">
    <w:abstractNumId w:val="47"/>
  </w:num>
  <w:num w:numId="29" w16cid:durableId="2134790759">
    <w:abstractNumId w:val="8"/>
  </w:num>
  <w:num w:numId="30" w16cid:durableId="416361706">
    <w:abstractNumId w:val="46"/>
  </w:num>
  <w:num w:numId="31" w16cid:durableId="335233033">
    <w:abstractNumId w:val="33"/>
  </w:num>
  <w:num w:numId="32" w16cid:durableId="1647273249">
    <w:abstractNumId w:val="21"/>
  </w:num>
  <w:num w:numId="33" w16cid:durableId="1972708934">
    <w:abstractNumId w:val="42"/>
  </w:num>
  <w:num w:numId="34" w16cid:durableId="43797149">
    <w:abstractNumId w:val="12"/>
  </w:num>
  <w:num w:numId="35" w16cid:durableId="310453112">
    <w:abstractNumId w:val="26"/>
  </w:num>
  <w:num w:numId="36" w16cid:durableId="1265192836">
    <w:abstractNumId w:val="0"/>
  </w:num>
  <w:num w:numId="37" w16cid:durableId="370806649">
    <w:abstractNumId w:val="35"/>
  </w:num>
  <w:num w:numId="38" w16cid:durableId="698313649">
    <w:abstractNumId w:val="45"/>
  </w:num>
  <w:num w:numId="39" w16cid:durableId="1582255143">
    <w:abstractNumId w:val="27"/>
  </w:num>
  <w:num w:numId="40" w16cid:durableId="1124271902">
    <w:abstractNumId w:val="3"/>
  </w:num>
  <w:num w:numId="41" w16cid:durableId="2249865">
    <w:abstractNumId w:val="15"/>
  </w:num>
  <w:num w:numId="42" w16cid:durableId="731923542">
    <w:abstractNumId w:val="22"/>
  </w:num>
  <w:num w:numId="43" w16cid:durableId="190143107">
    <w:abstractNumId w:val="40"/>
  </w:num>
  <w:num w:numId="44" w16cid:durableId="1684211253">
    <w:abstractNumId w:val="31"/>
  </w:num>
  <w:num w:numId="45" w16cid:durableId="149252674">
    <w:abstractNumId w:val="41"/>
  </w:num>
  <w:num w:numId="46" w16cid:durableId="952982850">
    <w:abstractNumId w:val="37"/>
  </w:num>
  <w:num w:numId="47" w16cid:durableId="1163545896">
    <w:abstractNumId w:val="48"/>
  </w:num>
  <w:num w:numId="48" w16cid:durableId="2117208943">
    <w:abstractNumId w:val="25"/>
  </w:num>
  <w:num w:numId="49" w16cid:durableId="1977106235">
    <w:abstractNumId w:val="18"/>
  </w:num>
  <w:num w:numId="50" w16cid:durableId="4103942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10"/>
    <w:rsid w:val="00005C55"/>
    <w:rsid w:val="0005204F"/>
    <w:rsid w:val="000E5250"/>
    <w:rsid w:val="00120E6F"/>
    <w:rsid w:val="0019202F"/>
    <w:rsid w:val="00224750"/>
    <w:rsid w:val="002E1F10"/>
    <w:rsid w:val="00331CF7"/>
    <w:rsid w:val="0034471C"/>
    <w:rsid w:val="0041451F"/>
    <w:rsid w:val="004A5B4B"/>
    <w:rsid w:val="00564A62"/>
    <w:rsid w:val="00575592"/>
    <w:rsid w:val="005F2F99"/>
    <w:rsid w:val="00624437"/>
    <w:rsid w:val="00725F0D"/>
    <w:rsid w:val="007374FF"/>
    <w:rsid w:val="00874FA4"/>
    <w:rsid w:val="00897BFC"/>
    <w:rsid w:val="008F0EEB"/>
    <w:rsid w:val="0091431C"/>
    <w:rsid w:val="0091590E"/>
    <w:rsid w:val="00A0350F"/>
    <w:rsid w:val="00A54DBC"/>
    <w:rsid w:val="00A85270"/>
    <w:rsid w:val="00AB034C"/>
    <w:rsid w:val="00AD0744"/>
    <w:rsid w:val="00C241EB"/>
    <w:rsid w:val="00C32F49"/>
    <w:rsid w:val="00C57E19"/>
    <w:rsid w:val="00C87BB5"/>
    <w:rsid w:val="00CB18DB"/>
    <w:rsid w:val="00D6302C"/>
    <w:rsid w:val="00E83831"/>
    <w:rsid w:val="00E90EB5"/>
    <w:rsid w:val="00E93371"/>
    <w:rsid w:val="00F14628"/>
    <w:rsid w:val="00FF6C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C776"/>
  <w15:chartTrackingRefBased/>
  <w15:docId w15:val="{4CD7D329-0753-4507-A4ED-F5FA557F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1F10"/>
    <w:pPr>
      <w:widowControl w:val="0"/>
      <w:autoSpaceDE w:val="0"/>
      <w:autoSpaceDN w:val="0"/>
      <w:spacing w:before="90" w:after="0" w:line="240" w:lineRule="auto"/>
      <w:ind w:left="1296"/>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F10"/>
    <w:rPr>
      <w:rFonts w:ascii="Times New Roman" w:eastAsia="Times New Roman" w:hAnsi="Times New Roman" w:cs="Times New Roman"/>
      <w:b/>
      <w:bCs/>
      <w:sz w:val="24"/>
      <w:szCs w:val="24"/>
      <w:lang w:val="id"/>
    </w:rPr>
  </w:style>
  <w:style w:type="paragraph" w:styleId="ListParagraph">
    <w:name w:val="List Paragraph"/>
    <w:basedOn w:val="Normal"/>
    <w:link w:val="ListParagraphChar"/>
    <w:uiPriority w:val="1"/>
    <w:qFormat/>
    <w:rsid w:val="002E1F10"/>
    <w:pPr>
      <w:ind w:left="720"/>
      <w:contextualSpacing/>
    </w:pPr>
    <w:rPr>
      <w:lang w:val="en-US"/>
    </w:rPr>
  </w:style>
  <w:style w:type="character" w:customStyle="1" w:styleId="ListParagraphChar">
    <w:name w:val="List Paragraph Char"/>
    <w:link w:val="ListParagraph"/>
    <w:uiPriority w:val="1"/>
    <w:qFormat/>
    <w:rsid w:val="002E1F10"/>
    <w:rPr>
      <w:lang w:val="en-US"/>
    </w:rPr>
  </w:style>
  <w:style w:type="character" w:customStyle="1" w:styleId="fontstyle01">
    <w:name w:val="fontstyle01"/>
    <w:basedOn w:val="DefaultParagraphFont"/>
    <w:rsid w:val="002E1F10"/>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2E1F1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1F10"/>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2E1F10"/>
    <w:rPr>
      <w:sz w:val="16"/>
      <w:szCs w:val="16"/>
    </w:rPr>
  </w:style>
  <w:style w:type="character" w:styleId="Hyperlink">
    <w:name w:val="Hyperlink"/>
    <w:basedOn w:val="DefaultParagraphFont"/>
    <w:uiPriority w:val="99"/>
    <w:unhideWhenUsed/>
    <w:rsid w:val="002E1F10"/>
    <w:rPr>
      <w:color w:val="0563C1" w:themeColor="hyperlink"/>
      <w:u w:val="single"/>
    </w:rPr>
  </w:style>
  <w:style w:type="paragraph" w:styleId="CommentText">
    <w:name w:val="annotation text"/>
    <w:basedOn w:val="Normal"/>
    <w:link w:val="CommentTextChar"/>
    <w:uiPriority w:val="99"/>
    <w:semiHidden/>
    <w:unhideWhenUsed/>
    <w:rsid w:val="002E1F10"/>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2E1F10"/>
    <w:rPr>
      <w:sz w:val="20"/>
      <w:szCs w:val="20"/>
      <w:lang w:val="en-US"/>
    </w:rPr>
  </w:style>
  <w:style w:type="paragraph" w:styleId="CommentSubject">
    <w:name w:val="annotation subject"/>
    <w:basedOn w:val="CommentText"/>
    <w:next w:val="CommentText"/>
    <w:link w:val="CommentSubjectChar"/>
    <w:uiPriority w:val="99"/>
    <w:semiHidden/>
    <w:unhideWhenUsed/>
    <w:rsid w:val="002E1F10"/>
    <w:rPr>
      <w:b/>
      <w:bCs/>
    </w:rPr>
  </w:style>
  <w:style w:type="character" w:customStyle="1" w:styleId="CommentSubjectChar">
    <w:name w:val="Comment Subject Char"/>
    <w:basedOn w:val="CommentTextChar"/>
    <w:link w:val="CommentSubject"/>
    <w:uiPriority w:val="99"/>
    <w:semiHidden/>
    <w:rsid w:val="002E1F10"/>
    <w:rPr>
      <w:b/>
      <w:bCs/>
      <w:sz w:val="20"/>
      <w:szCs w:val="20"/>
      <w:lang w:val="en-US"/>
    </w:rPr>
  </w:style>
  <w:style w:type="paragraph" w:styleId="BalloonText">
    <w:name w:val="Balloon Text"/>
    <w:basedOn w:val="Normal"/>
    <w:link w:val="BalloonTextChar"/>
    <w:uiPriority w:val="99"/>
    <w:semiHidden/>
    <w:unhideWhenUsed/>
    <w:rsid w:val="002E1F1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E1F10"/>
    <w:rPr>
      <w:rFonts w:ascii="Segoe UI" w:hAnsi="Segoe UI" w:cs="Segoe UI"/>
      <w:sz w:val="18"/>
      <w:szCs w:val="18"/>
      <w:lang w:val="en-US"/>
    </w:rPr>
  </w:style>
  <w:style w:type="table" w:styleId="TableGrid">
    <w:name w:val="Table Grid"/>
    <w:basedOn w:val="TableNormal"/>
    <w:uiPriority w:val="39"/>
    <w:rsid w:val="002E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1F10"/>
    <w:rPr>
      <w:color w:val="605E5C"/>
      <w:shd w:val="clear" w:color="auto" w:fill="E1DFDD"/>
    </w:rPr>
  </w:style>
  <w:style w:type="paragraph" w:styleId="NoSpacing">
    <w:name w:val="No Spacing"/>
    <w:link w:val="NoSpacingChar"/>
    <w:uiPriority w:val="1"/>
    <w:qFormat/>
    <w:rsid w:val="002E1F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1F10"/>
    <w:rPr>
      <w:rFonts w:eastAsiaTheme="minorEastAsia"/>
      <w:lang w:val="en-US"/>
    </w:rPr>
  </w:style>
  <w:style w:type="character" w:styleId="FollowedHyperlink">
    <w:name w:val="FollowedHyperlink"/>
    <w:basedOn w:val="DefaultParagraphFont"/>
    <w:uiPriority w:val="99"/>
    <w:semiHidden/>
    <w:unhideWhenUsed/>
    <w:rsid w:val="002E1F10"/>
    <w:rPr>
      <w:color w:val="954F72"/>
      <w:u w:val="single"/>
    </w:rPr>
  </w:style>
  <w:style w:type="paragraph" w:customStyle="1" w:styleId="xl65">
    <w:name w:val="xl65"/>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0">
    <w:name w:val="xl70"/>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1">
    <w:name w:val="xl71"/>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2">
    <w:name w:val="xl72"/>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4">
    <w:name w:val="xl74"/>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5">
    <w:name w:val="xl75"/>
    <w:basedOn w:val="Normal"/>
    <w:rsid w:val="002E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d-ID"/>
    </w:rPr>
  </w:style>
  <w:style w:type="paragraph" w:styleId="Header">
    <w:name w:val="header"/>
    <w:basedOn w:val="Normal"/>
    <w:link w:val="HeaderChar"/>
    <w:uiPriority w:val="99"/>
    <w:unhideWhenUsed/>
    <w:rsid w:val="002E1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F10"/>
  </w:style>
  <w:style w:type="paragraph" w:styleId="Footer">
    <w:name w:val="footer"/>
    <w:basedOn w:val="Normal"/>
    <w:link w:val="FooterChar"/>
    <w:uiPriority w:val="99"/>
    <w:unhideWhenUsed/>
    <w:rsid w:val="002E1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F10"/>
  </w:style>
  <w:style w:type="character" w:styleId="PlaceholderText">
    <w:name w:val="Placeholder Text"/>
    <w:basedOn w:val="DefaultParagraphFont"/>
    <w:uiPriority w:val="99"/>
    <w:semiHidden/>
    <w:rsid w:val="00C57E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116">
      <w:bodyDiv w:val="1"/>
      <w:marLeft w:val="0"/>
      <w:marRight w:val="0"/>
      <w:marTop w:val="0"/>
      <w:marBottom w:val="0"/>
      <w:divBdr>
        <w:top w:val="none" w:sz="0" w:space="0" w:color="auto"/>
        <w:left w:val="none" w:sz="0" w:space="0" w:color="auto"/>
        <w:bottom w:val="none" w:sz="0" w:space="0" w:color="auto"/>
        <w:right w:val="none" w:sz="0" w:space="0" w:color="auto"/>
      </w:divBdr>
    </w:div>
    <w:div w:id="48844341">
      <w:bodyDiv w:val="1"/>
      <w:marLeft w:val="0"/>
      <w:marRight w:val="0"/>
      <w:marTop w:val="0"/>
      <w:marBottom w:val="0"/>
      <w:divBdr>
        <w:top w:val="none" w:sz="0" w:space="0" w:color="auto"/>
        <w:left w:val="none" w:sz="0" w:space="0" w:color="auto"/>
        <w:bottom w:val="none" w:sz="0" w:space="0" w:color="auto"/>
        <w:right w:val="none" w:sz="0" w:space="0" w:color="auto"/>
      </w:divBdr>
    </w:div>
    <w:div w:id="121769117">
      <w:bodyDiv w:val="1"/>
      <w:marLeft w:val="0"/>
      <w:marRight w:val="0"/>
      <w:marTop w:val="0"/>
      <w:marBottom w:val="0"/>
      <w:divBdr>
        <w:top w:val="none" w:sz="0" w:space="0" w:color="auto"/>
        <w:left w:val="none" w:sz="0" w:space="0" w:color="auto"/>
        <w:bottom w:val="none" w:sz="0" w:space="0" w:color="auto"/>
        <w:right w:val="none" w:sz="0" w:space="0" w:color="auto"/>
      </w:divBdr>
    </w:div>
    <w:div w:id="172689819">
      <w:bodyDiv w:val="1"/>
      <w:marLeft w:val="0"/>
      <w:marRight w:val="0"/>
      <w:marTop w:val="0"/>
      <w:marBottom w:val="0"/>
      <w:divBdr>
        <w:top w:val="none" w:sz="0" w:space="0" w:color="auto"/>
        <w:left w:val="none" w:sz="0" w:space="0" w:color="auto"/>
        <w:bottom w:val="none" w:sz="0" w:space="0" w:color="auto"/>
        <w:right w:val="none" w:sz="0" w:space="0" w:color="auto"/>
      </w:divBdr>
    </w:div>
    <w:div w:id="179203592">
      <w:bodyDiv w:val="1"/>
      <w:marLeft w:val="0"/>
      <w:marRight w:val="0"/>
      <w:marTop w:val="0"/>
      <w:marBottom w:val="0"/>
      <w:divBdr>
        <w:top w:val="none" w:sz="0" w:space="0" w:color="auto"/>
        <w:left w:val="none" w:sz="0" w:space="0" w:color="auto"/>
        <w:bottom w:val="none" w:sz="0" w:space="0" w:color="auto"/>
        <w:right w:val="none" w:sz="0" w:space="0" w:color="auto"/>
      </w:divBdr>
    </w:div>
    <w:div w:id="200871768">
      <w:bodyDiv w:val="1"/>
      <w:marLeft w:val="0"/>
      <w:marRight w:val="0"/>
      <w:marTop w:val="0"/>
      <w:marBottom w:val="0"/>
      <w:divBdr>
        <w:top w:val="none" w:sz="0" w:space="0" w:color="auto"/>
        <w:left w:val="none" w:sz="0" w:space="0" w:color="auto"/>
        <w:bottom w:val="none" w:sz="0" w:space="0" w:color="auto"/>
        <w:right w:val="none" w:sz="0" w:space="0" w:color="auto"/>
      </w:divBdr>
    </w:div>
    <w:div w:id="231549360">
      <w:bodyDiv w:val="1"/>
      <w:marLeft w:val="0"/>
      <w:marRight w:val="0"/>
      <w:marTop w:val="0"/>
      <w:marBottom w:val="0"/>
      <w:divBdr>
        <w:top w:val="none" w:sz="0" w:space="0" w:color="auto"/>
        <w:left w:val="none" w:sz="0" w:space="0" w:color="auto"/>
        <w:bottom w:val="none" w:sz="0" w:space="0" w:color="auto"/>
        <w:right w:val="none" w:sz="0" w:space="0" w:color="auto"/>
      </w:divBdr>
    </w:div>
    <w:div w:id="243152462">
      <w:bodyDiv w:val="1"/>
      <w:marLeft w:val="0"/>
      <w:marRight w:val="0"/>
      <w:marTop w:val="0"/>
      <w:marBottom w:val="0"/>
      <w:divBdr>
        <w:top w:val="none" w:sz="0" w:space="0" w:color="auto"/>
        <w:left w:val="none" w:sz="0" w:space="0" w:color="auto"/>
        <w:bottom w:val="none" w:sz="0" w:space="0" w:color="auto"/>
        <w:right w:val="none" w:sz="0" w:space="0" w:color="auto"/>
      </w:divBdr>
    </w:div>
    <w:div w:id="263265821">
      <w:bodyDiv w:val="1"/>
      <w:marLeft w:val="0"/>
      <w:marRight w:val="0"/>
      <w:marTop w:val="0"/>
      <w:marBottom w:val="0"/>
      <w:divBdr>
        <w:top w:val="none" w:sz="0" w:space="0" w:color="auto"/>
        <w:left w:val="none" w:sz="0" w:space="0" w:color="auto"/>
        <w:bottom w:val="none" w:sz="0" w:space="0" w:color="auto"/>
        <w:right w:val="none" w:sz="0" w:space="0" w:color="auto"/>
      </w:divBdr>
    </w:div>
    <w:div w:id="312610888">
      <w:bodyDiv w:val="1"/>
      <w:marLeft w:val="0"/>
      <w:marRight w:val="0"/>
      <w:marTop w:val="0"/>
      <w:marBottom w:val="0"/>
      <w:divBdr>
        <w:top w:val="none" w:sz="0" w:space="0" w:color="auto"/>
        <w:left w:val="none" w:sz="0" w:space="0" w:color="auto"/>
        <w:bottom w:val="none" w:sz="0" w:space="0" w:color="auto"/>
        <w:right w:val="none" w:sz="0" w:space="0" w:color="auto"/>
      </w:divBdr>
    </w:div>
    <w:div w:id="324624345">
      <w:bodyDiv w:val="1"/>
      <w:marLeft w:val="0"/>
      <w:marRight w:val="0"/>
      <w:marTop w:val="0"/>
      <w:marBottom w:val="0"/>
      <w:divBdr>
        <w:top w:val="none" w:sz="0" w:space="0" w:color="auto"/>
        <w:left w:val="none" w:sz="0" w:space="0" w:color="auto"/>
        <w:bottom w:val="none" w:sz="0" w:space="0" w:color="auto"/>
        <w:right w:val="none" w:sz="0" w:space="0" w:color="auto"/>
      </w:divBdr>
    </w:div>
    <w:div w:id="407652885">
      <w:bodyDiv w:val="1"/>
      <w:marLeft w:val="0"/>
      <w:marRight w:val="0"/>
      <w:marTop w:val="0"/>
      <w:marBottom w:val="0"/>
      <w:divBdr>
        <w:top w:val="none" w:sz="0" w:space="0" w:color="auto"/>
        <w:left w:val="none" w:sz="0" w:space="0" w:color="auto"/>
        <w:bottom w:val="none" w:sz="0" w:space="0" w:color="auto"/>
        <w:right w:val="none" w:sz="0" w:space="0" w:color="auto"/>
      </w:divBdr>
    </w:div>
    <w:div w:id="474641141">
      <w:bodyDiv w:val="1"/>
      <w:marLeft w:val="0"/>
      <w:marRight w:val="0"/>
      <w:marTop w:val="0"/>
      <w:marBottom w:val="0"/>
      <w:divBdr>
        <w:top w:val="none" w:sz="0" w:space="0" w:color="auto"/>
        <w:left w:val="none" w:sz="0" w:space="0" w:color="auto"/>
        <w:bottom w:val="none" w:sz="0" w:space="0" w:color="auto"/>
        <w:right w:val="none" w:sz="0" w:space="0" w:color="auto"/>
      </w:divBdr>
    </w:div>
    <w:div w:id="642732083">
      <w:bodyDiv w:val="1"/>
      <w:marLeft w:val="0"/>
      <w:marRight w:val="0"/>
      <w:marTop w:val="0"/>
      <w:marBottom w:val="0"/>
      <w:divBdr>
        <w:top w:val="none" w:sz="0" w:space="0" w:color="auto"/>
        <w:left w:val="none" w:sz="0" w:space="0" w:color="auto"/>
        <w:bottom w:val="none" w:sz="0" w:space="0" w:color="auto"/>
        <w:right w:val="none" w:sz="0" w:space="0" w:color="auto"/>
      </w:divBdr>
      <w:divsChild>
        <w:div w:id="860044344">
          <w:marLeft w:val="480"/>
          <w:marRight w:val="0"/>
          <w:marTop w:val="0"/>
          <w:marBottom w:val="0"/>
          <w:divBdr>
            <w:top w:val="none" w:sz="0" w:space="0" w:color="auto"/>
            <w:left w:val="none" w:sz="0" w:space="0" w:color="auto"/>
            <w:bottom w:val="none" w:sz="0" w:space="0" w:color="auto"/>
            <w:right w:val="none" w:sz="0" w:space="0" w:color="auto"/>
          </w:divBdr>
        </w:div>
        <w:div w:id="921111887">
          <w:marLeft w:val="480"/>
          <w:marRight w:val="0"/>
          <w:marTop w:val="0"/>
          <w:marBottom w:val="0"/>
          <w:divBdr>
            <w:top w:val="none" w:sz="0" w:space="0" w:color="auto"/>
            <w:left w:val="none" w:sz="0" w:space="0" w:color="auto"/>
            <w:bottom w:val="none" w:sz="0" w:space="0" w:color="auto"/>
            <w:right w:val="none" w:sz="0" w:space="0" w:color="auto"/>
          </w:divBdr>
        </w:div>
        <w:div w:id="1046374095">
          <w:marLeft w:val="480"/>
          <w:marRight w:val="0"/>
          <w:marTop w:val="0"/>
          <w:marBottom w:val="0"/>
          <w:divBdr>
            <w:top w:val="none" w:sz="0" w:space="0" w:color="auto"/>
            <w:left w:val="none" w:sz="0" w:space="0" w:color="auto"/>
            <w:bottom w:val="none" w:sz="0" w:space="0" w:color="auto"/>
            <w:right w:val="none" w:sz="0" w:space="0" w:color="auto"/>
          </w:divBdr>
        </w:div>
        <w:div w:id="412704989">
          <w:marLeft w:val="480"/>
          <w:marRight w:val="0"/>
          <w:marTop w:val="0"/>
          <w:marBottom w:val="0"/>
          <w:divBdr>
            <w:top w:val="none" w:sz="0" w:space="0" w:color="auto"/>
            <w:left w:val="none" w:sz="0" w:space="0" w:color="auto"/>
            <w:bottom w:val="none" w:sz="0" w:space="0" w:color="auto"/>
            <w:right w:val="none" w:sz="0" w:space="0" w:color="auto"/>
          </w:divBdr>
        </w:div>
        <w:div w:id="636911167">
          <w:marLeft w:val="480"/>
          <w:marRight w:val="0"/>
          <w:marTop w:val="0"/>
          <w:marBottom w:val="0"/>
          <w:divBdr>
            <w:top w:val="none" w:sz="0" w:space="0" w:color="auto"/>
            <w:left w:val="none" w:sz="0" w:space="0" w:color="auto"/>
            <w:bottom w:val="none" w:sz="0" w:space="0" w:color="auto"/>
            <w:right w:val="none" w:sz="0" w:space="0" w:color="auto"/>
          </w:divBdr>
        </w:div>
        <w:div w:id="1134566572">
          <w:marLeft w:val="480"/>
          <w:marRight w:val="0"/>
          <w:marTop w:val="0"/>
          <w:marBottom w:val="0"/>
          <w:divBdr>
            <w:top w:val="none" w:sz="0" w:space="0" w:color="auto"/>
            <w:left w:val="none" w:sz="0" w:space="0" w:color="auto"/>
            <w:bottom w:val="none" w:sz="0" w:space="0" w:color="auto"/>
            <w:right w:val="none" w:sz="0" w:space="0" w:color="auto"/>
          </w:divBdr>
        </w:div>
        <w:div w:id="1410930784">
          <w:marLeft w:val="480"/>
          <w:marRight w:val="0"/>
          <w:marTop w:val="0"/>
          <w:marBottom w:val="0"/>
          <w:divBdr>
            <w:top w:val="none" w:sz="0" w:space="0" w:color="auto"/>
            <w:left w:val="none" w:sz="0" w:space="0" w:color="auto"/>
            <w:bottom w:val="none" w:sz="0" w:space="0" w:color="auto"/>
            <w:right w:val="none" w:sz="0" w:space="0" w:color="auto"/>
          </w:divBdr>
        </w:div>
        <w:div w:id="1088380400">
          <w:marLeft w:val="480"/>
          <w:marRight w:val="0"/>
          <w:marTop w:val="0"/>
          <w:marBottom w:val="0"/>
          <w:divBdr>
            <w:top w:val="none" w:sz="0" w:space="0" w:color="auto"/>
            <w:left w:val="none" w:sz="0" w:space="0" w:color="auto"/>
            <w:bottom w:val="none" w:sz="0" w:space="0" w:color="auto"/>
            <w:right w:val="none" w:sz="0" w:space="0" w:color="auto"/>
          </w:divBdr>
        </w:div>
        <w:div w:id="402030168">
          <w:marLeft w:val="480"/>
          <w:marRight w:val="0"/>
          <w:marTop w:val="0"/>
          <w:marBottom w:val="0"/>
          <w:divBdr>
            <w:top w:val="none" w:sz="0" w:space="0" w:color="auto"/>
            <w:left w:val="none" w:sz="0" w:space="0" w:color="auto"/>
            <w:bottom w:val="none" w:sz="0" w:space="0" w:color="auto"/>
            <w:right w:val="none" w:sz="0" w:space="0" w:color="auto"/>
          </w:divBdr>
        </w:div>
        <w:div w:id="242644403">
          <w:marLeft w:val="480"/>
          <w:marRight w:val="0"/>
          <w:marTop w:val="0"/>
          <w:marBottom w:val="0"/>
          <w:divBdr>
            <w:top w:val="none" w:sz="0" w:space="0" w:color="auto"/>
            <w:left w:val="none" w:sz="0" w:space="0" w:color="auto"/>
            <w:bottom w:val="none" w:sz="0" w:space="0" w:color="auto"/>
            <w:right w:val="none" w:sz="0" w:space="0" w:color="auto"/>
          </w:divBdr>
        </w:div>
        <w:div w:id="955522904">
          <w:marLeft w:val="480"/>
          <w:marRight w:val="0"/>
          <w:marTop w:val="0"/>
          <w:marBottom w:val="0"/>
          <w:divBdr>
            <w:top w:val="none" w:sz="0" w:space="0" w:color="auto"/>
            <w:left w:val="none" w:sz="0" w:space="0" w:color="auto"/>
            <w:bottom w:val="none" w:sz="0" w:space="0" w:color="auto"/>
            <w:right w:val="none" w:sz="0" w:space="0" w:color="auto"/>
          </w:divBdr>
        </w:div>
        <w:div w:id="240409092">
          <w:marLeft w:val="480"/>
          <w:marRight w:val="0"/>
          <w:marTop w:val="0"/>
          <w:marBottom w:val="0"/>
          <w:divBdr>
            <w:top w:val="none" w:sz="0" w:space="0" w:color="auto"/>
            <w:left w:val="none" w:sz="0" w:space="0" w:color="auto"/>
            <w:bottom w:val="none" w:sz="0" w:space="0" w:color="auto"/>
            <w:right w:val="none" w:sz="0" w:space="0" w:color="auto"/>
          </w:divBdr>
        </w:div>
        <w:div w:id="1198661024">
          <w:marLeft w:val="480"/>
          <w:marRight w:val="0"/>
          <w:marTop w:val="0"/>
          <w:marBottom w:val="0"/>
          <w:divBdr>
            <w:top w:val="none" w:sz="0" w:space="0" w:color="auto"/>
            <w:left w:val="none" w:sz="0" w:space="0" w:color="auto"/>
            <w:bottom w:val="none" w:sz="0" w:space="0" w:color="auto"/>
            <w:right w:val="none" w:sz="0" w:space="0" w:color="auto"/>
          </w:divBdr>
        </w:div>
        <w:div w:id="283050158">
          <w:marLeft w:val="480"/>
          <w:marRight w:val="0"/>
          <w:marTop w:val="0"/>
          <w:marBottom w:val="0"/>
          <w:divBdr>
            <w:top w:val="none" w:sz="0" w:space="0" w:color="auto"/>
            <w:left w:val="none" w:sz="0" w:space="0" w:color="auto"/>
            <w:bottom w:val="none" w:sz="0" w:space="0" w:color="auto"/>
            <w:right w:val="none" w:sz="0" w:space="0" w:color="auto"/>
          </w:divBdr>
        </w:div>
        <w:div w:id="546187493">
          <w:marLeft w:val="480"/>
          <w:marRight w:val="0"/>
          <w:marTop w:val="0"/>
          <w:marBottom w:val="0"/>
          <w:divBdr>
            <w:top w:val="none" w:sz="0" w:space="0" w:color="auto"/>
            <w:left w:val="none" w:sz="0" w:space="0" w:color="auto"/>
            <w:bottom w:val="none" w:sz="0" w:space="0" w:color="auto"/>
            <w:right w:val="none" w:sz="0" w:space="0" w:color="auto"/>
          </w:divBdr>
        </w:div>
        <w:div w:id="1393313977">
          <w:marLeft w:val="480"/>
          <w:marRight w:val="0"/>
          <w:marTop w:val="0"/>
          <w:marBottom w:val="0"/>
          <w:divBdr>
            <w:top w:val="none" w:sz="0" w:space="0" w:color="auto"/>
            <w:left w:val="none" w:sz="0" w:space="0" w:color="auto"/>
            <w:bottom w:val="none" w:sz="0" w:space="0" w:color="auto"/>
            <w:right w:val="none" w:sz="0" w:space="0" w:color="auto"/>
          </w:divBdr>
        </w:div>
        <w:div w:id="903642500">
          <w:marLeft w:val="480"/>
          <w:marRight w:val="0"/>
          <w:marTop w:val="0"/>
          <w:marBottom w:val="0"/>
          <w:divBdr>
            <w:top w:val="none" w:sz="0" w:space="0" w:color="auto"/>
            <w:left w:val="none" w:sz="0" w:space="0" w:color="auto"/>
            <w:bottom w:val="none" w:sz="0" w:space="0" w:color="auto"/>
            <w:right w:val="none" w:sz="0" w:space="0" w:color="auto"/>
          </w:divBdr>
        </w:div>
        <w:div w:id="1270165963">
          <w:marLeft w:val="480"/>
          <w:marRight w:val="0"/>
          <w:marTop w:val="0"/>
          <w:marBottom w:val="0"/>
          <w:divBdr>
            <w:top w:val="none" w:sz="0" w:space="0" w:color="auto"/>
            <w:left w:val="none" w:sz="0" w:space="0" w:color="auto"/>
            <w:bottom w:val="none" w:sz="0" w:space="0" w:color="auto"/>
            <w:right w:val="none" w:sz="0" w:space="0" w:color="auto"/>
          </w:divBdr>
        </w:div>
        <w:div w:id="1128014048">
          <w:marLeft w:val="480"/>
          <w:marRight w:val="0"/>
          <w:marTop w:val="0"/>
          <w:marBottom w:val="0"/>
          <w:divBdr>
            <w:top w:val="none" w:sz="0" w:space="0" w:color="auto"/>
            <w:left w:val="none" w:sz="0" w:space="0" w:color="auto"/>
            <w:bottom w:val="none" w:sz="0" w:space="0" w:color="auto"/>
            <w:right w:val="none" w:sz="0" w:space="0" w:color="auto"/>
          </w:divBdr>
        </w:div>
        <w:div w:id="307633211">
          <w:marLeft w:val="480"/>
          <w:marRight w:val="0"/>
          <w:marTop w:val="0"/>
          <w:marBottom w:val="0"/>
          <w:divBdr>
            <w:top w:val="none" w:sz="0" w:space="0" w:color="auto"/>
            <w:left w:val="none" w:sz="0" w:space="0" w:color="auto"/>
            <w:bottom w:val="none" w:sz="0" w:space="0" w:color="auto"/>
            <w:right w:val="none" w:sz="0" w:space="0" w:color="auto"/>
          </w:divBdr>
        </w:div>
        <w:div w:id="2102286992">
          <w:marLeft w:val="480"/>
          <w:marRight w:val="0"/>
          <w:marTop w:val="0"/>
          <w:marBottom w:val="0"/>
          <w:divBdr>
            <w:top w:val="none" w:sz="0" w:space="0" w:color="auto"/>
            <w:left w:val="none" w:sz="0" w:space="0" w:color="auto"/>
            <w:bottom w:val="none" w:sz="0" w:space="0" w:color="auto"/>
            <w:right w:val="none" w:sz="0" w:space="0" w:color="auto"/>
          </w:divBdr>
        </w:div>
        <w:div w:id="1531987215">
          <w:marLeft w:val="480"/>
          <w:marRight w:val="0"/>
          <w:marTop w:val="0"/>
          <w:marBottom w:val="0"/>
          <w:divBdr>
            <w:top w:val="none" w:sz="0" w:space="0" w:color="auto"/>
            <w:left w:val="none" w:sz="0" w:space="0" w:color="auto"/>
            <w:bottom w:val="none" w:sz="0" w:space="0" w:color="auto"/>
            <w:right w:val="none" w:sz="0" w:space="0" w:color="auto"/>
          </w:divBdr>
        </w:div>
        <w:div w:id="511920661">
          <w:marLeft w:val="480"/>
          <w:marRight w:val="0"/>
          <w:marTop w:val="0"/>
          <w:marBottom w:val="0"/>
          <w:divBdr>
            <w:top w:val="none" w:sz="0" w:space="0" w:color="auto"/>
            <w:left w:val="none" w:sz="0" w:space="0" w:color="auto"/>
            <w:bottom w:val="none" w:sz="0" w:space="0" w:color="auto"/>
            <w:right w:val="none" w:sz="0" w:space="0" w:color="auto"/>
          </w:divBdr>
        </w:div>
        <w:div w:id="1195577129">
          <w:marLeft w:val="480"/>
          <w:marRight w:val="0"/>
          <w:marTop w:val="0"/>
          <w:marBottom w:val="0"/>
          <w:divBdr>
            <w:top w:val="none" w:sz="0" w:space="0" w:color="auto"/>
            <w:left w:val="none" w:sz="0" w:space="0" w:color="auto"/>
            <w:bottom w:val="none" w:sz="0" w:space="0" w:color="auto"/>
            <w:right w:val="none" w:sz="0" w:space="0" w:color="auto"/>
          </w:divBdr>
        </w:div>
        <w:div w:id="136924887">
          <w:marLeft w:val="480"/>
          <w:marRight w:val="0"/>
          <w:marTop w:val="0"/>
          <w:marBottom w:val="0"/>
          <w:divBdr>
            <w:top w:val="none" w:sz="0" w:space="0" w:color="auto"/>
            <w:left w:val="none" w:sz="0" w:space="0" w:color="auto"/>
            <w:bottom w:val="none" w:sz="0" w:space="0" w:color="auto"/>
            <w:right w:val="none" w:sz="0" w:space="0" w:color="auto"/>
          </w:divBdr>
        </w:div>
        <w:div w:id="1404908154">
          <w:marLeft w:val="480"/>
          <w:marRight w:val="0"/>
          <w:marTop w:val="0"/>
          <w:marBottom w:val="0"/>
          <w:divBdr>
            <w:top w:val="none" w:sz="0" w:space="0" w:color="auto"/>
            <w:left w:val="none" w:sz="0" w:space="0" w:color="auto"/>
            <w:bottom w:val="none" w:sz="0" w:space="0" w:color="auto"/>
            <w:right w:val="none" w:sz="0" w:space="0" w:color="auto"/>
          </w:divBdr>
        </w:div>
        <w:div w:id="1671179422">
          <w:marLeft w:val="480"/>
          <w:marRight w:val="0"/>
          <w:marTop w:val="0"/>
          <w:marBottom w:val="0"/>
          <w:divBdr>
            <w:top w:val="none" w:sz="0" w:space="0" w:color="auto"/>
            <w:left w:val="none" w:sz="0" w:space="0" w:color="auto"/>
            <w:bottom w:val="none" w:sz="0" w:space="0" w:color="auto"/>
            <w:right w:val="none" w:sz="0" w:space="0" w:color="auto"/>
          </w:divBdr>
        </w:div>
        <w:div w:id="477723948">
          <w:marLeft w:val="480"/>
          <w:marRight w:val="0"/>
          <w:marTop w:val="0"/>
          <w:marBottom w:val="0"/>
          <w:divBdr>
            <w:top w:val="none" w:sz="0" w:space="0" w:color="auto"/>
            <w:left w:val="none" w:sz="0" w:space="0" w:color="auto"/>
            <w:bottom w:val="none" w:sz="0" w:space="0" w:color="auto"/>
            <w:right w:val="none" w:sz="0" w:space="0" w:color="auto"/>
          </w:divBdr>
        </w:div>
      </w:divsChild>
    </w:div>
    <w:div w:id="732772169">
      <w:bodyDiv w:val="1"/>
      <w:marLeft w:val="0"/>
      <w:marRight w:val="0"/>
      <w:marTop w:val="0"/>
      <w:marBottom w:val="0"/>
      <w:divBdr>
        <w:top w:val="none" w:sz="0" w:space="0" w:color="auto"/>
        <w:left w:val="none" w:sz="0" w:space="0" w:color="auto"/>
        <w:bottom w:val="none" w:sz="0" w:space="0" w:color="auto"/>
        <w:right w:val="none" w:sz="0" w:space="0" w:color="auto"/>
      </w:divBdr>
    </w:div>
    <w:div w:id="853497498">
      <w:bodyDiv w:val="1"/>
      <w:marLeft w:val="0"/>
      <w:marRight w:val="0"/>
      <w:marTop w:val="0"/>
      <w:marBottom w:val="0"/>
      <w:divBdr>
        <w:top w:val="none" w:sz="0" w:space="0" w:color="auto"/>
        <w:left w:val="none" w:sz="0" w:space="0" w:color="auto"/>
        <w:bottom w:val="none" w:sz="0" w:space="0" w:color="auto"/>
        <w:right w:val="none" w:sz="0" w:space="0" w:color="auto"/>
      </w:divBdr>
    </w:div>
    <w:div w:id="868758480">
      <w:bodyDiv w:val="1"/>
      <w:marLeft w:val="0"/>
      <w:marRight w:val="0"/>
      <w:marTop w:val="0"/>
      <w:marBottom w:val="0"/>
      <w:divBdr>
        <w:top w:val="none" w:sz="0" w:space="0" w:color="auto"/>
        <w:left w:val="none" w:sz="0" w:space="0" w:color="auto"/>
        <w:bottom w:val="none" w:sz="0" w:space="0" w:color="auto"/>
        <w:right w:val="none" w:sz="0" w:space="0" w:color="auto"/>
      </w:divBdr>
    </w:div>
    <w:div w:id="869997982">
      <w:bodyDiv w:val="1"/>
      <w:marLeft w:val="0"/>
      <w:marRight w:val="0"/>
      <w:marTop w:val="0"/>
      <w:marBottom w:val="0"/>
      <w:divBdr>
        <w:top w:val="none" w:sz="0" w:space="0" w:color="auto"/>
        <w:left w:val="none" w:sz="0" w:space="0" w:color="auto"/>
        <w:bottom w:val="none" w:sz="0" w:space="0" w:color="auto"/>
        <w:right w:val="none" w:sz="0" w:space="0" w:color="auto"/>
      </w:divBdr>
    </w:div>
    <w:div w:id="950936716">
      <w:bodyDiv w:val="1"/>
      <w:marLeft w:val="0"/>
      <w:marRight w:val="0"/>
      <w:marTop w:val="0"/>
      <w:marBottom w:val="0"/>
      <w:divBdr>
        <w:top w:val="none" w:sz="0" w:space="0" w:color="auto"/>
        <w:left w:val="none" w:sz="0" w:space="0" w:color="auto"/>
        <w:bottom w:val="none" w:sz="0" w:space="0" w:color="auto"/>
        <w:right w:val="none" w:sz="0" w:space="0" w:color="auto"/>
      </w:divBdr>
    </w:div>
    <w:div w:id="952517567">
      <w:bodyDiv w:val="1"/>
      <w:marLeft w:val="0"/>
      <w:marRight w:val="0"/>
      <w:marTop w:val="0"/>
      <w:marBottom w:val="0"/>
      <w:divBdr>
        <w:top w:val="none" w:sz="0" w:space="0" w:color="auto"/>
        <w:left w:val="none" w:sz="0" w:space="0" w:color="auto"/>
        <w:bottom w:val="none" w:sz="0" w:space="0" w:color="auto"/>
        <w:right w:val="none" w:sz="0" w:space="0" w:color="auto"/>
      </w:divBdr>
    </w:div>
    <w:div w:id="1061487803">
      <w:bodyDiv w:val="1"/>
      <w:marLeft w:val="0"/>
      <w:marRight w:val="0"/>
      <w:marTop w:val="0"/>
      <w:marBottom w:val="0"/>
      <w:divBdr>
        <w:top w:val="none" w:sz="0" w:space="0" w:color="auto"/>
        <w:left w:val="none" w:sz="0" w:space="0" w:color="auto"/>
        <w:bottom w:val="none" w:sz="0" w:space="0" w:color="auto"/>
        <w:right w:val="none" w:sz="0" w:space="0" w:color="auto"/>
      </w:divBdr>
    </w:div>
    <w:div w:id="1083185015">
      <w:bodyDiv w:val="1"/>
      <w:marLeft w:val="0"/>
      <w:marRight w:val="0"/>
      <w:marTop w:val="0"/>
      <w:marBottom w:val="0"/>
      <w:divBdr>
        <w:top w:val="none" w:sz="0" w:space="0" w:color="auto"/>
        <w:left w:val="none" w:sz="0" w:space="0" w:color="auto"/>
        <w:bottom w:val="none" w:sz="0" w:space="0" w:color="auto"/>
        <w:right w:val="none" w:sz="0" w:space="0" w:color="auto"/>
      </w:divBdr>
    </w:div>
    <w:div w:id="1112549325">
      <w:bodyDiv w:val="1"/>
      <w:marLeft w:val="0"/>
      <w:marRight w:val="0"/>
      <w:marTop w:val="0"/>
      <w:marBottom w:val="0"/>
      <w:divBdr>
        <w:top w:val="none" w:sz="0" w:space="0" w:color="auto"/>
        <w:left w:val="none" w:sz="0" w:space="0" w:color="auto"/>
        <w:bottom w:val="none" w:sz="0" w:space="0" w:color="auto"/>
        <w:right w:val="none" w:sz="0" w:space="0" w:color="auto"/>
      </w:divBdr>
    </w:div>
    <w:div w:id="1152941203">
      <w:bodyDiv w:val="1"/>
      <w:marLeft w:val="0"/>
      <w:marRight w:val="0"/>
      <w:marTop w:val="0"/>
      <w:marBottom w:val="0"/>
      <w:divBdr>
        <w:top w:val="none" w:sz="0" w:space="0" w:color="auto"/>
        <w:left w:val="none" w:sz="0" w:space="0" w:color="auto"/>
        <w:bottom w:val="none" w:sz="0" w:space="0" w:color="auto"/>
        <w:right w:val="none" w:sz="0" w:space="0" w:color="auto"/>
      </w:divBdr>
    </w:div>
    <w:div w:id="1163008561">
      <w:bodyDiv w:val="1"/>
      <w:marLeft w:val="0"/>
      <w:marRight w:val="0"/>
      <w:marTop w:val="0"/>
      <w:marBottom w:val="0"/>
      <w:divBdr>
        <w:top w:val="none" w:sz="0" w:space="0" w:color="auto"/>
        <w:left w:val="none" w:sz="0" w:space="0" w:color="auto"/>
        <w:bottom w:val="none" w:sz="0" w:space="0" w:color="auto"/>
        <w:right w:val="none" w:sz="0" w:space="0" w:color="auto"/>
      </w:divBdr>
    </w:div>
    <w:div w:id="1194155275">
      <w:bodyDiv w:val="1"/>
      <w:marLeft w:val="0"/>
      <w:marRight w:val="0"/>
      <w:marTop w:val="0"/>
      <w:marBottom w:val="0"/>
      <w:divBdr>
        <w:top w:val="none" w:sz="0" w:space="0" w:color="auto"/>
        <w:left w:val="none" w:sz="0" w:space="0" w:color="auto"/>
        <w:bottom w:val="none" w:sz="0" w:space="0" w:color="auto"/>
        <w:right w:val="none" w:sz="0" w:space="0" w:color="auto"/>
      </w:divBdr>
    </w:div>
    <w:div w:id="1262756915">
      <w:bodyDiv w:val="1"/>
      <w:marLeft w:val="0"/>
      <w:marRight w:val="0"/>
      <w:marTop w:val="0"/>
      <w:marBottom w:val="0"/>
      <w:divBdr>
        <w:top w:val="none" w:sz="0" w:space="0" w:color="auto"/>
        <w:left w:val="none" w:sz="0" w:space="0" w:color="auto"/>
        <w:bottom w:val="none" w:sz="0" w:space="0" w:color="auto"/>
        <w:right w:val="none" w:sz="0" w:space="0" w:color="auto"/>
      </w:divBdr>
    </w:div>
    <w:div w:id="1291594571">
      <w:bodyDiv w:val="1"/>
      <w:marLeft w:val="0"/>
      <w:marRight w:val="0"/>
      <w:marTop w:val="0"/>
      <w:marBottom w:val="0"/>
      <w:divBdr>
        <w:top w:val="none" w:sz="0" w:space="0" w:color="auto"/>
        <w:left w:val="none" w:sz="0" w:space="0" w:color="auto"/>
        <w:bottom w:val="none" w:sz="0" w:space="0" w:color="auto"/>
        <w:right w:val="none" w:sz="0" w:space="0" w:color="auto"/>
      </w:divBdr>
    </w:div>
    <w:div w:id="1429620057">
      <w:bodyDiv w:val="1"/>
      <w:marLeft w:val="0"/>
      <w:marRight w:val="0"/>
      <w:marTop w:val="0"/>
      <w:marBottom w:val="0"/>
      <w:divBdr>
        <w:top w:val="none" w:sz="0" w:space="0" w:color="auto"/>
        <w:left w:val="none" w:sz="0" w:space="0" w:color="auto"/>
        <w:bottom w:val="none" w:sz="0" w:space="0" w:color="auto"/>
        <w:right w:val="none" w:sz="0" w:space="0" w:color="auto"/>
      </w:divBdr>
    </w:div>
    <w:div w:id="1450662555">
      <w:bodyDiv w:val="1"/>
      <w:marLeft w:val="0"/>
      <w:marRight w:val="0"/>
      <w:marTop w:val="0"/>
      <w:marBottom w:val="0"/>
      <w:divBdr>
        <w:top w:val="none" w:sz="0" w:space="0" w:color="auto"/>
        <w:left w:val="none" w:sz="0" w:space="0" w:color="auto"/>
        <w:bottom w:val="none" w:sz="0" w:space="0" w:color="auto"/>
        <w:right w:val="none" w:sz="0" w:space="0" w:color="auto"/>
      </w:divBdr>
    </w:div>
    <w:div w:id="1709183505">
      <w:bodyDiv w:val="1"/>
      <w:marLeft w:val="0"/>
      <w:marRight w:val="0"/>
      <w:marTop w:val="0"/>
      <w:marBottom w:val="0"/>
      <w:divBdr>
        <w:top w:val="none" w:sz="0" w:space="0" w:color="auto"/>
        <w:left w:val="none" w:sz="0" w:space="0" w:color="auto"/>
        <w:bottom w:val="none" w:sz="0" w:space="0" w:color="auto"/>
        <w:right w:val="none" w:sz="0" w:space="0" w:color="auto"/>
      </w:divBdr>
    </w:div>
    <w:div w:id="1739283815">
      <w:bodyDiv w:val="1"/>
      <w:marLeft w:val="0"/>
      <w:marRight w:val="0"/>
      <w:marTop w:val="0"/>
      <w:marBottom w:val="0"/>
      <w:divBdr>
        <w:top w:val="none" w:sz="0" w:space="0" w:color="auto"/>
        <w:left w:val="none" w:sz="0" w:space="0" w:color="auto"/>
        <w:bottom w:val="none" w:sz="0" w:space="0" w:color="auto"/>
        <w:right w:val="none" w:sz="0" w:space="0" w:color="auto"/>
      </w:divBdr>
    </w:div>
    <w:div w:id="1810048308">
      <w:bodyDiv w:val="1"/>
      <w:marLeft w:val="0"/>
      <w:marRight w:val="0"/>
      <w:marTop w:val="0"/>
      <w:marBottom w:val="0"/>
      <w:divBdr>
        <w:top w:val="none" w:sz="0" w:space="0" w:color="auto"/>
        <w:left w:val="none" w:sz="0" w:space="0" w:color="auto"/>
        <w:bottom w:val="none" w:sz="0" w:space="0" w:color="auto"/>
        <w:right w:val="none" w:sz="0" w:space="0" w:color="auto"/>
      </w:divBdr>
    </w:div>
    <w:div w:id="1822305202">
      <w:bodyDiv w:val="1"/>
      <w:marLeft w:val="0"/>
      <w:marRight w:val="0"/>
      <w:marTop w:val="0"/>
      <w:marBottom w:val="0"/>
      <w:divBdr>
        <w:top w:val="none" w:sz="0" w:space="0" w:color="auto"/>
        <w:left w:val="none" w:sz="0" w:space="0" w:color="auto"/>
        <w:bottom w:val="none" w:sz="0" w:space="0" w:color="auto"/>
        <w:right w:val="none" w:sz="0" w:space="0" w:color="auto"/>
      </w:divBdr>
    </w:div>
    <w:div w:id="1823690702">
      <w:bodyDiv w:val="1"/>
      <w:marLeft w:val="0"/>
      <w:marRight w:val="0"/>
      <w:marTop w:val="0"/>
      <w:marBottom w:val="0"/>
      <w:divBdr>
        <w:top w:val="none" w:sz="0" w:space="0" w:color="auto"/>
        <w:left w:val="none" w:sz="0" w:space="0" w:color="auto"/>
        <w:bottom w:val="none" w:sz="0" w:space="0" w:color="auto"/>
        <w:right w:val="none" w:sz="0" w:space="0" w:color="auto"/>
      </w:divBdr>
    </w:div>
    <w:div w:id="1855874794">
      <w:bodyDiv w:val="1"/>
      <w:marLeft w:val="0"/>
      <w:marRight w:val="0"/>
      <w:marTop w:val="0"/>
      <w:marBottom w:val="0"/>
      <w:divBdr>
        <w:top w:val="none" w:sz="0" w:space="0" w:color="auto"/>
        <w:left w:val="none" w:sz="0" w:space="0" w:color="auto"/>
        <w:bottom w:val="none" w:sz="0" w:space="0" w:color="auto"/>
        <w:right w:val="none" w:sz="0" w:space="0" w:color="auto"/>
      </w:divBdr>
    </w:div>
    <w:div w:id="1885288433">
      <w:bodyDiv w:val="1"/>
      <w:marLeft w:val="0"/>
      <w:marRight w:val="0"/>
      <w:marTop w:val="0"/>
      <w:marBottom w:val="0"/>
      <w:divBdr>
        <w:top w:val="none" w:sz="0" w:space="0" w:color="auto"/>
        <w:left w:val="none" w:sz="0" w:space="0" w:color="auto"/>
        <w:bottom w:val="none" w:sz="0" w:space="0" w:color="auto"/>
        <w:right w:val="none" w:sz="0" w:space="0" w:color="auto"/>
      </w:divBdr>
    </w:div>
    <w:div w:id="2035112012">
      <w:bodyDiv w:val="1"/>
      <w:marLeft w:val="0"/>
      <w:marRight w:val="0"/>
      <w:marTop w:val="0"/>
      <w:marBottom w:val="0"/>
      <w:divBdr>
        <w:top w:val="none" w:sz="0" w:space="0" w:color="auto"/>
        <w:left w:val="none" w:sz="0" w:space="0" w:color="auto"/>
        <w:bottom w:val="none" w:sz="0" w:space="0" w:color="auto"/>
        <w:right w:val="none" w:sz="0" w:space="0" w:color="auto"/>
      </w:divBdr>
    </w:div>
    <w:div w:id="204717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idx.co.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667744163558504E-2"/>
          <c:y val="0.18803548795944236"/>
          <c:w val="0.90184102776626607"/>
          <c:h val="0.57838587667035912"/>
        </c:manualLayout>
      </c:layout>
      <c:barChart>
        <c:barDir val="col"/>
        <c:grouping val="clustered"/>
        <c:varyColors val="0"/>
        <c:ser>
          <c:idx val="0"/>
          <c:order val="0"/>
          <c:tx>
            <c:strRef>
              <c:f>Sheet1!$B$1</c:f>
              <c:strCache>
                <c:ptCount val="1"/>
                <c:pt idx="0">
                  <c:v>Perusahaan yang belum menyampaikan Laporan Keuangan per Tahun</c:v>
                </c:pt>
              </c:strCache>
            </c:strRef>
          </c:tx>
          <c:spPr>
            <a:solidFill>
              <a:schemeClr val="accent1"/>
            </a:solidFill>
            <a:ln>
              <a:noFill/>
            </a:ln>
            <a:effectLst/>
          </c:spPr>
          <c:invertIfNegative val="0"/>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36</c:v>
                </c:pt>
                <c:pt idx="1">
                  <c:v>26</c:v>
                </c:pt>
                <c:pt idx="2">
                  <c:v>52</c:v>
                </c:pt>
                <c:pt idx="3">
                  <c:v>68</c:v>
                </c:pt>
                <c:pt idx="4">
                  <c:v>61</c:v>
                </c:pt>
              </c:numCache>
            </c:numRef>
          </c:val>
          <c:extLst>
            <c:ext xmlns:c16="http://schemas.microsoft.com/office/drawing/2014/chart" uri="{C3380CC4-5D6E-409C-BE32-E72D297353CC}">
              <c16:uniqueId val="{00000000-2604-4C72-B616-B862F2F70653}"/>
            </c:ext>
          </c:extLst>
        </c:ser>
        <c:dLbls>
          <c:showLegendKey val="0"/>
          <c:showVal val="0"/>
          <c:showCatName val="0"/>
          <c:showSerName val="0"/>
          <c:showPercent val="0"/>
          <c:showBubbleSize val="0"/>
        </c:dLbls>
        <c:gapWidth val="219"/>
        <c:overlap val="-27"/>
        <c:axId val="263053216"/>
        <c:axId val="263057528"/>
      </c:barChart>
      <c:catAx>
        <c:axId val="26305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057528"/>
        <c:crosses val="autoZero"/>
        <c:auto val="1"/>
        <c:lblAlgn val="ctr"/>
        <c:lblOffset val="100"/>
        <c:noMultiLvlLbl val="0"/>
      </c:catAx>
      <c:valAx>
        <c:axId val="263057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05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D13B1F9-F311-4334-B917-6871AC4C5598}"/>
      </w:docPartPr>
      <w:docPartBody>
        <w:p w:rsidR="00000000" w:rsidRDefault="00AF1A28">
          <w:r w:rsidRPr="00B82D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28"/>
    <w:rsid w:val="009366A9"/>
    <w:rsid w:val="00AF1A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A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9B2A09-5F29-4F20-8D4F-5739589B2DB1}">
  <we:reference id="wa104382081" version="1.55.1.0" store="en-US" storeType="OMEX"/>
  <we:alternateReferences>
    <we:reference id="WA104382081" version="1.55.1.0" store="" storeType="OMEX"/>
  </we:alternateReferences>
  <we:properties>
    <we:property name="MENDELEY_CITATIONS" value="[{&quot;citationID&quot;:&quot;MENDELEY_CITATION_e6fc2e12-d1d1-487b-9767-137a43a3334c&quot;,&quot;properties&quot;:{&quot;noteIndex&quot;:0},&quot;isEdited&quot;:false,&quot;manualOverride&quot;:{&quot;isManuallyOverridden&quot;:true,&quot;citeprocText&quot;:&quot;(Baridwan, 2008)&quot;,&quot;manualOverrideText&quot;:&quot;Baridwan (2008),&quot;},&quot;citationTag&quot;:&quot;MENDELEY_CITATION_v3_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&quot;,&quot;citationItems&quot;:[{&quot;id&quot;:&quot;dcdabf7d-87b0-31e0-b443-49b8e9d215d0&quot;,&quot;itemData&quot;:{&quot;type&quot;:&quot;book&quot;,&quot;id&quot;:&quot;dcdabf7d-87b0-31e0-b443-49b8e9d215d0&quot;,&quot;title&quot;:&quot;Intermediate Accounting&quot;,&quot;author&quot;:[{&quot;family&quot;:&quot;Baridwan&quot;,&quot;given&quot;:&quot;Zaki&quot;,&quot;parse-names&quot;:false,&quot;dropping-particle&quot;:&quot;&quot;,&quot;non-dropping-particle&quot;:&quot;&quot;}],&quot;issued&quot;:{&quot;date-parts&quot;:[[2008]]},&quot;publisher-place&quot;:&quot;Yogyakarta&quot;,&quot;edition&quot;:&quot;8&quot;,&quot;publisher&quot;:&quot;BPFE&quot;,&quot;container-title-short&quot;:&quot;&quot;},&quot;isTemporary&quot;:false,&quot;suppress-author&quot;:false,&quot;composite&quot;:false,&quot;author-only&quot;:false}]},{&quot;citationID&quot;:&quot;MENDELEY_CITATION_a5c19a05-18a3-445a-b3d1-9981262754da&quot;,&quot;properties&quot;:{&quot;noteIndex&quot;:0},&quot;isEdited&quot;:false,&quot;manualOverride&quot;:{&quot;isManuallyOverridden&quot;:false,&quot;citeprocText&quot;:&quot;(Apriliane, 2015)&quot;,&quot;manualOverrideText&quot;:&quot;&quot;},&quot;citationTag&quot;:&quot;MENDELEY_CITATION_v3_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&quot;,&quot;citationItems&quot;:[{&quot;id&quot;:&quot;bbd56c4f-c025-3aae-977f-9d41ae3b6315&quot;,&quot;itemData&quot;:{&quot;type&quot;:&quot;thesis&quot;,&quot;id&quot;:&quot;bbd56c4f-c025-3aae-977f-9d41ae3b6315&quot;,&quot;title&quot;:&quot;Analisis Faktor-Faktor yang Mempengaruhi Audit Delay (Studi Empiris Pada Perusahaan Pertambangan yang Terdaftar di Bursa Efek Indonesia Tahun 2008 - 2013)&quot;,&quot;author&quot;:[{&quot;family&quot;:&quot;Apriliane&quot;,&quot;given&quot;:&quot;Dwi Malinda&quot;,&quot;parse-names&quot;:false,&quot;dropping-particle&quot;:&quot;&quot;,&quot;non-dropping-particle&quot;:&quot;&quot;}],&quot;issued&quot;:{&quot;date-parts&quot;:[[2015]]},&quot;publisher-place&quot;:&quot;Yogyakarta&quot;,&quot;publisher&quot;:&quot;Universitas Negeri Yogyakarta&quot;,&quot;container-title-short&quot;:&quot;&quot;},&quot;isTemporary&quot;:false,&quot;suppress-author&quot;:false,&quot;composite&quot;:false,&quot;author-only&quot;:false}]},{&quot;citationID&quot;:&quot;MENDELEY_CITATION_08fc3ae7-d6fd-4619-81c4-f143c79a0f13&quot;,&quot;properties&quot;:{&quot;noteIndex&quot;:0},&quot;isEdited&quot;:false,&quot;manualOverride&quot;:{&quot;isManuallyOverridden&quot;:true,&quot;citeprocText&quot;:&quot;(Fatmawati, 2016)&quot;,&quot;manualOverrideText&quot;:&quot;(Fatmawati, 2016).&quot;},&quot;citationTag&quot;:&quot;MENDELEY_CITATION_v3_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&quot;,&quot;citationItems&quot;:[{&quot;id&quot;:&quot;857e2b34-21cb-3484-bc95-50584ad242a7&quot;,&quot;itemData&quot;:{&quot;type&quot;:&quot;article-journal&quot;,&quot;id&quot;:&quot;857e2b34-21cb-3484-bc95-50584ad242a7&quot;,&quot;title&quot;:&quot;Pengaruh Ukuran Perusahaan, Profitabilitas, Solvabilitas, Opini Audit, dan Ukuran KAP Terhadap Audit Delay Pada Perusahaan LQ45 Di Bursa Efek Indonesia. &quot;,&quot;author&quot;:[{&quot;family&quot;:&quot;Fatmawati&quot;,&quot;given&quot;:&quot;M.&quot;,&quot;parse-names&quot;:false,&quot;dropping-particle&quot;:&quot;&quot;,&quot;non-dropping-particle&quot;:&quot;&quot;}],&quot;container-title&quot;:&quot;Journal Ilmiah Mipa&quot;,&quot;issued&quot;:{&quot;date-parts&quot;:[[2016]]},&quot;volume&quot;:&quot;1&quot;,&quot;container-title-short&quot;:&quot;&quot;},&quot;isTemporary&quot;:false,&quot;suppress-author&quot;:false,&quot;composite&quot;:false,&quot;author-only&quot;:false}]},{&quot;citationID&quot;:&quot;MENDELEY_CITATION_e4e7256c-46c8-49cc-8280-65f628d17f2d&quot;,&quot;properties&quot;:{&quot;noteIndex&quot;:0},&quot;isEdited&quot;:false,&quot;manualOverride&quot;:{&quot;isManuallyOverridden&quot;:false,&quot;citeprocText&quot;:&quot;(Halim, 2000)&quot;,&quot;manualOverrideText&quot;:&quot;&quot;},&quot;citationTag&quot;:&quot;MENDELEY_CITATION_v3_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&quot;,&quot;citationItems&quot;:[{&quot;id&quot;:&quot;4f4edd4b-ccd9-354d-8cba-0b2da092db11&quot;,&quot;itemData&quot;:{&quot;type&quot;:&quot;article-journal&quot;,&quot;id&quot;:&quot;4f4edd4b-ccd9-354d-8cba-0b2da092db11&quot;,&quot;title&quot;:&quot;Faktor-Faktor Yang Mempengaruhi Audit Delay&quot;,&quot;author&quot;:[{&quot;family&quot;:&quot;Halim&quot;,&quot;given&quot;:&quot;Variananda&quot;,&quot;parse-names&quot;:false,&quot;dropping-particle&quot;:&quot;&quot;,&quot;non-dropping-particle&quot;:&quot;&quot;}],&quot;container-title&quot;:&quot;Jurnal Bisnis dan Akuntansi&quot;,&quot;issued&quot;:{&quot;date-parts&quot;:[[2000]]},&quot;page&quot;:&quot;63-75&quot;,&quot;container-title-short&quot;:&quot;&quot;},&quot;isTemporary&quot;:false,&quot;suppress-author&quot;:false,&quot;composite&quot;:false,&quot;author-only&quot;:false}]},{&quot;citationID&quot;:&quot;MENDELEY_CITATION_fb03a38f-ab9d-4709-b902-510454283852&quot;,&quot;properties&quot;:{&quot;noteIndex&quot;:0},&quot;isEdited&quot;:false,&quot;manualOverride&quot;:{&quot;isManuallyOverridden&quot;:false,&quot;citeprocText&quot;:&quot;(Indrayani &amp;#38; Wiratmaja, 2021)&quot;,&quot;manualOverrideText&quot;:&quot;&quot;},&quot;citationTag&quot;:&quot;MENDELEY_CITATION_v3_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&quot;,&quot;citationItems&quot;:[{&quot;id&quot;:&quot;3e36d425-5565-3a2d-8374-f5872664e365&quot;,&quot;itemData&quot;:{&quot;type&quot;:&quot;article-journal&quot;,&quot;id&quot;:&quot;3e36d425-5565-3a2d-8374-f5872664e365&quot;,&quot;title&quot;:&quot;Pergantian Auditor, Opini Audit, Financial Distress dan Audit Delay&quot;,&quot;author&quot;:[{&quot;family&quot;:&quot;Indrayani&quot;,&quot;given&quot;:&quot;Putu&quot;,&quot;parse-names&quot;:false,&quot;dropping-particle&quot;:&quot;&quot;,&quot;non-dropping-particle&quot;:&quot;&quot;},{&quot;family&quot;:&quot;Wiratmaja&quot;,&quot;given&quot;:&quot;I Dewa Nyoman&quot;,&quot;parse-names&quot;:false,&quot;dropping-particle&quot;:&quot;&quot;,&quot;non-dropping-particle&quot;:&quot;&quot;}],&quot;container-title&quot;:&quot;E-Jurnal Akuntansi&quot;,&quot;DOI&quot;:&quot;10.24843/eja.2021.v31.i04.p07&quot;,&quot;issued&quot;:{&quot;date-parts&quot;:[[2021,2,19]]},&quot;abstract&quot;:&quot;Audit Delay is a period of time to complete the audit task from the closing date of the financial year to the date of completion of the audit report by an independent auditor. The purpose of this research is to examine whether there is an influence between auditor turnover, audit opinion and financial distress towards audit delay or not. This research was conducted at mining companies on the Bursa Efek Indonesia (BEI). There number of samples taken was 144, with nonprobability sampling method, especially purposive sampling. Data collection was carried out by non-participant observation. The analysis technique used is multiple linear regression analysis. The results of the analysis found that auditor switching had no effect on audit delay. These indicates prove that wether there is a change of auditors or not has doesn’t affect the audit delay. Opinion of audit brought a negative effect on audit delay. Financial distress brought a positive effect on audit delay. \r Keywords: Audit Delay; Auditor Switching; Auditor Opinion; Financial Distress.&quot;,&quot;publisher&quot;:&quot;Universitas Udayana&quot;,&quot;issue&quot;:&quot;4&quot;,&quot;volume&quot;:&quot;31&quot;,&quot;container-title-short&quot;:&quot;&quot;},&quot;isTemporary&quot;:false,&quot;suppress-author&quot;:false,&quot;composite&quot;:false,&quot;author-only&quot;:false}]},{&quot;citationID&quot;:&quot;MENDELEY_CITATION_8bb0ccf2-2d15-46fe-8f7c-42283b07c65d&quot;,&quot;properties&quot;:{&quot;noteIndex&quot;:0},&quot;isEdited&quot;:false,&quot;manualOverride&quot;:{&quot;isManuallyOverridden&quot;:false,&quot;citeprocText&quot;:&quot;(Saemargani &amp;#38; Mustikawati, 2015)&quot;,&quot;manualOverrideText&quot;:&quot;&quot;},&quot;citationTag&quot;:&quot;MENDELEY_CITATION_v3_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&quot;,&quot;citationItems&quot;:[{&quot;id&quot;:&quot;2859693c-5ab1-3681-af72-50ec0e23f5cd&quot;,&quot;itemData&quot;:{&quot;type&quot;:&quot;article-journal&quot;,&quot;id&quot;:&quot;2859693c-5ab1-3681-af72-50ec0e23f5cd&quot;,&quot;title&quot;:&quot;Pengaruh Ukuran Perusahaan, Umur Perusahaan, Profitabilitas, Solvabilitas, Ukuran KAP, dan Opini Auditor Terhadap Audit Delay&quot;,&quot;author&quot;:[{&quot;family&quot;:&quot;Saemargani&quot;,&quot;given&quot;:&quot;F. I&quot;,&quot;parse-names&quot;:false,&quot;dropping-particle&quot;:&quot;&quot;,&quot;non-dropping-particle&quot;:&quot;&quot;},{&quot;family&quot;:&quot;Mustikawati&quot;,&quot;given&quot;:&quot;I.&quot;,&quot;parse-names&quot;:false,&quot;dropping-particle&quot;:&quot;&quot;,&quot;non-dropping-particle&quot;:&quot;&quot;}],&quot;container-title&quot;:&quot;Jurnal Nominal Universitas Negeri Yogyakarta&quot;,&quot;issued&quot;:{&quot;date-parts&quot;:[[2015]]},&quot;volume&quot;:&quot;4&quot;,&quot;container-title-short&quot;:&quot;&quot;},&quot;isTemporary&quot;:false,&quot;suppress-author&quot;:false,&quot;composite&quot;:false,&quot;author-only&quot;:false}]},{&quot;citationID&quot;:&quot;MENDELEY_CITATION_1e393a86-a8f1-4f02-a64b-1c4ecc132f38&quot;,&quot;properties&quot;:{&quot;noteIndex&quot;:0},&quot;isEdited&quot;:false,&quot;manualOverride&quot;:{&quot;isManuallyOverridden&quot;:true,&quot;citeprocText&quot;:&quot;(Damanik et al., 2021)&quot;,&quot;manualOverrideText&quot;:&quot;Damanik et al. (2021)&quot;},&quot;citationTag&quot;:&quot;MENDELEY_CITATION_v3_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&quot;,&quot;citationItems&quot;:[{&quot;id&quot;:&quot;8a2e9d57-8cd8-32ae-8901-e2b072d7f8a1&quot;,&quot;itemData&quot;:{&quot;type&quot;:&quot;article-journal&quot;,&quot;id&quot;:&quot;8a2e9d57-8cd8-32ae-8901-e2b072d7f8a1&quot;,&quot;title&quot;:&quot;Pengaruh Profitabilitas, Ukuran Perusahaan, Leverage, Umur Perusahaan Terhadap Audit Delay Pada Perusahaan Consumer Good Industry Yang Terdaftar Di BEI Tahun 2017-2019&quot;,&quot;author&quot;:[{&quot;family&quot;:&quot;Damanik&quot;,&quot;given&quot;:&quot;A. C.&quot;,&quot;parse-names&quot;:false,&quot;dropping-particle&quot;:&quot;&quot;,&quot;non-dropping-particle&quot;:&quot;&quot;},{&quot;family&quot;:&quot;Nainggolan&quot;,&quot;given&quot;:&quot;J&quot;,&quot;parse-names&quot;:false,&quot;dropping-particle&quot;:&quot;&quot;,&quot;non-dropping-particle&quot;:&quot;&quot;},{&quot;family&quot;:&quot;Simbolon&quot;,&quot;given&quot;:&quot;Y.&quot;,&quot;parse-names&quot;:false,&quot;dropping-particle&quot;:&quot;&quot;,&quot;non-dropping-particle&quot;:&quot;&quot;},{&quot;family&quot;:&quot;Simorangkir&quot;,&quot;given&quot;:&quot;E. N.&quot;,&quot;parse-names&quot;:false,&quot;dropping-particle&quot;:&quot;&quot;,&quot;non-dropping-particle&quot;:&quot;&quot;}],&quot;container-title&quot;:&quot;JIMEA Jurnal Ilmiah MEA (Manajemen, Ekonomi, Dan Akuntansi)&quot;,&quot;issued&quot;:{&quot;date-parts&quot;:[[2021]]},&quot;page&quot;:&quot;947-962&quot;,&quot;container-title-short&quot;:&quot;&quot;},&quot;isTemporary&quot;:false,&quot;suppress-author&quot;:false,&quot;composite&quot;:false,&quot;author-only&quot;:false}]},{&quot;citationID&quot;:&quot;MENDELEY_CITATION_94f71fc9-b07c-403e-acf1-0a1c87e901d1&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&quot;,&quot;citationItems&quot;:[{&quot;id&quot;:&quot;9a16d3dd-e083-31ec-a235-7f28fd2fb2ce&quot;,&quot;itemData&quot;:{&quot;type&quot;:&quot;article-journal&quot;,&quot;id&quot;:&quot;9a16d3dd-e083-31ec-a235-7f28fd2fb2ce&quot;,&quot;title&quot;:&quot;Theory of the Firm: Managerial Behavior, Agency Cost and Ownership Structure&quot;,&quot;author&quot;:[{&quot;family&quot;:&quot;Jensen&quot;,&quot;given&quot;:&quot;Michael C&quot;,&quot;parse-names&quot;:false,&quot;dropping-particle&quot;:&quot;&quot;,&quot;non-dropping-particle&quot;:&quot;&quot;},{&quot;family&quot;:&quot;Meckling&quot;,&quot;given&quot;:&quot;&quot;,&quot;parse-names&quot;:false,&quot;dropping-particle&quot;:&quot;&quot;,&quot;non-dropping-particle&quot;:&quot;&quot;}],&quot;container-title&quot;:&quot;Journal of Financial Economics&quot;,&quot;container-title-short&quot;:&quot;J financ econ&quot;,&quot;issued&quot;:{&quot;date-parts&quot;:[[1976]]},&quot;page&quot;:&quot;305-360&quot;,&quot;volume&quot;:&quot;3&quot;},&quot;isTemporary&quot;:false,&quot;suppress-author&quot;:false,&quot;composite&quot;:false,&quot;author-only&quot;:false}]},{&quot;citationID&quot;:&quot;MENDELEY_CITATION_f6791cdc-b3e1-459e-a63a-3fdae8837df4&quot;,&quot;properties&quot;:{&quot;noteIndex&quot;:0},&quot;isEdited&quot;:false,&quot;manualOverride&quot;:{&quot;isManuallyOverridden&quot;:true,&quot;citeprocText&quot;:&quot;(Dyer &amp;#38; A.J. McHugh, 1975)&quot;,&quot;manualOverrideText&quot;:&quot;Dyer &amp; A.J. McHugh (1975)&quot;},&quot;citationTag&quot;:&quot;MENDELEY_CITATION_v3_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&quot;,&quot;citationItems&quot;:[{&quot;id&quot;:&quot;0225d7e9-2e8c-3375-8519-d427426d776a&quot;,&quot;itemData&quot;:{&quot;type&quot;:&quot;article-journal&quot;,&quot;id&quot;:&quot;0225d7e9-2e8c-3375-8519-d427426d776a&quot;,&quot;title&quot;:&quot;The Timeliness of The Australian Annual Report&quot;,&quot;author&quot;:[{&quot;family&quot;:&quot;Dyer&quot;,&quot;given&quot;:&quot;J.C&quot;,&quot;parse-names&quot;:false,&quot;dropping-particle&quot;:&quot;&quot;,&quot;non-dropping-particle&quot;:&quot;&quot;},{&quot;family&quot;:&quot;A.J. McHugh&quot;,&quot;given&quot;:&quot;&quot;,&quot;parse-names&quot;:false,&quot;dropping-particle&quot;:&quot;&quot;,&quot;non-dropping-particle&quot;:&quot;&quot;}],&quot;container-title&quot;:&quot;Journal of Accounting Research&quot;,&quot;issued&quot;:{&quot;date-parts&quot;:[[1975]]},&quot;page&quot;:&quot;204-219&quot;,&quot;volume&quot;:&quot;13&quot;,&quot;container-title-short&quot;:&quot;&quot;},&quot;isTemporary&quot;:false,&quot;suppress-author&quot;:false,&quot;composite&quot;:false,&quot;author-only&quot;:false}]},{&quot;citationID&quot;:&quot;MENDELEY_CITATION_4306b79b-3241-4413-9f9a-fd0b9953c87a&quot;,&quot;properties&quot;:{&quot;noteIndex&quot;:0},&quot;isEdited&quot;:false,&quot;manualOverride&quot;:{&quot;isManuallyOverridden&quot;:true,&quot;citeprocText&quot;:&quot;(Subekti &amp;#38; Subekti, 2004)&quot;,&quot;manualOverrideText&quot;:&quot;Subekti &amp; Subekti (2004)&quot;},&quot;citationTag&quot;:&quot;MENDELEY_CITATION_v3_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&quot;,&quot;citationItems&quot;:[{&quot;id&quot;:&quot;35889b0d-cb62-3493-af9d-ec8578b840ba&quot;,&quot;itemData&quot;:{&quot;type&quot;:&quot;report&quot;,&quot;id&quot;:&quot;35889b0d-cb62-3493-af9d-ec8578b840ba&quot;,&quot;title&quot;:&quot;Faktor-Faktor yang Berpengaruh Terhadap Audit Delay di Indonesia. &quot;,&quot;author&quot;:[{&quot;family&quot;:&quot;Subekti&quot;,&quot;given&quot;:&quot;I.&quot;,&quot;parse-names&quot;:false,&quot;dropping-particle&quot;:&quot;&quot;,&quot;non-dropping-particle&quot;:&quot;&quot;},{&quot;family&quot;:&quot;Subekti&quot;,&quot;given&quot;:&quot;I.&quot;,&quot;parse-names&quot;:false,&quot;dropping-particle&quot;:&quot;&quot;,&quot;non-dropping-particle&quot;:&quot;&quot;}],&quot;issued&quot;:{&quot;date-parts&quot;:[[2004]]},&quot;number-of-pages&quot;:&quot;991-1002&quot;,&quot;container-title-short&quot;:&quot;&quot;},&quot;isTemporary&quot;:false,&quot;suppress-author&quot;:false,&quot;composite&quot;:false,&quot;author-only&quot;:false}]},{&quot;citationID&quot;:&quot;MENDELEY_CITATION_e0850746-3786-4d9d-9d28-74d149ccdf74&quot;,&quot;properties&quot;:{&quot;noteIndex&quot;:0},&quot;isEdited&quot;:false,&quot;manualOverride&quot;:{&quot;isManuallyOverridden&quot;:true,&quot;citeprocText&quot;:&quot;(Praptika &amp;#38; Rasmini, 2016)&quot;,&quot;manualOverrideText&quot;:&quot;Praptika &amp; Rasmini (2016)&quot;},&quot;citationTag&quot;:&quot;MENDELEY_CITATION_v3_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&quot;,&quot;citationItems&quot;:[{&quot;id&quot;:&quot;9168df36-7338-36b8-80c8-8b6aca7a5cbd&quot;,&quot;itemData&quot;:{&quot;type&quot;:&quot;article-journal&quot;,&quot;id&quot;:&quot;9168df36-7338-36b8-80c8-8b6aca7a5cbd&quot;,&quot;title&quot;:&quot;Pengaruh Audit Tenure, Pergantian Auditor, dan Financial Distress Pada Audit Delay Pada Perusahaan Consumer Goods&quot;,&quot;author&quot;:[{&quot;family&quot;:&quot;Praptika&quot;,&quot;given&quot;:&quot;P.&quot;,&quot;parse-names&quot;:false,&quot;dropping-particle&quot;:&quot;&quot;,&quot;non-dropping-particle&quot;:&quot;&quot;},{&quot;family&quot;:&quot;Rasmini&quot;,&quot;given&quot;:&quot;N&quot;,&quot;parse-names&quot;:false,&quot;dropping-particle&quot;:&quot;&quot;,&quot;non-dropping-particle&quot;:&quot;&quot;}],&quot;container-title&quot;:&quot;E-Jurnal Akuntansi&quot;,&quot;issued&quot;:{&quot;date-parts&quot;:[[2016]]},&quot;page&quot;:&quot;2052-2081&quot;,&quot;volume&quot;:&quot;15&quot;,&quot;container-title-short&quot;:&quot;&quot;},&quot;isTemporary&quot;:false,&quot;suppress-author&quot;:false,&quot;composite&quot;:false,&quot;author-only&quot;:false}]},{&quot;citationID&quot;:&quot;MENDELEY_CITATION_8637d940-8731-4672-a44a-dd04dc830645&quot;,&quot;properties&quot;:{&quot;noteIndex&quot;:0},&quot;isEdited&quot;:false,&quot;manualOverride&quot;:{&quot;isManuallyOverridden&quot;:false,&quot;citeprocText&quot;:&quot;(Hartono, 2003)&quot;,&quot;manualOverrideText&quot;:&quot;&quot;},&quot;citationTag&quot;:&quot;MENDELEY_CITATION_v3_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&quot;,&quot;citationItems&quot;:[{&quot;id&quot;:&quot;0e5596d3-ab35-3acd-a761-377a55e7e5b7&quot;,&quot;itemData&quot;:{&quot;type&quot;:&quot;book&quot;,&quot;id&quot;:&quot;0e5596d3-ab35-3acd-a761-377a55e7e5b7&quot;,&quot;title&quot;:&quot;Teori Portofolio dan Analisis Investasi&quot;,&quot;author&quot;:[{&quot;family&quot;:&quot;Hartono&quot;,&quot;given&quot;:&quot;Jogiyanto&quot;,&quot;parse-names&quot;:false,&quot;dropping-particle&quot;:&quot;&quot;,&quot;non-dropping-particle&quot;:&quot;&quot;}],&quot;issued&quot;:{&quot;date-parts&quot;:[[2003]]},&quot;edition&quot;:&quot;2&quot;,&quot;publisher&quot;:&quot;BPFE&quot;,&quot;container-title-short&quot;:&quot;&quot;},&quot;isTemporary&quot;:false,&quot;suppress-author&quot;:false,&quot;composite&quot;:false,&quot;author-only&quot;:false}]},{&quot;citationID&quot;:&quot;MENDELEY_CITATION_80c16f0a-6573-48de-8422-9981881a2013&quot;,&quot;properties&quot;:{&quot;noteIndex&quot;:0},&quot;isEdited&quot;:false,&quot;manualOverride&quot;:{&quot;isManuallyOverridden&quot;:true,&quot;citeprocText&quot;:&quot;(Gaver &amp;#38; K. M Gaver., 1993)&quot;,&quot;manualOverrideText&quot;:&quot;Gaver &amp; K. M Gaver (1993)&quot;},&quot;citationTag&quot;:&quot;MENDELEY_CITATION_v3_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&quot;,&quot;citationItems&quot;:[{&quot;id&quot;:&quot;92c6b7af-e918-39bd-8dd0-489286a52b1a&quot;,&quot;itemData&quot;:{&quot;type&quot;:&quot;article-journal&quot;,&quot;id&quot;:&quot;92c6b7af-e918-39bd-8dd0-489286a52b1a&quot;,&quot;title&quot;:&quot;Additional Evidence on the Association Between the Investment Opportunity Set dan Corporate Financing, Dividend, and Compensation Policies&quot;,&quot;author&quot;:[{&quot;family&quot;:&quot;Gaver&quot;,&quot;given&quot;:&quot;J. J&quot;,&quot;parse-names&quot;:false,&quot;dropping-particle&quot;:&quot;&quot;,&quot;non-dropping-particle&quot;:&quot;&quot;},{&quot;family&quot;:&quot;K. M Gaver.&quot;,&quot;given&quot;:&quot;&quot;,&quot;parse-names&quot;:false,&quot;dropping-particle&quot;:&quot;&quot;,&quot;non-dropping-particle&quot;:&quot;&quot;}],&quot;container-title&quot;:&quot;Journal Accounting &amp; Economics&quot;,&quot;issued&quot;:{&quot;date-parts&quot;:[[1993]]},&quot;page&quot;:&quot;125-160&quot;,&quot;container-title-short&quot;:&quot;&quot;},&quot;isTemporary&quot;:false,&quot;suppress-author&quot;:false,&quot;composite&quot;:false,&quot;author-only&quot;:false}]},{&quot;citationID&quot;:&quot;MENDELEY_CITATION_a3677ed6-f06f-48cc-b8fd-45e427e9471c&quot;,&quot;properties&quot;:{&quot;noteIndex&quot;:0},&quot;isEdited&quot;:false,&quot;manualOverride&quot;:{&quot;isManuallyOverridden&quot;:true,&quot;citeprocText&quot;:&quot;(Jones &amp;#38; Rohit Sharma, 2001)&quot;,&quot;manualOverrideText&quot;:&quot;Jones &amp; Rohit Sharma (2001)&quot;},&quot;citationTag&quot;:&quot;MENDELEY_CITATION_v3_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&quot;,&quot;citationItems&quot;:[{&quot;id&quot;:&quot;6b02adc6-0815-346b-b917-f55ad1e985d3&quot;,&quot;itemData&quot;:{&quot;type&quot;:&quot;article-journal&quot;,&quot;id&quot;:&quot;6b02adc6-0815-346b-b917-f55ad1e985d3&quot;,&quot;title&quot;:&quot;The Association Between the Investment Opportunity Set and Corporate Financing and Dividend Decisions: Some Australis Evidence&quot;,&quot;author&quot;:[{&quot;family&quot;:&quot;Jones&quot;,&quot;given&quot;:&quot;Steward&quot;,&quot;parse-names&quot;:false,&quot;dropping-particle&quot;:&quot;&quot;,&quot;non-dropping-particle&quot;:&quot;&quot;},{&quot;family&quot;:&quot;Rohit Sharma&quot;,&quot;given&quot;:&quot;&quot;,&quot;parse-names&quot;:false,&quot;dropping-particle&quot;:&quot;&quot;,&quot;non-dropping-particle&quot;:&quot;&quot;}],&quot;container-title&quot;:&quot;Managerial Finance&quot;,&quot;issued&quot;:{&quot;date-parts&quot;:[[2001]]},&quot;page&quot;:&quot;48-64&quot;,&quot;volume&quot;:&quot;27&quot;,&quot;container-title-short&quot;:&quot;&quot;},&quot;isTemporary&quot;:false,&quot;suppress-author&quot;:false,&quot;composite&quot;:false,&quot;author-only&quot;:false}]},{&quot;citationID&quot;:&quot;MENDELEY_CITATION_e10e5924-403d-4154-b8f0-721ed7194297&quot;,&quot;properties&quot;:{&quot;noteIndex&quot;:0},&quot;isEdited&quot;:false,&quot;manualOverride&quot;:{&quot;isManuallyOverridden&quot;:true,&quot;citeprocText&quot;:&quot;(K. P. Putri &amp;#38; Nur Fadjrih Asyik, 2015)&quot;,&quot;manualOverrideText&quot;:&quot;K. P. Putri &amp; Nur Fadjrih Asyik (2015)&quot;},&quot;citationTag&quot;:&quot;MENDELEY_CITATION_v3_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&quot;,&quot;citationItems&quot;:[{&quot;id&quot;:&quot;65ea7839-06b6-319f-afae-386c1045bd54&quot;,&quot;itemData&quot;:{&quot;type&quot;:&quot;article-journal&quot;,&quot;id&quot;:&quot;65ea7839-06b6-319f-afae-386c1045bd54&quot;,&quot;title&quot;:&quot;Pengaruh Profitabilitas, Solavabilitas, Opini Auditor, Ukuran Perusahaan dan Reputasi Auditor Terhadap Audit Delay&quot;,&quot;author&quot;:[{&quot;family&quot;:&quot;Putri&quot;,&quot;given&quot;:&quot;Kiki Prasilya&quot;,&quot;parse-names&quot;:false,&quot;dropping-particle&quot;:&quot;&quot;,&quot;non-dropping-particle&quot;:&quot;&quot;},{&quot;family&quot;:&quot;Nur Fadjrih Asyik&quot;,&quot;given&quot;:&quot;&quot;,&quot;parse-names&quot;:false,&quot;dropping-particle&quot;:&quot;&quot;,&quot;non-dropping-particle&quot;:&quot;&quot;}],&quot;container-title&quot;:&quot;Jurnal Ilmu dan Riset Akuntansi&quot;,&quot;issued&quot;:{&quot;date-parts&quot;:[[2015]]},&quot;volume&quot;:&quot;4&quot;,&quot;container-title-short&quot;:&quot;&quot;},&quot;isTemporary&quot;:false,&quot;suppress-author&quot;:false,&quot;composite&quot;:false,&quot;author-only&quot;:false}]},{&quot;citationID&quot;:&quot;MENDELEY_CITATION_b2616418-2155-4a65-a688-31646c0a32fe&quot;,&quot;properties&quot;:{&quot;noteIndex&quot;:0},&quot;isEdited&quot;:false,&quot;manualOverride&quot;:{&quot;isManuallyOverridden&quot;:true,&quot;citeprocText&quot;:&quot;(S. I. Putri et al., 2020)&quot;,&quot;manualOverrideText&quot;:&quot;Putri et al. (2020)&quot;},&quot;citationTag&quot;:&quot;MENDELEY_CITATION_v3_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&quot;,&quot;citationItems&quot;:[{&quot;id&quot;:&quot;9f3a8317-e1dc-3f6d-be27-92403480c0b5&quot;,&quot;itemData&quot;:{&quot;type&quot;:&quot;article-journal&quot;,&quot;id&quot;:&quot;9f3a8317-e1dc-3f6d-be27-92403480c0b5&quot;,&quot;title&quot;:&quot;Pengaruh Kompleksitas Operasi, Pergantian Auditor, dan Investment Opportunities Terhadap Audit Report Lag&quot;,&quot;author&quot;:[{&quot;family&quot;:&quot;Putri&quot;,&quot;given&quot;:&quot;S. I&quot;,&quot;parse-names&quot;:false,&quot;dropping-particle&quot;:&quot;&quot;,&quot;non-dropping-particle&quot;:&quot;&quot;},{&quot;family&quot;:&quot;Andreas&quot;,&quot;given&quot;:&quot;A&quot;,&quot;parse-names&quot;:false,&quot;dropping-particle&quot;:&quot;&quot;,&quot;non-dropping-particle&quot;:&quot;&quot;},{&quot;family&quot;:&quot;Diyanto&quot;,&quot;given&quot;:&quot;V&quot;,&quot;parse-names&quot;:false,&quot;dropping-particle&quot;:&quot;&quot;,&quot;non-dropping-particle&quot;:&quot;&quot;}],&quot;container-title&quot;:&quot;Jurnal Online Mahasiswa (JOM) Bidang Ilmu Ekonomi&quot;,&quot;issued&quot;:{&quot;date-parts&quot;:[[2020]]},&quot;page&quot;:&quot;1-15&quot;,&quot;volume&quot;:&quot;7&quot;,&quot;container-title-short&quot;:&quot;&quot;},&quot;isTemporary&quot;:false,&quot;suppress-author&quot;:false,&quot;composite&quot;:false,&quot;author-only&quot;:false}]},{&quot;citationID&quot;:&quot;MENDELEY_CITATION_6d010951-4943-4eef-ab9d-5c532098fd70&quot;,&quot;properties&quot;:{&quot;noteIndex&quot;:0},&quot;isEdited&quot;:false,&quot;manualOverride&quot;:{&quot;isManuallyOverridden&quot;:true,&quot;citeprocText&quot;:&quot;(Balqis &amp;#38; NR, 2022)&quot;,&quot;manualOverrideText&quot;:&quot;Balqis &amp; NR, (2022)&quot;},&quot;citationTag&quot;:&quot;MENDELEY_CITATION_v3_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&quot;,&quot;citationItems&quot;:[{&quot;id&quot;:&quot;093b8bf7-2434-3ced-9cd2-d880bb0567b1&quot;,&quot;itemData&quot;:{&quot;type&quot;:&quot;article-journal&quot;,&quot;id&quot;:&quot;093b8bf7-2434-3ced-9cd2-d880bb0567b1&quot;,&quot;title&quot;:&quot;Pengaruh Reputasi Auditor, Investment Opportunities Set dan Kompleksitas Operasi Perusahaan Terhadap Audit Report Lag&quot;,&quot;author&quot;:[{&quot;family&quot;:&quot;Balqis&quot;,&quot;given&quot;:&quot;Aisyah Sinta&quot;,&quot;parse-names&quot;:false,&quot;dropping-particle&quot;:&quot;&quot;,&quot;non-dropping-particle&quot;:&quot;&quot;},{&quot;family&quot;:&quot;NR&quot;,&quot;given&quot;:&quot;Erinos&quot;,&quot;parse-names&quot;:false,&quot;dropping-particle&quot;:&quot;&quot;,&quot;non-dropping-particle&quot;:&quot;&quot;}],&quot;container-title&quot;:&quot;JURNAL EKSPLORASI AKUNTANSI&quot;,&quot;DOI&quot;:&quot;10.24036/jea.v5i2.688&quot;,&quot;issued&quot;:{&quot;date-parts&quot;:[[2022,5,11]]},&quot;page&quot;:&quot;553-565&quot;,&quot;abstract&quot;:&quot;This research is a quantitative research  that aims to find out empirically the effect of auditor reputation, investment opportunity set and the complexity of company operations on audit report lag in manufacturing companies listed on the Indonesia Stock Exchange in 2017-2020. The samples collected were 261 data based on purposive sampling technique. The type of data used is secondary data obtained from www.idx.co.id or company website and other sites related to this research. The research data were analyzed using multiple linear regression analysis. Based on statistical analysis, it can be concluded that the auditor's reputation and investment opportunity set have a negative and significant effect on audit report lag. The complexity of the company's operations has no significant effect on audit report lag.&quot;,&quot;publisher&quot;:&quot;Universitas Negeri Padang&quot;,&quot;issue&quot;:&quot;2&quot;,&quot;volume&quot;:&quot;5&quot;,&quot;container-title-short&quot;:&quot;&quot;},&quot;isTemporary&quot;:false,&quot;suppress-author&quot;:false,&quot;composite&quot;:false,&quot;author-only&quot;:false}]},{&quot;citationID&quot;:&quot;MENDELEY_CITATION_5e4fb9dc-5cf7-490f-8d41-2775bb309f79&quot;,&quot;properties&quot;:{&quot;noteIndex&quot;:0},&quot;isEdited&quot;:false,&quot;manualOverride&quot;:{&quot;isManuallyOverridden&quot;:true,&quot;citeprocText&quot;:&quot;(Prasetiyo et al., 2020)&quot;,&quot;manualOverrideText&quot;:&quot;Prasetiyo et al. (2020)&quot;},&quot;citationTag&quot;:&quot;MENDELEY_CITATION_v3_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&quot;,&quot;citationItems&quot;:[{&quot;id&quot;:&quot;696c05ac-ad83-36af-999f-6bb7248bc68e&quot;,&quot;itemData&quot;:{&quot;type&quot;:&quot;article-journal&quot;,&quot;id&quot;:&quot;696c05ac-ad83-36af-999f-6bb7248bc68e&quot;,&quot;title&quot;:&quot;Determinan Audit Report Lag dan Peran Auditor Spesialisasi Industri Sebagai Pemoderasi Pada Perusahaan Badan Usaha Milik Negara&quot;,&quot;author&quot;:[{&quot;family&quot;:&quot;Prasetiyo&quot;,&quot;given&quot;:&quot;Yudhi&quot;,&quot;parse-names&quot;:false,&quot;dropping-particle&quot;:&quot;&quot;,&quot;non-dropping-particle&quot;:&quot;&quot;},{&quot;family&quot;:&quot;Ahmar&quot;,&quot;given&quot;:&quot;Nurmala&quot;,&quot;parse-names&quot;:false,&quot;dropping-particle&quot;:&quot;&quot;,&quot;non-dropping-particle&quot;:&quot;&quot;},{&quot;family&quot;:&quot;Syam&quot;,&quot;given&quot;:&quot;M Ardiansyah&quot;,&quot;parse-names&quot;:false,&quot;dropping-particle&quot;:&quot;&quot;,&quot;non-dropping-particle&quot;:&quot;&quot;}],&quot;container-title&quot;:&quot;Jurnal Riset Akuntansi dan Perpajakan)&quot;,&quot;ISSN&quot;:&quot;2339-1545&quot;,&quot;URL&quot;:&quot;www.Idx.co.id&quot;,&quot;issued&quot;:{&quot;date-parts&quot;:[[2020]]},&quot;page&quot;:&quot;119-136&quot;,&quot;abstract&quot;:&quot;KAP size, the effect of to examine This study aimed and investment company size, audit tenure, profitability, opportunity set on audit report lag with auditor industry specialization as a moderating variable. This research uses a quantitative method with a descriptive approach. The population in this study is the BUMN Go Public Company listed on the Indonesia Stock Exchange (IDX) in 2014-2018. The sampling technique uses purposive sampling method. The sample in this study were only companies that passed the sample criteria of 100 companies. The data were analyzed uses moderate regression analysis (MRA). The results of this study found that audit tenure had a positive and significant effect on audit report lag, profitability and firm size had a negative effect and significant on audit report lag, and the size of KAP and investment opportunity set had no effect on audit report lag. Then the moderation regression analysis results of this study found that industrial specialization auditors moderate positive toward profitability and firm size against to audit report lag, industrial specialization auditors moderate toward negative audit tenure to audit report lag. Where as industry specialization auditors don't moderate the KAP size and investment opportunity set of audit report lag.&quot;,&quot;issue&quot;:&quot;1&quot;,&quot;volume&quot;:&quot;7&quot;,&quot;container-title-short&quot;:&quot;&quot;},&quot;isTemporary&quot;:false,&quot;suppress-author&quot;:false,&quot;composite&quot;:false,&quot;author-only&quot;:false}]},{&quot;citationID&quot;:&quot;MENDELEY_CITATION_b970185e-6a3a-4133-9be4-8a4a88cbf6fe&quot;,&quot;properties&quot;:{&quot;noteIndex&quot;:0},&quot;isEdited&quot;:false,&quot;manualOverride&quot;:{&quot;isManuallyOverridden&quot;:true,&quot;citeprocText&quot;:&quot;(Gustiana &amp;#38; Rini, 2022)&quot;,&quot;manualOverrideText&quot;:&quot;Gustiana &amp; Rini (2022)&quot;},&quot;citationTag&quot;:&quot;MENDELEY_CITATION_v3_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&quot;,&quot;citationItems&quot;:[{&quot;id&quot;:&quot;5b3d2954-e917-307f-bcf4-92168aa5f356&quot;,&quot;itemData&quot;:{&quot;type&quot;:&quot;article-journal&quot;,&quot;id&quot;:&quot;5b3d2954-e917-307f-bcf4-92168aa5f356&quot;,&quot;title&quot;:&quot;Pengaruh Profitabilitas, Solvabilitas, Ukura Perusahaan dan Financial Distress Terhadap Audit Delay&quot;,&quot;author&quot;:[{&quot;family&quot;:&quot;Gustiana&quot;,&quot;given&quot;:&quot;E. C&quot;,&quot;parse-names&quot;:false,&quot;dropping-particle&quot;:&quot;&quot;,&quot;non-dropping-particle&quot;:&quot;&quot;},{&quot;family&quot;:&quot;Rini&quot;,&quot;given&quot;:&quot;D. D. D&quot;,&quot;parse-names&quot;:false,&quot;dropping-particle&quot;:&quot;&quot;,&quot;non-dropping-particle&quot;:&quot;&quot;}],&quot;container-title&quot;:&quot;Owner : Riset &amp; Jurnal Akuntansi&quot;,&quot;issued&quot;:{&quot;date-parts&quot;:[[2022]]},&quot;page&quot;:&quot;36881-3700&quot;,&quot;container-title-short&quot;:&quot;&quot;},&quot;isTemporary&quot;:false,&quot;suppress-author&quot;:false,&quot;composite&quot;:false,&quot;author-only&quot;:false}]},{&quot;citationID&quot;:&quot;MENDELEY_CITATION_98289017-035b-4799-9532-87db518751ef&quot;,&quot;properties&quot;:{&quot;noteIndex&quot;:0},&quot;isEdited&quot;:false,&quot;manualOverride&quot;:{&quot;isManuallyOverridden&quot;:true,&quot;citeprocText&quot;:&quot;(Sari &amp;#38; Ni Sujana, 2021)&quot;,&quot;manualOverrideText&quot;:&quot;Sari &amp; Ni Sujana (2021)&quot;},&quot;citationTag&quot;:&quot;MENDELEY_CITATION_v3_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&quot;,&quot;citationItems&quot;:[{&quot;id&quot;:&quot;841dda86-5b7f-3f0e-b292-9420feacd1d7&quot;,&quot;itemData&quot;:{&quot;type&quot;:&quot;article-journal&quot;,&quot;id&quot;:&quot;841dda86-5b7f-3f0e-b292-9420feacd1d7&quot;,&quot;title&quot;:&quot;PENGARUH REPUTASI KAP, OPINI AUDIT, PROFITABILITAS, DAN KOMPLEKSITAS OPERASI PERUSAHAAN TERHADAP AUDIT DELAY (Studi Empiris pada Perusahaan Pertambangan yang Terdaftar di Bursa Efek Indonesia Pada Tahun 2015-2017)&quot;,&quot;author&quot;:[{&quot;family&quot;:&quot;Sari&quot;,&quot;given&quot;:&quot;Komang Mita Abdina&quot;,&quot;parse-names&quot;:false,&quot;dropping-particle&quot;:&quot;&quot;,&quot;non-dropping-particle&quot;:&quot;&quot;},{&quot;family&quot;:&quot;Ni Sujana&quot;,&quot;given&quot;:&quot;Edy&quot;,&quot;parse-names&quot;:false,&quot;dropping-particle&quot;:&quot;&quot;,&quot;non-dropping-particle&quot;:&quot;&quot;}],&quot;container-title&quot;:&quot;Jurnal Ilmiah Mahasiswa Akuntansi) Universitas Pendidikan Ganesha&quot;,&quot;URL&quot;:&quot;www.liputan6.com,&quot;,&quot;issued&quot;:{&quot;date-parts&quot;:[[2021]]},&quot;page&quot;:&quot;557-568&quot;,&quot;abstract&quot;:&quo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quot;,&quot;volume&quot;:&quot;12&quot;,&quot;container-title-short&quot;:&quot;&quot;},&quot;isTemporary&quot;:false,&quot;suppress-author&quot;:false,&quot;composite&quot;:false,&quot;author-only&quot;:false}]},{&quot;citationID&quot;:&quot;MENDELEY_CITATION_646fd1e2-cca7-4189-815f-e03ff4afe013&quot;,&quot;properties&quot;:{&quot;noteIndex&quot;:0},&quot;isEdited&quot;:false,&quot;manualOverride&quot;:{&quot;isManuallyOverridden&quot;:true,&quot;citeprocText&quot;:&quot;(Darmawan &amp;#38; Widhiyani, 2017)&quot;,&quot;manualOverrideText&quot;:&quot;(Darmawan &amp; Widhiyani, 2017).&quot;},&quot;citationTag&quot;:&quot;MENDELEY_CITATION_v3_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&quot;,&quot;citationItems&quot;:[{&quot;id&quot;:&quot;310906fc-5e78-3db5-8685-325d94b6a025&quot;,&quot;itemData&quot;:{&quot;type&quot;:&quot;article-journal&quot;,&quot;id&quot;:&quot;310906fc-5e78-3db5-8685-325d94b6a025&quot;,&quot;title&quot;:&quot;PENGARUH UKURAN PERUSAHAAN,KOMPLEKSITAS OPERASI PERUSAHAAN DAN KOMITE AUDIT PADAAUDIT DELAY.&quot;,&quot;author&quot;:[{&quot;family&quot;:&quot;Darmawan&quot;,&quot;given&quot;:&quot;I. P. Y.&quot;,&quot;parse-names&quot;:false,&quot;dropping-particle&quot;:&quot;&quot;,&quot;non-dropping-particle&quot;:&quot;&quot;},{&quot;family&quot;:&quot;Widhiyani&quot;,&quot;given&quot;:&quot;N. L. S.&quot;,&quot;parse-names&quot;:false,&quot;dropping-particle&quot;:&quot;&quot;,&quot;non-dropping-particle&quot;:&quot;&quot;}],&quot;container-title&quot;:&quot;E-Jurnal Akuntansi Universitas Udayana&quot;,&quot;issued&quot;:{&quot;date-parts&quot;:[[2017]]},&quot;page&quot;:&quot;254-282&quot;,&quot;container-title-short&quot;:&quot;&quot;},&quot;isTemporary&quot;:false,&quot;suppress-author&quot;:false,&quot;composite&quot;:false,&quot;author-only&quot;:false}]},{&quot;citationID&quot;:&quot;MENDELEY_CITATION_099fe76d-9dd1-4894-996a-ca1490fb6fae&quot;,&quot;properties&quot;:{&quot;noteIndex&quot;:0},&quot;isEdited&quot;:false,&quot;manualOverride&quot;:{&quot;isManuallyOverridden&quot;:true,&quot;citeprocText&quot;:&quot;(Adhika Wijasari &amp;#38; Ary Wirajaya, 2021)&quot;,&quot;manualOverrideText&quot;:&quot;Adhika Wijasari &amp; Ary Wirajaya (2021)&quot;},&quot;citationTag&quot;:&quot;MENDELEY_CITATION_v3_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&quot;,&quot;citationItems&quot;:[{&quot;id&quot;:&quot;5f79b928-f86d-38b1-9b85-6d8f52918842&quot;,&quot;itemData&quot;:{&quot;type&quot;:&quot;article-journal&quot;,&quot;id&quot;:&quot;5f79b928-f86d-38b1-9b85-6d8f52918842&quot;,&quot;title&quot;:&quot;Faktor-Faktor yang Mempengaruhi Fenomena Audit Delay di Bursa Efek Indonesia&quot;,&quot;author&quot;:[{&quot;family&quot;:&quot;Adhika Wijasari&quot;,&quot;given&quot;:&quot;Luh Komang&quot;,&quot;parse-names&quot;:false,&quot;dropping-particle&quot;:&quot;&quot;,&quot;non-dropping-particle&quot;:&quot;&quot;},{&quot;family&quot;:&quot;Ary Wirajaya&quot;,&quot;given&quot;:&quot;I Gde&quot;,&quot;parse-names&quot;:false,&quot;dropping-particle&quot;:&quot;&quot;,&quot;non-dropping-particle&quot;:&quot;&quot;}],&quot;container-title&quot;:&quot;E-Jurnal Akuntansi&quot;,&quot;DOI&quot;:&quot;10.24843/eja.2021.v31.i01.p13&quot;,&quot;issued&quot;:{&quot;date-parts&quot;:[[2021,1,26]]},&quot;page&quot;:&quot;168&quot;,&quot;abstract&quot;:&quot;Audited financial reports are considered a reliable source of information for users of financial information in order to make decisions, therefore they must pay attention to the factors that affect audit delay. This study aims to determine the effect of auditor switching, financial distress, KAP reputation, and the Covid-19 pandemic on audit delay. The study was carried out at the Indonesian Stock Exchange's mining firms for the period 2017-2019. The number of samples in this study were 105 companies using nonprobability sampling techniques. Multiple linear regression analysis is selected as the technique in analyzing the data. Based on the analysis, it is known that auditor switching has no effect on audit delay, financial distress has a positive effect on audit delay, and the reputation of KAP has a negative effect on audit delay. There is a significant difference in the audit delay before the Covid-19 pandemic and during the Covid-19 pandemic.\r Keywords: Audit Delay; Auditor Switching; Financial Distress; Reputation of KAP; Pandemic Covid-19.&quot;,&quot;publisher&quot;:&quot;Universitas Udayana&quot;,&quot;issue&quot;:&quot;1&quot;,&quot;volume&quot;:&quot;31&quot;,&quot;container-title-short&quot;:&quot;&quot;},&quot;isTemporary&quot;:false,&quot;suppress-author&quot;:false,&quot;composite&quot;:false,&quot;author-only&quot;:false}]},{&quot;citationID&quot;:&quot;MENDELEY_CITATION_e581dc1c-a7e7-4a5f-ab9f-014b9c4d6d46&quot;,&quot;properties&quot;:{&quot;noteIndex&quot;:0},&quot;isEdited&quot;:false,&quot;manualOverride&quot;:{&quot;isManuallyOverridden&quot;:false,&quot;citeprocText&quot;:&quot;(Ashton, 1987)&quot;,&quot;manualOverrideText&quot;:&quot;&quot;},&quot;citationTag&quot;:&quot;MENDELEY_CITATION_v3_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&quot;,&quot;citationItems&quot;:[{&quot;id&quot;:&quot;999ae918-a679-36bc-b921-ae61ea81c7e4&quot;,&quot;itemData&quot;:{&quot;type&quot;:&quot;article-journal&quot;,&quot;id&quot;:&quot;999ae918-a679-36bc-b921-ae61ea81c7e4&quot;,&quot;title&quot;:&quot;An Empirical Analysis of Audit Delay&quot;,&quot;author&quot;:[{&quot;family&quot;:&quot;Ashton&quot;,&quot;given&quot;:&quot;Robert H., John J. Willingham dan Robert K. Elliott&quot;,&quot;parse-names&quot;:false,&quot;dropping-particle&quot;:&quot;&quot;,&quot;non-dropping-particle&quot;:&quot;&quot;}],&quot;container-title&quot;:&quot;Journal of Accounting Research&quot;,&quot;issued&quot;:{&quot;date-parts&quot;:[[1987]]},&quot;volume&quot;:&quot;25&quot;,&quot;container-title-short&quot;:&quot;&quot;},&quot;isTemporary&quot;:false,&quot;suppress-author&quot;:false,&quot;composite&quot;:false,&quot;author-only&quot;:false}]},{&quot;citationID&quot;:&quot;MENDELEY_CITATION_b546f263-e6db-43e6-b401-df9f7b6f40f0&quot;,&quot;properties&quot;:{&quot;noteIndex&quot;:0},&quot;isEdited&quot;:false,&quot;manualOverride&quot;:{&quot;isManuallyOverridden&quot;:false,&quot;citeprocText&quot;:&quot;(Faricha &amp;#38; Lilis Ardini, 2017)&quot;,&quot;manualOverrideText&quot;:&quot;&quot;},&quot;citationTag&quot;:&quot;MENDELEY_CITATION_v3_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&quot;,&quot;citationItems&quot;:[{&quot;id&quot;:&quot;cdf0ae43-d942-39a0-9c8b-8548902e6378&quot;,&quot;itemData&quot;:{&quot;type&quot;:&quot;article-journal&quot;,&quot;id&quot;:&quot;cdf0ae43-d942-39a0-9c8b-8548902e6378&quot;,&quot;title&quot;:&quot;Analisis Faktor-Faktor Yang Mempengaruhi Audit Delay Pada Perusahaan Property Real and Estate yang terdaftar di BEI&quot;,&quot;author&quot;:[{&quot;family&quot;:&quot;Faricha&quot;,&quot;given&quot;:&quot;Afrida Nur&quot;,&quot;parse-names&quot;:false,&quot;dropping-particle&quot;:&quot;&quot;,&quot;non-dropping-particle&quot;:&quot;&quot;},{&quot;family&quot;:&quot;Lilis Ardini&quot;,&quot;given&quot;:&quot;&quot;,&quot;parse-names&quot;:false,&quot;dropping-particle&quot;:&quot;&quot;,&quot;non-dropping-particle&quot;:&quot;&quot;}],&quot;container-title&quot;:&quot;Jurnal Ilmu dan Riset Akuntansi&quot;,&quot;issued&quot;:{&quot;date-parts&quot;:[[2017]]},&quot;page&quot;:&quot;35-42&quot;,&quot;volume&quot;:&quot;6&quot;,&quot;container-title-short&quot;:&quot;&quot;},&quot;isTemporary&quot;:false,&quot;suppress-author&quot;:false,&quot;composite&quot;:false,&quot;author-only&quot;:false}]},{&quot;citationID&quot;:&quot;MENDELEY_CITATION_316d39f1-a064-401a-b06c-e3db84324116&quot;,&quot;properties&quot;:{&quot;noteIndex&quot;:0},&quot;isEdited&quot;:false,&quot;manualOverride&quot;:{&quot;isManuallyOverridden&quot;:true,&quot;citeprocText&quot;:&quot;(Akhsani &amp;#38; Rosharlianti, 2021)&quot;,&quot;manualOverrideText&quot;:&quot;Akhsani &amp; Rosharlianti, (2021)&quot;},&quot;citationTag&quot;:&quot;MENDELEY_CITATION_v3_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&quot;,&quot;citationItems&quot;:[{&quot;id&quot;:&quot;02566570-eeb1-3fb1-81b4-e9ed062b9526&quot;,&quot;itemData&quot;:{&quot;type&quot;:&quot;article-journal&quot;,&quot;id&quot;:&quot;02566570-eeb1-3fb1-81b4-e9ed062b9526&quot;,&quot;title&quot;:&quot;FAKTOR DETERMINAN AUDIT REPORT LAG PADA PERUSAHAAN MANUFAKTUR YANG TERDAFTAR DI BURSA EFEK INDONESIA TAHUN 2017-2019&quot;,&quot;author&quot;:[{&quot;family&quot;:&quot;Akhsani&quot;,&quot;given&quot;:&quot;Novi&quot;,&quot;parse-names&quot;:false,&quot;dropping-particle&quot;:&quot;&quot;,&quot;non-dropping-particle&quot;:&quot;&quot;},{&quot;family&quot;:&quot;Rosharlianti&quot;,&quot;given&quot;:&quot;Zulfa&quot;,&quot;parse-names&quot;:false,&quot;dropping-particle&quot;:&quot;&quot;,&quot;non-dropping-particle&quot;:&quot;&quot;}],&quot;container-title&quot;:&quot;JOURNAL OF APPLIED MANAGERIAL ACCOUNTING&quot;,&quot;ISSN&quot;:&quot;2548-9917&quot;,&quot;issued&quot;:{&quot;date-parts&quot;:[[2021]]},&quot;page&quot;:&quot;132-141&quot;,&quot;abstract&quot;:&quot;This study aims to determine the description and determinants of audit report lag factors in manufacturing companies listed on the Indonesia Stock Exchange in 2017-2019. The research independent variable is financial distress, investment opportunity and KAP reputation, while the dependent variable is audit report lag. Samples were taken through purposive sampling, in order to obtain a number of 31 companies. Data analysis techniques used multiple linear regression panel data Random Effect Model. The results of this study are that together financial distress, investment opportunity and KAP reputation have a significant effect on audit report lag. Partially, financial distress has no effect on the audit report lag, investment opportunity has no effect on the audit report lag, and the reputation of KAP has no effect on the audit report lag.&quot;,&quot;issue&quot;:&quot;2&quot;,&quot;volume&quot;:&quot;5&quot;,&quot;container-title-short&quot;:&quot;&quot;},&quot;isTemporary&quot;:false,&quot;suppress-author&quot;:false,&quot;composite&quot;:false,&quot;author-only&quot;:false}]},{&quot;citationID&quot;:&quot;MENDELEY_CITATION_3b9c81f4-ac78-4446-8607-6128e36cd96e&quot;,&quot;properties&quot;:{&quot;noteIndex&quot;:0},&quot;isEdited&quot;:false,&quot;manualOverride&quot;:{&quot;isManuallyOverridden&quot;:true,&quot;citeprocText&quot;:&quot;(Dhia et al., 2023)&quot;,&quot;manualOverrideText&quot;:&quot;Dhia et al., (2023)&quot;},&quot;citationTag&quot;:&quot;MENDELEY_CITATION_v3_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&quot;,&quot;citationItems&quot;:[{&quot;id&quot;:&quot;c19fa1eb-0f89-3e1b-ab41-fc240ecf0250&quot;,&quot;itemData&quot;:{&quot;type&quot;:&quot;article-journal&quot;,&quot;id&quot;:&quot;c19fa1eb-0f89-3e1b-ab41-fc240ecf0250&quot;,&quot;title&quot;:&quot;Audit Delay: Faktor Faktor yang Mempengaruhinya Pada Perusahaan Perbankan yang Terdaftar di Bursa Efek Indonesia Periode 2019-2021&quot;,&quot;author&quot;:[{&quot;family&quot;:&quot;Dhia&quot;,&quot;given&quot;:&quot;May&quot;,&quot;parse-names&quot;:false,&quot;dropping-particle&quot;:&quot;&quot;,&quot;non-dropping-particle&quot;:&quot;&quot;},{&quot;family&quot;:&quot;Wahyuni&quot;,&quot;given&quot;:&quot;Rizky&quot;,&quot;parse-names&quot;:false,&quot;dropping-particle&quot;:&quot;&quot;,&quot;non-dropping-particle&quot;:&quot;&quot;},{&quot;family&quot;:&quot;Wahyuni&quot;,&quot;given&quot;:&quot;Sri&quot;,&quot;parse-names&quot;:false,&quot;dropping-particle&quot;:&quot;&quot;,&quot;non-dropping-particle&quot;:&quot;&quot;}],&quot;container-title&quot;:&quot;Jurnal IAKP&quot;,&quot;ISSN&quot;:&quot;2723-0309&quot;,&quot;URL&quot;:&quot;www.idx.co.id&quot;,&quot;issued&quot;:{&quot;date-parts&quot;:[[2023]]},&quot;abstract&quot;:&quot;This study aims to identify the effect of company size, profitability, solvency, auditor's opinion and reputation of the public accounting firm on audit delay. The independent variables in this study are company size, profitability, solvency, auditor's opinion and reputation of the public accounting firm. The dependent variable in this study is audit delay. The population in this study are all banking companies listed on the Indonesia Stock Exchange (IDX) during the 2019-2021 period. The research period was carried out for 3 years. The sampling technique used was purposive sampling technique with a sample of 43 companies obtaining a sample of 129 based on certain criteria. The analytical method of this study uses multiple linear regression with the help of SPSS 23. The results of this study prove that partially firm size and solvency have a significant effect on audit delay, while profitability, auditor opinion and public accounting firm reputation have no significant effect on audit delay. Simultaneously, company size, profitability, solvency, auditor's opinion, and reputation of a public accounting firm have a significant effect on audit delay.&quot;,&quot;issue&quot;:&quot;1&quot;,&quot;volume&quot;:&quot;4&quot;,&quot;container-title-short&quot;:&quot;&quot;},&quot;isTemporary&quot;:false,&quot;suppress-author&quot;:false,&quot;composite&quot;:false,&quot;author-only&quot;:false}]},{&quot;citationID&quot;:&quot;MENDELEY_CITATION_9c892d94-f57b-4bac-92a0-4d910e27852d&quot;,&quot;properties&quot;:{&quot;noteIndex&quot;:0},&quot;isEdited&quot;:false,&quot;manualOverride&quot;:{&quot;isManuallyOverridden&quot;:true,&quot;citeprocText&quot;:&quot;(Karina &amp;#38; Julianto, 2022)&quot;,&quot;manualOverrideText&quot;:&quot;Karina &amp; Julianto (2022)&quot;},&quot;citationTag&quot;:&quot;MENDELEY_CITATION_v3_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&quot;,&quot;citationItems&quot;:[{&quot;id&quot;:&quot;1a98ad39-2066-3d73-b2a9-203529c0988a&quot;,&quot;itemData&quot;:{&quot;type&quot;:&quot;report&quot;,&quot;id&quot;:&quot;1a98ad39-2066-3d73-b2a9-203529c0988a&quot;,&quot;title&quot;:&quot;Pengaruh Financial Distress, Audit Complexity dan Kompleksitas Operasi Terhadap Audit Delay&quot;,&quot;author&quot;:[{&quot;family&quot;:&quot;Karina&quot;,&quot;given&quot;:&quot;Tanya&quot;,&quot;parse-names&quot;:false,&quot;dropping-particle&quot;:&quot;&quot;,&quot;non-dropping-particle&quot;:&quot;&quot;},{&quot;family&quot;:&quot;Julianto&quot;,&quot;given&quot;:&quot;Wisnu&quot;,&quot;parse-names&quot;:false,&quot;dropping-particle&quot;:&quot;&quot;,&quot;non-dropping-particle&quot;:&quot;&quot;}],&quot;issued&quot;:{&quot;date-parts&quot;:[[2022]]},&quot;number-of-pages&quot;:&quot;121-132&quot;,&quot;container-title-short&quot;:&quot;&quot;},&quot;isTemporary&quot;:false,&quot;suppress-author&quot;:false,&quot;composite&quot;:false,&quot;author-only&quot;:false}]},{&quot;citationID&quot;:&quot;MENDELEY_CITATION_9cb2b3fe-8ed6-4a48-8b6f-22cff6712b47&quot;,&quot;properties&quot;:{&quot;noteIndex&quot;:0},&quot;isEdited&quot;:false,&quot;manualOverride&quot;:{&quot;isManuallyOverridden&quot;:true,&quot;citeprocText&quot;:&quot;(Artana. I Kadek Pebri, 2021)&quot;,&quot;manualOverrideText&quot;:&quot;Artana. I Kadek Pebri, (2021)&quot;},&quot;citationTag&quot;:&quot;MENDELEY_CITATION_v3_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&quot;,&quot;citationItems&quot;:[{&quot;id&quot;:&quot;db36d7e1-09fa-3ae8-bcab-9466f7f8a9fc&quot;,&quot;itemData&quot;:{&quot;type&quot;:&quot;article-journal&quot;,&quot;id&quot;:&quot;db36d7e1-09fa-3ae8-bcab-9466f7f8a9fc&quot;,&quot;title&quot;:&quot;PENGARUH UKURAN PERUSAHAAN, KOMPLEKSITAS OPERASI PERUSAHAAN, REPUTASI AUDITOR, DAN FINANCIAL DISTRESSTERHADAP AUDIT DELAYDI BURSA EFEK INDONESIA TAHUN 2016 S/D 2018(STUDI KASUS PERUSAHAAN SEKTOR INDUSTRI BARANG KONSUMSI&quot;,&quot;author&quot;:[{&quot;family&quot;:&quot;Artana. I Kadek Pebri&quot;,&quot;given&quot;:&quot;Indraswarawati, S. A. P., &amp; Putra, C. G. B&quot;,&quot;parse-names&quot;:false,&quot;dropping-particle&quot;:&quot;&quot;,&quot;non-dropping-particle&quot;:&quot;&quot;}],&quot;issued&quot;:{&quot;date-parts&quot;:[[2021,1]]},&quot;abstract&quot;:&quot;The purpose of this study was to determine the effect of company size, complexity of company operations, auditor reputation, and financial distress on audit delay. This research was conducted at the Indonesia Stock Exchange (BEI) from 2016 to 2018. A sample of 21 companies were studied in the consumer goods industry that had been registered using a purposive sampling technique. Data collection is done by non-participant observation methods. The analysis technique used is Moderated Regression Analysis (MRA). The results of the analysis that company size has a negative effect on audit delay, the complexity of company operations has a positive effect on audit delay, auditor reputation has a negative effect on audit delay, and financial distress has a positive effect on audit delay on consumer goods industry companies listed on the Indonesia Stock Exchange.&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4ECF-C2FB-4B05-96FC-E77C6518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16904</Words>
  <Characters>96355</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Sabila Riska Jasholiana Putri</cp:lastModifiedBy>
  <cp:revision>2</cp:revision>
  <dcterms:created xsi:type="dcterms:W3CDTF">2024-04-04T14:11:00Z</dcterms:created>
  <dcterms:modified xsi:type="dcterms:W3CDTF">2024-04-04T14:11:00Z</dcterms:modified>
</cp:coreProperties>
</file>