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B4F" w:rsidRDefault="00AE5D5F" w:rsidP="00C67B4F">
      <w:pPr>
        <w:tabs>
          <w:tab w:val="left" w:pos="284"/>
        </w:tabs>
        <w:spacing w:after="0" w:line="240" w:lineRule="auto"/>
        <w:mirrorIndents/>
        <w:jc w:val="center"/>
        <w:rPr>
          <w:rFonts w:ascii="Times New Roman" w:hAnsi="Times New Roman" w:cs="Times New Roman"/>
          <w:b/>
          <w:spacing w:val="8"/>
          <w:sz w:val="24"/>
          <w:szCs w:val="24"/>
        </w:rPr>
      </w:pPr>
      <w:r>
        <w:rPr>
          <w:rFonts w:ascii="Times New Roman" w:hAnsi="Times New Roman" w:cs="Times New Roman"/>
          <w:b/>
          <w:spacing w:val="8"/>
          <w:sz w:val="24"/>
          <w:szCs w:val="24"/>
        </w:rPr>
        <w:t xml:space="preserve"> </w:t>
      </w:r>
      <w:r w:rsidR="008A274B" w:rsidRPr="00C67B4F">
        <w:rPr>
          <w:rFonts w:ascii="Times New Roman" w:hAnsi="Times New Roman" w:cs="Times New Roman"/>
          <w:b/>
          <w:spacing w:val="8"/>
          <w:sz w:val="24"/>
          <w:szCs w:val="24"/>
        </w:rPr>
        <w:t>PENGARUH KUALITAS   PELAYANAN, KEADILAN BAG</w:t>
      </w:r>
      <w:r w:rsidR="008A274B">
        <w:rPr>
          <w:rFonts w:ascii="Times New Roman" w:hAnsi="Times New Roman" w:cs="Times New Roman"/>
          <w:b/>
          <w:spacing w:val="8"/>
          <w:sz w:val="24"/>
          <w:szCs w:val="24"/>
        </w:rPr>
        <w:t>I HASIL DAN</w:t>
      </w:r>
    </w:p>
    <w:p w:rsidR="00C67B4F" w:rsidRPr="00C67B4F" w:rsidRDefault="008A274B" w:rsidP="00C67B4F">
      <w:pPr>
        <w:tabs>
          <w:tab w:val="left" w:pos="284"/>
        </w:tabs>
        <w:spacing w:after="0" w:line="240" w:lineRule="auto"/>
        <w:mirrorIndents/>
        <w:jc w:val="center"/>
        <w:rPr>
          <w:rFonts w:ascii="Times New Roman" w:hAnsi="Times New Roman" w:cs="Times New Roman"/>
          <w:b/>
          <w:spacing w:val="8"/>
          <w:sz w:val="24"/>
          <w:szCs w:val="24"/>
        </w:rPr>
      </w:pPr>
      <w:r w:rsidRPr="00C67B4F">
        <w:rPr>
          <w:rFonts w:ascii="Times New Roman" w:hAnsi="Times New Roman" w:cs="Times New Roman"/>
          <w:b/>
          <w:spacing w:val="8"/>
          <w:sz w:val="24"/>
          <w:szCs w:val="24"/>
        </w:rPr>
        <w:t xml:space="preserve">KEPUASAN NASABAH </w:t>
      </w:r>
      <w:r w:rsidRPr="00C67B4F">
        <w:rPr>
          <w:rStyle w:val="Emphasis"/>
          <w:rFonts w:ascii="Times New Roman" w:hAnsi="Times New Roman" w:cs="Times New Roman"/>
          <w:b/>
          <w:i w:val="0"/>
          <w:spacing w:val="8"/>
          <w:sz w:val="24"/>
          <w:szCs w:val="24"/>
        </w:rPr>
        <w:t>TERHADAP</w:t>
      </w:r>
      <w:r w:rsidRPr="00C67B4F">
        <w:rPr>
          <w:rFonts w:ascii="Times New Roman" w:hAnsi="Times New Roman" w:cs="Times New Roman"/>
          <w:b/>
          <w:i/>
          <w:spacing w:val="8"/>
          <w:sz w:val="24"/>
          <w:szCs w:val="24"/>
        </w:rPr>
        <w:t xml:space="preserve"> </w:t>
      </w:r>
      <w:r w:rsidRPr="00C67B4F">
        <w:rPr>
          <w:rFonts w:ascii="Times New Roman" w:hAnsi="Times New Roman" w:cs="Times New Roman"/>
          <w:b/>
          <w:spacing w:val="8"/>
          <w:sz w:val="24"/>
          <w:szCs w:val="24"/>
        </w:rPr>
        <w:t>LOYALITAS NASABAH PADA</w:t>
      </w:r>
    </w:p>
    <w:p w:rsidR="00C67B4F" w:rsidRPr="00C67B4F" w:rsidRDefault="008A274B" w:rsidP="00C67B4F">
      <w:pPr>
        <w:tabs>
          <w:tab w:val="left" w:pos="284"/>
        </w:tabs>
        <w:spacing w:after="0" w:line="240" w:lineRule="auto"/>
        <w:mirrorIndents/>
        <w:jc w:val="center"/>
        <w:rPr>
          <w:rFonts w:ascii="Times New Roman" w:hAnsi="Times New Roman" w:cs="Times New Roman"/>
          <w:b/>
          <w:spacing w:val="8"/>
          <w:sz w:val="24"/>
          <w:szCs w:val="24"/>
        </w:rPr>
      </w:pPr>
      <w:r w:rsidRPr="00C67B4F">
        <w:rPr>
          <w:rFonts w:ascii="Times New Roman" w:hAnsi="Times New Roman" w:cs="Times New Roman"/>
          <w:b/>
          <w:spacing w:val="8"/>
          <w:sz w:val="24"/>
          <w:szCs w:val="24"/>
        </w:rPr>
        <w:t>PT. BANK PEMBIAYAAN RAKYAT SYARIAH</w:t>
      </w:r>
    </w:p>
    <w:p w:rsidR="009A3BA1" w:rsidRPr="00C67B4F" w:rsidRDefault="008A274B" w:rsidP="00C67B4F">
      <w:pPr>
        <w:tabs>
          <w:tab w:val="left" w:pos="284"/>
        </w:tabs>
        <w:spacing w:after="0" w:line="240" w:lineRule="auto"/>
        <w:mirrorIndents/>
        <w:jc w:val="center"/>
        <w:rPr>
          <w:rFonts w:ascii="Times New Roman" w:hAnsi="Times New Roman" w:cs="Times New Roman"/>
          <w:b/>
          <w:spacing w:val="8"/>
          <w:sz w:val="24"/>
          <w:szCs w:val="24"/>
        </w:rPr>
      </w:pPr>
      <w:r w:rsidRPr="00C67B4F">
        <w:rPr>
          <w:rFonts w:ascii="Times New Roman" w:hAnsi="Times New Roman" w:cs="Times New Roman"/>
          <w:b/>
          <w:spacing w:val="8"/>
          <w:sz w:val="24"/>
          <w:szCs w:val="24"/>
        </w:rPr>
        <w:t>GEBU PRIMA, MEDAN</w:t>
      </w:r>
    </w:p>
    <w:p w:rsidR="00C67B4F" w:rsidRPr="00BC25AD" w:rsidRDefault="00C67B4F" w:rsidP="00C67B4F">
      <w:pPr>
        <w:tabs>
          <w:tab w:val="left" w:pos="284"/>
        </w:tabs>
        <w:spacing w:after="0" w:line="240" w:lineRule="auto"/>
        <w:mirrorIndents/>
        <w:jc w:val="center"/>
        <w:rPr>
          <w:rFonts w:ascii="Times New Roman" w:hAnsi="Times New Roman" w:cs="Times New Roman"/>
          <w:b/>
          <w:spacing w:val="6"/>
          <w:sz w:val="24"/>
          <w:szCs w:val="24"/>
        </w:rPr>
      </w:pPr>
    </w:p>
    <w:p w:rsidR="000C23F6" w:rsidRPr="003B2DD7" w:rsidRDefault="000C23F6" w:rsidP="000A392B">
      <w:pPr>
        <w:spacing w:after="0" w:line="240" w:lineRule="auto"/>
        <w:jc w:val="center"/>
        <w:rPr>
          <w:rFonts w:ascii="Times New Roman" w:hAnsi="Times New Roman" w:cs="Times New Roman"/>
          <w:b/>
          <w:sz w:val="24"/>
          <w:szCs w:val="24"/>
          <w:vertAlign w:val="superscript"/>
        </w:rPr>
      </w:pPr>
      <w:r w:rsidRPr="000A392B">
        <w:rPr>
          <w:rFonts w:ascii="Times New Roman" w:hAnsi="Times New Roman" w:cs="Times New Roman"/>
          <w:b/>
          <w:sz w:val="24"/>
          <w:szCs w:val="24"/>
        </w:rPr>
        <w:t>Khoirul Amri Nasution</w:t>
      </w:r>
      <w:r w:rsidR="003B2DD7">
        <w:rPr>
          <w:rFonts w:ascii="Times New Roman" w:hAnsi="Times New Roman" w:cs="Times New Roman"/>
          <w:b/>
          <w:sz w:val="24"/>
          <w:szCs w:val="24"/>
          <w:vertAlign w:val="superscript"/>
        </w:rPr>
        <w:t>1</w:t>
      </w:r>
    </w:p>
    <w:p w:rsidR="000A392B" w:rsidRPr="000A392B" w:rsidRDefault="000A392B" w:rsidP="000A39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Universitas Muhammdiyah Sumatera Utara</w:t>
      </w:r>
    </w:p>
    <w:p w:rsidR="004A7676" w:rsidRDefault="0064486A" w:rsidP="000A392B">
      <w:pPr>
        <w:spacing w:after="0" w:line="240" w:lineRule="auto"/>
        <w:jc w:val="center"/>
        <w:rPr>
          <w:rStyle w:val="Hyperlink"/>
          <w:rFonts w:ascii="Times New Roman" w:hAnsi="Times New Roman" w:cs="Times New Roman"/>
          <w:sz w:val="24"/>
          <w:szCs w:val="24"/>
          <w:u w:val="none"/>
        </w:rPr>
      </w:pPr>
      <w:hyperlink r:id="rId8" w:history="1">
        <w:r w:rsidR="0039799A" w:rsidRPr="000A392B">
          <w:rPr>
            <w:rStyle w:val="Hyperlink"/>
            <w:rFonts w:ascii="Times New Roman" w:hAnsi="Times New Roman" w:cs="Times New Roman"/>
            <w:sz w:val="24"/>
            <w:szCs w:val="24"/>
            <w:u w:val="none"/>
          </w:rPr>
          <w:t>Khoirulamrinst20@gmail.com</w:t>
        </w:r>
      </w:hyperlink>
    </w:p>
    <w:p w:rsidR="000A392B" w:rsidRPr="003B2DD7" w:rsidRDefault="000A392B" w:rsidP="000A392B">
      <w:pPr>
        <w:spacing w:after="0" w:line="240" w:lineRule="auto"/>
        <w:jc w:val="center"/>
        <w:rPr>
          <w:rStyle w:val="Hyperlink"/>
          <w:rFonts w:ascii="Times New Roman" w:hAnsi="Times New Roman" w:cs="Times New Roman"/>
          <w:sz w:val="24"/>
          <w:szCs w:val="24"/>
          <w:u w:val="none"/>
          <w:vertAlign w:val="superscript"/>
        </w:rPr>
      </w:pPr>
      <w:r w:rsidRPr="000A392B">
        <w:rPr>
          <w:rFonts w:ascii="Times New Roman" w:hAnsi="Times New Roman" w:cs="Times New Roman"/>
          <w:b/>
          <w:sz w:val="24"/>
          <w:szCs w:val="24"/>
        </w:rPr>
        <w:t>Sri Fitri Wahyuni</w:t>
      </w:r>
      <w:r w:rsidR="003B2DD7">
        <w:rPr>
          <w:rFonts w:ascii="Times New Roman" w:hAnsi="Times New Roman" w:cs="Times New Roman"/>
          <w:b/>
          <w:sz w:val="24"/>
          <w:szCs w:val="24"/>
          <w:vertAlign w:val="superscript"/>
        </w:rPr>
        <w:t>2</w:t>
      </w:r>
    </w:p>
    <w:p w:rsidR="00DC33C8" w:rsidRPr="000A392B" w:rsidRDefault="00524F23" w:rsidP="00524F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Universitas Muhammdiyah Sumatera Utara</w:t>
      </w:r>
    </w:p>
    <w:p w:rsidR="00026FD4" w:rsidRPr="000A392B" w:rsidRDefault="0039799A" w:rsidP="000A392B">
      <w:pPr>
        <w:spacing w:after="0" w:line="240" w:lineRule="auto"/>
        <w:jc w:val="center"/>
        <w:rPr>
          <w:rFonts w:ascii="Times New Roman" w:hAnsi="Times New Roman" w:cs="Times New Roman"/>
          <w:color w:val="0070C0"/>
          <w:sz w:val="24"/>
          <w:szCs w:val="24"/>
        </w:rPr>
      </w:pPr>
      <w:r w:rsidRPr="000A392B">
        <w:rPr>
          <w:rFonts w:ascii="Times New Roman" w:hAnsi="Times New Roman" w:cs="Times New Roman"/>
          <w:sz w:val="24"/>
          <w:szCs w:val="24"/>
        </w:rPr>
        <w:t xml:space="preserve"> </w:t>
      </w:r>
      <w:r w:rsidR="00BA78BB" w:rsidRPr="000A392B">
        <w:rPr>
          <w:rFonts w:ascii="Times New Roman" w:hAnsi="Times New Roman" w:cs="Times New Roman"/>
          <w:sz w:val="24"/>
          <w:szCs w:val="24"/>
        </w:rPr>
        <w:t xml:space="preserve">  </w:t>
      </w:r>
      <w:hyperlink r:id="rId9" w:history="1">
        <w:r w:rsidR="00CD14D6" w:rsidRPr="000A392B">
          <w:rPr>
            <w:rStyle w:val="Hyperlink"/>
            <w:rFonts w:ascii="Times New Roman" w:hAnsi="Times New Roman" w:cs="Times New Roman"/>
            <w:sz w:val="24"/>
            <w:szCs w:val="24"/>
            <w:u w:val="none"/>
          </w:rPr>
          <w:t>srifitri@umsu.ac.id</w:t>
        </w:r>
      </w:hyperlink>
    </w:p>
    <w:p w:rsidR="00BA78BB" w:rsidRDefault="00BA78BB" w:rsidP="00BA78BB">
      <w:pPr>
        <w:ind w:left="680"/>
        <w:jc w:val="both"/>
        <w:rPr>
          <w:rFonts w:ascii="Times New Roman" w:hAnsi="Times New Roman" w:cs="Times New Roman"/>
          <w:color w:val="000000" w:themeColor="text1"/>
          <w:sz w:val="24"/>
          <w:szCs w:val="24"/>
        </w:rPr>
      </w:pPr>
    </w:p>
    <w:p w:rsidR="00BA78BB" w:rsidRPr="00BA78BB" w:rsidRDefault="00BA78BB" w:rsidP="00BA78BB">
      <w:pPr>
        <w:ind w:left="680"/>
        <w:jc w:val="center"/>
        <w:rPr>
          <w:rFonts w:ascii="Times New Roman" w:hAnsi="Times New Roman" w:cs="Times New Roman"/>
          <w:b/>
          <w:i/>
          <w:color w:val="000000" w:themeColor="text1"/>
          <w:sz w:val="24"/>
          <w:szCs w:val="24"/>
        </w:rPr>
      </w:pPr>
      <w:r w:rsidRPr="00BA78BB">
        <w:rPr>
          <w:rFonts w:ascii="Times New Roman" w:hAnsi="Times New Roman" w:cs="Times New Roman"/>
          <w:b/>
          <w:i/>
          <w:color w:val="000000" w:themeColor="text1"/>
          <w:sz w:val="24"/>
          <w:szCs w:val="24"/>
        </w:rPr>
        <w:t>Abstract</w:t>
      </w:r>
    </w:p>
    <w:p w:rsidR="001179F7" w:rsidRDefault="001179F7" w:rsidP="008A274B">
      <w:pPr>
        <w:spacing w:line="240" w:lineRule="auto"/>
        <w:ind w:left="360"/>
        <w:jc w:val="both"/>
        <w:rPr>
          <w:rFonts w:ascii="Times New Roman" w:hAnsi="Times New Roman" w:cs="Times New Roman"/>
          <w:i/>
          <w:color w:val="000000" w:themeColor="text1"/>
          <w:sz w:val="24"/>
          <w:szCs w:val="24"/>
        </w:rPr>
      </w:pPr>
      <w:r w:rsidRPr="001179F7">
        <w:rPr>
          <w:rFonts w:ascii="Times New Roman" w:hAnsi="Times New Roman" w:cs="Times New Roman"/>
          <w:i/>
          <w:color w:val="000000" w:themeColor="text1"/>
          <w:sz w:val="24"/>
          <w:szCs w:val="24"/>
        </w:rPr>
        <w:t>The growth of Islamic banking in Indonesia lags behind conventional banking, primarily due to insufficient customer loyalty. To enhance market share, Islamic banking providers in Indonesia must prioritize customer satisfaction, as satisfied customers are more inclined to remain loyal. This research aims to explore the interrelationships among service quality, fairness in profit-sharing, customer satisfaction, and customer loyalty. The study involves four key variables: service quality, profit-sharing fairness, and customer satisfaction as independent factors, and customer loyalty as the dependent factor. A simple random sampling method was employed, surveying 364 active customers, resulting in 78 valid responses. Findings indicate that service quality, profit-sharing fairness, and customer satisfaction collectively exert a significant influence on customer loyalty at BPRS Gebu Prima. The study reveals that these factors explain 47.6% of customer loyalty variance, with the remaining 52.4% influenced by unexplored variables beyond the scope of this research.</w:t>
      </w:r>
    </w:p>
    <w:p w:rsidR="00BA78BB" w:rsidRPr="00BA78BB" w:rsidRDefault="00BA78BB" w:rsidP="00BA78BB">
      <w:pPr>
        <w:ind w:firstLine="360"/>
        <w:rPr>
          <w:rFonts w:ascii="Times New Roman" w:hAnsi="Times New Roman" w:cs="Times New Roman"/>
          <w:i/>
          <w:color w:val="000000" w:themeColor="text1"/>
          <w:sz w:val="24"/>
          <w:szCs w:val="24"/>
        </w:rPr>
      </w:pPr>
      <w:r w:rsidRPr="00BA78BB">
        <w:rPr>
          <w:rFonts w:ascii="Times New Roman" w:hAnsi="Times New Roman" w:cs="Times New Roman"/>
          <w:b/>
          <w:i/>
          <w:color w:val="000000" w:themeColor="text1"/>
          <w:sz w:val="24"/>
          <w:szCs w:val="24"/>
        </w:rPr>
        <w:t>Keywords :</w:t>
      </w:r>
      <w:r w:rsidRPr="00BA78BB">
        <w:rPr>
          <w:rFonts w:ascii="Times New Roman" w:hAnsi="Times New Roman" w:cs="Times New Roman"/>
          <w:i/>
          <w:color w:val="000000" w:themeColor="text1"/>
          <w:sz w:val="24"/>
          <w:szCs w:val="24"/>
        </w:rPr>
        <w:t xml:space="preserve"> service quality, profit sharing fairness, customer satisfaction, loyalty</w:t>
      </w:r>
    </w:p>
    <w:p w:rsidR="000C23F6" w:rsidRPr="003A3EEC" w:rsidRDefault="00EA5008" w:rsidP="004A5247">
      <w:pPr>
        <w:pStyle w:val="ListParagraph"/>
        <w:numPr>
          <w:ilvl w:val="0"/>
          <w:numId w:val="12"/>
        </w:numPr>
        <w:spacing w:line="276" w:lineRule="auto"/>
        <w:rPr>
          <w:rFonts w:ascii="Times New Roman" w:hAnsi="Times New Roman" w:cs="Times New Roman"/>
          <w:b/>
          <w:sz w:val="24"/>
          <w:szCs w:val="24"/>
        </w:rPr>
      </w:pPr>
      <w:r w:rsidRPr="003A3EEC">
        <w:rPr>
          <w:rFonts w:ascii="Times New Roman" w:hAnsi="Times New Roman" w:cs="Times New Roman"/>
          <w:b/>
          <w:sz w:val="24"/>
          <w:szCs w:val="24"/>
        </w:rPr>
        <w:t>PENDAHULUAN</w:t>
      </w:r>
    </w:p>
    <w:p w:rsidR="002A691B" w:rsidRDefault="006B66A3" w:rsidP="004A5247">
      <w:pPr>
        <w:spacing w:line="276" w:lineRule="auto"/>
        <w:ind w:left="720" w:firstLine="720"/>
        <w:jc w:val="both"/>
        <w:rPr>
          <w:rFonts w:ascii="Times New Roman" w:hAnsi="Times New Roman" w:cs="Times New Roman"/>
          <w:sz w:val="24"/>
          <w:szCs w:val="24"/>
        </w:rPr>
      </w:pPr>
      <w:r w:rsidRPr="006B66A3">
        <w:rPr>
          <w:rFonts w:ascii="Times New Roman" w:hAnsi="Times New Roman" w:cs="Times New Roman"/>
          <w:sz w:val="24"/>
          <w:szCs w:val="24"/>
        </w:rPr>
        <w:t>Undang-Undang Nomor 21 Tahun 2008 mengatur sistem perbankan syariah di Indonesia, yang mewajibkan bank-bank yang beroperasi untuk mentaati prinsip-prinsip syariah dalam seluruh kegiatannya. Undang-undang ini menegaskan pentingnya implementasi prinsip-prinsip syariah dalam pengelolaan dana dan transaksi perbankan, serta memberikan dasar hukum yang kuat bagi operasional bank syariah di negara ini.</w:t>
      </w:r>
      <w:r>
        <w:rPr>
          <w:rFonts w:ascii="Times New Roman" w:hAnsi="Times New Roman" w:cs="Times New Roman"/>
          <w:sz w:val="24"/>
          <w:szCs w:val="24"/>
        </w:rPr>
        <w:t xml:space="preserve"> </w:t>
      </w:r>
      <w:r w:rsidR="00223E98" w:rsidRPr="00223E98">
        <w:rPr>
          <w:rFonts w:ascii="Times New Roman" w:hAnsi="Times New Roman" w:cs="Times New Roman"/>
          <w:sz w:val="24"/>
          <w:szCs w:val="24"/>
        </w:rPr>
        <w:t xml:space="preserve">Sistem perbankan Islam yang beroperasi berdasarkan prinsip ini bertujuan untuk menyediakan alternatif perbankan yang menguntungkan baik bagi masyarakat umum maupun bank itu sendiri. </w:t>
      </w:r>
      <w:r w:rsidRPr="006B66A3">
        <w:rPr>
          <w:rFonts w:ascii="Times New Roman" w:hAnsi="Times New Roman" w:cs="Times New Roman"/>
          <w:sz w:val="24"/>
          <w:szCs w:val="24"/>
        </w:rPr>
        <w:t>Sistem ini menekankan pentingnya kehati-hatian dalam setiap transaksi yang dilakukan, dengan menciptakan keseimbangan yang tepat antara keuntungan dari usaha bersama dan pengeluaran produksi. Selain itu, sistem ini juga berusaha untuk menghindari jenis aktivitas tertentu dalam transaksi valuta asing. Pendekatan ini bertujuan untuk memastikan keberlanjutan dan keamanan dalam operasional serta mematuhi prinsip-prinsip yang diatur dalam syariah.</w:t>
      </w:r>
    </w:p>
    <w:p w:rsidR="00BC25AD" w:rsidRPr="00223E98" w:rsidRDefault="00AD19BC" w:rsidP="004A5247">
      <w:pPr>
        <w:spacing w:line="276" w:lineRule="auto"/>
        <w:ind w:left="720" w:firstLine="720"/>
        <w:jc w:val="both"/>
        <w:rPr>
          <w:rFonts w:ascii="Times New Roman" w:hAnsi="Times New Roman" w:cs="Times New Roman"/>
          <w:sz w:val="24"/>
          <w:szCs w:val="24"/>
        </w:rPr>
      </w:pPr>
      <w:r>
        <w:rPr>
          <w:rFonts w:ascii="Times New Roman" w:hAnsi="Times New Roman" w:cs="Times New Roman"/>
          <w:sz w:val="24"/>
          <w:szCs w:val="24"/>
        </w:rPr>
        <w:lastRenderedPageBreak/>
        <w:t>Karna</w:t>
      </w:r>
      <w:r w:rsidR="00FC3D72" w:rsidRPr="00FC3D72">
        <w:rPr>
          <w:rFonts w:ascii="Times New Roman" w:hAnsi="Times New Roman" w:cs="Times New Roman"/>
          <w:sz w:val="24"/>
          <w:szCs w:val="24"/>
        </w:rPr>
        <w:t xml:space="preserve"> mayoritas penduduk Indonesia </w:t>
      </w:r>
      <w:r>
        <w:rPr>
          <w:rFonts w:ascii="Times New Roman" w:hAnsi="Times New Roman" w:cs="Times New Roman"/>
          <w:sz w:val="24"/>
          <w:szCs w:val="24"/>
        </w:rPr>
        <w:t xml:space="preserve">adalah </w:t>
      </w:r>
      <w:r w:rsidR="00FC3D72" w:rsidRPr="00FC3D72">
        <w:rPr>
          <w:rFonts w:ascii="Times New Roman" w:hAnsi="Times New Roman" w:cs="Times New Roman"/>
          <w:sz w:val="24"/>
          <w:szCs w:val="24"/>
        </w:rPr>
        <w:t>yang beragama Islam, perbankan syariah memiliki potensi pertumbuhan yang sangat besar di negara ini. Hal ini terlihat dari semakin</w:t>
      </w:r>
      <w:r w:rsidR="008A274B">
        <w:rPr>
          <w:rFonts w:ascii="Times New Roman" w:hAnsi="Times New Roman" w:cs="Times New Roman"/>
          <w:sz w:val="24"/>
          <w:szCs w:val="24"/>
        </w:rPr>
        <w:t xml:space="preserve"> banyaknya pendirian BPRS (Bank</w:t>
      </w:r>
      <w:r w:rsidR="00FC3D72" w:rsidRPr="00FC3D72">
        <w:rPr>
          <w:rFonts w:ascii="Times New Roman" w:hAnsi="Times New Roman" w:cs="Times New Roman"/>
          <w:sz w:val="24"/>
          <w:szCs w:val="24"/>
        </w:rPr>
        <w:t xml:space="preserve"> Pembiayaan Rakyat Syariah) dan konversi bank-bank konvensional menjadi bank syariah. Beberapa bank bahkan sepenuhnya beralih dari model bisnis konvensional ke model syariah. Pertumbuhan ini semakin jelas terlihat selama krisis ekonomi, di mana banyak bank konvensional mengalami kesulitan, sementara perbankan syariah mampu bertahan dan menunjukkan kinerja positif. Saat ini, jaringan cabang Bank Syariah telah mencapai 89 kota/kabupaten di 33 provinsi di seluruh Indonesia, menunjukkan jangkauan yang sangat luas.</w:t>
      </w:r>
      <w:r w:rsidR="003B7E8B" w:rsidRPr="003B7E8B">
        <w:t xml:space="preserve"> </w:t>
      </w:r>
      <w:r w:rsidR="003B7E8B" w:rsidRPr="003B7E8B">
        <w:rPr>
          <w:rFonts w:ascii="Times New Roman" w:hAnsi="Times New Roman" w:cs="Times New Roman"/>
          <w:sz w:val="24"/>
          <w:szCs w:val="24"/>
        </w:rPr>
        <w:t>Posisi jaringan kantor s</w:t>
      </w:r>
      <w:r w:rsidR="002A691B">
        <w:rPr>
          <w:rFonts w:ascii="Times New Roman" w:hAnsi="Times New Roman" w:cs="Times New Roman"/>
          <w:sz w:val="24"/>
          <w:szCs w:val="24"/>
        </w:rPr>
        <w:t>ecara rinci dapat dilihat pada</w:t>
      </w:r>
      <w:r w:rsidR="003B7E8B" w:rsidRPr="003B7E8B">
        <w:rPr>
          <w:rFonts w:ascii="Times New Roman" w:hAnsi="Times New Roman" w:cs="Times New Roman"/>
          <w:sz w:val="24"/>
          <w:szCs w:val="24"/>
        </w:rPr>
        <w:t xml:space="preserve"> table 1.</w:t>
      </w:r>
    </w:p>
    <w:p w:rsidR="003B7E8B" w:rsidRDefault="003B7E8B" w:rsidP="00656144">
      <w:pPr>
        <w:ind w:firstLine="360"/>
        <w:jc w:val="center"/>
        <w:rPr>
          <w:rFonts w:ascii="Times New Roman" w:hAnsi="Times New Roman" w:cs="Times New Roman"/>
          <w:b/>
          <w:sz w:val="24"/>
          <w:szCs w:val="24"/>
        </w:rPr>
      </w:pPr>
      <w:r w:rsidRPr="003B7E8B">
        <w:rPr>
          <w:rFonts w:ascii="Times New Roman" w:hAnsi="Times New Roman" w:cs="Times New Roman"/>
          <w:b/>
          <w:sz w:val="24"/>
          <w:szCs w:val="24"/>
        </w:rPr>
        <w:t>Tabel 1.</w:t>
      </w:r>
      <w:r w:rsidR="00A34100">
        <w:rPr>
          <w:rFonts w:ascii="Times New Roman" w:hAnsi="Times New Roman" w:cs="Times New Roman"/>
          <w:b/>
          <w:sz w:val="24"/>
          <w:szCs w:val="24"/>
        </w:rPr>
        <w:t>1</w:t>
      </w:r>
      <w:r w:rsidRPr="003B7E8B">
        <w:rPr>
          <w:rFonts w:ascii="Times New Roman" w:hAnsi="Times New Roman" w:cs="Times New Roman"/>
          <w:b/>
          <w:sz w:val="24"/>
          <w:szCs w:val="24"/>
        </w:rPr>
        <w:t xml:space="preserve"> Jaringan kantor bank umum syariah dan unit usaha syariah</w:t>
      </w:r>
      <w:r>
        <w:rPr>
          <w:rFonts w:ascii="Times New Roman" w:hAnsi="Times New Roman" w:cs="Times New Roman"/>
          <w:b/>
          <w:sz w:val="24"/>
          <w:szCs w:val="24"/>
        </w:rPr>
        <w:t>.</w:t>
      </w: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36"/>
        <w:gridCol w:w="1417"/>
        <w:gridCol w:w="1134"/>
        <w:gridCol w:w="988"/>
      </w:tblGrid>
      <w:tr w:rsidR="003B7E8B" w:rsidTr="00C5681D">
        <w:trPr>
          <w:jc w:val="center"/>
        </w:trPr>
        <w:tc>
          <w:tcPr>
            <w:tcW w:w="4536" w:type="dxa"/>
            <w:tcBorders>
              <w:top w:val="single" w:sz="4" w:space="0" w:color="auto"/>
              <w:bottom w:val="single" w:sz="4" w:space="0" w:color="auto"/>
              <w:right w:val="nil"/>
            </w:tcBorders>
          </w:tcPr>
          <w:p w:rsidR="003B7E8B" w:rsidRDefault="003B7E8B" w:rsidP="009F4644">
            <w:pPr>
              <w:jc w:val="both"/>
              <w:rPr>
                <w:rFonts w:ascii="Times New Roman" w:hAnsi="Times New Roman" w:cs="Times New Roman"/>
                <w:b/>
                <w:sz w:val="24"/>
                <w:szCs w:val="24"/>
              </w:rPr>
            </w:pPr>
            <w:r>
              <w:rPr>
                <w:rFonts w:ascii="Times New Roman" w:hAnsi="Times New Roman" w:cs="Times New Roman"/>
                <w:b/>
                <w:sz w:val="24"/>
                <w:szCs w:val="24"/>
              </w:rPr>
              <w:t>Keterangan</w:t>
            </w:r>
          </w:p>
        </w:tc>
        <w:tc>
          <w:tcPr>
            <w:tcW w:w="1417" w:type="dxa"/>
            <w:tcBorders>
              <w:top w:val="single" w:sz="4" w:space="0" w:color="auto"/>
              <w:left w:val="nil"/>
              <w:bottom w:val="single" w:sz="4" w:space="0" w:color="auto"/>
              <w:right w:val="nil"/>
            </w:tcBorders>
          </w:tcPr>
          <w:p w:rsidR="003B7E8B" w:rsidRDefault="003B7E8B" w:rsidP="009F4644">
            <w:pPr>
              <w:jc w:val="center"/>
              <w:rPr>
                <w:rFonts w:ascii="Times New Roman" w:hAnsi="Times New Roman" w:cs="Times New Roman"/>
                <w:b/>
                <w:sz w:val="24"/>
                <w:szCs w:val="24"/>
              </w:rPr>
            </w:pPr>
            <w:r>
              <w:rPr>
                <w:rFonts w:ascii="Times New Roman" w:hAnsi="Times New Roman" w:cs="Times New Roman"/>
                <w:b/>
                <w:sz w:val="24"/>
                <w:szCs w:val="24"/>
              </w:rPr>
              <w:t>2021</w:t>
            </w:r>
          </w:p>
        </w:tc>
        <w:tc>
          <w:tcPr>
            <w:tcW w:w="1134" w:type="dxa"/>
            <w:tcBorders>
              <w:top w:val="single" w:sz="4" w:space="0" w:color="auto"/>
              <w:left w:val="nil"/>
              <w:bottom w:val="single" w:sz="4" w:space="0" w:color="auto"/>
              <w:right w:val="nil"/>
            </w:tcBorders>
          </w:tcPr>
          <w:p w:rsidR="003B7E8B" w:rsidRDefault="003B7E8B" w:rsidP="009F4644">
            <w:pPr>
              <w:jc w:val="center"/>
              <w:rPr>
                <w:rFonts w:ascii="Times New Roman" w:hAnsi="Times New Roman" w:cs="Times New Roman"/>
                <w:b/>
                <w:sz w:val="24"/>
                <w:szCs w:val="24"/>
              </w:rPr>
            </w:pPr>
            <w:r>
              <w:rPr>
                <w:rFonts w:ascii="Times New Roman" w:hAnsi="Times New Roman" w:cs="Times New Roman"/>
                <w:b/>
                <w:sz w:val="24"/>
                <w:szCs w:val="24"/>
              </w:rPr>
              <w:t>2022</w:t>
            </w:r>
          </w:p>
        </w:tc>
        <w:tc>
          <w:tcPr>
            <w:tcW w:w="988" w:type="dxa"/>
            <w:tcBorders>
              <w:top w:val="single" w:sz="4" w:space="0" w:color="auto"/>
              <w:left w:val="nil"/>
              <w:bottom w:val="single" w:sz="4" w:space="0" w:color="auto"/>
            </w:tcBorders>
          </w:tcPr>
          <w:p w:rsidR="003B7E8B" w:rsidRDefault="003B7E8B" w:rsidP="009F4644">
            <w:pPr>
              <w:jc w:val="center"/>
              <w:rPr>
                <w:rFonts w:ascii="Times New Roman" w:hAnsi="Times New Roman" w:cs="Times New Roman"/>
                <w:b/>
                <w:sz w:val="24"/>
                <w:szCs w:val="24"/>
              </w:rPr>
            </w:pPr>
            <w:r>
              <w:rPr>
                <w:rFonts w:ascii="Times New Roman" w:hAnsi="Times New Roman" w:cs="Times New Roman"/>
                <w:b/>
                <w:sz w:val="24"/>
                <w:szCs w:val="24"/>
              </w:rPr>
              <w:t>2023</w:t>
            </w:r>
          </w:p>
        </w:tc>
      </w:tr>
      <w:tr w:rsidR="003B7E8B" w:rsidTr="004D3899">
        <w:trPr>
          <w:jc w:val="center"/>
        </w:trPr>
        <w:tc>
          <w:tcPr>
            <w:tcW w:w="4536" w:type="dxa"/>
            <w:tcBorders>
              <w:top w:val="single" w:sz="4" w:space="0" w:color="auto"/>
              <w:bottom w:val="single" w:sz="4" w:space="0" w:color="auto"/>
              <w:right w:val="nil"/>
            </w:tcBorders>
          </w:tcPr>
          <w:p w:rsidR="003B7E8B" w:rsidRPr="000B45BA" w:rsidRDefault="003B7E8B" w:rsidP="009F4644">
            <w:pPr>
              <w:jc w:val="both"/>
              <w:rPr>
                <w:rFonts w:ascii="Times New Roman" w:hAnsi="Times New Roman" w:cs="Times New Roman"/>
                <w:sz w:val="24"/>
                <w:szCs w:val="24"/>
              </w:rPr>
            </w:pPr>
            <w:r w:rsidRPr="000B45BA">
              <w:rPr>
                <w:rFonts w:ascii="Times New Roman" w:hAnsi="Times New Roman" w:cs="Times New Roman"/>
                <w:sz w:val="24"/>
                <w:szCs w:val="24"/>
              </w:rPr>
              <w:t>Kantor pusat operasional/kantor cabang</w:t>
            </w:r>
          </w:p>
        </w:tc>
        <w:tc>
          <w:tcPr>
            <w:tcW w:w="1417" w:type="dxa"/>
            <w:tcBorders>
              <w:top w:val="single" w:sz="4" w:space="0" w:color="auto"/>
              <w:left w:val="nil"/>
              <w:bottom w:val="single" w:sz="4" w:space="0" w:color="auto"/>
              <w:right w:val="nil"/>
            </w:tcBorders>
          </w:tcPr>
          <w:p w:rsidR="003B7E8B" w:rsidRDefault="00D458F9" w:rsidP="009F4644">
            <w:pPr>
              <w:jc w:val="center"/>
              <w:rPr>
                <w:rFonts w:ascii="Times New Roman" w:hAnsi="Times New Roman" w:cs="Times New Roman"/>
                <w:b/>
                <w:sz w:val="24"/>
                <w:szCs w:val="24"/>
              </w:rPr>
            </w:pPr>
            <w:r>
              <w:rPr>
                <w:rFonts w:ascii="Times New Roman" w:hAnsi="Times New Roman" w:cs="Times New Roman"/>
                <w:b/>
                <w:sz w:val="24"/>
                <w:szCs w:val="24"/>
              </w:rPr>
              <w:t>875</w:t>
            </w:r>
          </w:p>
        </w:tc>
        <w:tc>
          <w:tcPr>
            <w:tcW w:w="1134" w:type="dxa"/>
            <w:tcBorders>
              <w:top w:val="single" w:sz="4" w:space="0" w:color="auto"/>
              <w:left w:val="nil"/>
              <w:bottom w:val="single" w:sz="4" w:space="0" w:color="auto"/>
              <w:right w:val="nil"/>
            </w:tcBorders>
          </w:tcPr>
          <w:p w:rsidR="003B7E8B" w:rsidRDefault="00D458F9" w:rsidP="009F4644">
            <w:pPr>
              <w:jc w:val="center"/>
              <w:rPr>
                <w:rFonts w:ascii="Times New Roman" w:hAnsi="Times New Roman" w:cs="Times New Roman"/>
                <w:b/>
                <w:sz w:val="24"/>
                <w:szCs w:val="24"/>
              </w:rPr>
            </w:pPr>
            <w:r>
              <w:rPr>
                <w:rFonts w:ascii="Times New Roman" w:hAnsi="Times New Roman" w:cs="Times New Roman"/>
                <w:b/>
                <w:sz w:val="24"/>
                <w:szCs w:val="24"/>
              </w:rPr>
              <w:t>782</w:t>
            </w:r>
          </w:p>
        </w:tc>
        <w:tc>
          <w:tcPr>
            <w:tcW w:w="988" w:type="dxa"/>
            <w:tcBorders>
              <w:top w:val="single" w:sz="4" w:space="0" w:color="auto"/>
              <w:left w:val="nil"/>
              <w:bottom w:val="single" w:sz="4" w:space="0" w:color="auto"/>
            </w:tcBorders>
          </w:tcPr>
          <w:p w:rsidR="003B7E8B" w:rsidRDefault="00D458F9" w:rsidP="009F4644">
            <w:pPr>
              <w:jc w:val="center"/>
              <w:rPr>
                <w:rFonts w:ascii="Times New Roman" w:hAnsi="Times New Roman" w:cs="Times New Roman"/>
                <w:b/>
                <w:sz w:val="24"/>
                <w:szCs w:val="24"/>
              </w:rPr>
            </w:pPr>
            <w:r>
              <w:rPr>
                <w:rFonts w:ascii="Times New Roman" w:hAnsi="Times New Roman" w:cs="Times New Roman"/>
                <w:b/>
                <w:sz w:val="24"/>
                <w:szCs w:val="24"/>
              </w:rPr>
              <w:t>583</w:t>
            </w:r>
          </w:p>
        </w:tc>
      </w:tr>
      <w:tr w:rsidR="003B7E8B" w:rsidTr="004D3899">
        <w:trPr>
          <w:jc w:val="center"/>
        </w:trPr>
        <w:tc>
          <w:tcPr>
            <w:tcW w:w="4536" w:type="dxa"/>
            <w:tcBorders>
              <w:top w:val="single" w:sz="4" w:space="0" w:color="auto"/>
              <w:bottom w:val="single" w:sz="4" w:space="0" w:color="auto"/>
              <w:right w:val="nil"/>
            </w:tcBorders>
          </w:tcPr>
          <w:p w:rsidR="003B7E8B" w:rsidRDefault="003B7E8B" w:rsidP="009F4644">
            <w:pPr>
              <w:jc w:val="both"/>
              <w:rPr>
                <w:rFonts w:ascii="Times New Roman" w:hAnsi="Times New Roman" w:cs="Times New Roman"/>
                <w:b/>
                <w:sz w:val="24"/>
                <w:szCs w:val="24"/>
              </w:rPr>
            </w:pPr>
            <w:r w:rsidRPr="000B45BA">
              <w:rPr>
                <w:rFonts w:ascii="Times New Roman" w:hAnsi="Times New Roman" w:cs="Times New Roman"/>
                <w:sz w:val="24"/>
                <w:szCs w:val="24"/>
              </w:rPr>
              <w:t>Kantor cabang pembantu/unit usaha syariah</w:t>
            </w:r>
          </w:p>
        </w:tc>
        <w:tc>
          <w:tcPr>
            <w:tcW w:w="1417" w:type="dxa"/>
            <w:tcBorders>
              <w:top w:val="single" w:sz="4" w:space="0" w:color="auto"/>
              <w:left w:val="nil"/>
              <w:bottom w:val="single" w:sz="4" w:space="0" w:color="auto"/>
              <w:right w:val="nil"/>
            </w:tcBorders>
          </w:tcPr>
          <w:p w:rsidR="003B7E8B" w:rsidRDefault="00D458F9" w:rsidP="009F4644">
            <w:pPr>
              <w:jc w:val="center"/>
              <w:rPr>
                <w:rFonts w:ascii="Times New Roman" w:hAnsi="Times New Roman" w:cs="Times New Roman"/>
                <w:b/>
                <w:sz w:val="24"/>
                <w:szCs w:val="24"/>
              </w:rPr>
            </w:pPr>
            <w:r>
              <w:rPr>
                <w:rFonts w:ascii="Times New Roman" w:hAnsi="Times New Roman" w:cs="Times New Roman"/>
                <w:b/>
                <w:sz w:val="24"/>
                <w:szCs w:val="24"/>
              </w:rPr>
              <w:t>1,544</w:t>
            </w:r>
          </w:p>
        </w:tc>
        <w:tc>
          <w:tcPr>
            <w:tcW w:w="1134" w:type="dxa"/>
            <w:tcBorders>
              <w:top w:val="single" w:sz="4" w:space="0" w:color="auto"/>
              <w:left w:val="nil"/>
              <w:bottom w:val="single" w:sz="4" w:space="0" w:color="auto"/>
              <w:right w:val="nil"/>
            </w:tcBorders>
          </w:tcPr>
          <w:p w:rsidR="003B7E8B" w:rsidRDefault="00D458F9" w:rsidP="009F4644">
            <w:pPr>
              <w:jc w:val="center"/>
              <w:rPr>
                <w:rFonts w:ascii="Times New Roman" w:hAnsi="Times New Roman" w:cs="Times New Roman"/>
                <w:b/>
                <w:sz w:val="24"/>
                <w:szCs w:val="24"/>
              </w:rPr>
            </w:pPr>
            <w:r>
              <w:rPr>
                <w:rFonts w:ascii="Times New Roman" w:hAnsi="Times New Roman" w:cs="Times New Roman"/>
                <w:b/>
                <w:sz w:val="24"/>
                <w:szCs w:val="24"/>
              </w:rPr>
              <w:t>1,803</w:t>
            </w:r>
          </w:p>
        </w:tc>
        <w:tc>
          <w:tcPr>
            <w:tcW w:w="988" w:type="dxa"/>
            <w:tcBorders>
              <w:top w:val="single" w:sz="4" w:space="0" w:color="auto"/>
              <w:left w:val="nil"/>
              <w:bottom w:val="single" w:sz="4" w:space="0" w:color="auto"/>
            </w:tcBorders>
          </w:tcPr>
          <w:p w:rsidR="003B7E8B" w:rsidRDefault="00D458F9" w:rsidP="009F4644">
            <w:pPr>
              <w:jc w:val="center"/>
              <w:rPr>
                <w:rFonts w:ascii="Times New Roman" w:hAnsi="Times New Roman" w:cs="Times New Roman"/>
                <w:b/>
                <w:sz w:val="24"/>
                <w:szCs w:val="24"/>
              </w:rPr>
            </w:pPr>
            <w:r>
              <w:rPr>
                <w:rFonts w:ascii="Times New Roman" w:hAnsi="Times New Roman" w:cs="Times New Roman"/>
                <w:b/>
                <w:sz w:val="24"/>
                <w:szCs w:val="24"/>
              </w:rPr>
              <w:t>1,810</w:t>
            </w:r>
          </w:p>
        </w:tc>
      </w:tr>
      <w:tr w:rsidR="003B7E8B" w:rsidTr="004D3899">
        <w:trPr>
          <w:jc w:val="center"/>
        </w:trPr>
        <w:tc>
          <w:tcPr>
            <w:tcW w:w="4536" w:type="dxa"/>
            <w:tcBorders>
              <w:top w:val="single" w:sz="4" w:space="0" w:color="auto"/>
              <w:bottom w:val="single" w:sz="4" w:space="0" w:color="auto"/>
              <w:right w:val="nil"/>
            </w:tcBorders>
          </w:tcPr>
          <w:p w:rsidR="003B7E8B" w:rsidRDefault="003B7E8B" w:rsidP="009F4644">
            <w:pPr>
              <w:jc w:val="both"/>
              <w:rPr>
                <w:rFonts w:ascii="Times New Roman" w:hAnsi="Times New Roman" w:cs="Times New Roman"/>
                <w:b/>
                <w:sz w:val="24"/>
                <w:szCs w:val="24"/>
              </w:rPr>
            </w:pPr>
            <w:r w:rsidRPr="000B45BA">
              <w:rPr>
                <w:rFonts w:ascii="Times New Roman" w:hAnsi="Times New Roman" w:cs="Times New Roman"/>
                <w:sz w:val="24"/>
                <w:szCs w:val="24"/>
              </w:rPr>
              <w:t>Kantor kas</w:t>
            </w:r>
          </w:p>
        </w:tc>
        <w:tc>
          <w:tcPr>
            <w:tcW w:w="1417" w:type="dxa"/>
            <w:tcBorders>
              <w:top w:val="single" w:sz="4" w:space="0" w:color="auto"/>
              <w:left w:val="nil"/>
              <w:bottom w:val="single" w:sz="4" w:space="0" w:color="auto"/>
              <w:right w:val="nil"/>
            </w:tcBorders>
          </w:tcPr>
          <w:p w:rsidR="003B7E8B" w:rsidRDefault="00D458F9" w:rsidP="009F4644">
            <w:pPr>
              <w:jc w:val="center"/>
              <w:rPr>
                <w:rFonts w:ascii="Times New Roman" w:hAnsi="Times New Roman" w:cs="Times New Roman"/>
                <w:b/>
                <w:sz w:val="24"/>
                <w:szCs w:val="24"/>
              </w:rPr>
            </w:pPr>
            <w:r>
              <w:rPr>
                <w:rFonts w:ascii="Times New Roman" w:hAnsi="Times New Roman" w:cs="Times New Roman"/>
                <w:b/>
                <w:sz w:val="24"/>
                <w:szCs w:val="24"/>
              </w:rPr>
              <w:t>555</w:t>
            </w:r>
          </w:p>
        </w:tc>
        <w:tc>
          <w:tcPr>
            <w:tcW w:w="1134" w:type="dxa"/>
            <w:tcBorders>
              <w:top w:val="single" w:sz="4" w:space="0" w:color="auto"/>
              <w:left w:val="nil"/>
              <w:bottom w:val="single" w:sz="4" w:space="0" w:color="auto"/>
              <w:right w:val="nil"/>
            </w:tcBorders>
          </w:tcPr>
          <w:p w:rsidR="003B7E8B" w:rsidRDefault="00D458F9" w:rsidP="009F4644">
            <w:pPr>
              <w:jc w:val="center"/>
              <w:rPr>
                <w:rFonts w:ascii="Times New Roman" w:hAnsi="Times New Roman" w:cs="Times New Roman"/>
                <w:b/>
                <w:sz w:val="24"/>
                <w:szCs w:val="24"/>
              </w:rPr>
            </w:pPr>
            <w:r>
              <w:rPr>
                <w:rFonts w:ascii="Times New Roman" w:hAnsi="Times New Roman" w:cs="Times New Roman"/>
                <w:b/>
                <w:sz w:val="24"/>
                <w:szCs w:val="24"/>
              </w:rPr>
              <w:t>361</w:t>
            </w:r>
          </w:p>
        </w:tc>
        <w:tc>
          <w:tcPr>
            <w:tcW w:w="988" w:type="dxa"/>
            <w:tcBorders>
              <w:top w:val="single" w:sz="4" w:space="0" w:color="auto"/>
              <w:left w:val="nil"/>
              <w:bottom w:val="single" w:sz="4" w:space="0" w:color="auto"/>
            </w:tcBorders>
          </w:tcPr>
          <w:p w:rsidR="003B7E8B" w:rsidRDefault="00345E2F" w:rsidP="009F4644">
            <w:pPr>
              <w:jc w:val="center"/>
              <w:rPr>
                <w:rFonts w:ascii="Times New Roman" w:hAnsi="Times New Roman" w:cs="Times New Roman"/>
                <w:b/>
                <w:sz w:val="24"/>
                <w:szCs w:val="24"/>
              </w:rPr>
            </w:pPr>
            <w:r>
              <w:rPr>
                <w:rFonts w:ascii="Times New Roman" w:hAnsi="Times New Roman" w:cs="Times New Roman"/>
                <w:b/>
                <w:sz w:val="24"/>
                <w:szCs w:val="24"/>
              </w:rPr>
              <w:t>-</w:t>
            </w:r>
          </w:p>
        </w:tc>
      </w:tr>
      <w:tr w:rsidR="003B7E8B" w:rsidTr="004D3899">
        <w:trPr>
          <w:jc w:val="center"/>
        </w:trPr>
        <w:tc>
          <w:tcPr>
            <w:tcW w:w="4536" w:type="dxa"/>
            <w:tcBorders>
              <w:top w:val="single" w:sz="4" w:space="0" w:color="auto"/>
              <w:bottom w:val="single" w:sz="4" w:space="0" w:color="auto"/>
              <w:right w:val="nil"/>
            </w:tcBorders>
          </w:tcPr>
          <w:p w:rsidR="003B7E8B" w:rsidRDefault="003B7E8B" w:rsidP="009F4644">
            <w:pPr>
              <w:jc w:val="both"/>
              <w:rPr>
                <w:rFonts w:ascii="Times New Roman" w:hAnsi="Times New Roman" w:cs="Times New Roman"/>
                <w:b/>
                <w:sz w:val="24"/>
                <w:szCs w:val="24"/>
              </w:rPr>
            </w:pPr>
            <w:r w:rsidRPr="000B45BA">
              <w:rPr>
                <w:rFonts w:ascii="Times New Roman" w:hAnsi="Times New Roman" w:cs="Times New Roman"/>
                <w:b/>
                <w:sz w:val="24"/>
                <w:szCs w:val="24"/>
              </w:rPr>
              <w:t>Total jumlah kantor</w:t>
            </w:r>
          </w:p>
        </w:tc>
        <w:tc>
          <w:tcPr>
            <w:tcW w:w="1417" w:type="dxa"/>
            <w:tcBorders>
              <w:top w:val="single" w:sz="4" w:space="0" w:color="auto"/>
              <w:left w:val="nil"/>
              <w:bottom w:val="single" w:sz="4" w:space="0" w:color="auto"/>
              <w:right w:val="nil"/>
            </w:tcBorders>
          </w:tcPr>
          <w:p w:rsidR="003B7E8B" w:rsidRDefault="00345E2F" w:rsidP="009F4644">
            <w:pPr>
              <w:jc w:val="center"/>
              <w:rPr>
                <w:rFonts w:ascii="Times New Roman" w:hAnsi="Times New Roman" w:cs="Times New Roman"/>
                <w:b/>
                <w:sz w:val="24"/>
                <w:szCs w:val="24"/>
              </w:rPr>
            </w:pPr>
            <w:r>
              <w:rPr>
                <w:rFonts w:ascii="Times New Roman" w:hAnsi="Times New Roman" w:cs="Times New Roman"/>
                <w:b/>
                <w:sz w:val="24"/>
                <w:szCs w:val="24"/>
              </w:rPr>
              <w:t>2,974</w:t>
            </w:r>
          </w:p>
        </w:tc>
        <w:tc>
          <w:tcPr>
            <w:tcW w:w="1134" w:type="dxa"/>
            <w:tcBorders>
              <w:top w:val="single" w:sz="4" w:space="0" w:color="auto"/>
              <w:left w:val="nil"/>
              <w:bottom w:val="single" w:sz="4" w:space="0" w:color="auto"/>
              <w:right w:val="nil"/>
            </w:tcBorders>
          </w:tcPr>
          <w:p w:rsidR="003B7E8B" w:rsidRDefault="00345E2F" w:rsidP="009F4644">
            <w:pPr>
              <w:jc w:val="center"/>
              <w:rPr>
                <w:rFonts w:ascii="Times New Roman" w:hAnsi="Times New Roman" w:cs="Times New Roman"/>
                <w:b/>
                <w:sz w:val="24"/>
                <w:szCs w:val="24"/>
              </w:rPr>
            </w:pPr>
            <w:r>
              <w:rPr>
                <w:rFonts w:ascii="Times New Roman" w:hAnsi="Times New Roman" w:cs="Times New Roman"/>
                <w:b/>
                <w:sz w:val="24"/>
                <w:szCs w:val="24"/>
              </w:rPr>
              <w:t>2,946</w:t>
            </w:r>
          </w:p>
        </w:tc>
        <w:tc>
          <w:tcPr>
            <w:tcW w:w="988" w:type="dxa"/>
            <w:tcBorders>
              <w:top w:val="single" w:sz="4" w:space="0" w:color="auto"/>
              <w:left w:val="nil"/>
              <w:bottom w:val="single" w:sz="4" w:space="0" w:color="auto"/>
            </w:tcBorders>
          </w:tcPr>
          <w:p w:rsidR="003B7E8B" w:rsidRDefault="00345E2F" w:rsidP="009F4644">
            <w:pPr>
              <w:jc w:val="center"/>
              <w:rPr>
                <w:rFonts w:ascii="Times New Roman" w:hAnsi="Times New Roman" w:cs="Times New Roman"/>
                <w:b/>
                <w:sz w:val="24"/>
                <w:szCs w:val="24"/>
              </w:rPr>
            </w:pPr>
            <w:r>
              <w:rPr>
                <w:rFonts w:ascii="Times New Roman" w:hAnsi="Times New Roman" w:cs="Times New Roman"/>
                <w:b/>
                <w:sz w:val="24"/>
                <w:szCs w:val="24"/>
              </w:rPr>
              <w:t>2,393</w:t>
            </w:r>
          </w:p>
        </w:tc>
      </w:tr>
    </w:tbl>
    <w:p w:rsidR="00345E2F" w:rsidRDefault="00D458F9" w:rsidP="00656144">
      <w:pPr>
        <w:jc w:val="center"/>
        <w:rPr>
          <w:rFonts w:ascii="Times New Roman" w:hAnsi="Times New Roman" w:cs="Times New Roman"/>
          <w:b/>
          <w:i/>
          <w:sz w:val="24"/>
          <w:szCs w:val="24"/>
        </w:rPr>
      </w:pPr>
      <w:r>
        <w:rPr>
          <w:rFonts w:ascii="Times New Roman" w:hAnsi="Times New Roman" w:cs="Times New Roman"/>
          <w:b/>
          <w:i/>
          <w:sz w:val="24"/>
          <w:szCs w:val="24"/>
        </w:rPr>
        <w:t>Sumber: Otoritas Jasa Keuangan 2023</w:t>
      </w:r>
    </w:p>
    <w:p w:rsidR="00345E2F" w:rsidRDefault="0083739F" w:rsidP="004A5247">
      <w:pPr>
        <w:spacing w:line="276" w:lineRule="auto"/>
        <w:ind w:left="720" w:firstLine="720"/>
        <w:jc w:val="both"/>
        <w:rPr>
          <w:rFonts w:ascii="Times New Roman" w:hAnsi="Times New Roman" w:cs="Times New Roman"/>
          <w:sz w:val="24"/>
          <w:szCs w:val="24"/>
        </w:rPr>
      </w:pPr>
      <w:r w:rsidRPr="0083739F">
        <w:rPr>
          <w:rFonts w:ascii="Times New Roman" w:hAnsi="Times New Roman" w:cs="Times New Roman"/>
          <w:sz w:val="24"/>
          <w:szCs w:val="24"/>
        </w:rPr>
        <w:t>Untuk memberikan layanan terbaik kepada nasabah, perbankan syariah di sektor jasa perlu terus melakukan peningkatan.</w:t>
      </w:r>
      <w:r w:rsidR="007A6F81" w:rsidRPr="007A6F81">
        <w:t xml:space="preserve"> </w:t>
      </w:r>
      <w:r w:rsidR="007A6F81" w:rsidRPr="007A6F81">
        <w:rPr>
          <w:rFonts w:ascii="Times New Roman" w:hAnsi="Times New Roman" w:cs="Times New Roman"/>
          <w:sz w:val="24"/>
          <w:szCs w:val="24"/>
        </w:rPr>
        <w:t>Untuk menciptakan kepuasan nasabah, perbankan syariah harus menyajikan layanan yang bersifat personal dan profesi</w:t>
      </w:r>
      <w:r w:rsidR="007A6F81">
        <w:rPr>
          <w:rFonts w:ascii="Times New Roman" w:hAnsi="Times New Roman" w:cs="Times New Roman"/>
          <w:sz w:val="24"/>
          <w:szCs w:val="24"/>
        </w:rPr>
        <w:t>onal. Langkah ini sangat penting</w:t>
      </w:r>
      <w:r w:rsidR="007A6F81" w:rsidRPr="007A6F81">
        <w:rPr>
          <w:rFonts w:ascii="Times New Roman" w:hAnsi="Times New Roman" w:cs="Times New Roman"/>
          <w:sz w:val="24"/>
          <w:szCs w:val="24"/>
        </w:rPr>
        <w:t xml:space="preserve"> agar mereka bisa bersaing secara efekti</w:t>
      </w:r>
      <w:r w:rsidR="007A6F81">
        <w:rPr>
          <w:rFonts w:ascii="Times New Roman" w:hAnsi="Times New Roman" w:cs="Times New Roman"/>
          <w:sz w:val="24"/>
          <w:szCs w:val="24"/>
        </w:rPr>
        <w:t>f dengan perbankan konvensional</w:t>
      </w:r>
      <w:r w:rsidR="00E16FBC">
        <w:rPr>
          <w:rFonts w:ascii="Times New Roman" w:hAnsi="Times New Roman" w:cs="Times New Roman"/>
          <w:sz w:val="24"/>
          <w:szCs w:val="24"/>
        </w:rPr>
        <w:t xml:space="preserve"> </w:t>
      </w:r>
      <w:r w:rsidR="00E16FBC">
        <w:rPr>
          <w:rFonts w:ascii="Times New Roman" w:hAnsi="Times New Roman" w:cs="Times New Roman"/>
          <w:sz w:val="24"/>
          <w:szCs w:val="24"/>
        </w:rPr>
        <w:fldChar w:fldCharType="begin" w:fldLock="1"/>
      </w:r>
      <w:r w:rsidR="00E16FBC">
        <w:rPr>
          <w:rFonts w:ascii="Times New Roman" w:hAnsi="Times New Roman" w:cs="Times New Roman"/>
          <w:sz w:val="24"/>
          <w:szCs w:val="24"/>
        </w:rPr>
        <w:instrText>ADDIN CSL_CITATION {"citationItems":[{"id":"ITEM-1","itemData":{"abstract":"Pelayanan nasabah yang bermutu menuntut adanya upaya keseluruhan karyawan bank bukan hanya bertugas di nasabah dalam menghasilkan pelayanan yang mencerminkan kualitas, tetapi juga karyawan di back office. Pelayanan yang diberikan dan kepuasan nasabah merupakan tolak ukur berhasilnya suatu bank dalam mempertahankan nasabah. Pengukuran pelayanan dan kepuasan nasabah ini yang menjadi dasar dalam penelitian ini. Penelitian ini bersifat penelitian deskriptif kuantitatif untuk menguji signifikansi hubungan antar variabel serta untuk mengukur besarnya pengaruh yang terjadi pada variabel bebas Kualitas Pelayanan, variabel terikat Loyalitas Nasabah, sedangkan Kepuasan Nasabah sebagai variabel mediasi. Berdasarkan hasil perhitungan diketahui bahwa variabel Kualitas Pelayanan dan Kepuasan Nasabah berpengaruh kuat terhadap Loyalitas Nasabah. Dengan demikian dapat dijelaskan bahwa Kualitas Pelayanan merupakan salah satu faktor penting dalam menentukan puas atau tidak nasabah dalam pelayanan, yang dimulai dari Loyalitas para nasabah atau konsumen. Sehingga melalui pelaksanaan Kualitas Pelayan yang dengan baik akan memberikan dorongan ketertarikan nasabah dan memunculkan loyalitas para nasabah.","author":[{"dropping-particle":"","family":"Atmaja","given":"Jaka","non-dropping-particle":"","parse-names":false,"suffix":""}],"container-title":"Jurnal Ecodemica","id":"ITEM-1","issue":"1","issued":{"date-parts":[["2018"]]},"page":"49-63","title":"Kualitas Pelayanan dan Kepuasan Nasabah Terhadap Loyalitas Pada Bank BJB","type":"article-journal","volume":"2"},"uris":["http://www.mendeley.com/documents/?uuid=5f18814f-817c-4243-9653-2c0228157eda"]}],"mendeley":{"formattedCitation":"(Atmaja, 2018)","plainTextFormattedCitation":"(Atmaja, 2018)","previouslyFormattedCitation":"(Atmaja, 2018)"},"properties":{"noteIndex":0},"schema":"https://github.com/citation-style-language/schema/raw/master/csl-citation.json"}</w:instrText>
      </w:r>
      <w:r w:rsidR="00E16FBC">
        <w:rPr>
          <w:rFonts w:ascii="Times New Roman" w:hAnsi="Times New Roman" w:cs="Times New Roman"/>
          <w:sz w:val="24"/>
          <w:szCs w:val="24"/>
        </w:rPr>
        <w:fldChar w:fldCharType="separate"/>
      </w:r>
      <w:r w:rsidR="00E16FBC" w:rsidRPr="00E16FBC">
        <w:rPr>
          <w:rFonts w:ascii="Times New Roman" w:hAnsi="Times New Roman" w:cs="Times New Roman"/>
          <w:noProof/>
          <w:sz w:val="24"/>
          <w:szCs w:val="24"/>
        </w:rPr>
        <w:t>(Atmaja, 2018)</w:t>
      </w:r>
      <w:r w:rsidR="00E16FBC">
        <w:rPr>
          <w:rFonts w:ascii="Times New Roman" w:hAnsi="Times New Roman" w:cs="Times New Roman"/>
          <w:sz w:val="24"/>
          <w:szCs w:val="24"/>
        </w:rPr>
        <w:fldChar w:fldCharType="end"/>
      </w:r>
      <w:r w:rsidR="00E16FBC">
        <w:rPr>
          <w:rFonts w:ascii="Times New Roman" w:hAnsi="Times New Roman" w:cs="Times New Roman"/>
          <w:sz w:val="24"/>
          <w:szCs w:val="24"/>
        </w:rPr>
        <w:t xml:space="preserve"> dan </w:t>
      </w:r>
      <w:r w:rsidR="00E16FBC">
        <w:rPr>
          <w:rFonts w:ascii="Times New Roman" w:hAnsi="Times New Roman" w:cs="Times New Roman"/>
          <w:sz w:val="24"/>
          <w:szCs w:val="24"/>
        </w:rPr>
        <w:fldChar w:fldCharType="begin" w:fldLock="1"/>
      </w:r>
      <w:r w:rsidR="00C5681D">
        <w:rPr>
          <w:rFonts w:ascii="Times New Roman" w:hAnsi="Times New Roman" w:cs="Times New Roman"/>
          <w:sz w:val="24"/>
          <w:szCs w:val="24"/>
        </w:rPr>
        <w:instrText>ADDIN CSL_CITATION {"citationItems":[{"id":"ITEM-1","itemData":{"DOI":"10.26905/jkdp.v21i1.1236","ISSN":"1410-8089","abstract":"Penelitian ini menjelaskan pengaruh kualitas produk dan kualitas layanan terhadap kepuasan nasabah dan loyalitas. Populasi pada penelitian ini adalah nasabah Kredit Usaha Rakyat BRI Unit Warungasem. Metode pengambilan sampel yang digunakan dalam penelitian ini adalah purposive sampling. Sampel dalam penelitian ini adalah 100 nasabah Kredit Usaha Rakyat di BRI Cabang Batang Unit Warungasem yang sudah mengambil minimal dua kali kredit KUR.Pengukuran jawaban instrumen menggunakan skala likert 1-7alternatif jawaban. Pengujian instrumen menggunakan validitas dan reliabilitas, pengujian model menggunakan koefisien determinasi, dan uji F (goodness of fit). Pengujian hipotesis dalam penelitian ini menggunakan uji t. Variabel yang digunakan dalam penelitian yaitu Kualitas Produk, kualitas layanan, kepuasan dan loyalitas nasabah. Hasil penelitian menunjukkan bahwa kualitas produk berpengaruh terhadap kepuasan Nasabah.Kualitas layanan berpengaruh terhadap kepuasan Nasabah. Kualitas produk berpengaruh terhadap loyalitas Nasabah.Kualitas layanan berpengaruh terhadap loyalitas Nasabah.Kepuasan berpengaruh terhadap loyalitas Nasabah.","author":[{"dropping-particle":"","family":"Sigit","given":"Kharisma Nawang","non-dropping-particle":"","parse-names":false,"suffix":""},{"dropping-particle":"","family":"Soliha","given":"Euis","non-dropping-particle":"","parse-names":false,"suffix":""}],"container-title":"Jurnal Keuangan dan Perbankan","id":"ITEM-1","issue":"1","issued":{"date-parts":[["2017"]]},"page":"157-168","title":"Kualitas Produk Dan Kualitas Layanan Terhadap Kepuasan Dan Loyalitas Nasabah","type":"article-journal","volume":"21"},"uris":["http://www.mendeley.com/documents/?uuid=4d4b4dc9-25f4-4f6e-985e-61375f7f38ff"]}],"mendeley":{"formattedCitation":"(Sigit &amp; Soliha, 2017)","plainTextFormattedCitation":"(Sigit &amp; Soliha, 2017)","previouslyFormattedCitation":"(Sigit &amp; Soliha, 2017)"},"properties":{"noteIndex":0},"schema":"https://github.com/citation-style-language/schema/raw/master/csl-citation.json"}</w:instrText>
      </w:r>
      <w:r w:rsidR="00E16FBC">
        <w:rPr>
          <w:rFonts w:ascii="Times New Roman" w:hAnsi="Times New Roman" w:cs="Times New Roman"/>
          <w:sz w:val="24"/>
          <w:szCs w:val="24"/>
        </w:rPr>
        <w:fldChar w:fldCharType="separate"/>
      </w:r>
      <w:r w:rsidR="00E16FBC" w:rsidRPr="00E16FBC">
        <w:rPr>
          <w:rFonts w:ascii="Times New Roman" w:hAnsi="Times New Roman" w:cs="Times New Roman"/>
          <w:noProof/>
          <w:sz w:val="24"/>
          <w:szCs w:val="24"/>
        </w:rPr>
        <w:t>(Sigit &amp; Soliha, 2017)</w:t>
      </w:r>
      <w:r w:rsidR="00E16FBC">
        <w:rPr>
          <w:rFonts w:ascii="Times New Roman" w:hAnsi="Times New Roman" w:cs="Times New Roman"/>
          <w:sz w:val="24"/>
          <w:szCs w:val="24"/>
        </w:rPr>
        <w:fldChar w:fldCharType="end"/>
      </w:r>
      <w:r w:rsidR="009F5D66">
        <w:rPr>
          <w:rFonts w:ascii="Times New Roman" w:hAnsi="Times New Roman" w:cs="Times New Roman"/>
          <w:sz w:val="24"/>
          <w:szCs w:val="24"/>
        </w:rPr>
        <w:t>.</w:t>
      </w:r>
    </w:p>
    <w:p w:rsidR="00EA5008" w:rsidRPr="00B71782" w:rsidRDefault="0006654C" w:rsidP="004A5247">
      <w:pPr>
        <w:spacing w:line="276" w:lineRule="auto"/>
        <w:ind w:left="720" w:firstLine="720"/>
        <w:jc w:val="both"/>
        <w:rPr>
          <w:rFonts w:ascii="Times New Roman" w:hAnsi="Times New Roman" w:cs="Times New Roman"/>
          <w:sz w:val="24"/>
          <w:szCs w:val="24"/>
        </w:rPr>
      </w:pPr>
      <w:r w:rsidRPr="00B71782">
        <w:rPr>
          <w:rFonts w:ascii="Times New Roman" w:hAnsi="Times New Roman" w:cs="Times New Roman"/>
          <w:sz w:val="24"/>
          <w:szCs w:val="24"/>
        </w:rPr>
        <w:t>S</w:t>
      </w:r>
      <w:r w:rsidR="00AD19BC">
        <w:rPr>
          <w:rFonts w:ascii="Times New Roman" w:hAnsi="Times New Roman" w:cs="Times New Roman"/>
          <w:sz w:val="24"/>
          <w:szCs w:val="24"/>
        </w:rPr>
        <w:t>alah satu faktor yang memastikan</w:t>
      </w:r>
      <w:r w:rsidRPr="00B71782">
        <w:rPr>
          <w:rFonts w:ascii="Times New Roman" w:hAnsi="Times New Roman" w:cs="Times New Roman"/>
          <w:sz w:val="24"/>
          <w:szCs w:val="24"/>
        </w:rPr>
        <w:t xml:space="preserve"> dominasi bank dalam pasar yang kompetitif adalah kualitas layanan. Bank harus mengutamakan kualitas layanan ketika mempertimbangkan penyedia layanan keuangan atau layanan lain yang terlibat dalam transaksi keuangan. Ada kemungkinan nasabah akan mengakhiri hubungan bisnisnya dengan bank jika bank tidak dapat memuaskan nasabahnya. Oleh karena itu, tingkat pelayanan nasabah memainkan peran penting dalam mempengaruhi nasabah untuk melakukan tr</w:t>
      </w:r>
      <w:r w:rsidR="009F5D66">
        <w:rPr>
          <w:rFonts w:ascii="Times New Roman" w:hAnsi="Times New Roman" w:cs="Times New Roman"/>
          <w:sz w:val="24"/>
          <w:szCs w:val="24"/>
        </w:rPr>
        <w:t xml:space="preserve">ansaksi dengan bank </w:t>
      </w:r>
      <w:r w:rsidR="00B71782" w:rsidRPr="00B71782">
        <w:rPr>
          <w:rFonts w:ascii="Times New Roman" w:hAnsi="Times New Roman" w:cs="Times New Roman"/>
          <w:sz w:val="24"/>
          <w:szCs w:val="24"/>
        </w:rPr>
        <w:fldChar w:fldCharType="begin" w:fldLock="1"/>
      </w:r>
      <w:r w:rsidR="005E6688">
        <w:rPr>
          <w:rFonts w:ascii="Times New Roman" w:hAnsi="Times New Roman" w:cs="Times New Roman"/>
          <w:sz w:val="24"/>
          <w:szCs w:val="24"/>
        </w:rPr>
        <w:instrText>ADDIN CSL_CITATION {"citationItems":[{"id":"ITEM-1","itemData":{"abstract":"Pelayanan nasabah yang bermutu menuntut adanya upaya keseluruhan karyawan bank bukan hanya bertugas di front office yang berhadapan langsung dengan nasabah dalam menghasilkan pelayanan yang mencerminkan kualitas, tetapi juga karyawan di back office. Pelayanan yang diberikan dan kepuasan nasabah merupakan tolak ukur berhasilnya suatu bank dalam mempertahankan nasabah. Pengukuran pelayanan dan kepuasan nasabah ini yang menjadi dasar dalam penelitian ini. Penelitian ini bersifat penelitian deskriptif kuantitatif untuk menguji signifikansi hubungan antar variabel serta untuk mengukur besarnya pengaruh yang terjadi pada variabel bebas Kualitas Pelayanan, variabel terikat Loyalitas Nasabah, sedangkan Kepuasan Nasabah sebagai variabel mediasi. Berdasarkan hasil perhitungan diketahui bahwa variabel Kualitas Pelayanan dan Kepuasan Nasabah berpengaruh kuat terhadap Loyalitas Nasabah. Dengan demikian dapat dijelaskan bahwa Kualitas Pelayanan merupakan salah satu faktor penting dalam menentukan puas atau tidak nasabah dalam pelayanan, yang dimulai dari Loyalitas para nasabah atau konsumen. Sehingga melalui pelaksanaan Kualitas Pelayan yang dengan baik akan memberikan dorongan ketertarikan nasabah dan memunculkan loyalitas para nasabah.","author":[{"dropping-particle":"","family":"Siti Rabiula, Khaeriyah Van Fatimah","given":"Sugiyanto","non-dropping-particle":"","parse-names":false,"suffix":""}],"container-title":"Jurnal Ecodemica","id":"ITEM-1","issue":"1","issued":{"date-parts":[["2018"]]},"page":"49-63","title":"Kualitas Pelayanan dan Kepuasan Nasabah","type":"article-journal","volume":"2"},"uris":["http://www.mendeley.com/documents/?uuid=9c2d13cf-a7a8-4f81-8e03-8ef173cec0c2"]}],"mendeley":{"formattedCitation":"(Siti Rabiula, Khaeriyah Van Fatimah, 2018)","plainTextFormattedCitation":"(Siti Rabiula, Khaeriyah Van Fatimah, 2018)","previouslyFormattedCitation":"(Siti Rabiula, Khaeriyah Van Fatimah, 2018)"},"properties":{"noteIndex":0},"schema":"https://github.com/citation-style-language/schema/raw/master/csl-citation.json"}</w:instrText>
      </w:r>
      <w:r w:rsidR="00B71782" w:rsidRPr="00B71782">
        <w:rPr>
          <w:rFonts w:ascii="Times New Roman" w:hAnsi="Times New Roman" w:cs="Times New Roman"/>
          <w:sz w:val="24"/>
          <w:szCs w:val="24"/>
        </w:rPr>
        <w:fldChar w:fldCharType="separate"/>
      </w:r>
      <w:r w:rsidR="00B71782" w:rsidRPr="00B71782">
        <w:rPr>
          <w:rFonts w:ascii="Times New Roman" w:hAnsi="Times New Roman" w:cs="Times New Roman"/>
          <w:noProof/>
          <w:sz w:val="24"/>
          <w:szCs w:val="24"/>
        </w:rPr>
        <w:t>(Siti Rabiula, Khaeriyah Van Fatimah, 2018)</w:t>
      </w:r>
      <w:r w:rsidR="00B71782" w:rsidRPr="00B71782">
        <w:rPr>
          <w:rFonts w:ascii="Times New Roman" w:hAnsi="Times New Roman" w:cs="Times New Roman"/>
          <w:sz w:val="24"/>
          <w:szCs w:val="24"/>
        </w:rPr>
        <w:fldChar w:fldCharType="end"/>
      </w:r>
      <w:r w:rsidR="009F5D66">
        <w:rPr>
          <w:rFonts w:ascii="Times New Roman" w:hAnsi="Times New Roman" w:cs="Times New Roman"/>
          <w:sz w:val="24"/>
          <w:szCs w:val="24"/>
        </w:rPr>
        <w:t>.</w:t>
      </w:r>
    </w:p>
    <w:p w:rsidR="00EA5008" w:rsidRDefault="00EA5008" w:rsidP="004A5247">
      <w:pPr>
        <w:spacing w:line="276" w:lineRule="auto"/>
        <w:ind w:left="720" w:firstLine="720"/>
        <w:jc w:val="both"/>
        <w:rPr>
          <w:rFonts w:ascii="Times New Roman" w:hAnsi="Times New Roman" w:cs="Times New Roman"/>
          <w:sz w:val="24"/>
          <w:szCs w:val="24"/>
        </w:rPr>
      </w:pPr>
      <w:r w:rsidRPr="000B45BA">
        <w:rPr>
          <w:rFonts w:ascii="Times New Roman" w:hAnsi="Times New Roman" w:cs="Times New Roman"/>
          <w:sz w:val="24"/>
          <w:szCs w:val="24"/>
        </w:rPr>
        <w:t>Dalam sistem ekonomi Islam, keadilan tidak hanya menjadi landasan moral, tetapi juga prinsip utama yang membimbing setiap transaksi dan kegiatan bisnis. Hal ini menciptakan suatu lingkungan di mana seluruh pihak terlibat dalam aktivitas ekonomi dapat merasa adil dan setara. Bank syariah meyakini bahwa dengan mengutamakan prinsip keadilan, mereka tidak hanya memenuhi tuntutan nilai-nilai Islam, tetapi juga membangun hubungan saling menguntungkan dengan nasabah, mitra bisnis, dan masyarakat pada umumnya.</w:t>
      </w:r>
    </w:p>
    <w:p w:rsidR="00EA5008" w:rsidRDefault="00BE6569" w:rsidP="00605FB7">
      <w:pPr>
        <w:spacing w:line="276" w:lineRule="auto"/>
        <w:ind w:left="720" w:firstLine="720"/>
        <w:jc w:val="both"/>
        <w:rPr>
          <w:rFonts w:ascii="Times New Roman" w:hAnsi="Times New Roman" w:cs="Times New Roman"/>
          <w:sz w:val="24"/>
          <w:szCs w:val="24"/>
        </w:rPr>
      </w:pPr>
      <w:r w:rsidRPr="00BE6569">
        <w:rPr>
          <w:rFonts w:ascii="Times New Roman" w:hAnsi="Times New Roman" w:cs="Times New Roman"/>
          <w:sz w:val="24"/>
          <w:szCs w:val="24"/>
        </w:rPr>
        <w:t xml:space="preserve">Dengan mencapai kepuasan nasabah, Bank Syariah memiliki potensi besar untuk membangun loyalitas di kalangan pelanggan. Sikap loyal ini sangat mungkin dicapai dan </w:t>
      </w:r>
      <w:r w:rsidRPr="00BE6569">
        <w:rPr>
          <w:rFonts w:ascii="Times New Roman" w:hAnsi="Times New Roman" w:cs="Times New Roman"/>
          <w:sz w:val="24"/>
          <w:szCs w:val="24"/>
        </w:rPr>
        <w:lastRenderedPageBreak/>
        <w:t>dapat membuka peluang untuk menarik nasabah baru ke dalam jaringan bank. Nasabah yang puas dengan layanan yang diterima cenderung akan tetap setia kepada Bank Syariah dan membentuk hubungan yang kuat dan berkelanjutan. Ini tidak hanya bermanfaat untuk mempertahankan basis pelanggan yang ada, tetapi juga berfungsi sebagai alat yang efektif untuk pertumbuhan p</w:t>
      </w:r>
      <w:r>
        <w:rPr>
          <w:rFonts w:ascii="Times New Roman" w:hAnsi="Times New Roman" w:cs="Times New Roman"/>
          <w:sz w:val="24"/>
          <w:szCs w:val="24"/>
        </w:rPr>
        <w:t>ortofolio nasabah bank tersebut</w:t>
      </w:r>
      <w:r w:rsidR="009F5D66">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5F5127">
        <w:rPr>
          <w:rFonts w:ascii="Times New Roman" w:hAnsi="Times New Roman" w:cs="Times New Roman"/>
          <w:sz w:val="24"/>
          <w:szCs w:val="24"/>
        </w:rPr>
        <w:instrText>ADDIN CSL_CITATION {"citationItems":[{"id":"ITEM-1","itemData":{"ISSN":"2615-2932","abstract":"penelitian ini bertujuan untuk mengetahuai pengaruh kepuasan terhadap loyalitas pelanggan. Penelitian ini dilakukan pada 59 orang pelanggan Toko Sepatu X di Medan. Variabel yang diamati dalam penelitian ini terdiri dari kepuasan dan loyalitas pelanggan. Data dikumpulkan dengan penyebaran kuisioner dan studi pustaka, kuisioner dikembangkan dari indikator-indikator masingmasing variabel yang menjadi pengamatan. Uji data dilakukan dengan validitas dan reliabilitas, sedangkan analisis data menggunakan regresi linier sederhana, dengan uji hipotesis menggunakan koefisien determinasi dan uji parsial. Hasil penelitian ini menunjukkan bahwa kepuasan berpengaruh terhadap loyalitas pelanggan Toko Sepatu X di Medan.","author":[{"dropping-particle":"","family":"Rohana","given":"Tulus","non-dropping-particle":"","parse-names":false,"suffix":""}],"container-title":"Jurnal Ilman: Jurnal Ilmu Manajemen","id":"ITEM-1","issue":"1","issued":{"date-parts":[["2020"]]},"page":"28-32","title":"Pengaruh Kepuasan terhadap Loyalitas Pelanggan","type":"article-journal","volume":"8"},"uris":["http://www.mendeley.com/documents/?uuid=cc726583-be94-434a-b624-611ddef0692d"]}],"mendeley":{"formattedCitation":"(Rohana, 2020)","plainTextFormattedCitation":"(Rohana, 2020)","previouslyFormattedCitation":"(Rohana, 2020)"},"properties":{"noteIndex":0},"schema":"https://github.com/citation-style-language/schema/raw/master/csl-citation.json"}</w:instrText>
      </w:r>
      <w:r>
        <w:rPr>
          <w:rFonts w:ascii="Times New Roman" w:hAnsi="Times New Roman" w:cs="Times New Roman"/>
          <w:sz w:val="24"/>
          <w:szCs w:val="24"/>
        </w:rPr>
        <w:fldChar w:fldCharType="separate"/>
      </w:r>
      <w:r w:rsidRPr="00BE6569">
        <w:rPr>
          <w:rFonts w:ascii="Times New Roman" w:hAnsi="Times New Roman" w:cs="Times New Roman"/>
          <w:noProof/>
          <w:sz w:val="24"/>
          <w:szCs w:val="24"/>
        </w:rPr>
        <w:t>(Rohana, 2020)</w:t>
      </w:r>
      <w:r>
        <w:rPr>
          <w:rFonts w:ascii="Times New Roman" w:hAnsi="Times New Roman" w:cs="Times New Roman"/>
          <w:sz w:val="24"/>
          <w:szCs w:val="24"/>
        </w:rPr>
        <w:fldChar w:fldCharType="end"/>
      </w:r>
      <w:r w:rsidR="009F5D66">
        <w:rPr>
          <w:rFonts w:ascii="Times New Roman" w:hAnsi="Times New Roman" w:cs="Times New Roman"/>
          <w:sz w:val="24"/>
          <w:szCs w:val="24"/>
        </w:rPr>
        <w:t>.</w:t>
      </w:r>
    </w:p>
    <w:p w:rsidR="003F1B71" w:rsidRDefault="004113AF" w:rsidP="00605FB7">
      <w:pPr>
        <w:widowControl w:val="0"/>
        <w:autoSpaceDE w:val="0"/>
        <w:autoSpaceDN w:val="0"/>
        <w:adjustRightInd w:val="0"/>
        <w:spacing w:line="276" w:lineRule="auto"/>
        <w:ind w:left="680" w:firstLine="680"/>
        <w:jc w:val="both"/>
        <w:rPr>
          <w:rFonts w:ascii="Times New Roman" w:hAnsi="Times New Roman" w:cs="Times New Roman"/>
          <w:sz w:val="24"/>
          <w:szCs w:val="24"/>
        </w:rPr>
      </w:pPr>
      <w:r>
        <w:rPr>
          <w:rFonts w:ascii="Times New Roman" w:hAnsi="Times New Roman" w:cs="Times New Roman"/>
          <w:sz w:val="24"/>
          <w:szCs w:val="24"/>
        </w:rPr>
        <w:t>Penelitian yang dilakukan Siti R</w:t>
      </w:r>
      <w:r w:rsidR="003F1B71">
        <w:rPr>
          <w:rFonts w:ascii="Times New Roman" w:hAnsi="Times New Roman" w:cs="Times New Roman"/>
          <w:sz w:val="24"/>
          <w:szCs w:val="24"/>
        </w:rPr>
        <w:t>abiula (2019)</w:t>
      </w:r>
      <w:r w:rsidR="00792680">
        <w:rPr>
          <w:rFonts w:ascii="Times New Roman" w:hAnsi="Times New Roman" w:cs="Times New Roman"/>
          <w:sz w:val="24"/>
          <w:szCs w:val="24"/>
        </w:rPr>
        <w:t>, Muhammad Raziq Aulia (2021)</w:t>
      </w:r>
      <w:r w:rsidR="00192626">
        <w:rPr>
          <w:rFonts w:ascii="Times New Roman" w:hAnsi="Times New Roman" w:cs="Times New Roman"/>
          <w:sz w:val="24"/>
          <w:szCs w:val="24"/>
        </w:rPr>
        <w:t>, Masadah (2020),</w:t>
      </w:r>
      <w:r w:rsidR="0053707B">
        <w:rPr>
          <w:rFonts w:ascii="Times New Roman" w:hAnsi="Times New Roman" w:cs="Times New Roman"/>
          <w:sz w:val="24"/>
          <w:szCs w:val="24"/>
        </w:rPr>
        <w:t xml:space="preserve"> </w:t>
      </w:r>
      <w:r w:rsidR="003F1B71">
        <w:rPr>
          <w:rFonts w:ascii="Times New Roman" w:hAnsi="Times New Roman" w:cs="Times New Roman"/>
          <w:sz w:val="24"/>
          <w:szCs w:val="24"/>
        </w:rPr>
        <w:t xml:space="preserve"> menunjukkan bahwa berdasarkan uji F, variable </w:t>
      </w:r>
      <w:r w:rsidR="0053707B">
        <w:rPr>
          <w:rFonts w:ascii="Times New Roman" w:hAnsi="Times New Roman" w:cs="Times New Roman"/>
          <w:sz w:val="24"/>
          <w:szCs w:val="24"/>
        </w:rPr>
        <w:t>kualitas pelyanan</w:t>
      </w:r>
      <w:r w:rsidR="00294061">
        <w:rPr>
          <w:rFonts w:ascii="Times New Roman" w:hAnsi="Times New Roman" w:cs="Times New Roman"/>
          <w:sz w:val="24"/>
          <w:szCs w:val="24"/>
        </w:rPr>
        <w:t>, keadilan bagi hasil</w:t>
      </w:r>
      <w:r w:rsidR="003F1B71">
        <w:rPr>
          <w:rFonts w:ascii="Times New Roman" w:hAnsi="Times New Roman" w:cs="Times New Roman"/>
          <w:sz w:val="24"/>
          <w:szCs w:val="24"/>
        </w:rPr>
        <w:t xml:space="preserve"> </w:t>
      </w:r>
      <w:r w:rsidR="0035005F">
        <w:rPr>
          <w:rFonts w:ascii="Times New Roman" w:hAnsi="Times New Roman" w:cs="Times New Roman"/>
          <w:sz w:val="24"/>
          <w:szCs w:val="24"/>
        </w:rPr>
        <w:t>dan kepuasan nasabah</w:t>
      </w:r>
      <w:r w:rsidR="0035005F" w:rsidRPr="0035005F">
        <w:rPr>
          <w:rFonts w:ascii="Times New Roman" w:hAnsi="Times New Roman" w:cs="Times New Roman"/>
          <w:sz w:val="24"/>
          <w:szCs w:val="24"/>
        </w:rPr>
        <w:t xml:space="preserve"> </w:t>
      </w:r>
      <w:r w:rsidR="00B35B2A">
        <w:rPr>
          <w:rFonts w:ascii="Times New Roman" w:hAnsi="Times New Roman" w:cs="Times New Roman"/>
          <w:sz w:val="24"/>
          <w:szCs w:val="24"/>
        </w:rPr>
        <w:t>Secara serentak</w:t>
      </w:r>
      <w:r w:rsidR="007A6F81">
        <w:rPr>
          <w:rFonts w:ascii="Times New Roman" w:hAnsi="Times New Roman" w:cs="Times New Roman"/>
          <w:sz w:val="24"/>
          <w:szCs w:val="24"/>
        </w:rPr>
        <w:t xml:space="preserve">  </w:t>
      </w:r>
      <w:r w:rsidR="007A6F81" w:rsidRPr="007A6F81">
        <w:rPr>
          <w:rFonts w:ascii="Times New Roman" w:hAnsi="Times New Roman" w:cs="Times New Roman"/>
          <w:sz w:val="24"/>
          <w:szCs w:val="24"/>
        </w:rPr>
        <w:t xml:space="preserve"> positif dan signifikan memengaruhi loyalitas nasabah. Lebih lanjut, hasil analisis uji-t menunjukkan bahwa kualitas layanan, keadilan dalam pembagian hasil, dan kepuasan nasabah juga berpengaruh positif dan signifikan terhadap tingkat loyalitas nasabah.</w:t>
      </w:r>
    </w:p>
    <w:p w:rsidR="00094E85" w:rsidRDefault="00CF2B65" w:rsidP="004A5247">
      <w:pPr>
        <w:spacing w:line="276" w:lineRule="auto"/>
        <w:ind w:left="680" w:firstLine="720"/>
        <w:jc w:val="both"/>
        <w:rPr>
          <w:rFonts w:ascii="Times New Roman" w:hAnsi="Times New Roman" w:cs="Times New Roman"/>
          <w:sz w:val="24"/>
          <w:szCs w:val="24"/>
        </w:rPr>
      </w:pPr>
      <w:r w:rsidRPr="00CF2B65">
        <w:rPr>
          <w:rFonts w:ascii="Times New Roman" w:hAnsi="Times New Roman" w:cs="Times New Roman"/>
          <w:sz w:val="24"/>
          <w:szCs w:val="24"/>
        </w:rPr>
        <w:t>Data latar belakang ini menjadi landasan dari tujuan penelitian, yaitu untuk mengeksplorasi pengaruh kualitas layanan, keadilan dalam pembagian hasil, dan kepuasan nasabah terhadap loyalitas nasabah di Bank Pembiayaan Rakyat Syariah Gebu Prima, Medan. Variasi yang ada dalam penelitian sebelumnya mendorong perlunya pengujian ulang faktor-faktor ini dengan fokus pada objek penelitian yang berbeda. Penelitian ini juga bertujuan untuk menggambarkan bahwa kualitas layanan, keadilan dalam pembagian hasil, dan kepuasan nasabah dapat meningkatkan loyalitas nasabah. Diharapkan hasil penelitian ini dapat membantu bank syariah meningkatkan optimalisasi kualitas layanan, keadilan dalam pembagian hasil, dan kepuasan nasabah kepada nasabah, sehingga meningkatkan minat nasabah untuk menyimpan dana mereka di bank syariah.</w:t>
      </w:r>
    </w:p>
    <w:p w:rsidR="00EA5008" w:rsidRPr="00CA0401" w:rsidRDefault="00094E85" w:rsidP="004A5247">
      <w:pPr>
        <w:pStyle w:val="ListParagraph"/>
        <w:numPr>
          <w:ilvl w:val="1"/>
          <w:numId w:val="12"/>
        </w:numPr>
        <w:spacing w:line="276" w:lineRule="auto"/>
        <w:ind w:left="851" w:hanging="502"/>
        <w:jc w:val="both"/>
        <w:rPr>
          <w:rFonts w:ascii="Times New Roman" w:hAnsi="Times New Roman" w:cs="Times New Roman"/>
          <w:b/>
          <w:sz w:val="24"/>
          <w:szCs w:val="24"/>
        </w:rPr>
      </w:pPr>
      <w:r w:rsidRPr="00CA0401">
        <w:rPr>
          <w:rFonts w:ascii="Times New Roman" w:hAnsi="Times New Roman" w:cs="Times New Roman"/>
          <w:b/>
          <w:sz w:val="24"/>
          <w:szCs w:val="24"/>
        </w:rPr>
        <w:t>TINJAUAN PUSTAKA</w:t>
      </w:r>
      <w:r w:rsidR="003A3EEC" w:rsidRPr="00CA0401">
        <w:rPr>
          <w:rFonts w:ascii="Times New Roman" w:hAnsi="Times New Roman" w:cs="Times New Roman"/>
          <w:b/>
          <w:sz w:val="24"/>
          <w:szCs w:val="24"/>
        </w:rPr>
        <w:tab/>
      </w:r>
    </w:p>
    <w:p w:rsidR="00094E85" w:rsidRPr="00CF76B4" w:rsidRDefault="00094E85" w:rsidP="004A5247">
      <w:pPr>
        <w:spacing w:line="276" w:lineRule="auto"/>
        <w:ind w:firstLine="680"/>
        <w:jc w:val="both"/>
        <w:rPr>
          <w:rFonts w:ascii="Times New Roman" w:hAnsi="Times New Roman" w:cs="Times New Roman"/>
          <w:b/>
          <w:sz w:val="24"/>
          <w:szCs w:val="24"/>
        </w:rPr>
      </w:pPr>
      <w:r w:rsidRPr="00CF76B4">
        <w:rPr>
          <w:rFonts w:ascii="Times New Roman" w:hAnsi="Times New Roman" w:cs="Times New Roman"/>
          <w:b/>
          <w:sz w:val="24"/>
          <w:szCs w:val="24"/>
        </w:rPr>
        <w:t>Kualitas Pelayanan</w:t>
      </w:r>
    </w:p>
    <w:p w:rsidR="00540DD7" w:rsidRPr="00CF76B4" w:rsidRDefault="00723A73" w:rsidP="004A5247">
      <w:pPr>
        <w:spacing w:line="276" w:lineRule="auto"/>
        <w:ind w:left="680" w:firstLine="680"/>
        <w:jc w:val="both"/>
        <w:rPr>
          <w:rFonts w:ascii="Times New Roman" w:hAnsi="Times New Roman" w:cs="Times New Roman"/>
          <w:sz w:val="24"/>
          <w:szCs w:val="24"/>
        </w:rPr>
      </w:pPr>
      <w:r w:rsidRPr="00723A73">
        <w:rPr>
          <w:rFonts w:ascii="Times New Roman" w:hAnsi="Times New Roman" w:cs="Times New Roman"/>
          <w:sz w:val="24"/>
          <w:szCs w:val="24"/>
        </w:rPr>
        <w:t xml:space="preserve">Menurut </w:t>
      </w:r>
      <w:r w:rsidRPr="009F5D66">
        <w:rPr>
          <w:rFonts w:ascii="Times New Roman" w:hAnsi="Times New Roman" w:cs="Times New Roman"/>
          <w:i/>
          <w:sz w:val="24"/>
          <w:szCs w:val="24"/>
        </w:rPr>
        <w:t>American Society for Quality Control</w:t>
      </w:r>
      <w:r w:rsidRPr="00723A73">
        <w:rPr>
          <w:rFonts w:ascii="Times New Roman" w:hAnsi="Times New Roman" w:cs="Times New Roman"/>
          <w:sz w:val="24"/>
          <w:szCs w:val="24"/>
        </w:rPr>
        <w:t>, kualitas mencakup sejumlah atribut dan karakteristik dari produk atau layanan yang menetapkan kapasitasnya untuk memenuhi kebutuhan yang terdefinisi dengan jelas dan mungkin juga yang tidak terungkap secara eksplisit.</w:t>
      </w:r>
      <w:r>
        <w:rPr>
          <w:rFonts w:ascii="Times New Roman" w:hAnsi="Times New Roman" w:cs="Times New Roman"/>
          <w:sz w:val="24"/>
          <w:szCs w:val="24"/>
        </w:rPr>
        <w:t xml:space="preserve"> </w:t>
      </w:r>
      <w:r w:rsidR="00CF2B65" w:rsidRPr="00CF2B65">
        <w:rPr>
          <w:rFonts w:ascii="Times New Roman" w:hAnsi="Times New Roman" w:cs="Times New Roman"/>
          <w:sz w:val="24"/>
          <w:szCs w:val="24"/>
        </w:rPr>
        <w:t>Dengan kata lain, kualitas diukur berdasarkan sejauh mana produk a</w:t>
      </w:r>
      <w:r w:rsidR="00963374">
        <w:rPr>
          <w:rFonts w:ascii="Times New Roman" w:hAnsi="Times New Roman" w:cs="Times New Roman"/>
          <w:sz w:val="24"/>
          <w:szCs w:val="24"/>
        </w:rPr>
        <w:t>tau jasa tersebut dapat menjalankan</w:t>
      </w:r>
      <w:r w:rsidR="00CF2B65" w:rsidRPr="00CF2B65">
        <w:rPr>
          <w:rFonts w:ascii="Times New Roman" w:hAnsi="Times New Roman" w:cs="Times New Roman"/>
          <w:sz w:val="24"/>
          <w:szCs w:val="24"/>
        </w:rPr>
        <w:t xml:space="preserve"> spesif</w:t>
      </w:r>
      <w:r w:rsidR="00CF2B65">
        <w:rPr>
          <w:rFonts w:ascii="Times New Roman" w:hAnsi="Times New Roman" w:cs="Times New Roman"/>
          <w:sz w:val="24"/>
          <w:szCs w:val="24"/>
        </w:rPr>
        <w:t>ikasi yang telah ditetapkan</w:t>
      </w:r>
      <w:r w:rsidR="009F5D66">
        <w:rPr>
          <w:rFonts w:ascii="Times New Roman" w:hAnsi="Times New Roman" w:cs="Times New Roman"/>
          <w:sz w:val="24"/>
          <w:szCs w:val="24"/>
        </w:rPr>
        <w:t xml:space="preserve"> </w:t>
      </w:r>
      <w:r w:rsidR="00540DD7" w:rsidRPr="00CF76B4">
        <w:rPr>
          <w:rFonts w:ascii="Times New Roman" w:hAnsi="Times New Roman" w:cs="Times New Roman"/>
          <w:sz w:val="24"/>
          <w:szCs w:val="24"/>
        </w:rPr>
        <w:fldChar w:fldCharType="begin" w:fldLock="1"/>
      </w:r>
      <w:r w:rsidR="005E6BDC" w:rsidRPr="00CF76B4">
        <w:rPr>
          <w:rFonts w:ascii="Times New Roman" w:hAnsi="Times New Roman" w:cs="Times New Roman"/>
          <w:sz w:val="24"/>
          <w:szCs w:val="24"/>
        </w:rPr>
        <w:instrText>ADDIN CSL_CITATION {"citationItems":[{"id":"ITEM-1","itemData":{"author":[{"dropping-particle":"","family":"Ratnasari","given":"Ririn Tri. dan Mastusti","non-dropping-particle":"","parse-names":false,"suffix":""}],"id":"ITEM-1","issued":{"date-parts":[["2011"]]},"publisher":"Ghalia Indonesia","publisher-place":"Bogor","title":"Teori dan Kasus Manajemen Pemasaran Jasa","type":"book"},"uris":["http://www.mendeley.com/documents/?uuid=922182a6-59b6-4f4c-b7e6-591abedacfa2"]}],"mendeley":{"formattedCitation":"(Ratnasari, 2011)","plainTextFormattedCitation":"(Ratnasari, 2011)","previouslyFormattedCitation":"(Ratnasari, 2011)"},"properties":{"noteIndex":0},"schema":"https://github.com/citation-style-language/schema/raw/master/csl-citation.json"}</w:instrText>
      </w:r>
      <w:r w:rsidR="00540DD7" w:rsidRPr="00CF76B4">
        <w:rPr>
          <w:rFonts w:ascii="Times New Roman" w:hAnsi="Times New Roman" w:cs="Times New Roman"/>
          <w:sz w:val="24"/>
          <w:szCs w:val="24"/>
        </w:rPr>
        <w:fldChar w:fldCharType="separate"/>
      </w:r>
      <w:r w:rsidR="00540DD7" w:rsidRPr="00CF76B4">
        <w:rPr>
          <w:rFonts w:ascii="Times New Roman" w:hAnsi="Times New Roman" w:cs="Times New Roman"/>
          <w:noProof/>
          <w:sz w:val="24"/>
          <w:szCs w:val="24"/>
        </w:rPr>
        <w:t>(Ratnasari, 2011)</w:t>
      </w:r>
      <w:r w:rsidR="00540DD7" w:rsidRPr="00CF76B4">
        <w:rPr>
          <w:rFonts w:ascii="Times New Roman" w:hAnsi="Times New Roman" w:cs="Times New Roman"/>
          <w:sz w:val="24"/>
          <w:szCs w:val="24"/>
        </w:rPr>
        <w:fldChar w:fldCharType="end"/>
      </w:r>
      <w:r w:rsidR="009F5D66">
        <w:rPr>
          <w:rFonts w:ascii="Times New Roman" w:hAnsi="Times New Roman" w:cs="Times New Roman"/>
          <w:sz w:val="24"/>
          <w:szCs w:val="24"/>
        </w:rPr>
        <w:t>.</w:t>
      </w:r>
    </w:p>
    <w:p w:rsidR="00094E85" w:rsidRPr="00CF76B4" w:rsidRDefault="00BA73FB" w:rsidP="004A5247">
      <w:pPr>
        <w:spacing w:line="276" w:lineRule="auto"/>
        <w:ind w:left="680" w:firstLine="680"/>
        <w:jc w:val="both"/>
        <w:rPr>
          <w:rFonts w:ascii="Times New Roman" w:hAnsi="Times New Roman" w:cs="Times New Roman"/>
          <w:b/>
          <w:sz w:val="24"/>
          <w:szCs w:val="24"/>
        </w:rPr>
      </w:pPr>
      <w:r w:rsidRPr="00BA73FB">
        <w:rPr>
          <w:rFonts w:ascii="Times New Roman" w:hAnsi="Times New Roman" w:cs="Times New Roman"/>
          <w:sz w:val="24"/>
          <w:szCs w:val="24"/>
        </w:rPr>
        <w:t>Indikator utama kualitas layanan adalah usaha yang dilakukan untuk memastikan bahwa kebutuhan dan keinginan pelanggan terpenuhi, serta untuk menjamin ketepatan dalam memberikan layanan yang sesuai dengan harapan mereka. Kualitas layanan tidak hanya melibatkan aspek produk atau jasa, tetapi juga mencakup berbagai karakteristik dan sifat yang umumnya berasal dari kemampuan layanan untuk memenuhi kebutuhan pelanggan atau memberikan nilai yang berarti bagi mereka. Dengan kata lain, kualitas layanan merujuk pada pengembangan yang menyeluruh yang berfokus pada pemenuhan harapan pelanggan dan memberikan pengalaman yang memuask</w:t>
      </w:r>
      <w:r>
        <w:rPr>
          <w:rFonts w:ascii="Times New Roman" w:hAnsi="Times New Roman" w:cs="Times New Roman"/>
          <w:sz w:val="24"/>
          <w:szCs w:val="24"/>
        </w:rPr>
        <w:t>an</w:t>
      </w:r>
      <w:r w:rsidR="009F5D66">
        <w:rPr>
          <w:rFonts w:ascii="Times New Roman" w:hAnsi="Times New Roman" w:cs="Times New Roman"/>
          <w:sz w:val="24"/>
          <w:szCs w:val="24"/>
        </w:rPr>
        <w:t xml:space="preserve"> </w:t>
      </w:r>
      <w:r w:rsidR="006B48C0" w:rsidRPr="00CF76B4">
        <w:rPr>
          <w:rFonts w:ascii="Times New Roman" w:hAnsi="Times New Roman" w:cs="Times New Roman"/>
          <w:sz w:val="24"/>
          <w:szCs w:val="24"/>
        </w:rPr>
        <w:fldChar w:fldCharType="begin" w:fldLock="1"/>
      </w:r>
      <w:r w:rsidR="00E16FBC">
        <w:rPr>
          <w:rFonts w:ascii="Times New Roman" w:hAnsi="Times New Roman" w:cs="Times New Roman"/>
          <w:sz w:val="24"/>
          <w:szCs w:val="24"/>
        </w:rPr>
        <w:instrText>ADDIN CSL_CITATION {"citationItems":[{"id":"ITEM-1","itemData":{"author":[{"dropping-particle":"","family":"Tjiptono","given":"F","non-dropping-particle":"","parse-names":false,"suffix":""}],"id":"ITEM-1","issued":{"date-parts":[["2014"]]},"title":"Pemasaran Jasa: Prinsip, Penerapan dan Penelitian","type":"book"},"uris":["http://www.mendeley.com/documents/?uuid=79cd314a-a2fb-4e4b-a670-476b36152dde"]}],"mendeley":{"formattedCitation":"(Tjiptono, 2014)","plainTextFormattedCitation":"(Tjiptono, 2014)","previouslyFormattedCitation":"(Tjiptono, 2014)"},"properties":{"noteIndex":0},"schema":"https://github.com/citation-style-language/schema/raw/master/csl-citation.json"}</w:instrText>
      </w:r>
      <w:r w:rsidR="006B48C0" w:rsidRPr="00CF76B4">
        <w:rPr>
          <w:rFonts w:ascii="Times New Roman" w:hAnsi="Times New Roman" w:cs="Times New Roman"/>
          <w:sz w:val="24"/>
          <w:szCs w:val="24"/>
        </w:rPr>
        <w:fldChar w:fldCharType="separate"/>
      </w:r>
      <w:r w:rsidR="003268DD" w:rsidRPr="003268DD">
        <w:rPr>
          <w:rFonts w:ascii="Times New Roman" w:hAnsi="Times New Roman" w:cs="Times New Roman"/>
          <w:noProof/>
          <w:sz w:val="24"/>
          <w:szCs w:val="24"/>
        </w:rPr>
        <w:t>(Tjiptono, 2014)</w:t>
      </w:r>
      <w:r w:rsidR="006B48C0" w:rsidRPr="00CF76B4">
        <w:rPr>
          <w:rFonts w:ascii="Times New Roman" w:hAnsi="Times New Roman" w:cs="Times New Roman"/>
          <w:sz w:val="24"/>
          <w:szCs w:val="24"/>
        </w:rPr>
        <w:fldChar w:fldCharType="end"/>
      </w:r>
      <w:r w:rsidR="009F5D66">
        <w:rPr>
          <w:rFonts w:ascii="Times New Roman" w:hAnsi="Times New Roman" w:cs="Times New Roman"/>
          <w:sz w:val="24"/>
          <w:szCs w:val="24"/>
        </w:rPr>
        <w:t>.</w:t>
      </w:r>
      <w:r w:rsidR="001E437D" w:rsidRPr="00CF76B4">
        <w:rPr>
          <w:rFonts w:ascii="Times New Roman" w:hAnsi="Times New Roman" w:cs="Times New Roman"/>
          <w:b/>
          <w:sz w:val="24"/>
          <w:szCs w:val="24"/>
        </w:rPr>
        <w:t xml:space="preserve"> </w:t>
      </w:r>
    </w:p>
    <w:p w:rsidR="00094E85" w:rsidRPr="00284ECA" w:rsidRDefault="005E6688" w:rsidP="004A5247">
      <w:pPr>
        <w:spacing w:line="276" w:lineRule="auto"/>
        <w:ind w:left="680" w:firstLine="680"/>
        <w:jc w:val="both"/>
        <w:rPr>
          <w:rFonts w:ascii="Times New Roman" w:hAnsi="Times New Roman" w:cs="Times New Roman"/>
          <w:b/>
          <w:color w:val="0070C0"/>
          <w:sz w:val="24"/>
          <w:szCs w:val="24"/>
        </w:rPr>
      </w:pPr>
      <w:r w:rsidRPr="005E6688">
        <w:rPr>
          <w:rFonts w:ascii="Times New Roman" w:hAnsi="Times New Roman" w:cs="Times New Roman"/>
          <w:sz w:val="24"/>
          <w:szCs w:val="24"/>
        </w:rPr>
        <w:lastRenderedPageBreak/>
        <w:t>Kualitas layanan merujuk pada rangkaian nilai atau aktivitas yang timbul dari interaksi antara pelanggan dan penyedia layanan, termasuk karyawan, atau sumber daya lain yang disediakan, dengan tujuan untuk memecahkan masalah atau memenuhi ke</w:t>
      </w:r>
      <w:r>
        <w:rPr>
          <w:rFonts w:ascii="Times New Roman" w:hAnsi="Times New Roman" w:cs="Times New Roman"/>
          <w:sz w:val="24"/>
          <w:szCs w:val="24"/>
        </w:rPr>
        <w:t>butuhan pelanggan atau konsumen</w:t>
      </w:r>
      <w:r w:rsidR="009F5D66">
        <w:rPr>
          <w:rFonts w:ascii="Times New Roman" w:hAnsi="Times New Roman" w:cs="Times New Roman"/>
          <w:sz w:val="24"/>
          <w:szCs w:val="24"/>
        </w:rPr>
        <w:t xml:space="preserve"> </w:t>
      </w:r>
      <w:r w:rsidRPr="005E6688">
        <w:rPr>
          <w:rFonts w:ascii="Times New Roman" w:hAnsi="Times New Roman" w:cs="Times New Roman"/>
          <w:sz w:val="24"/>
          <w:szCs w:val="24"/>
        </w:rPr>
        <w:fldChar w:fldCharType="begin" w:fldLock="1"/>
      </w:r>
      <w:r w:rsidR="00F77BDB">
        <w:rPr>
          <w:rFonts w:ascii="Times New Roman" w:hAnsi="Times New Roman" w:cs="Times New Roman"/>
          <w:sz w:val="24"/>
          <w:szCs w:val="24"/>
        </w:rPr>
        <w:instrText>ADDIN CSL_CITATION {"citationItems":[{"id":"ITEM-1","itemData":{"ISBN":"9812531432, 9789812531438","author":[{"dropping-particle":"","family":"Grönroos","given":"Christian","non-dropping-particle":"","parse-names":false,"suffix":""}],"edition":"2","id":"ITEM-1","issued":{"date-parts":[["2000"]]},"publisher":"Chichester John Wiley &amp; Sons","publisher-place":"England","title":"Service Management And Marketing: A Customer Relationship Management Approach","type":"book"},"uris":["http://www.mendeley.com/documents/?uuid=3a0cb4cb-9243-4c5e-978a-64f92f161719"]}],"mendeley":{"formattedCitation":"(Grönroos, 2000)","plainTextFormattedCitation":"(Grönroos, 2000)","previouslyFormattedCitation":"(Grönroos, 2000)"},"properties":{"noteIndex":0},"schema":"https://github.com/citation-style-language/schema/raw/master/csl-citation.json"}</w:instrText>
      </w:r>
      <w:r w:rsidRPr="005E6688">
        <w:rPr>
          <w:rFonts w:ascii="Times New Roman" w:hAnsi="Times New Roman" w:cs="Times New Roman"/>
          <w:sz w:val="24"/>
          <w:szCs w:val="24"/>
        </w:rPr>
        <w:fldChar w:fldCharType="separate"/>
      </w:r>
      <w:r w:rsidRPr="005E6688">
        <w:rPr>
          <w:rFonts w:ascii="Times New Roman" w:hAnsi="Times New Roman" w:cs="Times New Roman"/>
          <w:noProof/>
          <w:sz w:val="24"/>
          <w:szCs w:val="24"/>
        </w:rPr>
        <w:t>(Grönroos, 2000)</w:t>
      </w:r>
      <w:r w:rsidRPr="005E6688">
        <w:rPr>
          <w:rFonts w:ascii="Times New Roman" w:hAnsi="Times New Roman" w:cs="Times New Roman"/>
          <w:sz w:val="24"/>
          <w:szCs w:val="24"/>
        </w:rPr>
        <w:fldChar w:fldCharType="end"/>
      </w:r>
      <w:r w:rsidR="009F5D66">
        <w:rPr>
          <w:rFonts w:ascii="Times New Roman" w:hAnsi="Times New Roman" w:cs="Times New Roman"/>
          <w:sz w:val="24"/>
          <w:szCs w:val="24"/>
        </w:rPr>
        <w:t>.</w:t>
      </w:r>
      <w:r w:rsidRPr="00284ECA">
        <w:rPr>
          <w:rFonts w:ascii="Times New Roman" w:hAnsi="Times New Roman" w:cs="Times New Roman"/>
          <w:b/>
          <w:color w:val="0070C0"/>
          <w:sz w:val="24"/>
          <w:szCs w:val="24"/>
        </w:rPr>
        <w:t xml:space="preserve"> </w:t>
      </w:r>
    </w:p>
    <w:p w:rsidR="00094E85" w:rsidRPr="00CF76B4" w:rsidRDefault="00C05CAF" w:rsidP="004A5247">
      <w:pPr>
        <w:spacing w:line="276" w:lineRule="auto"/>
        <w:ind w:left="680" w:firstLine="40"/>
        <w:jc w:val="both"/>
        <w:rPr>
          <w:rFonts w:ascii="Times New Roman" w:hAnsi="Times New Roman" w:cs="Times New Roman"/>
          <w:b/>
          <w:sz w:val="24"/>
          <w:szCs w:val="24"/>
        </w:rPr>
      </w:pPr>
      <w:r w:rsidRPr="00CF76B4">
        <w:rPr>
          <w:rFonts w:ascii="Times New Roman" w:hAnsi="Times New Roman" w:cs="Times New Roman"/>
          <w:b/>
          <w:sz w:val="24"/>
          <w:szCs w:val="24"/>
        </w:rPr>
        <w:t>Keadilan Bagi Hasil</w:t>
      </w:r>
    </w:p>
    <w:p w:rsidR="00284ECA" w:rsidRPr="00284ECA" w:rsidRDefault="00284ECA" w:rsidP="004A5247">
      <w:pPr>
        <w:spacing w:line="276" w:lineRule="auto"/>
        <w:ind w:left="720" w:firstLine="720"/>
        <w:jc w:val="both"/>
        <w:rPr>
          <w:rFonts w:ascii="Times New Roman" w:hAnsi="Times New Roman" w:cs="Times New Roman"/>
          <w:color w:val="000000" w:themeColor="text1"/>
          <w:sz w:val="24"/>
          <w:szCs w:val="24"/>
        </w:rPr>
      </w:pPr>
      <w:r w:rsidRPr="00284ECA">
        <w:rPr>
          <w:rFonts w:ascii="Times New Roman" w:hAnsi="Times New Roman" w:cs="Times New Roman"/>
          <w:color w:val="000000" w:themeColor="text1"/>
          <w:sz w:val="24"/>
          <w:szCs w:val="24"/>
        </w:rPr>
        <w:t>Kata "adil" berasal dari bahasa Arab dan memiliki makna dasar sebagai "berada di tengah-tengah, jujur, lurus, dan tulus". Dalam pengertian terminologi, "adil" merujuk pada si</w:t>
      </w:r>
      <w:r w:rsidR="00924222">
        <w:rPr>
          <w:rFonts w:ascii="Times New Roman" w:hAnsi="Times New Roman" w:cs="Times New Roman"/>
          <w:color w:val="000000" w:themeColor="text1"/>
          <w:sz w:val="24"/>
          <w:szCs w:val="24"/>
        </w:rPr>
        <w:t>kap yang tidak memihak dan terhindar dari diskriminasi dan penipuan</w:t>
      </w:r>
      <w:r w:rsidRPr="00284ECA">
        <w:rPr>
          <w:rFonts w:ascii="Times New Roman" w:hAnsi="Times New Roman" w:cs="Times New Roman"/>
          <w:color w:val="000000" w:themeColor="text1"/>
          <w:sz w:val="24"/>
          <w:szCs w:val="24"/>
        </w:rPr>
        <w:t>. Dalam beberapa konteks, istilah "adil" sering kali dihubungkan dengan "al musawah", yang menggambarkan kesetaraan, dan "</w:t>
      </w:r>
      <w:r w:rsidRPr="00127157">
        <w:rPr>
          <w:rFonts w:ascii="Times New Roman" w:hAnsi="Times New Roman" w:cs="Times New Roman"/>
          <w:i/>
          <w:color w:val="000000" w:themeColor="text1"/>
          <w:sz w:val="24"/>
          <w:szCs w:val="24"/>
        </w:rPr>
        <w:t>al qisth</w:t>
      </w:r>
      <w:r w:rsidRPr="00284ECA">
        <w:rPr>
          <w:rFonts w:ascii="Times New Roman" w:hAnsi="Times New Roman" w:cs="Times New Roman"/>
          <w:color w:val="000000" w:themeColor="text1"/>
          <w:sz w:val="24"/>
          <w:szCs w:val="24"/>
        </w:rPr>
        <w:t>", yang menunjukkan keseimbangan atau keadilan, berbeda dengan konsep "zhalim".</w:t>
      </w:r>
    </w:p>
    <w:p w:rsidR="00284ECA" w:rsidRDefault="00284ECA" w:rsidP="004A5247">
      <w:pPr>
        <w:spacing w:line="276" w:lineRule="auto"/>
        <w:ind w:left="720" w:firstLine="698"/>
        <w:jc w:val="both"/>
        <w:rPr>
          <w:rFonts w:ascii="Times New Roman" w:hAnsi="Times New Roman" w:cs="Times New Roman"/>
          <w:color w:val="000000" w:themeColor="text1"/>
          <w:sz w:val="24"/>
          <w:szCs w:val="24"/>
        </w:rPr>
      </w:pPr>
      <w:r w:rsidRPr="00284ECA">
        <w:rPr>
          <w:rFonts w:ascii="Times New Roman" w:hAnsi="Times New Roman" w:cs="Times New Roman"/>
          <w:color w:val="000000" w:themeColor="text1"/>
          <w:sz w:val="24"/>
          <w:szCs w:val="24"/>
        </w:rPr>
        <w:t>Kata "adil" mencakup prinsip-prinsip be</w:t>
      </w:r>
      <w:r w:rsidR="009F5D66">
        <w:rPr>
          <w:rFonts w:ascii="Times New Roman" w:hAnsi="Times New Roman" w:cs="Times New Roman"/>
          <w:color w:val="000000" w:themeColor="text1"/>
          <w:sz w:val="24"/>
          <w:szCs w:val="24"/>
        </w:rPr>
        <w:t xml:space="preserve">rikut </w:t>
      </w:r>
      <w:r w:rsidR="005F5127">
        <w:rPr>
          <w:rFonts w:ascii="Times New Roman" w:hAnsi="Times New Roman" w:cs="Times New Roman"/>
          <w:color w:val="000000" w:themeColor="text1"/>
          <w:sz w:val="24"/>
          <w:szCs w:val="24"/>
        </w:rPr>
        <w:fldChar w:fldCharType="begin" w:fldLock="1"/>
      </w:r>
      <w:r w:rsidR="00072611">
        <w:rPr>
          <w:rFonts w:ascii="Times New Roman" w:hAnsi="Times New Roman" w:cs="Times New Roman"/>
          <w:color w:val="000000" w:themeColor="text1"/>
          <w:sz w:val="24"/>
          <w:szCs w:val="24"/>
        </w:rPr>
        <w:instrText>ADDIN CSL_CITATION {"citationItems":[{"id":"ITEM-1","itemData":{"abstract":"… Dalam al-Qur’an banyak ayat yang memerintahkan manusia untuk berlaku adil dan segala hal, walaupun akan merugikan diri sendiri. Dalam beberapa bidang hukum islam, persyaratan adil … ’iyyah dalam bidang penegakan hukum yang adil memberi tugas dan kewenangan …","author":[{"dropping-particle":"","family":"Siska","given":"","non-dropping-particle":"","parse-names":false,"suffix":""},{"dropping-particle":"","family":"Hisbullah","given":"","non-dropping-particle":"","parse-names":false,"suffix":""},{"dropping-particle":"","family":"Umar","given":"Kusnadi","non-dropping-particle":"","parse-names":false,"suffix":""}],"container-title":"Siyasatuna","id":"ITEM-1","issue":"2","issued":{"date-parts":[["2021"]]},"page":"454-471","title":"Nilai-Nilai Keadilan Dalam Ketetapan Mpr-Ri PERSPEKTIF SIYASAH SYAR’IYYAH","type":"article-journal","volume":"3"},"uris":["http://www.mendeley.com/documents/?uuid=b1287f9b-8868-4a77-abe4-7cdcec6a4dda"]}],"mendeley":{"formattedCitation":"(Siska et al., 2021)","plainTextFormattedCitation":"(Siska et al., 2021)","previouslyFormattedCitation":"(Siska et al., 2021)"},"properties":{"noteIndex":0},"schema":"https://github.com/citation-style-language/schema/raw/master/csl-citation.json"}</w:instrText>
      </w:r>
      <w:r w:rsidR="005F5127">
        <w:rPr>
          <w:rFonts w:ascii="Times New Roman" w:hAnsi="Times New Roman" w:cs="Times New Roman"/>
          <w:color w:val="000000" w:themeColor="text1"/>
          <w:sz w:val="24"/>
          <w:szCs w:val="24"/>
        </w:rPr>
        <w:fldChar w:fldCharType="separate"/>
      </w:r>
      <w:r w:rsidR="005F5127" w:rsidRPr="005F5127">
        <w:rPr>
          <w:rFonts w:ascii="Times New Roman" w:hAnsi="Times New Roman" w:cs="Times New Roman"/>
          <w:noProof/>
          <w:color w:val="000000" w:themeColor="text1"/>
          <w:sz w:val="24"/>
          <w:szCs w:val="24"/>
        </w:rPr>
        <w:t>(Siska et al., 2021)</w:t>
      </w:r>
      <w:r w:rsidR="005F5127">
        <w:rPr>
          <w:rFonts w:ascii="Times New Roman" w:hAnsi="Times New Roman" w:cs="Times New Roman"/>
          <w:color w:val="000000" w:themeColor="text1"/>
          <w:sz w:val="24"/>
          <w:szCs w:val="24"/>
        </w:rPr>
        <w:fldChar w:fldCharType="end"/>
      </w:r>
      <w:r w:rsidR="00E16FBC">
        <w:rPr>
          <w:rFonts w:ascii="Times New Roman" w:hAnsi="Times New Roman" w:cs="Times New Roman"/>
          <w:color w:val="000000" w:themeColor="text1"/>
          <w:sz w:val="24"/>
          <w:szCs w:val="24"/>
        </w:rPr>
        <w:t>:</w:t>
      </w:r>
    </w:p>
    <w:p w:rsidR="00CF2B65" w:rsidRDefault="00CF2B65" w:rsidP="004A5247">
      <w:pPr>
        <w:pStyle w:val="ListParagraph"/>
        <w:numPr>
          <w:ilvl w:val="0"/>
          <w:numId w:val="16"/>
        </w:numPr>
        <w:spacing w:line="276" w:lineRule="auto"/>
        <w:jc w:val="both"/>
        <w:rPr>
          <w:rFonts w:ascii="Times New Roman" w:hAnsi="Times New Roman" w:cs="Times New Roman"/>
          <w:color w:val="000000" w:themeColor="text1"/>
          <w:sz w:val="24"/>
          <w:szCs w:val="24"/>
        </w:rPr>
      </w:pPr>
      <w:r w:rsidRPr="00CF2B65">
        <w:rPr>
          <w:rFonts w:ascii="Times New Roman" w:hAnsi="Times New Roman" w:cs="Times New Roman"/>
          <w:color w:val="000000" w:themeColor="text1"/>
          <w:sz w:val="24"/>
          <w:szCs w:val="24"/>
        </w:rPr>
        <w:t>Tidak memihak dan mengambil keputusan secara objektif.</w:t>
      </w:r>
    </w:p>
    <w:p w:rsidR="00284ECA" w:rsidRDefault="00CF2B65" w:rsidP="004A5247">
      <w:pPr>
        <w:pStyle w:val="ListParagraph"/>
        <w:numPr>
          <w:ilvl w:val="0"/>
          <w:numId w:val="16"/>
        </w:numPr>
        <w:spacing w:line="276" w:lineRule="auto"/>
        <w:jc w:val="both"/>
        <w:rPr>
          <w:rFonts w:ascii="Times New Roman" w:hAnsi="Times New Roman" w:cs="Times New Roman"/>
          <w:color w:val="000000" w:themeColor="text1"/>
          <w:sz w:val="24"/>
          <w:szCs w:val="24"/>
        </w:rPr>
      </w:pPr>
      <w:r w:rsidRPr="00CF2B65">
        <w:rPr>
          <w:rFonts w:ascii="Times New Roman" w:hAnsi="Times New Roman" w:cs="Times New Roman"/>
          <w:color w:val="000000" w:themeColor="text1"/>
          <w:sz w:val="24"/>
          <w:szCs w:val="24"/>
        </w:rPr>
        <w:t>Tidak melewati atau mengurangi batasan yang seharusnya.</w:t>
      </w:r>
    </w:p>
    <w:p w:rsidR="008E38A6" w:rsidRPr="008E38A6" w:rsidRDefault="008E38A6" w:rsidP="004A5247">
      <w:pPr>
        <w:pStyle w:val="ListParagraph"/>
        <w:numPr>
          <w:ilvl w:val="0"/>
          <w:numId w:val="16"/>
        </w:numPr>
        <w:spacing w:line="276" w:lineRule="auto"/>
        <w:jc w:val="both"/>
        <w:rPr>
          <w:rFonts w:ascii="Times New Roman" w:hAnsi="Times New Roman" w:cs="Times New Roman"/>
          <w:color w:val="000000" w:themeColor="text1"/>
          <w:sz w:val="24"/>
          <w:szCs w:val="24"/>
        </w:rPr>
      </w:pPr>
      <w:r w:rsidRPr="008E38A6">
        <w:rPr>
          <w:rFonts w:ascii="Times New Roman" w:hAnsi="Times New Roman" w:cs="Times New Roman"/>
          <w:color w:val="000000" w:themeColor="text1"/>
          <w:sz w:val="24"/>
          <w:szCs w:val="24"/>
        </w:rPr>
        <w:t>Memihak pada kebenaran atau tetap berpegang pada kebenaran.</w:t>
      </w:r>
    </w:p>
    <w:p w:rsidR="008E38A6" w:rsidRPr="008E38A6" w:rsidRDefault="008E38A6" w:rsidP="004A5247">
      <w:pPr>
        <w:pStyle w:val="ListParagraph"/>
        <w:numPr>
          <w:ilvl w:val="0"/>
          <w:numId w:val="16"/>
        </w:numPr>
        <w:spacing w:line="276" w:lineRule="auto"/>
        <w:jc w:val="both"/>
        <w:rPr>
          <w:rFonts w:ascii="Times New Roman" w:hAnsi="Times New Roman" w:cs="Times New Roman"/>
          <w:color w:val="000000" w:themeColor="text1"/>
          <w:sz w:val="24"/>
          <w:szCs w:val="24"/>
        </w:rPr>
      </w:pPr>
      <w:r w:rsidRPr="008E38A6">
        <w:rPr>
          <w:rFonts w:ascii="Times New Roman" w:hAnsi="Times New Roman" w:cs="Times New Roman"/>
          <w:color w:val="000000" w:themeColor="text1"/>
          <w:sz w:val="24"/>
          <w:szCs w:val="24"/>
        </w:rPr>
        <w:t>Disesuaikan dengan kapasitas, tingkat, atau posisi yang tepat.</w:t>
      </w:r>
    </w:p>
    <w:p w:rsidR="005F5127" w:rsidRPr="00605FB7" w:rsidRDefault="00284ECA" w:rsidP="00605FB7">
      <w:pPr>
        <w:pStyle w:val="ListParagraph"/>
        <w:numPr>
          <w:ilvl w:val="0"/>
          <w:numId w:val="16"/>
        </w:numPr>
        <w:spacing w:line="276" w:lineRule="auto"/>
        <w:jc w:val="both"/>
        <w:rPr>
          <w:rFonts w:ascii="Times New Roman" w:hAnsi="Times New Roman" w:cs="Times New Roman"/>
          <w:color w:val="000000" w:themeColor="text1"/>
          <w:sz w:val="24"/>
          <w:szCs w:val="24"/>
        </w:rPr>
      </w:pPr>
      <w:r w:rsidRPr="00284ECA">
        <w:rPr>
          <w:rFonts w:ascii="Times New Roman" w:hAnsi="Times New Roman" w:cs="Times New Roman"/>
          <w:color w:val="000000" w:themeColor="text1"/>
          <w:sz w:val="24"/>
          <w:szCs w:val="24"/>
        </w:rPr>
        <w:t>Tidak bersikap sewenang-wenang.</w:t>
      </w:r>
    </w:p>
    <w:p w:rsidR="005F5127" w:rsidRDefault="005F5127" w:rsidP="004A5247">
      <w:pPr>
        <w:spacing w:line="276" w:lineRule="auto"/>
        <w:ind w:left="720" w:firstLine="698"/>
        <w:jc w:val="both"/>
        <w:rPr>
          <w:rFonts w:ascii="Times New Roman" w:hAnsi="Times New Roman" w:cs="Times New Roman"/>
          <w:sz w:val="24"/>
          <w:szCs w:val="24"/>
        </w:rPr>
      </w:pPr>
      <w:r w:rsidRPr="005F5127">
        <w:rPr>
          <w:rFonts w:ascii="Times New Roman" w:hAnsi="Times New Roman" w:cs="Times New Roman"/>
          <w:sz w:val="24"/>
          <w:szCs w:val="24"/>
        </w:rPr>
        <w:t>Keadilan distributif mengacu pada keadilan yang diperoleh seseorang melalui alokasi keputusan. Nasabah bank syariah secara langsung terlibat dalam konsep ini karena bank menerapkan sistem bagi hasil. Pembagian hasil dari bank syariah kepada nasabah yang sesuai dengan harapan mereka menyebabkan kepuasan. Nasabah juga dapat dianggap sebagai konsumen khusus di sektor perbankan. Kesesuaian harga dengan harapan konsumen memiliki dampak langsung pada tingkat kepuasan mereka.</w:t>
      </w:r>
    </w:p>
    <w:p w:rsidR="00DA2B40" w:rsidRPr="00CF76B4" w:rsidRDefault="00813B89" w:rsidP="004A5247">
      <w:pPr>
        <w:spacing w:line="276" w:lineRule="auto"/>
        <w:ind w:firstLine="680"/>
        <w:jc w:val="both"/>
        <w:rPr>
          <w:rFonts w:ascii="Times New Roman" w:hAnsi="Times New Roman" w:cs="Times New Roman"/>
          <w:b/>
          <w:sz w:val="24"/>
          <w:szCs w:val="24"/>
        </w:rPr>
      </w:pPr>
      <w:r w:rsidRPr="00CF76B4">
        <w:rPr>
          <w:rFonts w:ascii="Times New Roman" w:hAnsi="Times New Roman" w:cs="Times New Roman"/>
          <w:b/>
          <w:sz w:val="24"/>
          <w:szCs w:val="24"/>
        </w:rPr>
        <w:t>Kepuasan Nasabah</w:t>
      </w:r>
    </w:p>
    <w:p w:rsidR="00813B89" w:rsidRPr="00103A68" w:rsidRDefault="00103A68" w:rsidP="004A5247">
      <w:pPr>
        <w:spacing w:line="276" w:lineRule="auto"/>
        <w:ind w:left="720" w:firstLine="698"/>
        <w:jc w:val="both"/>
        <w:rPr>
          <w:rFonts w:ascii="Times New Roman" w:hAnsi="Times New Roman" w:cs="Times New Roman"/>
          <w:sz w:val="24"/>
          <w:szCs w:val="24"/>
        </w:rPr>
      </w:pPr>
      <w:r w:rsidRPr="00924222">
        <w:rPr>
          <w:rFonts w:ascii="Times New Roman" w:hAnsi="Times New Roman" w:cs="Times New Roman"/>
          <w:sz w:val="24"/>
          <w:szCs w:val="24"/>
        </w:rPr>
        <w:t>Kepuasan pelanggan adalah respons emosional yang muncul setelah membandingkan bagaimana produk atau layanan berkinerja dengan harapan mereka.</w:t>
      </w:r>
      <w:r w:rsidR="008E38A6" w:rsidRPr="00924222">
        <w:rPr>
          <w:rFonts w:ascii="Times New Roman" w:hAnsi="Times New Roman" w:cs="Times New Roman"/>
          <w:sz w:val="24"/>
          <w:szCs w:val="24"/>
        </w:rPr>
        <w:t xml:space="preserve"> </w:t>
      </w:r>
      <w:r w:rsidR="0029142A" w:rsidRPr="00924222">
        <w:rPr>
          <w:rFonts w:ascii="Times New Roman" w:hAnsi="Times New Roman" w:cs="Times New Roman"/>
          <w:sz w:val="24"/>
          <w:szCs w:val="24"/>
        </w:rPr>
        <w:t xml:space="preserve">Jika hasilnya tidak sesuai dengan harapan, pelanggan akan merasa kecewa. Namun, jika hasilnya melebihi harapan, pelanggan akan merasa sangat puas dan bahagia. </w:t>
      </w:r>
      <w:r w:rsidR="00324905" w:rsidRPr="00924222">
        <w:rPr>
          <w:rFonts w:ascii="Times New Roman" w:hAnsi="Times New Roman" w:cs="Times New Roman"/>
          <w:sz w:val="24"/>
          <w:szCs w:val="24"/>
        </w:rPr>
        <w:t xml:space="preserve">Maka dari itu, penting bagi perusahaan untuk </w:t>
      </w:r>
      <w:r w:rsidRPr="00924222">
        <w:rPr>
          <w:rFonts w:ascii="Times New Roman" w:hAnsi="Times New Roman" w:cs="Times New Roman"/>
          <w:sz w:val="24"/>
          <w:szCs w:val="24"/>
        </w:rPr>
        <w:t>secara konsisten memperhatikan dan berusaha memenuhi atau bahkan melampaui harapan pelanggan, sehingga tingkat kepuasan yang tinggi dapat tercapai. Kepuasan ini dirasakan setelah pelanggan mengalami produk atau layanan tersebut</w:t>
      </w:r>
      <w:r w:rsidR="00E16FBC">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605FB7">
        <w:rPr>
          <w:rFonts w:ascii="Times New Roman" w:hAnsi="Times New Roman" w:cs="Times New Roman"/>
          <w:sz w:val="24"/>
          <w:szCs w:val="24"/>
        </w:rPr>
        <w:instrText>ADDIN CSL_CITATION {"citationItems":[{"id":"ITEM-1","itemData":{"author":[{"dropping-particle":"","family":"Kotler, P., &amp; Keller","given":"K. L","non-dropping-particle":"","parse-names":false,"suffix":""}],"edition":"15","id":"ITEM-1","issued":{"date-parts":[["2016"]]},"publisher":"Pearson Education","publisher-place":"London","title":"Marketing Management","type":"book"},"uris":["http://www.mendeley.com/documents/?uuid=c4455cc1-c92a-4ecd-ba9a-af9cc950fb8c"]}],"mendeley":{"formattedCitation":"(Kotler, P., &amp; Keller, 2016)","plainTextFormattedCitation":"(Kotler, P., &amp; Keller, 2016)","previouslyFormattedCitation":"(Kotler, P., &amp; Keller, 2016)"},"properties":{"noteIndex":0},"schema":"https://github.com/citation-style-language/schema/raw/master/csl-citation.json"}</w:instrText>
      </w:r>
      <w:r>
        <w:rPr>
          <w:rFonts w:ascii="Times New Roman" w:hAnsi="Times New Roman" w:cs="Times New Roman"/>
          <w:sz w:val="24"/>
          <w:szCs w:val="24"/>
        </w:rPr>
        <w:fldChar w:fldCharType="separate"/>
      </w:r>
      <w:r w:rsidRPr="00103A68">
        <w:rPr>
          <w:rFonts w:ascii="Times New Roman" w:hAnsi="Times New Roman" w:cs="Times New Roman"/>
          <w:noProof/>
          <w:sz w:val="24"/>
          <w:szCs w:val="24"/>
        </w:rPr>
        <w:t>(Kotler, P., &amp; Keller, 2016)</w:t>
      </w:r>
      <w:r>
        <w:rPr>
          <w:rFonts w:ascii="Times New Roman" w:hAnsi="Times New Roman" w:cs="Times New Roman"/>
          <w:sz w:val="24"/>
          <w:szCs w:val="24"/>
        </w:rPr>
        <w:fldChar w:fldCharType="end"/>
      </w:r>
      <w:r w:rsidR="00E16FBC">
        <w:rPr>
          <w:rFonts w:ascii="Times New Roman" w:hAnsi="Times New Roman" w:cs="Times New Roman"/>
          <w:sz w:val="24"/>
          <w:szCs w:val="24"/>
        </w:rPr>
        <w:t>.</w:t>
      </w:r>
      <w:r w:rsidRPr="00103A68">
        <w:rPr>
          <w:rFonts w:ascii="Times New Roman" w:hAnsi="Times New Roman" w:cs="Times New Roman"/>
          <w:sz w:val="24"/>
          <w:szCs w:val="24"/>
        </w:rPr>
        <w:t xml:space="preserve"> </w:t>
      </w:r>
    </w:p>
    <w:p w:rsidR="00540DD7" w:rsidRPr="00540DD7" w:rsidRDefault="00072611" w:rsidP="004A5247">
      <w:pPr>
        <w:spacing w:line="276" w:lineRule="auto"/>
        <w:ind w:left="720" w:firstLine="698"/>
        <w:jc w:val="both"/>
        <w:rPr>
          <w:rFonts w:ascii="Times New Roman" w:hAnsi="Times New Roman" w:cs="Times New Roman"/>
          <w:color w:val="C00000"/>
          <w:sz w:val="24"/>
          <w:szCs w:val="24"/>
        </w:rPr>
      </w:pPr>
      <w:r w:rsidRPr="00072611">
        <w:rPr>
          <w:rFonts w:ascii="Times New Roman" w:hAnsi="Times New Roman" w:cs="Times New Roman"/>
          <w:sz w:val="24"/>
          <w:szCs w:val="24"/>
        </w:rPr>
        <w:t>Hansemark dan Albinsson (2004) mengemukakan bahwa kepuasan pelanggan secara menyeluruh mencermi</w:t>
      </w:r>
      <w:r w:rsidR="00963374">
        <w:rPr>
          <w:rFonts w:ascii="Times New Roman" w:hAnsi="Times New Roman" w:cs="Times New Roman"/>
          <w:sz w:val="24"/>
          <w:szCs w:val="24"/>
        </w:rPr>
        <w:t>nkan pandangan terhadap fasilator</w:t>
      </w:r>
      <w:r w:rsidRPr="00072611">
        <w:rPr>
          <w:rFonts w:ascii="Times New Roman" w:hAnsi="Times New Roman" w:cs="Times New Roman"/>
          <w:sz w:val="24"/>
          <w:szCs w:val="24"/>
        </w:rPr>
        <w:t xml:space="preserve"> layanan dan respons emosional terhadap perbedaan antara harapan dan realitas yang mereka alami. Kepuasan ini memiliki dampak penting karena secara langsung memengaruhi loyalitas pelanggan </w:t>
      </w:r>
      <w:r w:rsidRPr="00072611">
        <w:rPr>
          <w:rFonts w:ascii="Times New Roman" w:hAnsi="Times New Roman" w:cs="Times New Roman"/>
          <w:sz w:val="24"/>
          <w:szCs w:val="24"/>
        </w:rPr>
        <w:lastRenderedPageBreak/>
        <w:t>serta persepsi mereka terhadap merek atau perusahaan. Ketika harapan pelanggan terpenuhi atau bahkan melebihi, mereka cenderung merasa puas dan cenderung untuk tetap menjadi pelanggan yang setia. Sebaliknya, ketidaksesuaian antara harapan dan kenyataan bisa memicu ketidakpuasan yang berpotensi menurunkan kepercayaan dan jumlah pelanggan. Oleh karena itu, memahami dan mengelola harapan pelanggan menjadi kunci untuk menciptakan pengalaman positif dan menjalin hubungan yang berkelanjutan dengan pelanggan</w:t>
      </w:r>
      <w:r w:rsidR="00E16FBC">
        <w:rPr>
          <w:rFonts w:ascii="Times New Roman" w:hAnsi="Times New Roman" w:cs="Times New Roman"/>
          <w:sz w:val="24"/>
          <w:szCs w:val="24"/>
        </w:rPr>
        <w:t xml:space="preserve"> </w:t>
      </w:r>
      <w:r w:rsidRPr="00072611">
        <w:rPr>
          <w:rFonts w:ascii="Times New Roman" w:hAnsi="Times New Roman" w:cs="Times New Roman"/>
          <w:sz w:val="24"/>
          <w:szCs w:val="24"/>
        </w:rPr>
        <w:fldChar w:fldCharType="begin" w:fldLock="1"/>
      </w:r>
      <w:r w:rsidR="00B71782">
        <w:rPr>
          <w:rFonts w:ascii="Times New Roman" w:hAnsi="Times New Roman" w:cs="Times New Roman"/>
          <w:sz w:val="24"/>
          <w:szCs w:val="24"/>
        </w:rPr>
        <w:instrText>ADDIN CSL_CITATION {"citationItems":[{"id":"ITEM-1","itemData":{"abstract":"This study aims to determine the effect of product quality on customer satisfaction CV. DEFMEL Leilem. Product Quality Variable in Test Using 7 indicators, and Customer Satisfaction Variable CV. DEFMEL Leilem Using 4 Variables. This research methodology uses purposive sampling. The research approach used in this study is a comparative quantitative method. The sampling technique used is an infinite number of populations and a sample of 50 respondents. Data collection techniques were carried out by conducting field observations and distributing respondent questionnaires, using simple linear regression. The result is that if the Product Quality (X) variable increases, then Customer Satisfaction will increase. The coefficient is positive, meaning that product quality (X) has an effect on customer satisfaction (Y), the more product quality increases, the customer satisfaction also increases.","author":[{"dropping-particle":"","family":"Tamon","given":"Natasya Pricilian","non-dropping-particle":"","parse-names":false,"suffix":""},{"dropping-particle":"","family":"Manoppo","given":"W.S","non-dropping-particle":"","parse-names":false,"suffix":""},{"dropping-particle":"","family":"Temengkel","given":"Lucky F.","non-dropping-particle":"","parse-names":false,"suffix":""}],"container-title":"Productivity","id":"ITEM-1","issue":"4","issued":{"date-parts":[["2021"]]},"page":"309-314","title":"Pengaruh Kualitas Produk, brand experience terhadap Kepuasan Pelanggan pada CV. DEFMEL Leilem","type":"article-journal","volume":"2"},"uris":["http://www.mendeley.com/documents/?uuid=65c336f0-183b-4de5-817b-72a1ce2d7e56"]}],"mendeley":{"formattedCitation":"(Tamon et al., 2021)","plainTextFormattedCitation":"(Tamon et al., 2021)","previouslyFormattedCitation":"(Tamon et al., 2021)"},"properties":{"noteIndex":0},"schema":"https://github.com/citation-style-language/schema/raw/master/csl-citation.json"}</w:instrText>
      </w:r>
      <w:r w:rsidRPr="00072611">
        <w:rPr>
          <w:rFonts w:ascii="Times New Roman" w:hAnsi="Times New Roman" w:cs="Times New Roman"/>
          <w:sz w:val="24"/>
          <w:szCs w:val="24"/>
        </w:rPr>
        <w:fldChar w:fldCharType="separate"/>
      </w:r>
      <w:r w:rsidRPr="00072611">
        <w:rPr>
          <w:rFonts w:ascii="Times New Roman" w:hAnsi="Times New Roman" w:cs="Times New Roman"/>
          <w:noProof/>
          <w:sz w:val="24"/>
          <w:szCs w:val="24"/>
        </w:rPr>
        <w:t>(Tamon et al., 2021)</w:t>
      </w:r>
      <w:r w:rsidRPr="00072611">
        <w:rPr>
          <w:rFonts w:ascii="Times New Roman" w:hAnsi="Times New Roman" w:cs="Times New Roman"/>
          <w:sz w:val="24"/>
          <w:szCs w:val="24"/>
        </w:rPr>
        <w:fldChar w:fldCharType="end"/>
      </w:r>
      <w:r w:rsidR="00E16FBC">
        <w:rPr>
          <w:rFonts w:ascii="Times New Roman" w:hAnsi="Times New Roman" w:cs="Times New Roman"/>
          <w:sz w:val="24"/>
          <w:szCs w:val="24"/>
        </w:rPr>
        <w:t>.</w:t>
      </w:r>
      <w:r w:rsidR="005E6BDC" w:rsidRPr="00540DD7">
        <w:rPr>
          <w:rFonts w:ascii="Times New Roman" w:hAnsi="Times New Roman" w:cs="Times New Roman"/>
          <w:color w:val="C00000"/>
          <w:sz w:val="24"/>
          <w:szCs w:val="24"/>
        </w:rPr>
        <w:t xml:space="preserve"> </w:t>
      </w:r>
    </w:p>
    <w:p w:rsidR="00813B89" w:rsidRPr="00233E6F" w:rsidRDefault="00233E6F" w:rsidP="004A5247">
      <w:pPr>
        <w:spacing w:line="276" w:lineRule="auto"/>
        <w:ind w:left="698" w:firstLine="720"/>
        <w:jc w:val="both"/>
        <w:rPr>
          <w:rFonts w:ascii="Times New Roman" w:hAnsi="Times New Roman" w:cs="Times New Roman"/>
          <w:sz w:val="24"/>
          <w:szCs w:val="24"/>
        </w:rPr>
      </w:pPr>
      <w:r w:rsidRPr="00233E6F">
        <w:rPr>
          <w:rFonts w:ascii="Times New Roman" w:hAnsi="Times New Roman" w:cs="Times New Roman"/>
          <w:sz w:val="24"/>
          <w:szCs w:val="24"/>
        </w:rPr>
        <w:t xml:space="preserve">Beberapa pakar menggambarkan definisi kepuasan pelanggan, termasuk </w:t>
      </w:r>
      <w:r w:rsidR="00374E93" w:rsidRPr="00233E6F">
        <w:rPr>
          <w:rFonts w:ascii="Times New Roman" w:hAnsi="Times New Roman" w:cs="Times New Roman"/>
          <w:sz w:val="24"/>
          <w:szCs w:val="24"/>
        </w:rPr>
        <w:fldChar w:fldCharType="begin" w:fldLock="1"/>
      </w:r>
      <w:r w:rsidR="00605FB7">
        <w:rPr>
          <w:rFonts w:ascii="Times New Roman" w:hAnsi="Times New Roman" w:cs="Times New Roman"/>
          <w:sz w:val="24"/>
          <w:szCs w:val="24"/>
        </w:rPr>
        <w:instrText>ADDIN CSL_CITATION {"citationItems":[{"id":"ITEM-1","itemData":{"ISBN":"979 533 441 7","author":[{"dropping-particle":"","family":"Tjiptono","given":"","non-dropping-particle":"","parse-names":false,"suffix":""}],"id":"ITEM-1","issued":{"date-parts":[["1995"]]},"publisher":"Andi Offset","publisher-place":"Yogyakarta","title":"Strategy Pemasaran","type":"book"},"uris":["http://www.mendeley.com/documents/?uuid=d48c2123-fbf2-4eeb-8cf4-7be7215947d5"]}],"mendeley":{"formattedCitation":"(Tjiptono, 1995)","plainTextFormattedCitation":"(Tjiptono, 1995)","previouslyFormattedCitation":"(Tjiptono, 1995)"},"properties":{"noteIndex":0},"schema":"https://github.com/citation-style-language/schema/raw/master/csl-citation.json"}</w:instrText>
      </w:r>
      <w:r w:rsidR="00374E93" w:rsidRPr="00233E6F">
        <w:rPr>
          <w:rFonts w:ascii="Times New Roman" w:hAnsi="Times New Roman" w:cs="Times New Roman"/>
          <w:sz w:val="24"/>
          <w:szCs w:val="24"/>
        </w:rPr>
        <w:fldChar w:fldCharType="separate"/>
      </w:r>
      <w:r w:rsidR="001E437D" w:rsidRPr="00233E6F">
        <w:rPr>
          <w:rFonts w:ascii="Times New Roman" w:hAnsi="Times New Roman" w:cs="Times New Roman"/>
          <w:noProof/>
          <w:sz w:val="24"/>
          <w:szCs w:val="24"/>
        </w:rPr>
        <w:t>(Tjiptono, 1995)</w:t>
      </w:r>
      <w:r w:rsidR="00374E93" w:rsidRPr="00233E6F">
        <w:rPr>
          <w:rFonts w:ascii="Times New Roman" w:hAnsi="Times New Roman" w:cs="Times New Roman"/>
          <w:sz w:val="24"/>
          <w:szCs w:val="24"/>
        </w:rPr>
        <w:fldChar w:fldCharType="end"/>
      </w:r>
      <w:r w:rsidR="00374E93" w:rsidRPr="00233E6F">
        <w:rPr>
          <w:rFonts w:ascii="Times New Roman" w:hAnsi="Times New Roman" w:cs="Times New Roman"/>
          <w:sz w:val="24"/>
          <w:szCs w:val="24"/>
        </w:rPr>
        <w:t>:</w:t>
      </w:r>
    </w:p>
    <w:p w:rsidR="00324905" w:rsidRDefault="00813B89" w:rsidP="004A5247">
      <w:pPr>
        <w:pStyle w:val="ListParagraph"/>
        <w:numPr>
          <w:ilvl w:val="0"/>
          <w:numId w:val="3"/>
        </w:numPr>
        <w:spacing w:after="200" w:line="276" w:lineRule="auto"/>
        <w:ind w:left="1843"/>
        <w:jc w:val="both"/>
        <w:rPr>
          <w:rFonts w:ascii="Times New Roman" w:hAnsi="Times New Roman" w:cs="Times New Roman"/>
          <w:sz w:val="24"/>
          <w:szCs w:val="24"/>
        </w:rPr>
      </w:pPr>
      <w:r w:rsidRPr="00233E6F">
        <w:rPr>
          <w:rFonts w:ascii="Times New Roman" w:hAnsi="Times New Roman" w:cs="Times New Roman"/>
          <w:sz w:val="24"/>
          <w:szCs w:val="24"/>
        </w:rPr>
        <w:t>Day, menjelaskan kepuasan pelanggan sebagai evaluasi pasca-pembelian yang terkait dengan pilihan spesifik yang dibuat oleh pelanggan.</w:t>
      </w:r>
    </w:p>
    <w:p w:rsidR="00233E6F" w:rsidRPr="00324905" w:rsidRDefault="00233E6F" w:rsidP="004A5247">
      <w:pPr>
        <w:pStyle w:val="ListParagraph"/>
        <w:numPr>
          <w:ilvl w:val="0"/>
          <w:numId w:val="3"/>
        </w:numPr>
        <w:spacing w:after="200" w:line="276" w:lineRule="auto"/>
        <w:ind w:left="1843"/>
        <w:jc w:val="both"/>
        <w:rPr>
          <w:rFonts w:ascii="Times New Roman" w:hAnsi="Times New Roman" w:cs="Times New Roman"/>
          <w:sz w:val="24"/>
          <w:szCs w:val="24"/>
        </w:rPr>
      </w:pPr>
      <w:r w:rsidRPr="00324905">
        <w:rPr>
          <w:rFonts w:ascii="Times New Roman" w:hAnsi="Times New Roman" w:cs="Times New Roman"/>
          <w:sz w:val="24"/>
          <w:szCs w:val="24"/>
        </w:rPr>
        <w:t>Menurut Howard dan Sheth, menjelaskan kepuasan pelanggan adalah kondisi pikiran yang muncul setelah pembelian, yang terkait dengan sejauh mana h</w:t>
      </w:r>
      <w:r w:rsidR="00324905" w:rsidRPr="00324905">
        <w:rPr>
          <w:rFonts w:ascii="Times New Roman" w:hAnsi="Times New Roman" w:cs="Times New Roman"/>
          <w:sz w:val="24"/>
          <w:szCs w:val="24"/>
        </w:rPr>
        <w:t>asil yang diperoleh sesuai atau</w:t>
      </w:r>
      <w:r w:rsidR="00324905" w:rsidRPr="00324905">
        <w:t xml:space="preserve"> </w:t>
      </w:r>
      <w:r w:rsidR="00324905" w:rsidRPr="00324905">
        <w:rPr>
          <w:rFonts w:ascii="Times New Roman" w:hAnsi="Times New Roman" w:cs="Times New Roman"/>
          <w:sz w:val="24"/>
          <w:szCs w:val="24"/>
        </w:rPr>
        <w:t>tidak sejalan dengan apa yang telah mereka berikan atau korbankan.</w:t>
      </w:r>
    </w:p>
    <w:p w:rsidR="00233E6F" w:rsidRPr="00233E6F" w:rsidRDefault="00233E6F" w:rsidP="004A5247">
      <w:pPr>
        <w:pStyle w:val="ListParagraph"/>
        <w:numPr>
          <w:ilvl w:val="0"/>
          <w:numId w:val="3"/>
        </w:numPr>
        <w:spacing w:after="200" w:line="276" w:lineRule="auto"/>
        <w:ind w:left="1843"/>
        <w:jc w:val="both"/>
        <w:rPr>
          <w:rFonts w:ascii="Times New Roman" w:hAnsi="Times New Roman" w:cs="Times New Roman"/>
          <w:sz w:val="24"/>
          <w:szCs w:val="24"/>
        </w:rPr>
      </w:pPr>
      <w:r w:rsidRPr="00233E6F">
        <w:rPr>
          <w:rFonts w:ascii="Times New Roman" w:hAnsi="Times New Roman" w:cs="Times New Roman"/>
          <w:sz w:val="24"/>
          <w:szCs w:val="24"/>
        </w:rPr>
        <w:t>Engel menjelaskan bahwa kepuasan pelanggan adalah penilaian setelah pembelian di mana pelanggan mempertimbangkan pilihan lain minimal ketika hasil tidak sesuai dengan harapan.</w:t>
      </w:r>
    </w:p>
    <w:p w:rsidR="00813B89" w:rsidRPr="009E2BC2" w:rsidRDefault="00813B89" w:rsidP="004A5247">
      <w:pPr>
        <w:spacing w:line="276" w:lineRule="auto"/>
        <w:ind w:firstLine="680"/>
        <w:jc w:val="both"/>
        <w:rPr>
          <w:rFonts w:ascii="Times New Roman" w:hAnsi="Times New Roman" w:cs="Times New Roman"/>
          <w:b/>
          <w:sz w:val="24"/>
          <w:szCs w:val="24"/>
        </w:rPr>
      </w:pPr>
      <w:r w:rsidRPr="009E2BC2">
        <w:rPr>
          <w:rFonts w:ascii="Times New Roman" w:hAnsi="Times New Roman" w:cs="Times New Roman"/>
          <w:b/>
          <w:sz w:val="24"/>
          <w:szCs w:val="24"/>
        </w:rPr>
        <w:t>Loyalitas Nasanah</w:t>
      </w:r>
    </w:p>
    <w:p w:rsidR="00813B89" w:rsidRPr="00461B6D" w:rsidRDefault="00723A73" w:rsidP="004A5247">
      <w:pPr>
        <w:spacing w:line="276" w:lineRule="auto"/>
        <w:ind w:left="720" w:firstLine="720"/>
        <w:jc w:val="both"/>
        <w:rPr>
          <w:rFonts w:ascii="Times New Roman" w:hAnsi="Times New Roman" w:cs="Times New Roman"/>
          <w:color w:val="00B0F0"/>
          <w:sz w:val="24"/>
          <w:szCs w:val="24"/>
        </w:rPr>
      </w:pPr>
      <w:r w:rsidRPr="00723A73">
        <w:rPr>
          <w:rFonts w:ascii="Times New Roman" w:hAnsi="Times New Roman" w:cs="Times New Roman"/>
          <w:sz w:val="24"/>
          <w:szCs w:val="24"/>
        </w:rPr>
        <w:t xml:space="preserve">Loyalitas pelanggan adalah tingkat komitmen yang tinggi dari </w:t>
      </w:r>
      <w:r w:rsidR="00924222">
        <w:rPr>
          <w:rFonts w:ascii="Times New Roman" w:hAnsi="Times New Roman" w:cs="Times New Roman"/>
          <w:sz w:val="24"/>
          <w:szCs w:val="24"/>
        </w:rPr>
        <w:t>konsumen untuk terus memprioritaskan</w:t>
      </w:r>
      <w:r w:rsidRPr="00723A73">
        <w:rPr>
          <w:rFonts w:ascii="Times New Roman" w:hAnsi="Times New Roman" w:cs="Times New Roman"/>
          <w:sz w:val="24"/>
          <w:szCs w:val="24"/>
        </w:rPr>
        <w:t xml:space="preserve"> atau membeli produk ata</w:t>
      </w:r>
      <w:r w:rsidR="00924222">
        <w:rPr>
          <w:rFonts w:ascii="Times New Roman" w:hAnsi="Times New Roman" w:cs="Times New Roman"/>
          <w:sz w:val="24"/>
          <w:szCs w:val="24"/>
        </w:rPr>
        <w:t>u jasa tertentu secara terus menerus</w:t>
      </w:r>
      <w:r w:rsidRPr="00723A73">
        <w:rPr>
          <w:rFonts w:ascii="Times New Roman" w:hAnsi="Times New Roman" w:cs="Times New Roman"/>
          <w:sz w:val="24"/>
          <w:szCs w:val="24"/>
        </w:rPr>
        <w:t xml:space="preserve"> di masa depan, walaupun dapat dipengaruhi oleh sit</w:t>
      </w:r>
      <w:r>
        <w:rPr>
          <w:rFonts w:ascii="Times New Roman" w:hAnsi="Times New Roman" w:cs="Times New Roman"/>
          <w:sz w:val="24"/>
          <w:szCs w:val="24"/>
        </w:rPr>
        <w:t>uasi pasar atau upaya pemasaran</w:t>
      </w:r>
      <w:r w:rsidR="00E16FBC">
        <w:rPr>
          <w:rFonts w:ascii="Times New Roman" w:hAnsi="Times New Roman" w:cs="Times New Roman"/>
          <w:sz w:val="24"/>
          <w:szCs w:val="24"/>
        </w:rPr>
        <w:t xml:space="preserve"> </w:t>
      </w:r>
      <w:r w:rsidR="00F77BDB">
        <w:rPr>
          <w:rFonts w:ascii="Times New Roman" w:hAnsi="Times New Roman" w:cs="Times New Roman"/>
          <w:sz w:val="24"/>
          <w:szCs w:val="24"/>
        </w:rPr>
        <w:fldChar w:fldCharType="begin" w:fldLock="1"/>
      </w:r>
      <w:r w:rsidR="00F77BDB">
        <w:rPr>
          <w:rFonts w:ascii="Times New Roman" w:hAnsi="Times New Roman" w:cs="Times New Roman"/>
          <w:sz w:val="24"/>
          <w:szCs w:val="24"/>
        </w:rPr>
        <w:instrText>ADDIN CSL_CITATION {"citationItems":[{"id":"ITEM-1","itemData":{"ISBN":"9781315700892","author":[{"dropping-particle":"","family":"Oliver","given":"R. L.","non-dropping-particle":"","parse-names":false,"suffix":""}],"edition":"2","id":"ITEM-1","issued":{"date-parts":[["2010"]]},"publisher":"McGraw Hill","publisher-place":"NEW YORK","title":"Satisfaction: A Behavioral perpective on the Customer","type":"book"},"uris":["http://www.mendeley.com/documents/?uuid=485cdf17-cac1-48ed-838d-485c4da7fdb5"]}],"mendeley":{"formattedCitation":"(Oliver, 2010)","plainTextFormattedCitation":"(Oliver, 2010)","previouslyFormattedCitation":"(Oliver, 2010)"},"properties":{"noteIndex":0},"schema":"https://github.com/citation-style-language/schema/raw/master/csl-citation.json"}</w:instrText>
      </w:r>
      <w:r w:rsidR="00F77BDB">
        <w:rPr>
          <w:rFonts w:ascii="Times New Roman" w:hAnsi="Times New Roman" w:cs="Times New Roman"/>
          <w:sz w:val="24"/>
          <w:szCs w:val="24"/>
        </w:rPr>
        <w:fldChar w:fldCharType="separate"/>
      </w:r>
      <w:r w:rsidR="00F77BDB" w:rsidRPr="00F77BDB">
        <w:rPr>
          <w:rFonts w:ascii="Times New Roman" w:hAnsi="Times New Roman" w:cs="Times New Roman"/>
          <w:noProof/>
          <w:sz w:val="24"/>
          <w:szCs w:val="24"/>
        </w:rPr>
        <w:t>(Oliver, 2010)</w:t>
      </w:r>
      <w:r w:rsidR="00F77BDB">
        <w:rPr>
          <w:rFonts w:ascii="Times New Roman" w:hAnsi="Times New Roman" w:cs="Times New Roman"/>
          <w:sz w:val="24"/>
          <w:szCs w:val="24"/>
        </w:rPr>
        <w:fldChar w:fldCharType="end"/>
      </w:r>
      <w:r w:rsidR="00E16FBC">
        <w:rPr>
          <w:rFonts w:ascii="Times New Roman" w:hAnsi="Times New Roman" w:cs="Times New Roman"/>
          <w:sz w:val="24"/>
          <w:szCs w:val="24"/>
        </w:rPr>
        <w:t>.</w:t>
      </w:r>
      <w:r w:rsidR="00F77BDB" w:rsidRPr="00461B6D">
        <w:rPr>
          <w:rFonts w:ascii="Times New Roman" w:hAnsi="Times New Roman" w:cs="Times New Roman"/>
          <w:color w:val="00B0F0"/>
          <w:sz w:val="24"/>
          <w:szCs w:val="24"/>
        </w:rPr>
        <w:t xml:space="preserve"> </w:t>
      </w:r>
    </w:p>
    <w:p w:rsidR="004A7676" w:rsidRPr="00F77BDB" w:rsidRDefault="00324905" w:rsidP="004A5247">
      <w:pPr>
        <w:spacing w:line="276" w:lineRule="auto"/>
        <w:ind w:left="720" w:firstLine="720"/>
        <w:jc w:val="both"/>
        <w:rPr>
          <w:rFonts w:ascii="Times New Roman" w:hAnsi="Times New Roman" w:cs="Times New Roman"/>
          <w:sz w:val="24"/>
          <w:szCs w:val="24"/>
        </w:rPr>
      </w:pPr>
      <w:r w:rsidRPr="00324905">
        <w:rPr>
          <w:rFonts w:ascii="Times New Roman" w:hAnsi="Times New Roman" w:cs="Times New Roman"/>
          <w:sz w:val="24"/>
          <w:szCs w:val="24"/>
        </w:rPr>
        <w:t>Loyalitas pelanggan adalah perilaku di mana seseorang secara teratur dan berulang kali melakukan pembelian. Pelanggan secara konsisten mengunjungi tempat yang sama untuk memenuhi kebutuhan mereka dengan menggunakan suatu jasa atau memperoleh produk, dan mereka melakukan pembayaran untuk produk atau jasa tersebut se</w:t>
      </w:r>
      <w:r>
        <w:rPr>
          <w:rFonts w:ascii="Times New Roman" w:hAnsi="Times New Roman" w:cs="Times New Roman"/>
          <w:sz w:val="24"/>
          <w:szCs w:val="24"/>
        </w:rPr>
        <w:t>cara berulang</w:t>
      </w:r>
      <w:r w:rsidR="00E16FBC">
        <w:rPr>
          <w:rFonts w:ascii="Times New Roman" w:hAnsi="Times New Roman" w:cs="Times New Roman"/>
          <w:sz w:val="24"/>
          <w:szCs w:val="24"/>
        </w:rPr>
        <w:t xml:space="preserve"> </w:t>
      </w:r>
      <w:r w:rsidR="00F77BDB">
        <w:rPr>
          <w:rFonts w:ascii="Times New Roman" w:hAnsi="Times New Roman" w:cs="Times New Roman"/>
          <w:sz w:val="24"/>
          <w:szCs w:val="24"/>
        </w:rPr>
        <w:fldChar w:fldCharType="begin" w:fldLock="1"/>
      </w:r>
      <w:r w:rsidR="00103A68">
        <w:rPr>
          <w:rFonts w:ascii="Times New Roman" w:hAnsi="Times New Roman" w:cs="Times New Roman"/>
          <w:sz w:val="24"/>
          <w:szCs w:val="24"/>
        </w:rPr>
        <w:instrText>ADDIN CSL_CITATION {"citationItems":[{"id":"ITEM-1","itemData":{"ISBN":"9786029324198","author":[{"dropping-particle":"","family":"Hasan","given":"A","non-dropping-particle":"","parse-names":false,"suffix":""}],"edition":"1","id":"ITEM-1","issued":{"date-parts":[["2013"]]},"publisher":"CAPS","publisher-place":"Yogyakarta","title":"Marketing dan Kasus-Kasus Pilihan","type":"book"},"uris":["http://www.mendeley.com/documents/?uuid=ea78652a-c7e4-4f67-bac0-ca8784f2f87d"]}],"mendeley":{"formattedCitation":"(Hasan, 2013)","plainTextFormattedCitation":"(Hasan, 2013)","previouslyFormattedCitation":"(Hasan, 2013)"},"properties":{"noteIndex":0},"schema":"https://github.com/citation-style-language/schema/raw/master/csl-citation.json"}</w:instrText>
      </w:r>
      <w:r w:rsidR="00F77BDB">
        <w:rPr>
          <w:rFonts w:ascii="Times New Roman" w:hAnsi="Times New Roman" w:cs="Times New Roman"/>
          <w:sz w:val="24"/>
          <w:szCs w:val="24"/>
        </w:rPr>
        <w:fldChar w:fldCharType="separate"/>
      </w:r>
      <w:r w:rsidR="00F77BDB" w:rsidRPr="00F77BDB">
        <w:rPr>
          <w:rFonts w:ascii="Times New Roman" w:hAnsi="Times New Roman" w:cs="Times New Roman"/>
          <w:noProof/>
          <w:sz w:val="24"/>
          <w:szCs w:val="24"/>
        </w:rPr>
        <w:t>(Hasan, 2013)</w:t>
      </w:r>
      <w:r w:rsidR="00F77BDB">
        <w:rPr>
          <w:rFonts w:ascii="Times New Roman" w:hAnsi="Times New Roman" w:cs="Times New Roman"/>
          <w:sz w:val="24"/>
          <w:szCs w:val="24"/>
        </w:rPr>
        <w:fldChar w:fldCharType="end"/>
      </w:r>
      <w:r w:rsidR="00E16FBC">
        <w:rPr>
          <w:rFonts w:ascii="Times New Roman" w:hAnsi="Times New Roman" w:cs="Times New Roman"/>
          <w:sz w:val="24"/>
          <w:szCs w:val="24"/>
        </w:rPr>
        <w:t>.</w:t>
      </w:r>
      <w:r w:rsidR="00F77BDB" w:rsidRPr="00F77BDB">
        <w:rPr>
          <w:rFonts w:ascii="Times New Roman" w:hAnsi="Times New Roman" w:cs="Times New Roman"/>
          <w:sz w:val="24"/>
          <w:szCs w:val="24"/>
        </w:rPr>
        <w:t xml:space="preserve"> </w:t>
      </w:r>
    </w:p>
    <w:p w:rsidR="005F08A9" w:rsidRPr="00E02A2E" w:rsidRDefault="005F08A9" w:rsidP="00864A71">
      <w:pPr>
        <w:jc w:val="both"/>
        <w:rPr>
          <w:rFonts w:ascii="Times New Roman" w:hAnsi="Times New Roman" w:cs="Times New Roman"/>
          <w:color w:val="C00000"/>
          <w:sz w:val="24"/>
          <w:szCs w:val="24"/>
        </w:rPr>
      </w:pPr>
    </w:p>
    <w:p w:rsidR="00127838" w:rsidRDefault="00127838" w:rsidP="004A7676">
      <w:pPr>
        <w:ind w:firstLine="680"/>
        <w:jc w:val="both"/>
        <w:rPr>
          <w:rFonts w:ascii="Times New Roman" w:hAnsi="Times New Roman" w:cs="Times New Roman"/>
          <w:b/>
          <w:sz w:val="24"/>
          <w:szCs w:val="24"/>
        </w:rPr>
      </w:pPr>
    </w:p>
    <w:p w:rsidR="00127838" w:rsidRDefault="00127838" w:rsidP="004A7676">
      <w:pPr>
        <w:ind w:firstLine="680"/>
        <w:jc w:val="both"/>
        <w:rPr>
          <w:rFonts w:ascii="Times New Roman" w:hAnsi="Times New Roman" w:cs="Times New Roman"/>
          <w:b/>
          <w:sz w:val="24"/>
          <w:szCs w:val="24"/>
        </w:rPr>
      </w:pPr>
    </w:p>
    <w:p w:rsidR="00127838" w:rsidRDefault="00127838" w:rsidP="004A7676">
      <w:pPr>
        <w:ind w:firstLine="680"/>
        <w:jc w:val="both"/>
        <w:rPr>
          <w:rFonts w:ascii="Times New Roman" w:hAnsi="Times New Roman" w:cs="Times New Roman"/>
          <w:b/>
          <w:sz w:val="24"/>
          <w:szCs w:val="24"/>
        </w:rPr>
      </w:pPr>
    </w:p>
    <w:p w:rsidR="00127838" w:rsidRDefault="00127838" w:rsidP="004A7676">
      <w:pPr>
        <w:ind w:firstLine="680"/>
        <w:jc w:val="both"/>
        <w:rPr>
          <w:rFonts w:ascii="Times New Roman" w:hAnsi="Times New Roman" w:cs="Times New Roman"/>
          <w:b/>
          <w:sz w:val="24"/>
          <w:szCs w:val="24"/>
        </w:rPr>
      </w:pPr>
    </w:p>
    <w:p w:rsidR="00127838" w:rsidRDefault="00127838" w:rsidP="004A7676">
      <w:pPr>
        <w:ind w:firstLine="680"/>
        <w:jc w:val="both"/>
        <w:rPr>
          <w:rFonts w:ascii="Times New Roman" w:hAnsi="Times New Roman" w:cs="Times New Roman"/>
          <w:b/>
          <w:sz w:val="24"/>
          <w:szCs w:val="24"/>
        </w:rPr>
      </w:pPr>
    </w:p>
    <w:p w:rsidR="00127838" w:rsidRDefault="00127838" w:rsidP="004A7676">
      <w:pPr>
        <w:ind w:firstLine="680"/>
        <w:jc w:val="both"/>
        <w:rPr>
          <w:rFonts w:ascii="Times New Roman" w:hAnsi="Times New Roman" w:cs="Times New Roman"/>
          <w:b/>
          <w:sz w:val="24"/>
          <w:szCs w:val="24"/>
        </w:rPr>
      </w:pPr>
    </w:p>
    <w:p w:rsidR="00186BE5" w:rsidRPr="004A7676" w:rsidRDefault="00186BE5" w:rsidP="004A7676">
      <w:pPr>
        <w:ind w:firstLine="680"/>
        <w:jc w:val="both"/>
        <w:rPr>
          <w:rFonts w:ascii="Times New Roman" w:hAnsi="Times New Roman" w:cs="Times New Roman"/>
          <w:sz w:val="24"/>
          <w:szCs w:val="24"/>
        </w:rPr>
      </w:pPr>
      <w:r w:rsidRPr="004A7676">
        <w:rPr>
          <w:rFonts w:ascii="Times New Roman" w:hAnsi="Times New Roman" w:cs="Times New Roman"/>
          <w:b/>
          <w:sz w:val="24"/>
          <w:szCs w:val="24"/>
        </w:rPr>
        <w:lastRenderedPageBreak/>
        <w:t>Kerangka Pemikiran</w:t>
      </w:r>
    </w:p>
    <w:p w:rsidR="00186BE5" w:rsidRDefault="0031604E" w:rsidP="00656144">
      <w:pPr>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7696" behindDoc="0" locked="0" layoutInCell="1" allowOverlap="1" wp14:anchorId="3CF51889" wp14:editId="21BB1710">
                <wp:simplePos x="0" y="0"/>
                <wp:positionH relativeFrom="column">
                  <wp:posOffset>2520315</wp:posOffset>
                </wp:positionH>
                <wp:positionV relativeFrom="paragraph">
                  <wp:posOffset>257810</wp:posOffset>
                </wp:positionV>
                <wp:extent cx="1943100" cy="409575"/>
                <wp:effectExtent l="0" t="0" r="57150" b="85725"/>
                <wp:wrapNone/>
                <wp:docPr id="22" name="Straight Arrow Connector 22"/>
                <wp:cNvGraphicFramePr/>
                <a:graphic xmlns:a="http://schemas.openxmlformats.org/drawingml/2006/main">
                  <a:graphicData uri="http://schemas.microsoft.com/office/word/2010/wordprocessingShape">
                    <wps:wsp>
                      <wps:cNvCnPr/>
                      <wps:spPr>
                        <a:xfrm>
                          <a:off x="0" y="0"/>
                          <a:ext cx="1943100" cy="409575"/>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2CD1D63" id="_x0000_t32" coordsize="21600,21600" o:spt="32" o:oned="t" path="m,l21600,21600e" filled="f">
                <v:path arrowok="t" fillok="f" o:connecttype="none"/>
                <o:lock v:ext="edit" shapetype="t"/>
              </v:shapetype>
              <v:shape id="Straight Arrow Connector 22" o:spid="_x0000_s1026" type="#_x0000_t32" style="position:absolute;margin-left:198.45pt;margin-top:20.3pt;width:153pt;height:32.2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" strokecolor="black [3213]" strokeweight="1.25pt">
                <v:stroke endarrow="block" joinstyle="miter"/>
              </v:shape>
            </w:pict>
          </mc:Fallback>
        </mc:AlternateContent>
      </w:r>
      <w:r w:rsidR="00716ED3">
        <w:rPr>
          <w:rFonts w:ascii="Times New Roman" w:hAnsi="Times New Roman" w:cs="Times New Roman"/>
          <w:b/>
          <w:noProof/>
          <w:sz w:val="24"/>
          <w:szCs w:val="24"/>
        </w:rPr>
        <mc:AlternateContent>
          <mc:Choice Requires="wps">
            <w:drawing>
              <wp:anchor distT="0" distB="0" distL="114300" distR="114300" simplePos="0" relativeHeight="251655168" behindDoc="0" locked="0" layoutInCell="1" allowOverlap="1" wp14:anchorId="21708BBE" wp14:editId="75ADC413">
                <wp:simplePos x="0" y="0"/>
                <wp:positionH relativeFrom="column">
                  <wp:posOffset>710565</wp:posOffset>
                </wp:positionH>
                <wp:positionV relativeFrom="paragraph">
                  <wp:posOffset>131445</wp:posOffset>
                </wp:positionV>
                <wp:extent cx="1809750" cy="2571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809750" cy="257175"/>
                        </a:xfrm>
                        <a:prstGeom prst="rect">
                          <a:avLst/>
                        </a:prstGeom>
                      </wps:spPr>
                      <wps:style>
                        <a:lnRef idx="2">
                          <a:schemeClr val="accent6"/>
                        </a:lnRef>
                        <a:fillRef idx="1">
                          <a:schemeClr val="lt1"/>
                        </a:fillRef>
                        <a:effectRef idx="0">
                          <a:schemeClr val="accent6"/>
                        </a:effectRef>
                        <a:fontRef idx="minor">
                          <a:schemeClr val="dk1"/>
                        </a:fontRef>
                      </wps:style>
                      <wps:txbx>
                        <w:txbxContent>
                          <w:p w:rsidR="00FB2712" w:rsidRPr="0031604E" w:rsidRDefault="00FB2712" w:rsidP="009F2368">
                            <w:pPr>
                              <w:jc w:val="center"/>
                              <w:rPr>
                                <w14:textOutline w14:w="9525" w14:cap="rnd" w14:cmpd="sng" w14:algn="ctr">
                                  <w14:noFill/>
                                  <w14:prstDash w14:val="solid"/>
                                  <w14:bevel/>
                                </w14:textOutline>
                              </w:rPr>
                            </w:pPr>
                            <w:r w:rsidRPr="0031604E">
                              <w:rPr>
                                <w14:textOutline w14:w="9525" w14:cap="rnd" w14:cmpd="sng" w14:algn="ctr">
                                  <w14:noFill/>
                                  <w14:prstDash w14:val="solid"/>
                                  <w14:bevel/>
                                </w14:textOutline>
                              </w:rPr>
                              <w:t>KUALITAS PELAYANAN (X1)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708BBE" id="Rectangle 2" o:spid="_x0000_s1026" style="position:absolute;left:0;text-align:left;margin-left:55.95pt;margin-top:10.35pt;width:142.5pt;height:2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" fillcolor="white [3201]" strokecolor="#70ad47 [3209]" strokeweight="1pt">
                <v:textbox>
                  <w:txbxContent>
                    <w:p w:rsidR="00FB2712" w:rsidRPr="0031604E" w:rsidRDefault="00FB2712" w:rsidP="009F2368">
                      <w:pPr>
                        <w:jc w:val="center"/>
                        <w:rPr>
                          <w14:textOutline w14:w="9525" w14:cap="rnd" w14:cmpd="sng" w14:algn="ctr">
                            <w14:noFill/>
                            <w14:prstDash w14:val="solid"/>
                            <w14:bevel/>
                          </w14:textOutline>
                        </w:rPr>
                      </w:pPr>
                      <w:r w:rsidRPr="0031604E">
                        <w:rPr>
                          <w14:textOutline w14:w="9525" w14:cap="rnd" w14:cmpd="sng" w14:algn="ctr">
                            <w14:noFill/>
                            <w14:prstDash w14:val="solid"/>
                            <w14:bevel/>
                          </w14:textOutline>
                        </w:rPr>
                        <w:t>KUALITAS PELAYANAN (X1)</w:t>
                      </w:r>
                    </w:p>
                  </w:txbxContent>
                </v:textbox>
              </v:rect>
            </w:pict>
          </mc:Fallback>
        </mc:AlternateContent>
      </w:r>
    </w:p>
    <w:p w:rsidR="00186BE5" w:rsidRDefault="0031604E" w:rsidP="00656144">
      <w:pPr>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7216" behindDoc="0" locked="0" layoutInCell="1" allowOverlap="1" wp14:anchorId="2647F4C1" wp14:editId="318560AA">
                <wp:simplePos x="0" y="0"/>
                <wp:positionH relativeFrom="margin">
                  <wp:posOffset>701040</wp:posOffset>
                </wp:positionH>
                <wp:positionV relativeFrom="paragraph">
                  <wp:posOffset>281305</wp:posOffset>
                </wp:positionV>
                <wp:extent cx="1819275" cy="2667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819275" cy="266700"/>
                        </a:xfrm>
                        <a:prstGeom prst="rect">
                          <a:avLst/>
                        </a:prstGeom>
                      </wps:spPr>
                      <wps:style>
                        <a:lnRef idx="2">
                          <a:schemeClr val="accent6"/>
                        </a:lnRef>
                        <a:fillRef idx="1">
                          <a:schemeClr val="lt1"/>
                        </a:fillRef>
                        <a:effectRef idx="0">
                          <a:schemeClr val="accent6"/>
                        </a:effectRef>
                        <a:fontRef idx="minor">
                          <a:schemeClr val="dk1"/>
                        </a:fontRef>
                      </wps:style>
                      <wps:txbx>
                        <w:txbxContent>
                          <w:p w:rsidR="00FB2712" w:rsidRDefault="00FB2712" w:rsidP="009F2368">
                            <w:pPr>
                              <w:jc w:val="center"/>
                            </w:pPr>
                            <w:r>
                              <w:t>KEADILAN BAGI HASIL (X2)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7F4C1" id="Rectangle 3" o:spid="_x0000_s1027" style="position:absolute;left:0;text-align:left;margin-left:55.2pt;margin-top:22.15pt;width:143.25pt;height:2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" fillcolor="white [3201]" strokecolor="#70ad47 [3209]" strokeweight="1pt">
                <v:textbox>
                  <w:txbxContent>
                    <w:p w:rsidR="00FB2712" w:rsidRDefault="00FB2712" w:rsidP="009F2368">
                      <w:pPr>
                        <w:jc w:val="center"/>
                      </w:pPr>
                      <w:r>
                        <w:t>KEADILAN BAGI HASIL (X2)</w:t>
                      </w:r>
                    </w:p>
                  </w:txbxContent>
                </v:textbox>
                <w10:wrap anchorx="margin"/>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9504" behindDoc="0" locked="0" layoutInCell="1" allowOverlap="1" wp14:anchorId="64DA1759" wp14:editId="1DBE9703">
                <wp:simplePos x="0" y="0"/>
                <wp:positionH relativeFrom="column">
                  <wp:posOffset>434341</wp:posOffset>
                </wp:positionH>
                <wp:positionV relativeFrom="paragraph">
                  <wp:posOffset>5080</wp:posOffset>
                </wp:positionV>
                <wp:extent cx="0" cy="866775"/>
                <wp:effectExtent l="0" t="0" r="19050" b="28575"/>
                <wp:wrapNone/>
                <wp:docPr id="11" name="Straight Connector 11"/>
                <wp:cNvGraphicFramePr/>
                <a:graphic xmlns:a="http://schemas.openxmlformats.org/drawingml/2006/main">
                  <a:graphicData uri="http://schemas.microsoft.com/office/word/2010/wordprocessingShape">
                    <wps:wsp>
                      <wps:cNvCnPr/>
                      <wps:spPr>
                        <a:xfrm>
                          <a:off x="0" y="0"/>
                          <a:ext cx="0" cy="866775"/>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370BEF" id="Straight Connector 1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pt,.4pt" to="34.2pt,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" strokecolor="black [3213]" strokeweight="1.75pt">
                <v:stroke joinstyle="miter"/>
              </v:lin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0528" behindDoc="0" locked="0" layoutInCell="1" allowOverlap="1" wp14:anchorId="33B41439" wp14:editId="1E78A926">
                <wp:simplePos x="0" y="0"/>
                <wp:positionH relativeFrom="column">
                  <wp:posOffset>443865</wp:posOffset>
                </wp:positionH>
                <wp:positionV relativeFrom="paragraph">
                  <wp:posOffset>5080</wp:posOffset>
                </wp:positionV>
                <wp:extent cx="26670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266700"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1DEE61" id="Straight Connector 1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4.95pt,.4pt" to="55.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" strokecolor="black [3213]" strokeweight="1.75pt">
                <v:stroke joinstyle="miter"/>
              </v:line>
            </w:pict>
          </mc:Fallback>
        </mc:AlternateContent>
      </w:r>
      <w:r w:rsidR="00716ED3">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15FDD380" wp14:editId="45A78DEC">
                <wp:simplePos x="0" y="0"/>
                <wp:positionH relativeFrom="column">
                  <wp:posOffset>4463415</wp:posOffset>
                </wp:positionH>
                <wp:positionV relativeFrom="paragraph">
                  <wp:posOffset>262255</wp:posOffset>
                </wp:positionV>
                <wp:extent cx="1733550" cy="2571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733550" cy="257175"/>
                        </a:xfrm>
                        <a:prstGeom prst="rect">
                          <a:avLst/>
                        </a:prstGeom>
                      </wps:spPr>
                      <wps:style>
                        <a:lnRef idx="2">
                          <a:schemeClr val="accent6"/>
                        </a:lnRef>
                        <a:fillRef idx="1">
                          <a:schemeClr val="lt1"/>
                        </a:fillRef>
                        <a:effectRef idx="0">
                          <a:schemeClr val="accent6"/>
                        </a:effectRef>
                        <a:fontRef idx="minor">
                          <a:schemeClr val="dk1"/>
                        </a:fontRef>
                      </wps:style>
                      <wps:txbx>
                        <w:txbxContent>
                          <w:p w:rsidR="00FB2712" w:rsidRDefault="00FB2712" w:rsidP="009F2368">
                            <w:pPr>
                              <w:jc w:val="center"/>
                            </w:pPr>
                            <w:r>
                              <w:t>LOYALITAS NASABAH (Y1)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DD380" id="Rectangle 5" o:spid="_x0000_s1028" style="position:absolute;left:0;text-align:left;margin-left:351.45pt;margin-top:20.65pt;width:136.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" fillcolor="white [3201]" strokecolor="#70ad47 [3209]" strokeweight="1pt">
                <v:textbox>
                  <w:txbxContent>
                    <w:p w:rsidR="00FB2712" w:rsidRDefault="00FB2712" w:rsidP="009F2368">
                      <w:pPr>
                        <w:jc w:val="center"/>
                      </w:pPr>
                      <w:r>
                        <w:t>LOYALITAS NASABAH (Y1)</w:t>
                      </w:r>
                    </w:p>
                  </w:txbxContent>
                </v:textbox>
              </v:rect>
            </w:pict>
          </mc:Fallback>
        </mc:AlternateContent>
      </w:r>
    </w:p>
    <w:p w:rsidR="00186BE5" w:rsidRDefault="0031604E" w:rsidP="00656144">
      <w:pPr>
        <w:tabs>
          <w:tab w:val="left" w:pos="5025"/>
        </w:tabs>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1792" behindDoc="0" locked="0" layoutInCell="1" allowOverlap="1" wp14:anchorId="31295E20" wp14:editId="1B0CB9C9">
                <wp:simplePos x="0" y="0"/>
                <wp:positionH relativeFrom="column">
                  <wp:posOffset>2548891</wp:posOffset>
                </wp:positionH>
                <wp:positionV relativeFrom="paragraph">
                  <wp:posOffset>85725</wp:posOffset>
                </wp:positionV>
                <wp:extent cx="1905000" cy="476250"/>
                <wp:effectExtent l="0" t="57150" r="0" b="19050"/>
                <wp:wrapNone/>
                <wp:docPr id="24" name="Straight Arrow Connector 24"/>
                <wp:cNvGraphicFramePr/>
                <a:graphic xmlns:a="http://schemas.openxmlformats.org/drawingml/2006/main">
                  <a:graphicData uri="http://schemas.microsoft.com/office/word/2010/wordprocessingShape">
                    <wps:wsp>
                      <wps:cNvCnPr/>
                      <wps:spPr>
                        <a:xfrm flipV="1">
                          <a:off x="0" y="0"/>
                          <a:ext cx="1905000" cy="47625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0DF7DA" id="Straight Arrow Connector 24" o:spid="_x0000_s1026" type="#_x0000_t32" style="position:absolute;margin-left:200.7pt;margin-top:6.75pt;width:150pt;height:37.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" strokecolor="black [3213]" strokeweight="1.25pt">
                <v:stroke endarrow="block" joinstyle="miter"/>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9744" behindDoc="0" locked="0" layoutInCell="1" allowOverlap="1" wp14:anchorId="0D30E5DE" wp14:editId="27EF3F28">
                <wp:simplePos x="0" y="0"/>
                <wp:positionH relativeFrom="column">
                  <wp:posOffset>2529839</wp:posOffset>
                </wp:positionH>
                <wp:positionV relativeFrom="paragraph">
                  <wp:posOffset>75565</wp:posOffset>
                </wp:positionV>
                <wp:extent cx="1933575" cy="45719"/>
                <wp:effectExtent l="0" t="76200" r="9525" b="50165"/>
                <wp:wrapNone/>
                <wp:docPr id="23" name="Straight Arrow Connector 23"/>
                <wp:cNvGraphicFramePr/>
                <a:graphic xmlns:a="http://schemas.openxmlformats.org/drawingml/2006/main">
                  <a:graphicData uri="http://schemas.microsoft.com/office/word/2010/wordprocessingShape">
                    <wps:wsp>
                      <wps:cNvCnPr/>
                      <wps:spPr>
                        <a:xfrm flipV="1">
                          <a:off x="0" y="0"/>
                          <a:ext cx="1933575" cy="45719"/>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CAD9F9" id="Straight Arrow Connector 23" o:spid="_x0000_s1026" type="#_x0000_t32" style="position:absolute;margin-left:199.2pt;margin-top:5.95pt;width:152.25pt;height:3.6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" strokecolor="black [3213]" strokeweight="1.25pt">
                <v:stroke endarrow="block" joinstyle="miter"/>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4624" behindDoc="0" locked="0" layoutInCell="1" allowOverlap="1" wp14:anchorId="69E4EA0B" wp14:editId="0DF39552">
                <wp:simplePos x="0" y="0"/>
                <wp:positionH relativeFrom="column">
                  <wp:posOffset>272415</wp:posOffset>
                </wp:positionH>
                <wp:positionV relativeFrom="paragraph">
                  <wp:posOffset>123825</wp:posOffset>
                </wp:positionV>
                <wp:extent cx="9525" cy="771525"/>
                <wp:effectExtent l="0" t="0" r="28575" b="28575"/>
                <wp:wrapNone/>
                <wp:docPr id="17" name="Straight Connector 17"/>
                <wp:cNvGraphicFramePr/>
                <a:graphic xmlns:a="http://schemas.openxmlformats.org/drawingml/2006/main">
                  <a:graphicData uri="http://schemas.microsoft.com/office/word/2010/wordprocessingShape">
                    <wps:wsp>
                      <wps:cNvCnPr/>
                      <wps:spPr>
                        <a:xfrm>
                          <a:off x="0" y="0"/>
                          <a:ext cx="9525" cy="771525"/>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D24D0F" id="Straight Connector 17"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1.45pt,9.75pt" to="22.2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" strokecolor="black [3213]" strokeweight="1.75pt">
                <v:stroke joinstyle="miter"/>
              </v:lin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6672" behindDoc="0" locked="0" layoutInCell="1" allowOverlap="1" wp14:anchorId="755C6316" wp14:editId="74523987">
                <wp:simplePos x="0" y="0"/>
                <wp:positionH relativeFrom="column">
                  <wp:posOffset>5273040</wp:posOffset>
                </wp:positionH>
                <wp:positionV relativeFrom="paragraph">
                  <wp:posOffset>238125</wp:posOffset>
                </wp:positionV>
                <wp:extent cx="9525" cy="638175"/>
                <wp:effectExtent l="38100" t="38100" r="66675" b="28575"/>
                <wp:wrapNone/>
                <wp:docPr id="21" name="Straight Arrow Connector 21"/>
                <wp:cNvGraphicFramePr/>
                <a:graphic xmlns:a="http://schemas.openxmlformats.org/drawingml/2006/main">
                  <a:graphicData uri="http://schemas.microsoft.com/office/word/2010/wordprocessingShape">
                    <wps:wsp>
                      <wps:cNvCnPr/>
                      <wps:spPr>
                        <a:xfrm flipV="1">
                          <a:off x="0" y="0"/>
                          <a:ext cx="9525" cy="638175"/>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3A180F" id="Straight Arrow Connector 21" o:spid="_x0000_s1026" type="#_x0000_t32" style="position:absolute;margin-left:415.2pt;margin-top:18.75pt;width:.75pt;height:50.25pt;flip: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" strokecolor="black [3213]" strokeweight="1.75pt">
                <v:stroke endarrow="block" joinstyle="miter"/>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3600" behindDoc="0" locked="0" layoutInCell="1" allowOverlap="1">
                <wp:simplePos x="0" y="0"/>
                <wp:positionH relativeFrom="column">
                  <wp:posOffset>281940</wp:posOffset>
                </wp:positionH>
                <wp:positionV relativeFrom="paragraph">
                  <wp:posOffset>133350</wp:posOffset>
                </wp:positionV>
                <wp:extent cx="152400" cy="0"/>
                <wp:effectExtent l="0" t="0" r="19050" b="19050"/>
                <wp:wrapNone/>
                <wp:docPr id="16" name="Straight Connector 16"/>
                <wp:cNvGraphicFramePr/>
                <a:graphic xmlns:a="http://schemas.openxmlformats.org/drawingml/2006/main">
                  <a:graphicData uri="http://schemas.microsoft.com/office/word/2010/wordprocessingShape">
                    <wps:wsp>
                      <wps:cNvCnPr/>
                      <wps:spPr>
                        <a:xfrm flipH="1">
                          <a:off x="0" y="0"/>
                          <a:ext cx="152400"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7760F8" id="Straight Connector 16" o:spid="_x0000_s1026" style="position:absolute;flip:x;z-index:251673600;visibility:visible;mso-wrap-style:square;mso-wrap-distance-left:9pt;mso-wrap-distance-top:0;mso-wrap-distance-right:9pt;mso-wrap-distance-bottom:0;mso-position-horizontal:absolute;mso-position-horizontal-relative:text;mso-position-vertical:absolute;mso-position-vertical-relative:text" from="22.2pt,10.5pt" to="34.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" strokecolor="black [3213]" strokeweight="1.75pt">
                <v:stroke joinstyle="miter"/>
              </v:lin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1552" behindDoc="0" locked="0" layoutInCell="1" allowOverlap="1">
                <wp:simplePos x="0" y="0"/>
                <wp:positionH relativeFrom="column">
                  <wp:posOffset>434340</wp:posOffset>
                </wp:positionH>
                <wp:positionV relativeFrom="paragraph">
                  <wp:posOffset>123825</wp:posOffset>
                </wp:positionV>
                <wp:extent cx="276225" cy="0"/>
                <wp:effectExtent l="0" t="0" r="9525" b="19050"/>
                <wp:wrapNone/>
                <wp:docPr id="13" name="Straight Connector 13"/>
                <wp:cNvGraphicFramePr/>
                <a:graphic xmlns:a="http://schemas.openxmlformats.org/drawingml/2006/main">
                  <a:graphicData uri="http://schemas.microsoft.com/office/word/2010/wordprocessingShape">
                    <wps:wsp>
                      <wps:cNvCnPr/>
                      <wps:spPr>
                        <a:xfrm flipH="1">
                          <a:off x="0" y="0"/>
                          <a:ext cx="27622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21A79D" id="Straight Connector 13" o:spid="_x0000_s1026" style="position:absolute;flip:x;z-index:251671552;visibility:visible;mso-wrap-style:square;mso-wrap-distance-left:9pt;mso-wrap-distance-top:0;mso-wrap-distance-right:9pt;mso-wrap-distance-bottom:0;mso-position-horizontal:absolute;mso-position-horizontal-relative:text;mso-position-vertical:absolute;mso-position-vertical-relative:text" from="34.2pt,9.75pt" to="55.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" strokecolor="black [3213]" strokeweight="1.75pt">
                <v:stroke joinstyle="miter"/>
              </v:line>
            </w:pict>
          </mc:Fallback>
        </mc:AlternateContent>
      </w:r>
    </w:p>
    <w:p w:rsidR="00186BE5" w:rsidRDefault="0031604E" w:rsidP="00656144">
      <w:pPr>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414A6D6E" wp14:editId="5F54EC2D">
                <wp:simplePos x="0" y="0"/>
                <wp:positionH relativeFrom="margin">
                  <wp:posOffset>704850</wp:posOffset>
                </wp:positionH>
                <wp:positionV relativeFrom="paragraph">
                  <wp:posOffset>145415</wp:posOffset>
                </wp:positionV>
                <wp:extent cx="1847850" cy="2667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847850" cy="266700"/>
                        </a:xfrm>
                        <a:prstGeom prst="rect">
                          <a:avLst/>
                        </a:prstGeom>
                      </wps:spPr>
                      <wps:style>
                        <a:lnRef idx="2">
                          <a:schemeClr val="accent6"/>
                        </a:lnRef>
                        <a:fillRef idx="1">
                          <a:schemeClr val="lt1"/>
                        </a:fillRef>
                        <a:effectRef idx="0">
                          <a:schemeClr val="accent6"/>
                        </a:effectRef>
                        <a:fontRef idx="minor">
                          <a:schemeClr val="dk1"/>
                        </a:fontRef>
                      </wps:style>
                      <wps:txbx>
                        <w:txbxContent>
                          <w:p w:rsidR="00FB2712" w:rsidRDefault="00FB2712" w:rsidP="009F2368">
                            <w:pPr>
                              <w:jc w:val="center"/>
                            </w:pPr>
                            <w:r>
                              <w:t>KEPUASAN NASABAH (X3)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4A6D6E" id="Rectangle 4" o:spid="_x0000_s1029" style="position:absolute;left:0;text-align:left;margin-left:55.5pt;margin-top:11.45pt;width:145.5pt;height: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" fillcolor="white [3201]" strokecolor="#70ad47 [3209]" strokeweight="1pt">
                <v:textbox>
                  <w:txbxContent>
                    <w:p w:rsidR="00FB2712" w:rsidRDefault="00FB2712" w:rsidP="009F2368">
                      <w:pPr>
                        <w:jc w:val="center"/>
                      </w:pPr>
                      <w:r>
                        <w:t>KEPUASAN NASABAH (X3)</w:t>
                      </w:r>
                    </w:p>
                  </w:txbxContent>
                </v:textbox>
                <w10:wrap anchorx="margin"/>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2576" behindDoc="0" locked="0" layoutInCell="1" allowOverlap="1" wp14:anchorId="0788BB0F" wp14:editId="237CD8DC">
                <wp:simplePos x="0" y="0"/>
                <wp:positionH relativeFrom="column">
                  <wp:posOffset>434340</wp:posOffset>
                </wp:positionH>
                <wp:positionV relativeFrom="paragraph">
                  <wp:posOffset>290830</wp:posOffset>
                </wp:positionV>
                <wp:extent cx="276225" cy="0"/>
                <wp:effectExtent l="0" t="0" r="28575" b="19050"/>
                <wp:wrapNone/>
                <wp:docPr id="14" name="Straight Connector 14"/>
                <wp:cNvGraphicFramePr/>
                <a:graphic xmlns:a="http://schemas.openxmlformats.org/drawingml/2006/main">
                  <a:graphicData uri="http://schemas.microsoft.com/office/word/2010/wordprocessingShape">
                    <wps:wsp>
                      <wps:cNvCnPr/>
                      <wps:spPr>
                        <a:xfrm>
                          <a:off x="0" y="0"/>
                          <a:ext cx="276225" cy="0"/>
                        </a:xfrm>
                        <a:prstGeom prst="line">
                          <a:avLst/>
                        </a:prstGeom>
                        <a:ln w="2222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9429A3" id="Straight Connector 14"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4.2pt,22.9pt" to="55.9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" strokecolor="#0d0d0d [3069]" strokeweight="1.75pt">
                <v:stroke joinstyle="miter"/>
              </v:line>
            </w:pict>
          </mc:Fallback>
        </mc:AlternateContent>
      </w:r>
    </w:p>
    <w:p w:rsidR="00186BE5" w:rsidRDefault="0031604E" w:rsidP="00186BE5">
      <w:pPr>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5648" behindDoc="0" locked="0" layoutInCell="1" allowOverlap="1">
                <wp:simplePos x="0" y="0"/>
                <wp:positionH relativeFrom="column">
                  <wp:posOffset>291464</wp:posOffset>
                </wp:positionH>
                <wp:positionV relativeFrom="paragraph">
                  <wp:posOffset>295275</wp:posOffset>
                </wp:positionV>
                <wp:extent cx="4981575" cy="19050"/>
                <wp:effectExtent l="0" t="0" r="28575" b="19050"/>
                <wp:wrapNone/>
                <wp:docPr id="18" name="Straight Connector 18"/>
                <wp:cNvGraphicFramePr/>
                <a:graphic xmlns:a="http://schemas.openxmlformats.org/drawingml/2006/main">
                  <a:graphicData uri="http://schemas.microsoft.com/office/word/2010/wordprocessingShape">
                    <wps:wsp>
                      <wps:cNvCnPr/>
                      <wps:spPr>
                        <a:xfrm flipV="1">
                          <a:off x="0" y="0"/>
                          <a:ext cx="4981575" cy="19050"/>
                        </a:xfrm>
                        <a:prstGeom prst="line">
                          <a:avLst/>
                        </a:prstGeom>
                        <a:ln w="2222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4B50EE" id="Straight Connector 18"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22.95pt,23.25pt" to="415.2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" strokecolor="black [3213]" strokeweight="1.75pt">
                <v:stroke joinstyle="miter"/>
              </v:line>
            </w:pict>
          </mc:Fallback>
        </mc:AlternateContent>
      </w:r>
    </w:p>
    <w:p w:rsidR="0031604E" w:rsidRDefault="0031604E" w:rsidP="002F75D9">
      <w:pPr>
        <w:jc w:val="center"/>
        <w:rPr>
          <w:rFonts w:ascii="Times New Roman" w:hAnsi="Times New Roman" w:cs="Times New Roman"/>
          <w:b/>
          <w:sz w:val="24"/>
          <w:szCs w:val="24"/>
        </w:rPr>
      </w:pPr>
      <w:r>
        <w:rPr>
          <w:rFonts w:ascii="Times New Roman" w:hAnsi="Times New Roman" w:cs="Times New Roman"/>
          <w:b/>
          <w:sz w:val="24"/>
          <w:szCs w:val="24"/>
        </w:rPr>
        <w:t>(X1, X2,X3)</w:t>
      </w:r>
    </w:p>
    <w:p w:rsidR="00186BE5" w:rsidRDefault="00DA2B40" w:rsidP="002F75D9">
      <w:pPr>
        <w:jc w:val="center"/>
        <w:rPr>
          <w:rFonts w:ascii="Times New Roman" w:hAnsi="Times New Roman" w:cs="Times New Roman"/>
          <w:b/>
          <w:sz w:val="24"/>
          <w:szCs w:val="24"/>
        </w:rPr>
      </w:pPr>
      <w:r>
        <w:rPr>
          <w:rFonts w:ascii="Times New Roman" w:hAnsi="Times New Roman" w:cs="Times New Roman"/>
          <w:b/>
          <w:sz w:val="24"/>
          <w:szCs w:val="24"/>
        </w:rPr>
        <w:t>Gambar 1.1. kerangka pemikiran</w:t>
      </w:r>
    </w:p>
    <w:p w:rsidR="002F75D9" w:rsidRDefault="00BC113B" w:rsidP="00BC113B">
      <w:pPr>
        <w:ind w:firstLine="680"/>
        <w:jc w:val="both"/>
        <w:rPr>
          <w:rFonts w:ascii="Times New Roman" w:hAnsi="Times New Roman" w:cs="Times New Roman"/>
          <w:b/>
          <w:sz w:val="24"/>
          <w:szCs w:val="24"/>
        </w:rPr>
      </w:pPr>
      <w:r>
        <w:rPr>
          <w:rFonts w:ascii="Times New Roman" w:hAnsi="Times New Roman" w:cs="Times New Roman"/>
          <w:b/>
          <w:sz w:val="24"/>
          <w:szCs w:val="24"/>
        </w:rPr>
        <w:t>Hipotesis</w:t>
      </w:r>
    </w:p>
    <w:p w:rsidR="00BC113B" w:rsidRDefault="00BC113B" w:rsidP="002F75D9">
      <w:pPr>
        <w:ind w:firstLine="360"/>
        <w:jc w:val="both"/>
        <w:rPr>
          <w:rFonts w:ascii="Times New Roman" w:hAnsi="Times New Roman" w:cs="Times New Roman"/>
          <w:sz w:val="24"/>
          <w:szCs w:val="24"/>
        </w:rPr>
      </w:pPr>
      <w:r>
        <w:rPr>
          <w:rFonts w:ascii="Times New Roman" w:hAnsi="Times New Roman" w:cs="Times New Roman"/>
          <w:b/>
          <w:sz w:val="24"/>
          <w:szCs w:val="24"/>
        </w:rPr>
        <w:t>H1</w:t>
      </w:r>
      <w:r w:rsidR="00442BB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723A73">
        <w:rPr>
          <w:rFonts w:ascii="Times New Roman" w:hAnsi="Times New Roman" w:cs="Times New Roman"/>
          <w:sz w:val="24"/>
          <w:szCs w:val="24"/>
        </w:rPr>
        <w:t xml:space="preserve">Kualitas pelayanan memiliki </w:t>
      </w:r>
      <w:r w:rsidR="00442BB4">
        <w:rPr>
          <w:rFonts w:ascii="Times New Roman" w:hAnsi="Times New Roman" w:cs="Times New Roman"/>
          <w:sz w:val="24"/>
          <w:szCs w:val="24"/>
        </w:rPr>
        <w:t>pengaruh signifikan terhadap loyalitas nasabah</w:t>
      </w:r>
    </w:p>
    <w:p w:rsidR="00442BB4" w:rsidRDefault="00442BB4" w:rsidP="002F75D9">
      <w:pPr>
        <w:ind w:firstLine="360"/>
        <w:jc w:val="both"/>
        <w:rPr>
          <w:rFonts w:ascii="Times New Roman" w:hAnsi="Times New Roman" w:cs="Times New Roman"/>
          <w:sz w:val="24"/>
          <w:szCs w:val="24"/>
        </w:rPr>
      </w:pPr>
      <w:r>
        <w:rPr>
          <w:rFonts w:ascii="Times New Roman" w:hAnsi="Times New Roman" w:cs="Times New Roman"/>
          <w:b/>
          <w:sz w:val="24"/>
          <w:szCs w:val="24"/>
        </w:rPr>
        <w:t xml:space="preserve">H2 : </w:t>
      </w:r>
      <w:r w:rsidR="00723A73">
        <w:rPr>
          <w:rFonts w:ascii="Times New Roman" w:hAnsi="Times New Roman" w:cs="Times New Roman"/>
          <w:sz w:val="24"/>
          <w:szCs w:val="24"/>
        </w:rPr>
        <w:t xml:space="preserve">Keadilan bagi hasil memiliki </w:t>
      </w:r>
      <w:r>
        <w:rPr>
          <w:rFonts w:ascii="Times New Roman" w:hAnsi="Times New Roman" w:cs="Times New Roman"/>
          <w:sz w:val="24"/>
          <w:szCs w:val="24"/>
        </w:rPr>
        <w:t>pengar</w:t>
      </w:r>
      <w:r w:rsidR="00723A73">
        <w:rPr>
          <w:rFonts w:ascii="Times New Roman" w:hAnsi="Times New Roman" w:cs="Times New Roman"/>
          <w:sz w:val="24"/>
          <w:szCs w:val="24"/>
        </w:rPr>
        <w:t>u</w:t>
      </w:r>
      <w:r>
        <w:rPr>
          <w:rFonts w:ascii="Times New Roman" w:hAnsi="Times New Roman" w:cs="Times New Roman"/>
          <w:sz w:val="24"/>
          <w:szCs w:val="24"/>
        </w:rPr>
        <w:t>h signifikan terhadap loyalitas nasabah</w:t>
      </w:r>
    </w:p>
    <w:p w:rsidR="00442BB4" w:rsidRPr="00442BB4" w:rsidRDefault="00442BB4" w:rsidP="002F75D9">
      <w:pPr>
        <w:ind w:firstLine="360"/>
        <w:jc w:val="both"/>
        <w:rPr>
          <w:rFonts w:ascii="Times New Roman" w:hAnsi="Times New Roman" w:cs="Times New Roman"/>
          <w:sz w:val="24"/>
          <w:szCs w:val="24"/>
        </w:rPr>
      </w:pPr>
      <w:r>
        <w:rPr>
          <w:rFonts w:ascii="Times New Roman" w:hAnsi="Times New Roman" w:cs="Times New Roman"/>
          <w:b/>
          <w:sz w:val="24"/>
          <w:szCs w:val="24"/>
        </w:rPr>
        <w:t xml:space="preserve">H3 : </w:t>
      </w:r>
      <w:r>
        <w:rPr>
          <w:rFonts w:ascii="Times New Roman" w:hAnsi="Times New Roman" w:cs="Times New Roman"/>
          <w:sz w:val="24"/>
          <w:szCs w:val="24"/>
        </w:rPr>
        <w:t>Kepuasan nasab</w:t>
      </w:r>
      <w:r w:rsidR="00723A73">
        <w:rPr>
          <w:rFonts w:ascii="Times New Roman" w:hAnsi="Times New Roman" w:cs="Times New Roman"/>
          <w:sz w:val="24"/>
          <w:szCs w:val="24"/>
        </w:rPr>
        <w:t>ah memiliki pengaruh signifikan terhad</w:t>
      </w:r>
      <w:r>
        <w:rPr>
          <w:rFonts w:ascii="Times New Roman" w:hAnsi="Times New Roman" w:cs="Times New Roman"/>
          <w:sz w:val="24"/>
          <w:szCs w:val="24"/>
        </w:rPr>
        <w:t>a</w:t>
      </w:r>
      <w:r w:rsidR="00723A73">
        <w:rPr>
          <w:rFonts w:ascii="Times New Roman" w:hAnsi="Times New Roman" w:cs="Times New Roman"/>
          <w:sz w:val="24"/>
          <w:szCs w:val="24"/>
        </w:rPr>
        <w:t>p loyali</w:t>
      </w:r>
      <w:r>
        <w:rPr>
          <w:rFonts w:ascii="Times New Roman" w:hAnsi="Times New Roman" w:cs="Times New Roman"/>
          <w:sz w:val="24"/>
          <w:szCs w:val="24"/>
        </w:rPr>
        <w:t>tas nasabah</w:t>
      </w:r>
    </w:p>
    <w:p w:rsidR="002F75D9" w:rsidRPr="002F75D9" w:rsidRDefault="002F75D9" w:rsidP="002F75D9">
      <w:pPr>
        <w:jc w:val="both"/>
        <w:rPr>
          <w:rFonts w:ascii="Times New Roman" w:hAnsi="Times New Roman" w:cs="Times New Roman"/>
          <w:b/>
          <w:sz w:val="24"/>
          <w:szCs w:val="24"/>
        </w:rPr>
      </w:pPr>
    </w:p>
    <w:p w:rsidR="00EA5008" w:rsidRPr="003A3EEC" w:rsidRDefault="00EA5008" w:rsidP="003A3EEC">
      <w:pPr>
        <w:pStyle w:val="ListParagraph"/>
        <w:numPr>
          <w:ilvl w:val="0"/>
          <w:numId w:val="12"/>
        </w:numPr>
        <w:jc w:val="both"/>
        <w:rPr>
          <w:rFonts w:ascii="Times New Roman" w:hAnsi="Times New Roman" w:cs="Times New Roman"/>
          <w:b/>
          <w:sz w:val="24"/>
          <w:szCs w:val="24"/>
        </w:rPr>
      </w:pPr>
      <w:r w:rsidRPr="003A3EEC">
        <w:rPr>
          <w:rFonts w:ascii="Times New Roman" w:hAnsi="Times New Roman" w:cs="Times New Roman"/>
          <w:b/>
          <w:sz w:val="24"/>
          <w:szCs w:val="24"/>
        </w:rPr>
        <w:t>METODE PENELITIAN</w:t>
      </w:r>
    </w:p>
    <w:p w:rsidR="002001E0" w:rsidRDefault="00D3477F" w:rsidP="004A5247">
      <w:pPr>
        <w:spacing w:line="276" w:lineRule="auto"/>
        <w:ind w:left="720" w:firstLine="720"/>
        <w:jc w:val="both"/>
        <w:rPr>
          <w:rFonts w:ascii="Times New Roman" w:hAnsi="Times New Roman" w:cs="Times New Roman"/>
          <w:sz w:val="24"/>
          <w:szCs w:val="24"/>
        </w:rPr>
      </w:pPr>
      <w:r w:rsidRPr="00D3477F">
        <w:rPr>
          <w:rFonts w:ascii="Times New Roman" w:hAnsi="Times New Roman" w:cs="Times New Roman"/>
          <w:sz w:val="24"/>
          <w:szCs w:val="24"/>
        </w:rPr>
        <w:t>Penelitian ini menggunakan metode kuantitatif, dan sampel penelitian ini adalah nasabah aktif Bank Pembiaya</w:t>
      </w:r>
      <w:r w:rsidR="00924222">
        <w:rPr>
          <w:rFonts w:ascii="Times New Roman" w:hAnsi="Times New Roman" w:cs="Times New Roman"/>
          <w:sz w:val="24"/>
          <w:szCs w:val="24"/>
        </w:rPr>
        <w:t xml:space="preserve">an Rakyat Syariah Gebu Prima, </w:t>
      </w:r>
      <w:r w:rsidRPr="00D3477F">
        <w:rPr>
          <w:rFonts w:ascii="Times New Roman" w:hAnsi="Times New Roman" w:cs="Times New Roman"/>
          <w:sz w:val="24"/>
          <w:szCs w:val="24"/>
        </w:rPr>
        <w:t xml:space="preserve">Medan. </w:t>
      </w:r>
      <w:r w:rsidR="00065970" w:rsidRPr="00065970">
        <w:rPr>
          <w:rFonts w:ascii="Times New Roman" w:hAnsi="Times New Roman" w:cs="Times New Roman"/>
          <w:sz w:val="24"/>
          <w:szCs w:val="24"/>
        </w:rPr>
        <w:t>Metode sampling yang digunakan dalam penelitian in</w:t>
      </w:r>
      <w:r w:rsidR="00065970">
        <w:rPr>
          <w:rFonts w:ascii="Times New Roman" w:hAnsi="Times New Roman" w:cs="Times New Roman"/>
          <w:sz w:val="24"/>
          <w:szCs w:val="24"/>
        </w:rPr>
        <w:t xml:space="preserve">i adalah simple random sampling </w:t>
      </w:r>
      <w:r w:rsidR="0029142A">
        <w:rPr>
          <w:rFonts w:ascii="Times New Roman" w:hAnsi="Times New Roman" w:cs="Times New Roman"/>
          <w:sz w:val="24"/>
          <w:szCs w:val="24"/>
        </w:rPr>
        <w:t>berarti</w:t>
      </w:r>
      <w:r w:rsidRPr="00D3477F">
        <w:rPr>
          <w:rFonts w:ascii="Times New Roman" w:hAnsi="Times New Roman" w:cs="Times New Roman"/>
          <w:sz w:val="24"/>
          <w:szCs w:val="24"/>
        </w:rPr>
        <w:t xml:space="preserve"> anggota sampel dipilih secara acak dari </w:t>
      </w:r>
      <w:r w:rsidR="0038721A">
        <w:rPr>
          <w:rFonts w:ascii="Times New Roman" w:hAnsi="Times New Roman" w:cs="Times New Roman"/>
          <w:sz w:val="24"/>
          <w:szCs w:val="24"/>
        </w:rPr>
        <w:t>suatu sampel tanpa melihat</w:t>
      </w:r>
      <w:r w:rsidRPr="00D3477F">
        <w:rPr>
          <w:rFonts w:ascii="Times New Roman" w:hAnsi="Times New Roman" w:cs="Times New Roman"/>
          <w:sz w:val="24"/>
          <w:szCs w:val="24"/>
        </w:rPr>
        <w:t xml:space="preserve"> batasan-batasa</w:t>
      </w:r>
      <w:r w:rsidR="00E16FBC">
        <w:rPr>
          <w:rFonts w:ascii="Times New Roman" w:hAnsi="Times New Roman" w:cs="Times New Roman"/>
          <w:sz w:val="24"/>
          <w:szCs w:val="24"/>
        </w:rPr>
        <w:t xml:space="preserve">n tertentu dari sampel tersebut </w:t>
      </w:r>
      <w:r w:rsidR="00DF656B">
        <w:rPr>
          <w:rFonts w:ascii="Times New Roman" w:hAnsi="Times New Roman" w:cs="Times New Roman"/>
          <w:sz w:val="24"/>
          <w:szCs w:val="24"/>
        </w:rPr>
        <w:fldChar w:fldCharType="begin" w:fldLock="1"/>
      </w:r>
      <w:r w:rsidR="001E437D">
        <w:rPr>
          <w:rFonts w:ascii="Times New Roman" w:hAnsi="Times New Roman" w:cs="Times New Roman"/>
          <w:sz w:val="24"/>
          <w:szCs w:val="24"/>
        </w:rPr>
        <w:instrText>ADDIN CSL_CITATION {"citationItems":[{"id":"ITEM-1","itemData":{"author":[{"dropping-particle":"","family":"Sugiyono","given":"","non-dropping-particle":"","parse-names":false,"suffix":""}],"edition":"23","id":"ITEM-1","issued":{"date-parts":[["2016"]]},"publisher":"alfabeta","publisher-place":"bandung","title":"metode penelitian kuantitatif, kualitatif dan r&amp;d","type":"book"},"uris":["http://www.mendeley.com/documents/?uuid=04d0be79-d367-4347-9244-7e1864dc6f6a"]}],"mendeley":{"formattedCitation":"(Sugiyono, 2016)","plainTextFormattedCitation":"(Sugiyono, 2016)","previouslyFormattedCitation":"(Sugiyono, 2016)"},"properties":{"noteIndex":0},"schema":"https://github.com/citation-style-language/schema/raw/master/csl-citation.json"}</w:instrText>
      </w:r>
      <w:r w:rsidR="00DF656B">
        <w:rPr>
          <w:rFonts w:ascii="Times New Roman" w:hAnsi="Times New Roman" w:cs="Times New Roman"/>
          <w:sz w:val="24"/>
          <w:szCs w:val="24"/>
        </w:rPr>
        <w:fldChar w:fldCharType="separate"/>
      </w:r>
      <w:r w:rsidR="002A28AE" w:rsidRPr="002A28AE">
        <w:rPr>
          <w:rFonts w:ascii="Times New Roman" w:hAnsi="Times New Roman" w:cs="Times New Roman"/>
          <w:noProof/>
          <w:sz w:val="24"/>
          <w:szCs w:val="24"/>
        </w:rPr>
        <w:t>(Sugiyono, 2016)</w:t>
      </w:r>
      <w:r w:rsidR="00DF656B">
        <w:rPr>
          <w:rFonts w:ascii="Times New Roman" w:hAnsi="Times New Roman" w:cs="Times New Roman"/>
          <w:sz w:val="24"/>
          <w:szCs w:val="24"/>
        </w:rPr>
        <w:fldChar w:fldCharType="end"/>
      </w:r>
      <w:r w:rsidR="00E16FBC">
        <w:rPr>
          <w:rFonts w:ascii="Times New Roman" w:hAnsi="Times New Roman" w:cs="Times New Roman"/>
          <w:sz w:val="24"/>
          <w:szCs w:val="24"/>
        </w:rPr>
        <w:t>.</w:t>
      </w:r>
    </w:p>
    <w:p w:rsidR="009146E6" w:rsidRDefault="00D3477F" w:rsidP="004A5247">
      <w:pPr>
        <w:spacing w:line="276" w:lineRule="auto"/>
        <w:ind w:left="680" w:firstLine="680"/>
        <w:jc w:val="both"/>
        <w:rPr>
          <w:rFonts w:ascii="Times New Roman" w:hAnsi="Times New Roman" w:cs="Times New Roman"/>
          <w:sz w:val="24"/>
          <w:szCs w:val="24"/>
        </w:rPr>
      </w:pPr>
      <w:r w:rsidRPr="00D3477F">
        <w:rPr>
          <w:rFonts w:ascii="Times New Roman" w:hAnsi="Times New Roman" w:cs="Times New Roman"/>
          <w:sz w:val="24"/>
          <w:szCs w:val="24"/>
        </w:rPr>
        <w:t xml:space="preserve">Jumlah sampel untuk penelitian ini </w:t>
      </w:r>
      <w:r w:rsidR="00F50722">
        <w:rPr>
          <w:rFonts w:ascii="Times New Roman" w:hAnsi="Times New Roman" w:cs="Times New Roman"/>
          <w:sz w:val="24"/>
          <w:szCs w:val="24"/>
        </w:rPr>
        <w:t>didasarkan pada rumus Solvin</w:t>
      </w:r>
      <w:r w:rsidRPr="00D3477F">
        <w:rPr>
          <w:rFonts w:ascii="Times New Roman" w:hAnsi="Times New Roman" w:cs="Times New Roman"/>
          <w:sz w:val="24"/>
          <w:szCs w:val="24"/>
        </w:rPr>
        <w:t xml:space="preserve"> adalah:</w:t>
      </w:r>
    </w:p>
    <w:p w:rsidR="009146E6" w:rsidRPr="009146E6" w:rsidRDefault="009146E6" w:rsidP="009146E6">
      <w:pPr>
        <w:ind w:firstLine="720"/>
        <w:jc w:val="both"/>
        <w:rPr>
          <w:rFonts w:ascii="Times New Roman" w:eastAsiaTheme="minorEastAsia"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N</m:t>
              </m:r>
            </m:num>
            <m:den>
              <m:d>
                <m:dPr>
                  <m:ctrlPr>
                    <w:rPr>
                      <w:rFonts w:ascii="Cambria Math" w:hAnsi="Cambria Math" w:cs="Times New Roman"/>
                      <w:i/>
                      <w:sz w:val="24"/>
                      <w:szCs w:val="24"/>
                    </w:rPr>
                  </m:ctrlPr>
                </m:dPr>
                <m:e>
                  <m:r>
                    <w:rPr>
                      <w:rFonts w:ascii="Cambria Math" w:hAnsi="Cambria Math" w:cs="Times New Roman"/>
                      <w:sz w:val="24"/>
                      <w:szCs w:val="24"/>
                    </w:rPr>
                    <m:t>1+N×</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e>
              </m:d>
            </m:den>
          </m:f>
        </m:oMath>
      </m:oMathPara>
    </w:p>
    <w:p w:rsidR="00672BAF" w:rsidRPr="00672BAF" w:rsidRDefault="009146E6" w:rsidP="00672BAF">
      <w:pPr>
        <w:ind w:firstLine="72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n=</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364</m:t>
              </m:r>
            </m:num>
            <m:den>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1+364×</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0,1</m:t>
                      </m:r>
                    </m:e>
                    <m:sup>
                      <m:r>
                        <w:rPr>
                          <w:rFonts w:ascii="Cambria Math" w:eastAsiaTheme="minorEastAsia" w:hAnsi="Cambria Math" w:cs="Times New Roman"/>
                          <w:sz w:val="24"/>
                          <w:szCs w:val="24"/>
                        </w:rPr>
                        <m:t>2</m:t>
                      </m:r>
                    </m:sup>
                  </m:sSup>
                </m:e>
              </m:d>
            </m:den>
          </m:f>
        </m:oMath>
      </m:oMathPara>
    </w:p>
    <w:p w:rsidR="00F52DCB" w:rsidRPr="00672BAF" w:rsidRDefault="009146E6" w:rsidP="00672BAF">
      <w:pPr>
        <w:ind w:firstLine="720"/>
        <w:jc w:val="both"/>
        <w:rPr>
          <w:rFonts w:ascii="Times New Roman" w:eastAsiaTheme="minorEastAsia"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364</m:t>
              </m:r>
            </m:num>
            <m:den>
              <m:d>
                <m:dPr>
                  <m:ctrlPr>
                    <w:rPr>
                      <w:rFonts w:ascii="Cambria Math" w:hAnsi="Cambria Math" w:cs="Times New Roman"/>
                      <w:i/>
                      <w:sz w:val="24"/>
                      <w:szCs w:val="24"/>
                    </w:rPr>
                  </m:ctrlPr>
                </m:dPr>
                <m:e>
                  <m:r>
                    <w:rPr>
                      <w:rFonts w:ascii="Cambria Math" w:hAnsi="Cambria Math" w:cs="Times New Roman"/>
                      <w:sz w:val="24"/>
                      <w:szCs w:val="24"/>
                    </w:rPr>
                    <m:t>1+3,64</m:t>
                  </m:r>
                </m:e>
              </m:d>
            </m:den>
          </m:f>
        </m:oMath>
      </m:oMathPara>
    </w:p>
    <w:p w:rsidR="00672BAF" w:rsidRPr="00672BAF" w:rsidRDefault="00672BAF" w:rsidP="00672BAF">
      <w:pPr>
        <w:ind w:firstLine="72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n=78,44</m:t>
          </m:r>
        </m:oMath>
      </m:oMathPara>
    </w:p>
    <w:p w:rsidR="00F50722" w:rsidRDefault="00F50722" w:rsidP="004A5247">
      <w:pPr>
        <w:spacing w:line="276" w:lineRule="auto"/>
        <w:ind w:left="720" w:firstLine="720"/>
        <w:jc w:val="both"/>
        <w:rPr>
          <w:rFonts w:ascii="Times New Roman" w:eastAsiaTheme="minorEastAsia" w:hAnsi="Times New Roman" w:cs="Times New Roman"/>
          <w:sz w:val="24"/>
          <w:szCs w:val="24"/>
        </w:rPr>
      </w:pPr>
      <w:r w:rsidRPr="00F50722">
        <w:rPr>
          <w:rFonts w:ascii="Times New Roman" w:eastAsiaTheme="minorEastAsia" w:hAnsi="Times New Roman" w:cs="Times New Roman"/>
          <w:sz w:val="24"/>
          <w:szCs w:val="24"/>
        </w:rPr>
        <w:t>Oleh karena itu, penyebaran</w:t>
      </w:r>
      <w:r>
        <w:rPr>
          <w:rFonts w:ascii="Times New Roman" w:eastAsiaTheme="minorEastAsia" w:hAnsi="Times New Roman" w:cs="Times New Roman"/>
          <w:sz w:val="24"/>
          <w:szCs w:val="24"/>
        </w:rPr>
        <w:t xml:space="preserve"> kuesioner menjadi</w:t>
      </w:r>
      <w:r w:rsidRPr="00F50722">
        <w:rPr>
          <w:rFonts w:ascii="Times New Roman" w:eastAsiaTheme="minorEastAsia" w:hAnsi="Times New Roman" w:cs="Times New Roman"/>
          <w:sz w:val="24"/>
          <w:szCs w:val="24"/>
        </w:rPr>
        <w:t xml:space="preserve"> 78 responden dari total 364 nasabah BPRS.</w:t>
      </w:r>
      <w:r w:rsidR="00065970" w:rsidRPr="00065970">
        <w:t xml:space="preserve"> </w:t>
      </w:r>
      <w:r w:rsidR="00065970">
        <w:rPr>
          <w:rFonts w:ascii="Times New Roman" w:eastAsiaTheme="minorEastAsia" w:hAnsi="Times New Roman" w:cs="Times New Roman"/>
          <w:sz w:val="24"/>
          <w:szCs w:val="24"/>
        </w:rPr>
        <w:t>Teknik</w:t>
      </w:r>
      <w:r w:rsidR="00065970" w:rsidRPr="00065970">
        <w:rPr>
          <w:rFonts w:ascii="Times New Roman" w:eastAsiaTheme="minorEastAsia" w:hAnsi="Times New Roman" w:cs="Times New Roman"/>
          <w:sz w:val="24"/>
          <w:szCs w:val="24"/>
        </w:rPr>
        <w:t xml:space="preserve"> penelitian yang digunakan dalam studi ini melibatkan pengujian validitas, reliabilitas, regresi linear berganda, serta analisis menggunakan uji t dan uji F.</w:t>
      </w:r>
      <w:r w:rsidRPr="00F50722">
        <w:rPr>
          <w:rFonts w:ascii="Times New Roman" w:eastAsiaTheme="minorEastAsia" w:hAnsi="Times New Roman" w:cs="Times New Roman"/>
          <w:sz w:val="24"/>
          <w:szCs w:val="24"/>
        </w:rPr>
        <w:t xml:space="preserve"> Setiap teknik tersebut dimanfaatkan untuk memastikan keakuratan, konsistensi, dan signifikansi statistik dari data yang dianalisis.</w:t>
      </w:r>
    </w:p>
    <w:p w:rsidR="00065970" w:rsidRDefault="00963374" w:rsidP="004A5247">
      <w:pPr>
        <w:spacing w:line="276" w:lineRule="auto"/>
        <w:ind w:left="720" w:firstLine="720"/>
        <w:jc w:val="both"/>
        <w:rPr>
          <w:rFonts w:ascii="Times New Roman" w:hAnsi="Times New Roman" w:cs="Times New Roman"/>
          <w:sz w:val="24"/>
          <w:szCs w:val="24"/>
        </w:rPr>
      </w:pPr>
      <w:r>
        <w:rPr>
          <w:rFonts w:ascii="Times New Roman" w:hAnsi="Times New Roman" w:cs="Times New Roman"/>
          <w:sz w:val="24"/>
          <w:szCs w:val="24"/>
        </w:rPr>
        <w:lastRenderedPageBreak/>
        <w:t>Data primer diakumulasikan</w:t>
      </w:r>
      <w:r w:rsidR="00065970" w:rsidRPr="00065970">
        <w:rPr>
          <w:rFonts w:ascii="Times New Roman" w:hAnsi="Times New Roman" w:cs="Times New Roman"/>
          <w:sz w:val="24"/>
          <w:szCs w:val="24"/>
        </w:rPr>
        <w:t xml:space="preserve"> dengan menyebarkan kuesioner kepada responden, menggunakan skala Likert dari 1 hingga 5 untuk menilai tanggapan terhadap pertanyaan-pertanyaan y</w:t>
      </w:r>
      <w:r w:rsidR="0090645C">
        <w:rPr>
          <w:rFonts w:ascii="Times New Roman" w:hAnsi="Times New Roman" w:cs="Times New Roman"/>
          <w:sz w:val="24"/>
          <w:szCs w:val="24"/>
        </w:rPr>
        <w:t>ang diajukan. Skor 1 menerangkan</w:t>
      </w:r>
      <w:r w:rsidR="00065970" w:rsidRPr="00065970">
        <w:rPr>
          <w:rFonts w:ascii="Times New Roman" w:hAnsi="Times New Roman" w:cs="Times New Roman"/>
          <w:sz w:val="24"/>
          <w:szCs w:val="24"/>
        </w:rPr>
        <w:t xml:space="preserve"> "sangat t</w:t>
      </w:r>
      <w:r w:rsidR="0090645C">
        <w:rPr>
          <w:rFonts w:ascii="Times New Roman" w:hAnsi="Times New Roman" w:cs="Times New Roman"/>
          <w:sz w:val="24"/>
          <w:szCs w:val="24"/>
        </w:rPr>
        <w:t>idak setuju," skor 2 menerangkan</w:t>
      </w:r>
      <w:r w:rsidR="00065970" w:rsidRPr="00065970">
        <w:rPr>
          <w:rFonts w:ascii="Times New Roman" w:hAnsi="Times New Roman" w:cs="Times New Roman"/>
          <w:sz w:val="24"/>
          <w:szCs w:val="24"/>
        </w:rPr>
        <w:t xml:space="preserve"> "t</w:t>
      </w:r>
      <w:r w:rsidR="0090645C">
        <w:rPr>
          <w:rFonts w:ascii="Times New Roman" w:hAnsi="Times New Roman" w:cs="Times New Roman"/>
          <w:sz w:val="24"/>
          <w:szCs w:val="24"/>
        </w:rPr>
        <w:t>idak setuju," skor 3 menerangkan "netral," skor 4 menerangkan</w:t>
      </w:r>
      <w:r w:rsidR="00065970" w:rsidRPr="00065970">
        <w:rPr>
          <w:rFonts w:ascii="Times New Roman" w:hAnsi="Times New Roman" w:cs="Times New Roman"/>
          <w:sz w:val="24"/>
          <w:szCs w:val="24"/>
        </w:rPr>
        <w:t xml:space="preserve"> </w:t>
      </w:r>
      <w:r w:rsidR="0090645C">
        <w:rPr>
          <w:rFonts w:ascii="Times New Roman" w:hAnsi="Times New Roman" w:cs="Times New Roman"/>
          <w:sz w:val="24"/>
          <w:szCs w:val="24"/>
        </w:rPr>
        <w:t>"setuju," dan skor 5 menerangkan</w:t>
      </w:r>
      <w:r w:rsidR="00065970" w:rsidRPr="00065970">
        <w:rPr>
          <w:rFonts w:ascii="Times New Roman" w:hAnsi="Times New Roman" w:cs="Times New Roman"/>
          <w:sz w:val="24"/>
          <w:szCs w:val="24"/>
        </w:rPr>
        <w:t xml:space="preserve"> "sangat setuju." Pengumpulan data sekunder melibatkan pemanfaatan informasi dari BPRS dan berbagai sumber literatur, termasuk buku dan referensi lainnya, untuk mendukung analisis dalam penelitian ini.</w:t>
      </w:r>
    </w:p>
    <w:p w:rsidR="00D65322" w:rsidRPr="00D65322" w:rsidRDefault="00065970" w:rsidP="004A5247">
      <w:pPr>
        <w:spacing w:line="276" w:lineRule="auto"/>
        <w:ind w:left="720" w:firstLine="720"/>
        <w:jc w:val="both"/>
        <w:rPr>
          <w:rFonts w:ascii="Times New Roman" w:hAnsi="Times New Roman" w:cs="Times New Roman"/>
          <w:sz w:val="24"/>
          <w:szCs w:val="24"/>
        </w:rPr>
      </w:pPr>
      <w:r w:rsidRPr="00065970">
        <w:rPr>
          <w:rFonts w:ascii="Times New Roman" w:hAnsi="Times New Roman" w:cs="Times New Roman"/>
          <w:sz w:val="24"/>
          <w:szCs w:val="24"/>
        </w:rPr>
        <w:t xml:space="preserve">Dalam penelitian ini, terdapat dua kategori variabel: variabel independen yang meliputi kualitas layanan, keadilan dalam pembagian hasil, dan tingkat kepuasan nasabah, serta variabel dependen yang merupakan fokus utama, yaitu loyalitas nasabah. Penelitian bertujuan untuk mengungkap bagaimana kualitas layanan, keadilan dalam pembagian hasil, dan tingkat kepuasan nasabah mempengaruhi tingkat loyalitas nasabah di Bank Syariah. </w:t>
      </w:r>
    </w:p>
    <w:p w:rsidR="00EA5008" w:rsidRDefault="006D09B8" w:rsidP="007E2B5D">
      <w:pPr>
        <w:ind w:firstLine="720"/>
        <w:jc w:val="center"/>
        <w:rPr>
          <w:rFonts w:ascii="Times New Roman" w:hAnsi="Times New Roman" w:cs="Times New Roman"/>
          <w:b/>
          <w:sz w:val="24"/>
          <w:szCs w:val="24"/>
        </w:rPr>
      </w:pPr>
      <w:r>
        <w:rPr>
          <w:rFonts w:ascii="Times New Roman" w:hAnsi="Times New Roman" w:cs="Times New Roman"/>
          <w:b/>
          <w:sz w:val="24"/>
          <w:szCs w:val="24"/>
        </w:rPr>
        <w:t>Tabel 2.1</w:t>
      </w:r>
      <w:r w:rsidR="00D03339">
        <w:rPr>
          <w:rFonts w:ascii="Times New Roman" w:hAnsi="Times New Roman" w:cs="Times New Roman"/>
          <w:b/>
          <w:sz w:val="24"/>
          <w:szCs w:val="24"/>
        </w:rPr>
        <w:t xml:space="preserve"> Defenisi Operasional Variabel</w:t>
      </w:r>
    </w:p>
    <w:tbl>
      <w:tblPr>
        <w:tblStyle w:val="TableGrid"/>
        <w:tblW w:w="9209" w:type="dxa"/>
        <w:jc w:val="center"/>
        <w:tblLook w:val="04A0" w:firstRow="1" w:lastRow="0" w:firstColumn="1" w:lastColumn="0" w:noHBand="0" w:noVBand="1"/>
      </w:tblPr>
      <w:tblGrid>
        <w:gridCol w:w="576"/>
        <w:gridCol w:w="1511"/>
        <w:gridCol w:w="3159"/>
        <w:gridCol w:w="2125"/>
        <w:gridCol w:w="1838"/>
      </w:tblGrid>
      <w:tr w:rsidR="007B61F5" w:rsidTr="004D3899">
        <w:trPr>
          <w:jc w:val="center"/>
        </w:trPr>
        <w:tc>
          <w:tcPr>
            <w:tcW w:w="576" w:type="dxa"/>
            <w:tcBorders>
              <w:top w:val="nil"/>
              <w:left w:val="nil"/>
              <w:bottom w:val="single" w:sz="4" w:space="0" w:color="auto"/>
              <w:right w:val="nil"/>
            </w:tcBorders>
          </w:tcPr>
          <w:p w:rsidR="00197657" w:rsidRDefault="00197657" w:rsidP="00EA5008">
            <w:pPr>
              <w:jc w:val="both"/>
              <w:rPr>
                <w:rFonts w:ascii="Times New Roman" w:hAnsi="Times New Roman" w:cs="Times New Roman"/>
                <w:b/>
                <w:sz w:val="24"/>
                <w:szCs w:val="24"/>
              </w:rPr>
            </w:pPr>
            <w:r>
              <w:rPr>
                <w:rFonts w:ascii="Times New Roman" w:hAnsi="Times New Roman" w:cs="Times New Roman"/>
                <w:b/>
                <w:sz w:val="24"/>
                <w:szCs w:val="24"/>
              </w:rPr>
              <w:t>NO</w:t>
            </w:r>
          </w:p>
        </w:tc>
        <w:tc>
          <w:tcPr>
            <w:tcW w:w="1516" w:type="dxa"/>
            <w:tcBorders>
              <w:top w:val="nil"/>
              <w:left w:val="nil"/>
              <w:bottom w:val="single" w:sz="4" w:space="0" w:color="auto"/>
              <w:right w:val="nil"/>
            </w:tcBorders>
          </w:tcPr>
          <w:p w:rsidR="00197657" w:rsidRDefault="00197657" w:rsidP="00EA5008">
            <w:pPr>
              <w:jc w:val="both"/>
              <w:rPr>
                <w:rFonts w:ascii="Times New Roman" w:hAnsi="Times New Roman" w:cs="Times New Roman"/>
                <w:b/>
                <w:sz w:val="24"/>
                <w:szCs w:val="24"/>
              </w:rPr>
            </w:pPr>
            <w:r>
              <w:rPr>
                <w:rFonts w:ascii="Times New Roman" w:hAnsi="Times New Roman" w:cs="Times New Roman"/>
                <w:b/>
                <w:sz w:val="24"/>
                <w:szCs w:val="24"/>
              </w:rPr>
              <w:t>VARIABEL</w:t>
            </w:r>
          </w:p>
        </w:tc>
        <w:tc>
          <w:tcPr>
            <w:tcW w:w="3374" w:type="dxa"/>
            <w:tcBorders>
              <w:top w:val="nil"/>
              <w:left w:val="nil"/>
              <w:bottom w:val="single" w:sz="4" w:space="0" w:color="auto"/>
              <w:right w:val="nil"/>
            </w:tcBorders>
          </w:tcPr>
          <w:p w:rsidR="00197657" w:rsidRDefault="00197657" w:rsidP="00EA5008">
            <w:pPr>
              <w:jc w:val="both"/>
              <w:rPr>
                <w:rFonts w:ascii="Times New Roman" w:hAnsi="Times New Roman" w:cs="Times New Roman"/>
                <w:b/>
                <w:sz w:val="24"/>
                <w:szCs w:val="24"/>
              </w:rPr>
            </w:pPr>
            <w:r>
              <w:rPr>
                <w:rFonts w:ascii="Times New Roman" w:hAnsi="Times New Roman" w:cs="Times New Roman"/>
                <w:b/>
                <w:sz w:val="24"/>
                <w:szCs w:val="24"/>
              </w:rPr>
              <w:t>DEFENISI VARIABEL</w:t>
            </w:r>
          </w:p>
        </w:tc>
        <w:tc>
          <w:tcPr>
            <w:tcW w:w="2086" w:type="dxa"/>
            <w:tcBorders>
              <w:top w:val="nil"/>
              <w:left w:val="nil"/>
              <w:bottom w:val="single" w:sz="4" w:space="0" w:color="auto"/>
              <w:right w:val="nil"/>
            </w:tcBorders>
          </w:tcPr>
          <w:p w:rsidR="00197657" w:rsidRDefault="00197657" w:rsidP="00EA5008">
            <w:pPr>
              <w:jc w:val="both"/>
              <w:rPr>
                <w:rFonts w:ascii="Times New Roman" w:hAnsi="Times New Roman" w:cs="Times New Roman"/>
                <w:b/>
                <w:sz w:val="24"/>
                <w:szCs w:val="24"/>
              </w:rPr>
            </w:pPr>
            <w:r>
              <w:rPr>
                <w:rFonts w:ascii="Times New Roman" w:hAnsi="Times New Roman" w:cs="Times New Roman"/>
                <w:b/>
                <w:sz w:val="24"/>
                <w:szCs w:val="24"/>
              </w:rPr>
              <w:t>INDIKATOR</w:t>
            </w:r>
          </w:p>
        </w:tc>
        <w:tc>
          <w:tcPr>
            <w:tcW w:w="1657" w:type="dxa"/>
            <w:tcBorders>
              <w:top w:val="nil"/>
              <w:left w:val="nil"/>
              <w:bottom w:val="single" w:sz="4" w:space="0" w:color="auto"/>
              <w:right w:val="nil"/>
            </w:tcBorders>
          </w:tcPr>
          <w:p w:rsidR="00197657" w:rsidRDefault="00197657" w:rsidP="00EA5008">
            <w:pPr>
              <w:jc w:val="both"/>
              <w:rPr>
                <w:rFonts w:ascii="Times New Roman" w:hAnsi="Times New Roman" w:cs="Times New Roman"/>
                <w:b/>
                <w:sz w:val="24"/>
                <w:szCs w:val="24"/>
              </w:rPr>
            </w:pPr>
            <w:r>
              <w:rPr>
                <w:rFonts w:ascii="Times New Roman" w:hAnsi="Times New Roman" w:cs="Times New Roman"/>
                <w:b/>
                <w:sz w:val="24"/>
                <w:szCs w:val="24"/>
              </w:rPr>
              <w:t>SUMBER</w:t>
            </w:r>
          </w:p>
        </w:tc>
      </w:tr>
      <w:tr w:rsidR="007B61F5" w:rsidTr="004D3899">
        <w:trPr>
          <w:jc w:val="center"/>
        </w:trPr>
        <w:tc>
          <w:tcPr>
            <w:tcW w:w="576" w:type="dxa"/>
            <w:tcBorders>
              <w:top w:val="single" w:sz="4" w:space="0" w:color="auto"/>
            </w:tcBorders>
          </w:tcPr>
          <w:p w:rsidR="00197657" w:rsidRDefault="00197657" w:rsidP="00EA5008">
            <w:pPr>
              <w:jc w:val="both"/>
              <w:rPr>
                <w:rFonts w:ascii="Times New Roman" w:hAnsi="Times New Roman" w:cs="Times New Roman"/>
                <w:b/>
                <w:sz w:val="24"/>
                <w:szCs w:val="24"/>
              </w:rPr>
            </w:pPr>
            <w:r>
              <w:rPr>
                <w:rFonts w:ascii="Times New Roman" w:hAnsi="Times New Roman" w:cs="Times New Roman"/>
                <w:b/>
                <w:sz w:val="24"/>
                <w:szCs w:val="24"/>
              </w:rPr>
              <w:t>1</w:t>
            </w:r>
          </w:p>
        </w:tc>
        <w:tc>
          <w:tcPr>
            <w:tcW w:w="1516" w:type="dxa"/>
            <w:tcBorders>
              <w:top w:val="single" w:sz="4" w:space="0" w:color="auto"/>
            </w:tcBorders>
          </w:tcPr>
          <w:p w:rsidR="00197657" w:rsidRPr="00502449" w:rsidRDefault="00197657" w:rsidP="00EA5008">
            <w:pPr>
              <w:jc w:val="both"/>
              <w:rPr>
                <w:rFonts w:ascii="Times New Roman" w:hAnsi="Times New Roman" w:cs="Times New Roman"/>
                <w:sz w:val="24"/>
                <w:szCs w:val="24"/>
              </w:rPr>
            </w:pPr>
            <w:r w:rsidRPr="00502449">
              <w:rPr>
                <w:rFonts w:ascii="Times New Roman" w:hAnsi="Times New Roman" w:cs="Times New Roman"/>
                <w:sz w:val="24"/>
                <w:szCs w:val="24"/>
              </w:rPr>
              <w:t>Kualitas Pelayanan</w:t>
            </w:r>
          </w:p>
        </w:tc>
        <w:tc>
          <w:tcPr>
            <w:tcW w:w="3374" w:type="dxa"/>
            <w:tcBorders>
              <w:top w:val="single" w:sz="4" w:space="0" w:color="auto"/>
            </w:tcBorders>
          </w:tcPr>
          <w:p w:rsidR="00197657" w:rsidRPr="00502449" w:rsidRDefault="00DB6E05" w:rsidP="00EA5008">
            <w:pPr>
              <w:jc w:val="both"/>
              <w:rPr>
                <w:rFonts w:ascii="Times New Roman" w:hAnsi="Times New Roman" w:cs="Times New Roman"/>
                <w:sz w:val="24"/>
                <w:szCs w:val="24"/>
              </w:rPr>
            </w:pPr>
            <w:r w:rsidRPr="00DB6E05">
              <w:rPr>
                <w:rFonts w:ascii="Times New Roman" w:hAnsi="Times New Roman" w:cs="Times New Roman"/>
                <w:sz w:val="24"/>
                <w:szCs w:val="24"/>
              </w:rPr>
              <w:t xml:space="preserve">Kualitas </w:t>
            </w:r>
            <w:r>
              <w:rPr>
                <w:rFonts w:ascii="Times New Roman" w:hAnsi="Times New Roman" w:cs="Times New Roman"/>
                <w:sz w:val="24"/>
                <w:szCs w:val="24"/>
              </w:rPr>
              <w:t>pe</w:t>
            </w:r>
            <w:r w:rsidRPr="00DB6E05">
              <w:rPr>
                <w:rFonts w:ascii="Times New Roman" w:hAnsi="Times New Roman" w:cs="Times New Roman"/>
                <w:sz w:val="24"/>
                <w:szCs w:val="24"/>
              </w:rPr>
              <w:t>layanan adalah fitur dan sifat dari produk atau jasa yang dinilai berdasarkan kemampuannya untuk memenuhi kebutuhan, baik yang diungkapkan secara eksplisit maupun tersirat, melalui interaksi antara penyedia layanan dan pelanggan.</w:t>
            </w:r>
          </w:p>
        </w:tc>
        <w:tc>
          <w:tcPr>
            <w:tcW w:w="2086" w:type="dxa"/>
            <w:tcBorders>
              <w:top w:val="single" w:sz="4" w:space="0" w:color="auto"/>
            </w:tcBorders>
          </w:tcPr>
          <w:p w:rsidR="00197657" w:rsidRPr="00197657" w:rsidRDefault="00197657" w:rsidP="00354EC7">
            <w:pPr>
              <w:pStyle w:val="ListParagraph"/>
              <w:numPr>
                <w:ilvl w:val="0"/>
                <w:numId w:val="5"/>
              </w:numPr>
              <w:ind w:left="242" w:hanging="242"/>
              <w:jc w:val="both"/>
              <w:rPr>
                <w:rFonts w:ascii="Times New Roman" w:hAnsi="Times New Roman" w:cs="Times New Roman"/>
                <w:i/>
                <w:sz w:val="24"/>
                <w:szCs w:val="24"/>
              </w:rPr>
            </w:pPr>
            <w:r w:rsidRPr="00197657">
              <w:rPr>
                <w:rFonts w:ascii="Times New Roman" w:hAnsi="Times New Roman" w:cs="Times New Roman"/>
                <w:i/>
                <w:sz w:val="24"/>
                <w:szCs w:val="24"/>
              </w:rPr>
              <w:t>Responsiveness</w:t>
            </w:r>
          </w:p>
          <w:p w:rsidR="00197657" w:rsidRDefault="00197657" w:rsidP="00354EC7">
            <w:pPr>
              <w:pStyle w:val="ListParagraph"/>
              <w:numPr>
                <w:ilvl w:val="0"/>
                <w:numId w:val="5"/>
              </w:numPr>
              <w:ind w:left="242" w:hanging="242"/>
              <w:jc w:val="both"/>
              <w:rPr>
                <w:rFonts w:ascii="Times New Roman" w:hAnsi="Times New Roman" w:cs="Times New Roman"/>
                <w:i/>
                <w:sz w:val="24"/>
                <w:szCs w:val="24"/>
              </w:rPr>
            </w:pPr>
            <w:r w:rsidRPr="00197657">
              <w:rPr>
                <w:rFonts w:ascii="Times New Roman" w:hAnsi="Times New Roman" w:cs="Times New Roman"/>
                <w:i/>
                <w:sz w:val="24"/>
                <w:szCs w:val="24"/>
              </w:rPr>
              <w:t>Accurance</w:t>
            </w:r>
          </w:p>
          <w:p w:rsidR="00DE5BC6" w:rsidRPr="00DE5BC6" w:rsidRDefault="00DE5BC6" w:rsidP="00DE5BC6">
            <w:pPr>
              <w:pStyle w:val="ListParagraph"/>
              <w:numPr>
                <w:ilvl w:val="0"/>
                <w:numId w:val="5"/>
              </w:numPr>
              <w:ind w:left="242" w:hanging="242"/>
              <w:jc w:val="both"/>
              <w:rPr>
                <w:rFonts w:ascii="Times New Roman" w:hAnsi="Times New Roman" w:cs="Times New Roman"/>
                <w:i/>
                <w:sz w:val="24"/>
                <w:szCs w:val="24"/>
              </w:rPr>
            </w:pPr>
            <w:r w:rsidRPr="00197657">
              <w:rPr>
                <w:rFonts w:ascii="Times New Roman" w:hAnsi="Times New Roman" w:cs="Times New Roman"/>
                <w:i/>
                <w:sz w:val="24"/>
                <w:szCs w:val="24"/>
              </w:rPr>
              <w:t>Tangible</w:t>
            </w:r>
          </w:p>
          <w:p w:rsidR="00197657" w:rsidRDefault="00197657" w:rsidP="00197657">
            <w:pPr>
              <w:pStyle w:val="ListParagraph"/>
              <w:numPr>
                <w:ilvl w:val="0"/>
                <w:numId w:val="5"/>
              </w:numPr>
              <w:ind w:left="242" w:hanging="242"/>
              <w:jc w:val="both"/>
              <w:rPr>
                <w:rFonts w:ascii="Times New Roman" w:hAnsi="Times New Roman" w:cs="Times New Roman"/>
                <w:i/>
                <w:sz w:val="24"/>
                <w:szCs w:val="24"/>
              </w:rPr>
            </w:pPr>
            <w:r w:rsidRPr="00197657">
              <w:rPr>
                <w:rFonts w:ascii="Times New Roman" w:hAnsi="Times New Roman" w:cs="Times New Roman"/>
                <w:i/>
                <w:sz w:val="24"/>
                <w:szCs w:val="24"/>
              </w:rPr>
              <w:t>Emphaty</w:t>
            </w:r>
          </w:p>
          <w:p w:rsidR="00DE5BC6" w:rsidRPr="00DE5BC6" w:rsidRDefault="00DE5BC6" w:rsidP="00DE5BC6">
            <w:pPr>
              <w:pStyle w:val="ListParagraph"/>
              <w:numPr>
                <w:ilvl w:val="0"/>
                <w:numId w:val="5"/>
              </w:numPr>
              <w:ind w:left="242" w:hanging="242"/>
              <w:jc w:val="both"/>
              <w:rPr>
                <w:rFonts w:ascii="Times New Roman" w:hAnsi="Times New Roman" w:cs="Times New Roman"/>
                <w:i/>
                <w:sz w:val="24"/>
                <w:szCs w:val="24"/>
              </w:rPr>
            </w:pPr>
            <w:r w:rsidRPr="00197657">
              <w:rPr>
                <w:rFonts w:ascii="Times New Roman" w:hAnsi="Times New Roman" w:cs="Times New Roman"/>
                <w:i/>
                <w:sz w:val="24"/>
                <w:szCs w:val="24"/>
              </w:rPr>
              <w:t xml:space="preserve">Reliability </w:t>
            </w:r>
          </w:p>
          <w:p w:rsidR="00197657" w:rsidRPr="00197657" w:rsidRDefault="00197657" w:rsidP="00197657">
            <w:pPr>
              <w:pStyle w:val="ListParagraph"/>
              <w:numPr>
                <w:ilvl w:val="0"/>
                <w:numId w:val="5"/>
              </w:numPr>
              <w:ind w:left="242" w:hanging="242"/>
              <w:jc w:val="both"/>
              <w:rPr>
                <w:rFonts w:ascii="Times New Roman" w:hAnsi="Times New Roman" w:cs="Times New Roman"/>
                <w:i/>
                <w:sz w:val="24"/>
                <w:szCs w:val="24"/>
              </w:rPr>
            </w:pPr>
            <w:r w:rsidRPr="00197657">
              <w:rPr>
                <w:rFonts w:ascii="Times New Roman" w:hAnsi="Times New Roman" w:cs="Times New Roman"/>
                <w:i/>
                <w:sz w:val="24"/>
                <w:szCs w:val="24"/>
              </w:rPr>
              <w:t>Compliance</w:t>
            </w:r>
          </w:p>
        </w:tc>
        <w:tc>
          <w:tcPr>
            <w:tcW w:w="1657" w:type="dxa"/>
            <w:tcBorders>
              <w:top w:val="single" w:sz="4" w:space="0" w:color="auto"/>
            </w:tcBorders>
          </w:tcPr>
          <w:p w:rsidR="00197657" w:rsidRDefault="002B32EA" w:rsidP="00354EC7">
            <w:pPr>
              <w:pStyle w:val="ListParagraph"/>
              <w:numPr>
                <w:ilvl w:val="0"/>
                <w:numId w:val="5"/>
              </w:numPr>
              <w:ind w:left="242" w:hanging="242"/>
              <w:jc w:val="both"/>
              <w:rPr>
                <w:rFonts w:ascii="Times New Roman" w:hAnsi="Times New Roman" w:cs="Times New Roman"/>
                <w:i/>
                <w:sz w:val="24"/>
                <w:szCs w:val="24"/>
              </w:rPr>
            </w:pPr>
            <w:r>
              <w:rPr>
                <w:rFonts w:ascii="Times New Roman" w:hAnsi="Times New Roman" w:cs="Times New Roman"/>
                <w:i/>
                <w:sz w:val="24"/>
                <w:szCs w:val="24"/>
              </w:rPr>
              <w:fldChar w:fldCharType="begin" w:fldLock="1"/>
            </w:r>
            <w:r w:rsidR="00605FB7">
              <w:rPr>
                <w:rFonts w:ascii="Times New Roman" w:hAnsi="Times New Roman" w:cs="Times New Roman"/>
                <w:i/>
                <w:sz w:val="24"/>
                <w:szCs w:val="24"/>
              </w:rPr>
              <w:instrText>ADDIN CSL_CITATION {"citationItems":[{"id":"ITEM-1","itemData":{"author":[{"dropping-particle":"","family":"Kotler, P., &amp; Keller","given":"K. L","non-dropping-particle":"","parse-names":false,"suffix":""}],"edition":"15","id":"ITEM-1","issued":{"date-parts":[["2016"]]},"publisher":"Pearson Education","publisher-place":"London","title":"Marketing Management","type":"book"},"uris":["http://www.mendeley.com/documents/?uuid=c4455cc1-c92a-4ecd-ba9a-af9cc950fb8c"]}],"mendeley":{"formattedCitation":"(Kotler, P., &amp; Keller, 2016)","plainTextFormattedCitation":"(Kotler, P., &amp; Keller, 2016)","previouslyFormattedCitation":"(Kotler, P., &amp; Keller, 2016)"},"properties":{"noteIndex":0},"schema":"https://github.com/citation-style-language/schema/raw/master/csl-citation.json"}</w:instrText>
            </w:r>
            <w:r>
              <w:rPr>
                <w:rFonts w:ascii="Times New Roman" w:hAnsi="Times New Roman" w:cs="Times New Roman"/>
                <w:i/>
                <w:sz w:val="24"/>
                <w:szCs w:val="24"/>
              </w:rPr>
              <w:fldChar w:fldCharType="separate"/>
            </w:r>
            <w:r w:rsidR="00103A68" w:rsidRPr="00103A68">
              <w:rPr>
                <w:rFonts w:ascii="Times New Roman" w:hAnsi="Times New Roman" w:cs="Times New Roman"/>
                <w:noProof/>
                <w:sz w:val="24"/>
                <w:szCs w:val="24"/>
              </w:rPr>
              <w:t>(Kotler, P., &amp; Keller, 2016)</w:t>
            </w:r>
            <w:r>
              <w:rPr>
                <w:rFonts w:ascii="Times New Roman" w:hAnsi="Times New Roman" w:cs="Times New Roman"/>
                <w:i/>
                <w:sz w:val="24"/>
                <w:szCs w:val="24"/>
              </w:rPr>
              <w:fldChar w:fldCharType="end"/>
            </w:r>
          </w:p>
          <w:p w:rsidR="002B32EA" w:rsidRPr="00197657" w:rsidRDefault="002B32EA" w:rsidP="00354EC7">
            <w:pPr>
              <w:pStyle w:val="ListParagraph"/>
              <w:numPr>
                <w:ilvl w:val="0"/>
                <w:numId w:val="5"/>
              </w:numPr>
              <w:ind w:left="242" w:hanging="242"/>
              <w:jc w:val="both"/>
              <w:rPr>
                <w:rFonts w:ascii="Times New Roman" w:hAnsi="Times New Roman" w:cs="Times New Roman"/>
                <w:i/>
                <w:sz w:val="24"/>
                <w:szCs w:val="24"/>
              </w:rPr>
            </w:pPr>
            <w:r>
              <w:rPr>
                <w:rFonts w:ascii="Times New Roman" w:hAnsi="Times New Roman" w:cs="Times New Roman"/>
                <w:i/>
                <w:sz w:val="24"/>
                <w:szCs w:val="24"/>
              </w:rPr>
              <w:fldChar w:fldCharType="begin" w:fldLock="1"/>
            </w:r>
            <w:r w:rsidR="001E437D">
              <w:rPr>
                <w:rFonts w:ascii="Times New Roman" w:hAnsi="Times New Roman" w:cs="Times New Roman"/>
                <w:i/>
                <w:sz w:val="24"/>
                <w:szCs w:val="24"/>
              </w:rPr>
              <w:instrText>ADDIN CSL_CITATION {"citationItems":[{"id":"ITEM-1","itemData":{"author":[{"dropping-particle":"","family":"Othman, A., &amp; Owen","given":"L.","non-dropping-particle":"","parse-names":false,"suffix":""}],"edition":"3(1)","id":"ITEM-1","issued":{"date-parts":[["2005"]]},"number-of-pages":"69–83","title":"Managing and Measuring Customer Service Quality in Islamic Banks: A Study of the Kuwait Finance House.","type":"book"},"uris":["http://www.mendeley.com/documents/?uuid=db63d774-2eec-4fb8-a8b0-95d4d47e65a6"]}],"mendeley":{"formattedCitation":"(Othman, A., &amp; Owen, 2005)","plainTextFormattedCitation":"(Othman, A., &amp; Owen, 2005)","previouslyFormattedCitation":"(Othman, A., &amp; Owen, 2005)"},"properties":{"noteIndex":0},"schema":"https://github.com/citation-style-language/schema/raw/master/csl-citation.json"}</w:instrText>
            </w:r>
            <w:r>
              <w:rPr>
                <w:rFonts w:ascii="Times New Roman" w:hAnsi="Times New Roman" w:cs="Times New Roman"/>
                <w:i/>
                <w:sz w:val="24"/>
                <w:szCs w:val="24"/>
              </w:rPr>
              <w:fldChar w:fldCharType="separate"/>
            </w:r>
            <w:r w:rsidR="001E437D" w:rsidRPr="001E437D">
              <w:rPr>
                <w:rFonts w:ascii="Times New Roman" w:hAnsi="Times New Roman" w:cs="Times New Roman"/>
                <w:noProof/>
                <w:sz w:val="24"/>
                <w:szCs w:val="24"/>
              </w:rPr>
              <w:t>(Othman, A., &amp; Owen, 2005)</w:t>
            </w:r>
            <w:r>
              <w:rPr>
                <w:rFonts w:ascii="Times New Roman" w:hAnsi="Times New Roman" w:cs="Times New Roman"/>
                <w:i/>
                <w:sz w:val="24"/>
                <w:szCs w:val="24"/>
              </w:rPr>
              <w:fldChar w:fldCharType="end"/>
            </w:r>
          </w:p>
        </w:tc>
      </w:tr>
      <w:tr w:rsidR="007B61F5" w:rsidTr="002B32EA">
        <w:trPr>
          <w:jc w:val="center"/>
        </w:trPr>
        <w:tc>
          <w:tcPr>
            <w:tcW w:w="576" w:type="dxa"/>
          </w:tcPr>
          <w:p w:rsidR="00197657" w:rsidRDefault="00197657" w:rsidP="00EA5008">
            <w:pPr>
              <w:jc w:val="both"/>
              <w:rPr>
                <w:rFonts w:ascii="Times New Roman" w:hAnsi="Times New Roman" w:cs="Times New Roman"/>
                <w:b/>
                <w:sz w:val="24"/>
                <w:szCs w:val="24"/>
              </w:rPr>
            </w:pPr>
            <w:r>
              <w:rPr>
                <w:rFonts w:ascii="Times New Roman" w:hAnsi="Times New Roman" w:cs="Times New Roman"/>
                <w:b/>
                <w:sz w:val="24"/>
                <w:szCs w:val="24"/>
              </w:rPr>
              <w:t>2</w:t>
            </w:r>
          </w:p>
        </w:tc>
        <w:tc>
          <w:tcPr>
            <w:tcW w:w="1516" w:type="dxa"/>
          </w:tcPr>
          <w:p w:rsidR="00197657" w:rsidRPr="00502449" w:rsidRDefault="00197657" w:rsidP="00EA5008">
            <w:pPr>
              <w:jc w:val="both"/>
              <w:rPr>
                <w:rFonts w:ascii="Times New Roman" w:hAnsi="Times New Roman" w:cs="Times New Roman"/>
                <w:sz w:val="24"/>
                <w:szCs w:val="24"/>
              </w:rPr>
            </w:pPr>
            <w:r w:rsidRPr="00502449">
              <w:rPr>
                <w:rFonts w:ascii="Times New Roman" w:hAnsi="Times New Roman" w:cs="Times New Roman"/>
                <w:sz w:val="24"/>
                <w:szCs w:val="24"/>
              </w:rPr>
              <w:t>Keadilan Bagi Hasil</w:t>
            </w:r>
          </w:p>
        </w:tc>
        <w:tc>
          <w:tcPr>
            <w:tcW w:w="3374" w:type="dxa"/>
          </w:tcPr>
          <w:p w:rsidR="00197657" w:rsidRPr="00502449" w:rsidRDefault="00DB6E05" w:rsidP="00DB6E05">
            <w:pPr>
              <w:jc w:val="both"/>
              <w:rPr>
                <w:rFonts w:ascii="Times New Roman" w:hAnsi="Times New Roman" w:cs="Times New Roman"/>
                <w:sz w:val="24"/>
                <w:szCs w:val="24"/>
              </w:rPr>
            </w:pPr>
            <w:r w:rsidRPr="00DB6E05">
              <w:rPr>
                <w:rFonts w:ascii="Times New Roman" w:hAnsi="Times New Roman" w:cs="Times New Roman"/>
                <w:sz w:val="24"/>
                <w:szCs w:val="24"/>
              </w:rPr>
              <w:t>Bagi hasil adalah sistem di mana kedua pihak berbagi keuntungan berdasarkan perjanjian yang telah disepakati sebelum</w:t>
            </w:r>
            <w:r>
              <w:rPr>
                <w:rFonts w:ascii="Times New Roman" w:hAnsi="Times New Roman" w:cs="Times New Roman"/>
                <w:sz w:val="24"/>
                <w:szCs w:val="24"/>
              </w:rPr>
              <w:t>nya</w:t>
            </w:r>
            <w:r w:rsidR="00DE5BC6" w:rsidRPr="00DE5BC6">
              <w:rPr>
                <w:rFonts w:ascii="Times New Roman" w:hAnsi="Times New Roman" w:cs="Times New Roman"/>
                <w:sz w:val="24"/>
                <w:szCs w:val="24"/>
              </w:rPr>
              <w:t>.</w:t>
            </w:r>
            <w:r>
              <w:t xml:space="preserve"> </w:t>
            </w:r>
            <w:r w:rsidRPr="00DB6E05">
              <w:rPr>
                <w:rFonts w:ascii="Times New Roman" w:hAnsi="Times New Roman" w:cs="Times New Roman"/>
                <w:sz w:val="24"/>
                <w:szCs w:val="24"/>
              </w:rPr>
              <w:t xml:space="preserve">Ini melibatkan kolaborasi antara pemilik modal dan pelaku usaha atau pekerja untuk saling </w:t>
            </w:r>
            <w:r w:rsidR="008E5432">
              <w:rPr>
                <w:rFonts w:ascii="Times New Roman" w:hAnsi="Times New Roman" w:cs="Times New Roman"/>
                <w:sz w:val="24"/>
                <w:szCs w:val="24"/>
              </w:rPr>
              <w:t xml:space="preserve">memberikan keuntungan </w:t>
            </w:r>
            <w:r>
              <w:rPr>
                <w:rFonts w:ascii="Times New Roman" w:hAnsi="Times New Roman" w:cs="Times New Roman"/>
                <w:sz w:val="24"/>
                <w:szCs w:val="24"/>
              </w:rPr>
              <w:t xml:space="preserve"> kedua belah pihak</w:t>
            </w:r>
            <w:r w:rsidR="008E5432">
              <w:rPr>
                <w:rFonts w:ascii="Times New Roman" w:hAnsi="Times New Roman" w:cs="Times New Roman"/>
                <w:sz w:val="24"/>
                <w:szCs w:val="24"/>
              </w:rPr>
              <w:t>. Dalam kolaborasi ini</w:t>
            </w:r>
            <w:r w:rsidR="00DE5BC6" w:rsidRPr="00DE5BC6">
              <w:rPr>
                <w:rFonts w:ascii="Times New Roman" w:hAnsi="Times New Roman" w:cs="Times New Roman"/>
                <w:sz w:val="24"/>
                <w:szCs w:val="24"/>
              </w:rPr>
              <w:t xml:space="preserve"> kedua belah pihak turut memikul risiko, baik itu untung maupun rugi sebagai konsekuensi dari perjanjian tersebut.</w:t>
            </w:r>
          </w:p>
        </w:tc>
        <w:tc>
          <w:tcPr>
            <w:tcW w:w="2086" w:type="dxa"/>
          </w:tcPr>
          <w:p w:rsidR="00DE5BC6" w:rsidRDefault="00DE5BC6" w:rsidP="00DE5BC6">
            <w:pPr>
              <w:pStyle w:val="ListParagraph"/>
              <w:numPr>
                <w:ilvl w:val="0"/>
                <w:numId w:val="8"/>
              </w:numPr>
              <w:ind w:left="303"/>
              <w:jc w:val="both"/>
              <w:rPr>
                <w:rFonts w:ascii="Times New Roman" w:hAnsi="Times New Roman" w:cs="Times New Roman"/>
                <w:sz w:val="24"/>
                <w:szCs w:val="24"/>
              </w:rPr>
            </w:pPr>
            <w:r w:rsidRPr="00DE5BC6">
              <w:rPr>
                <w:rFonts w:ascii="Times New Roman" w:hAnsi="Times New Roman" w:cs="Times New Roman"/>
                <w:sz w:val="24"/>
                <w:szCs w:val="24"/>
              </w:rPr>
              <w:t>P</w:t>
            </w:r>
            <w:r w:rsidR="00DB6E05">
              <w:rPr>
                <w:rFonts w:ascii="Times New Roman" w:hAnsi="Times New Roman" w:cs="Times New Roman"/>
                <w:sz w:val="24"/>
                <w:szCs w:val="24"/>
              </w:rPr>
              <w:t xml:space="preserve">embagian keuntungan dalam </w:t>
            </w:r>
            <w:r w:rsidRPr="00DE5BC6">
              <w:rPr>
                <w:rFonts w:ascii="Times New Roman" w:hAnsi="Times New Roman" w:cs="Times New Roman"/>
                <w:sz w:val="24"/>
                <w:szCs w:val="24"/>
              </w:rPr>
              <w:t xml:space="preserve"> bagi hasil tidak ditentukan berdasarkan proporsi setoran modal</w:t>
            </w:r>
            <w:r w:rsidR="008E5432">
              <w:rPr>
                <w:rFonts w:ascii="Times New Roman" w:hAnsi="Times New Roman" w:cs="Times New Roman"/>
                <w:sz w:val="24"/>
                <w:szCs w:val="24"/>
              </w:rPr>
              <w:t>, tetapi berdasarkan perjanjian</w:t>
            </w:r>
            <w:r w:rsidRPr="00DE5BC6">
              <w:rPr>
                <w:rFonts w:ascii="Times New Roman" w:hAnsi="Times New Roman" w:cs="Times New Roman"/>
                <w:sz w:val="24"/>
                <w:szCs w:val="24"/>
              </w:rPr>
              <w:t xml:space="preserve"> yang telah disepakati antara pihak-pihak terkait.</w:t>
            </w:r>
          </w:p>
          <w:p w:rsidR="00DE5BC6" w:rsidRPr="00DE5BC6" w:rsidRDefault="00DE5BC6" w:rsidP="00DE5BC6">
            <w:pPr>
              <w:pStyle w:val="ListParagraph"/>
              <w:numPr>
                <w:ilvl w:val="0"/>
                <w:numId w:val="8"/>
              </w:numPr>
              <w:ind w:left="303"/>
              <w:jc w:val="both"/>
              <w:rPr>
                <w:rFonts w:ascii="Times New Roman" w:hAnsi="Times New Roman" w:cs="Times New Roman"/>
                <w:sz w:val="24"/>
                <w:szCs w:val="24"/>
              </w:rPr>
            </w:pPr>
            <w:r w:rsidRPr="00DE5BC6">
              <w:rPr>
                <w:rFonts w:ascii="Times New Roman" w:hAnsi="Times New Roman" w:cs="Times New Roman"/>
                <w:sz w:val="24"/>
                <w:szCs w:val="24"/>
              </w:rPr>
              <w:t xml:space="preserve">Nisbah keuntungan dinyatakan dalam bentuk persentase, yang </w:t>
            </w:r>
            <w:r w:rsidRPr="00DE5BC6">
              <w:rPr>
                <w:rFonts w:ascii="Times New Roman" w:hAnsi="Times New Roman" w:cs="Times New Roman"/>
                <w:sz w:val="24"/>
                <w:szCs w:val="24"/>
              </w:rPr>
              <w:lastRenderedPageBreak/>
              <w:t>menentukan bagaimana pembagian keuntungan antara pihak-pihak yang terlibat.</w:t>
            </w:r>
          </w:p>
          <w:p w:rsidR="00197657" w:rsidRPr="00DE5BC6" w:rsidRDefault="00DE5BC6" w:rsidP="00C5681D">
            <w:pPr>
              <w:pStyle w:val="ListParagraph"/>
              <w:numPr>
                <w:ilvl w:val="0"/>
                <w:numId w:val="8"/>
              </w:numPr>
              <w:ind w:left="303"/>
              <w:jc w:val="both"/>
              <w:rPr>
                <w:rFonts w:ascii="Times New Roman" w:hAnsi="Times New Roman" w:cs="Times New Roman"/>
                <w:sz w:val="24"/>
                <w:szCs w:val="24"/>
              </w:rPr>
            </w:pPr>
            <w:r w:rsidRPr="00DE5BC6">
              <w:rPr>
                <w:rFonts w:ascii="Times New Roman" w:hAnsi="Times New Roman" w:cs="Times New Roman"/>
                <w:sz w:val="24"/>
                <w:szCs w:val="24"/>
              </w:rPr>
              <w:t xml:space="preserve">Nasabah mengetahui persentase nisbah bagi hasil yang berlaku untuk tabungan saat ini, yang telah ditetapkan oleh penyedia layanan keuangan. </w:t>
            </w:r>
          </w:p>
        </w:tc>
        <w:tc>
          <w:tcPr>
            <w:tcW w:w="1657" w:type="dxa"/>
          </w:tcPr>
          <w:p w:rsidR="00197657" w:rsidRDefault="000115D5" w:rsidP="006A1338">
            <w:pPr>
              <w:pStyle w:val="ListParagraph"/>
              <w:numPr>
                <w:ilvl w:val="0"/>
                <w:numId w:val="8"/>
              </w:numPr>
              <w:ind w:left="321" w:right="-105" w:hanging="290"/>
              <w:jc w:val="both"/>
              <w:rPr>
                <w:rFonts w:ascii="Times New Roman" w:hAnsi="Times New Roman" w:cs="Times New Roman"/>
                <w:sz w:val="24"/>
                <w:szCs w:val="24"/>
              </w:rPr>
            </w:pPr>
            <w:r w:rsidRPr="000115D5">
              <w:rPr>
                <w:rFonts w:ascii="Times New Roman" w:hAnsi="Times New Roman" w:cs="Times New Roman"/>
                <w:sz w:val="24"/>
                <w:szCs w:val="24"/>
              </w:rPr>
              <w:lastRenderedPageBreak/>
              <w:fldChar w:fldCharType="begin" w:fldLock="1"/>
            </w:r>
            <w:r w:rsidR="006A1338">
              <w:rPr>
                <w:rFonts w:ascii="Times New Roman" w:hAnsi="Times New Roman" w:cs="Times New Roman"/>
                <w:sz w:val="24"/>
                <w:szCs w:val="24"/>
              </w:rPr>
              <w:instrText>ADDIN CSL_CITATION {"citationItems":[{"id":"ITEM-1","itemData":{"author":[{"dropping-particle":"","family":"Karim","given":"Adiwarman A.","non-dropping-particle":"","parse-names":false,"suffix":""}],"edition":"3","id":"ITEM-1","issued":{"date-parts":[["2007"]]},"publisher":"PT. Raja Grafindo Persada","publisher-place":"Jakarta","title":"Bank Islam: Analisis Fiqih dan Keuangan","type":"book"},"uris":["http://www.mendeley.com/documents/?uuid=a5b92296-726d-4670-bf9f-8cf317a0b2ab"]}],"mendeley":{"formattedCitation":"(Karim, 2007)","plainTextFormattedCitation":"(Karim, 2007)","previouslyFormattedCitation":"(Karim, 2007)"},"properties":{"noteIndex":0},"schema":"https://github.com/citation-style-language/schema/raw/master/csl-citation.json"}</w:instrText>
            </w:r>
            <w:r w:rsidRPr="000115D5">
              <w:rPr>
                <w:rFonts w:ascii="Times New Roman" w:hAnsi="Times New Roman" w:cs="Times New Roman"/>
                <w:sz w:val="24"/>
                <w:szCs w:val="24"/>
              </w:rPr>
              <w:fldChar w:fldCharType="separate"/>
            </w:r>
            <w:r w:rsidRPr="000115D5">
              <w:rPr>
                <w:rFonts w:ascii="Times New Roman" w:hAnsi="Times New Roman" w:cs="Times New Roman"/>
                <w:noProof/>
                <w:sz w:val="24"/>
                <w:szCs w:val="24"/>
              </w:rPr>
              <w:t>(Karim, 2007)</w:t>
            </w:r>
            <w:r w:rsidRPr="000115D5">
              <w:rPr>
                <w:rFonts w:ascii="Times New Roman" w:hAnsi="Times New Roman" w:cs="Times New Roman"/>
                <w:sz w:val="24"/>
                <w:szCs w:val="24"/>
              </w:rPr>
              <w:fldChar w:fldCharType="end"/>
            </w:r>
          </w:p>
          <w:p w:rsidR="006A1338" w:rsidRPr="000115D5" w:rsidRDefault="006A1338" w:rsidP="006A1338">
            <w:pPr>
              <w:pStyle w:val="ListParagraph"/>
              <w:numPr>
                <w:ilvl w:val="0"/>
                <w:numId w:val="8"/>
              </w:numPr>
              <w:ind w:left="321" w:right="-105" w:hanging="290"/>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7B61F5">
              <w:rPr>
                <w:rFonts w:ascii="Times New Roman" w:hAnsi="Times New Roman" w:cs="Times New Roman"/>
                <w:sz w:val="24"/>
                <w:szCs w:val="24"/>
              </w:rPr>
              <w:instrText>ADDIN CSL_CITATION {"citationItems":[{"id":"ITEM-1","itemData":{"author":[{"dropping-particle":"","family":"Al-Qardhawi","given":"Yusuf","non-dropping-particle":"","parse-names":false,"suffix":""}],"id":"ITEM-1","issued":{"date-parts":[["2001"]]},"publisher":"Penerbit Akbar","publisher-place":"Jakarta","title":"Bunga Bank Haram","type":"book"},"uris":["http://www.mendeley.com/documents/?uuid=170c046b-4432-4640-9188-d79876725d38"]}],"mendeley":{"formattedCitation":"(Al-Qardhawi, 2001)","plainTextFormattedCitation":"(Al-Qardhawi, 2001)","previouslyFormattedCitation":"(Al-Qardhawi, 2001)"},"properties":{"noteIndex":0},"schema":"https://github.com/citation-style-language/schema/raw/master/csl-citation.json"}</w:instrText>
            </w:r>
            <w:r>
              <w:rPr>
                <w:rFonts w:ascii="Times New Roman" w:hAnsi="Times New Roman" w:cs="Times New Roman"/>
                <w:sz w:val="24"/>
                <w:szCs w:val="24"/>
              </w:rPr>
              <w:fldChar w:fldCharType="separate"/>
            </w:r>
            <w:r w:rsidRPr="006A1338">
              <w:rPr>
                <w:rFonts w:ascii="Times New Roman" w:hAnsi="Times New Roman" w:cs="Times New Roman"/>
                <w:noProof/>
                <w:sz w:val="24"/>
                <w:szCs w:val="24"/>
              </w:rPr>
              <w:t>(Al-Qardhawi, 2001)</w:t>
            </w:r>
            <w:r>
              <w:rPr>
                <w:rFonts w:ascii="Times New Roman" w:hAnsi="Times New Roman" w:cs="Times New Roman"/>
                <w:sz w:val="24"/>
                <w:szCs w:val="24"/>
              </w:rPr>
              <w:fldChar w:fldCharType="end"/>
            </w:r>
          </w:p>
        </w:tc>
      </w:tr>
      <w:tr w:rsidR="007B61F5" w:rsidTr="002B32EA">
        <w:trPr>
          <w:jc w:val="center"/>
        </w:trPr>
        <w:tc>
          <w:tcPr>
            <w:tcW w:w="576" w:type="dxa"/>
          </w:tcPr>
          <w:p w:rsidR="00197657" w:rsidRDefault="00197657" w:rsidP="00EA5008">
            <w:pPr>
              <w:jc w:val="both"/>
              <w:rPr>
                <w:rFonts w:ascii="Times New Roman" w:hAnsi="Times New Roman" w:cs="Times New Roman"/>
                <w:b/>
                <w:sz w:val="24"/>
                <w:szCs w:val="24"/>
              </w:rPr>
            </w:pPr>
            <w:r>
              <w:rPr>
                <w:rFonts w:ascii="Times New Roman" w:hAnsi="Times New Roman" w:cs="Times New Roman"/>
                <w:b/>
                <w:sz w:val="24"/>
                <w:szCs w:val="24"/>
              </w:rPr>
              <w:lastRenderedPageBreak/>
              <w:t>3</w:t>
            </w:r>
          </w:p>
        </w:tc>
        <w:tc>
          <w:tcPr>
            <w:tcW w:w="1516" w:type="dxa"/>
          </w:tcPr>
          <w:p w:rsidR="00197657" w:rsidRPr="00502449" w:rsidRDefault="00197657" w:rsidP="00EA5008">
            <w:pPr>
              <w:jc w:val="both"/>
              <w:rPr>
                <w:rFonts w:ascii="Times New Roman" w:hAnsi="Times New Roman" w:cs="Times New Roman"/>
                <w:sz w:val="24"/>
                <w:szCs w:val="24"/>
              </w:rPr>
            </w:pPr>
            <w:r w:rsidRPr="00502449">
              <w:rPr>
                <w:rFonts w:ascii="Times New Roman" w:hAnsi="Times New Roman" w:cs="Times New Roman"/>
                <w:sz w:val="24"/>
                <w:szCs w:val="24"/>
              </w:rPr>
              <w:t>Kepuasan</w:t>
            </w:r>
            <w:r w:rsidR="008A5ABC">
              <w:rPr>
                <w:rFonts w:ascii="Times New Roman" w:hAnsi="Times New Roman" w:cs="Times New Roman"/>
                <w:sz w:val="24"/>
                <w:szCs w:val="24"/>
              </w:rPr>
              <w:t xml:space="preserve"> Nasabah</w:t>
            </w:r>
            <w:r w:rsidRPr="00502449">
              <w:rPr>
                <w:rFonts w:ascii="Times New Roman" w:hAnsi="Times New Roman" w:cs="Times New Roman"/>
                <w:sz w:val="24"/>
                <w:szCs w:val="24"/>
              </w:rPr>
              <w:t xml:space="preserve"> </w:t>
            </w:r>
          </w:p>
        </w:tc>
        <w:tc>
          <w:tcPr>
            <w:tcW w:w="3374" w:type="dxa"/>
          </w:tcPr>
          <w:p w:rsidR="00197657" w:rsidRPr="00502449" w:rsidRDefault="00DB6E05" w:rsidP="00DB6E05">
            <w:pPr>
              <w:jc w:val="both"/>
              <w:rPr>
                <w:rFonts w:ascii="Times New Roman" w:hAnsi="Times New Roman" w:cs="Times New Roman"/>
                <w:sz w:val="24"/>
                <w:szCs w:val="24"/>
              </w:rPr>
            </w:pPr>
            <w:r w:rsidRPr="00DB6E05">
              <w:rPr>
                <w:rFonts w:ascii="Times New Roman" w:hAnsi="Times New Roman" w:cs="Times New Roman"/>
                <w:sz w:val="24"/>
                <w:szCs w:val="24"/>
              </w:rPr>
              <w:t xml:space="preserve">Kepuasan nasabah merujuk pada evaluasi perasaan positif atau </w:t>
            </w:r>
            <w:r w:rsidR="0038721A">
              <w:rPr>
                <w:rFonts w:ascii="Times New Roman" w:hAnsi="Times New Roman" w:cs="Times New Roman"/>
                <w:sz w:val="24"/>
                <w:szCs w:val="24"/>
              </w:rPr>
              <w:t>negatif terhadap produk</w:t>
            </w:r>
            <w:r w:rsidRPr="00DB6E05">
              <w:rPr>
                <w:rFonts w:ascii="Times New Roman" w:hAnsi="Times New Roman" w:cs="Times New Roman"/>
                <w:sz w:val="24"/>
                <w:szCs w:val="24"/>
              </w:rPr>
              <w:t xml:space="preserve"> Bank Syariah, </w:t>
            </w:r>
            <w:r w:rsidR="008E5432">
              <w:rPr>
                <w:rFonts w:ascii="Times New Roman" w:hAnsi="Times New Roman" w:cs="Times New Roman"/>
                <w:sz w:val="24"/>
                <w:szCs w:val="24"/>
              </w:rPr>
              <w:t>yang muncul setelah menilai kapasitas</w:t>
            </w:r>
            <w:r w:rsidRPr="00DB6E05">
              <w:rPr>
                <w:rFonts w:ascii="Times New Roman" w:hAnsi="Times New Roman" w:cs="Times New Roman"/>
                <w:sz w:val="24"/>
                <w:szCs w:val="24"/>
              </w:rPr>
              <w:t xml:space="preserve"> produk dengan harapan yang dimiliki oleh nasabah.</w:t>
            </w:r>
          </w:p>
        </w:tc>
        <w:tc>
          <w:tcPr>
            <w:tcW w:w="2086" w:type="dxa"/>
          </w:tcPr>
          <w:p w:rsidR="00710180" w:rsidRDefault="008A5ABC" w:rsidP="00710180">
            <w:pPr>
              <w:pStyle w:val="ListParagraph"/>
              <w:numPr>
                <w:ilvl w:val="0"/>
                <w:numId w:val="6"/>
              </w:numPr>
              <w:ind w:left="242" w:hanging="242"/>
              <w:jc w:val="both"/>
              <w:rPr>
                <w:rFonts w:ascii="Times New Roman" w:hAnsi="Times New Roman" w:cs="Times New Roman"/>
                <w:sz w:val="24"/>
                <w:szCs w:val="24"/>
              </w:rPr>
            </w:pPr>
            <w:r>
              <w:rPr>
                <w:rFonts w:ascii="Times New Roman" w:hAnsi="Times New Roman" w:cs="Times New Roman"/>
                <w:sz w:val="24"/>
                <w:szCs w:val="24"/>
              </w:rPr>
              <w:t>Kualitas Layanan</w:t>
            </w:r>
          </w:p>
          <w:p w:rsidR="008A5ABC" w:rsidRPr="00710180" w:rsidRDefault="00710180" w:rsidP="00710180">
            <w:pPr>
              <w:pStyle w:val="ListParagraph"/>
              <w:numPr>
                <w:ilvl w:val="0"/>
                <w:numId w:val="6"/>
              </w:numPr>
              <w:ind w:left="242" w:hanging="242"/>
              <w:jc w:val="both"/>
              <w:rPr>
                <w:rFonts w:ascii="Times New Roman" w:hAnsi="Times New Roman" w:cs="Times New Roman"/>
                <w:sz w:val="24"/>
                <w:szCs w:val="24"/>
              </w:rPr>
            </w:pPr>
            <w:r>
              <w:rPr>
                <w:rFonts w:ascii="Times New Roman" w:hAnsi="Times New Roman" w:cs="Times New Roman"/>
                <w:sz w:val="24"/>
                <w:szCs w:val="24"/>
              </w:rPr>
              <w:t>Kualitas produk</w:t>
            </w:r>
          </w:p>
          <w:p w:rsidR="00710180" w:rsidRDefault="008A5ABC" w:rsidP="00710180">
            <w:pPr>
              <w:pStyle w:val="ListParagraph"/>
              <w:numPr>
                <w:ilvl w:val="0"/>
                <w:numId w:val="6"/>
              </w:numPr>
              <w:ind w:left="242" w:hanging="242"/>
              <w:jc w:val="both"/>
              <w:rPr>
                <w:rFonts w:ascii="Times New Roman" w:hAnsi="Times New Roman" w:cs="Times New Roman"/>
                <w:sz w:val="24"/>
                <w:szCs w:val="24"/>
              </w:rPr>
            </w:pPr>
            <w:r>
              <w:rPr>
                <w:rFonts w:ascii="Times New Roman" w:hAnsi="Times New Roman" w:cs="Times New Roman"/>
                <w:sz w:val="24"/>
                <w:szCs w:val="24"/>
              </w:rPr>
              <w:t>Harga</w:t>
            </w:r>
            <w:r w:rsidR="00710180">
              <w:rPr>
                <w:rFonts w:ascii="Times New Roman" w:hAnsi="Times New Roman" w:cs="Times New Roman"/>
                <w:sz w:val="24"/>
                <w:szCs w:val="24"/>
              </w:rPr>
              <w:t xml:space="preserve"> </w:t>
            </w:r>
          </w:p>
          <w:p w:rsidR="00710180" w:rsidRDefault="00710180" w:rsidP="00710180">
            <w:pPr>
              <w:pStyle w:val="ListParagraph"/>
              <w:numPr>
                <w:ilvl w:val="0"/>
                <w:numId w:val="6"/>
              </w:numPr>
              <w:ind w:left="242" w:hanging="242"/>
              <w:jc w:val="both"/>
              <w:rPr>
                <w:rFonts w:ascii="Times New Roman" w:hAnsi="Times New Roman" w:cs="Times New Roman"/>
                <w:sz w:val="24"/>
                <w:szCs w:val="24"/>
              </w:rPr>
            </w:pPr>
            <w:r>
              <w:rPr>
                <w:rFonts w:ascii="Times New Roman" w:hAnsi="Times New Roman" w:cs="Times New Roman"/>
                <w:sz w:val="24"/>
                <w:szCs w:val="24"/>
              </w:rPr>
              <w:t>Emosi</w:t>
            </w:r>
          </w:p>
          <w:p w:rsidR="008A5ABC" w:rsidRPr="008A5ABC" w:rsidRDefault="008A5ABC" w:rsidP="00710180">
            <w:pPr>
              <w:pStyle w:val="ListParagraph"/>
              <w:ind w:left="242"/>
              <w:jc w:val="both"/>
              <w:rPr>
                <w:rFonts w:ascii="Times New Roman" w:hAnsi="Times New Roman" w:cs="Times New Roman"/>
                <w:sz w:val="24"/>
                <w:szCs w:val="24"/>
              </w:rPr>
            </w:pPr>
          </w:p>
        </w:tc>
        <w:tc>
          <w:tcPr>
            <w:tcW w:w="1657" w:type="dxa"/>
          </w:tcPr>
          <w:p w:rsidR="00197657" w:rsidRPr="00502449" w:rsidRDefault="008A5ABC" w:rsidP="00354EC7">
            <w:pPr>
              <w:pStyle w:val="ListParagraph"/>
              <w:numPr>
                <w:ilvl w:val="0"/>
                <w:numId w:val="6"/>
              </w:numPr>
              <w:ind w:left="242" w:hanging="242"/>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605FB7">
              <w:rPr>
                <w:rFonts w:ascii="Times New Roman" w:hAnsi="Times New Roman" w:cs="Times New Roman"/>
                <w:sz w:val="24"/>
                <w:szCs w:val="24"/>
              </w:rPr>
              <w:instrText>ADDIN CSL_CITATION {"citationItems":[{"id":"ITEM-1","itemData":{"author":[{"dropping-particle":"","family":"Kotler, P., &amp; Keller","given":"K. L","non-dropping-particle":"","parse-names":false,"suffix":""}],"edition":"15","id":"ITEM-1","issued":{"date-parts":[["2016"]]},"publisher":"Pearson Education","publisher-place":"London","title":"Marketing Management","type":"book"},"uris":["http://www.mendeley.com/documents/?uuid=c4455cc1-c92a-4ecd-ba9a-af9cc950fb8c"]}],"mendeley":{"formattedCitation":"(Kotler, P., &amp; Keller, 2016)","plainTextFormattedCitation":"(Kotler, P., &amp; Keller, 2016)","previouslyFormattedCitation":"(Kotler, P., &amp; Keller, 2016)"},"properties":{"noteIndex":0},"schema":"https://github.com/citation-style-language/schema/raw/master/csl-citation.json"}</w:instrText>
            </w:r>
            <w:r>
              <w:rPr>
                <w:rFonts w:ascii="Times New Roman" w:hAnsi="Times New Roman" w:cs="Times New Roman"/>
                <w:sz w:val="24"/>
                <w:szCs w:val="24"/>
              </w:rPr>
              <w:fldChar w:fldCharType="separate"/>
            </w:r>
            <w:r w:rsidR="00103A68" w:rsidRPr="00103A68">
              <w:rPr>
                <w:rFonts w:ascii="Times New Roman" w:hAnsi="Times New Roman" w:cs="Times New Roman"/>
                <w:noProof/>
                <w:sz w:val="24"/>
                <w:szCs w:val="24"/>
              </w:rPr>
              <w:t>(Kotler, P., &amp; Keller, 2016)</w:t>
            </w:r>
            <w:r>
              <w:rPr>
                <w:rFonts w:ascii="Times New Roman" w:hAnsi="Times New Roman" w:cs="Times New Roman"/>
                <w:sz w:val="24"/>
                <w:szCs w:val="24"/>
              </w:rPr>
              <w:fldChar w:fldCharType="end"/>
            </w:r>
          </w:p>
        </w:tc>
      </w:tr>
      <w:tr w:rsidR="007B61F5" w:rsidTr="002B32EA">
        <w:trPr>
          <w:jc w:val="center"/>
        </w:trPr>
        <w:tc>
          <w:tcPr>
            <w:tcW w:w="576" w:type="dxa"/>
          </w:tcPr>
          <w:p w:rsidR="00197657" w:rsidRDefault="00197657" w:rsidP="00EA5008">
            <w:pPr>
              <w:jc w:val="both"/>
              <w:rPr>
                <w:rFonts w:ascii="Times New Roman" w:hAnsi="Times New Roman" w:cs="Times New Roman"/>
                <w:b/>
                <w:sz w:val="24"/>
                <w:szCs w:val="24"/>
              </w:rPr>
            </w:pPr>
            <w:r>
              <w:rPr>
                <w:rFonts w:ascii="Times New Roman" w:hAnsi="Times New Roman" w:cs="Times New Roman"/>
                <w:b/>
                <w:sz w:val="24"/>
                <w:szCs w:val="24"/>
              </w:rPr>
              <w:t>4</w:t>
            </w:r>
          </w:p>
        </w:tc>
        <w:tc>
          <w:tcPr>
            <w:tcW w:w="1516" w:type="dxa"/>
          </w:tcPr>
          <w:p w:rsidR="007B61F5" w:rsidRPr="00502449" w:rsidRDefault="00197657" w:rsidP="00EA5008">
            <w:pPr>
              <w:jc w:val="both"/>
              <w:rPr>
                <w:rFonts w:ascii="Times New Roman" w:hAnsi="Times New Roman" w:cs="Times New Roman"/>
                <w:sz w:val="24"/>
                <w:szCs w:val="24"/>
              </w:rPr>
            </w:pPr>
            <w:r w:rsidRPr="00502449">
              <w:rPr>
                <w:rFonts w:ascii="Times New Roman" w:hAnsi="Times New Roman" w:cs="Times New Roman"/>
                <w:sz w:val="24"/>
                <w:szCs w:val="24"/>
              </w:rPr>
              <w:t>Loyalitas</w:t>
            </w:r>
          </w:p>
        </w:tc>
        <w:tc>
          <w:tcPr>
            <w:tcW w:w="3374" w:type="dxa"/>
          </w:tcPr>
          <w:p w:rsidR="00197657" w:rsidRPr="00502449" w:rsidRDefault="001A3325" w:rsidP="007B61F5">
            <w:pPr>
              <w:jc w:val="both"/>
              <w:rPr>
                <w:rFonts w:ascii="Times New Roman" w:hAnsi="Times New Roman" w:cs="Times New Roman"/>
                <w:sz w:val="24"/>
                <w:szCs w:val="24"/>
              </w:rPr>
            </w:pPr>
            <w:r>
              <w:rPr>
                <w:rFonts w:ascii="Times New Roman" w:hAnsi="Times New Roman" w:cs="Times New Roman"/>
                <w:sz w:val="24"/>
                <w:szCs w:val="24"/>
              </w:rPr>
              <w:t xml:space="preserve">Kesetiaan </w:t>
            </w:r>
            <w:r w:rsidR="00DB6E05" w:rsidRPr="00DB6E05">
              <w:rPr>
                <w:rFonts w:ascii="Times New Roman" w:hAnsi="Times New Roman" w:cs="Times New Roman"/>
                <w:sz w:val="24"/>
                <w:szCs w:val="24"/>
              </w:rPr>
              <w:t>nasabah menggambarkan tingkat keterikatan dan komitmen nasabah dalam menggunakan produk tabungan dari Bank Syariah secara berkelanjutan. Hal ini tercermin dari kesediaan nasabah untuk memilih produk Bank Syariah berulang kali, menunjukkan hubungan yang stabil dan berkelanjutan antara nasabah</w:t>
            </w:r>
            <w:r w:rsidR="00DB6E05">
              <w:rPr>
                <w:rFonts w:ascii="Times New Roman" w:hAnsi="Times New Roman" w:cs="Times New Roman"/>
                <w:sz w:val="24"/>
                <w:szCs w:val="24"/>
              </w:rPr>
              <w:t xml:space="preserve"> dan lembaga keuangan tersebut</w:t>
            </w:r>
            <w:r w:rsidR="00710180" w:rsidRPr="00710180">
              <w:rPr>
                <w:rFonts w:ascii="Times New Roman" w:hAnsi="Times New Roman" w:cs="Times New Roman"/>
                <w:sz w:val="24"/>
                <w:szCs w:val="24"/>
              </w:rPr>
              <w:t>.</w:t>
            </w:r>
          </w:p>
        </w:tc>
        <w:tc>
          <w:tcPr>
            <w:tcW w:w="2086" w:type="dxa"/>
          </w:tcPr>
          <w:p w:rsidR="00710180" w:rsidRDefault="00710180" w:rsidP="00710180">
            <w:pPr>
              <w:pStyle w:val="ListParagraph"/>
              <w:numPr>
                <w:ilvl w:val="0"/>
                <w:numId w:val="17"/>
              </w:numPr>
              <w:ind w:left="229" w:hanging="229"/>
              <w:jc w:val="both"/>
              <w:rPr>
                <w:rFonts w:ascii="Times New Roman" w:hAnsi="Times New Roman" w:cs="Times New Roman"/>
                <w:sz w:val="24"/>
                <w:szCs w:val="24"/>
              </w:rPr>
            </w:pPr>
            <w:r w:rsidRPr="00710180">
              <w:rPr>
                <w:rFonts w:ascii="Times New Roman" w:hAnsi="Times New Roman" w:cs="Times New Roman"/>
                <w:sz w:val="24"/>
                <w:szCs w:val="24"/>
              </w:rPr>
              <w:t>Mempertahankan dan menarik pelanggan adalah upaya untuk menjaga keberlangsungan serta menarik minat nasabah dalam menggunakan produk atau layanan.</w:t>
            </w:r>
          </w:p>
          <w:p w:rsidR="00710180" w:rsidRDefault="00710180" w:rsidP="00710180">
            <w:pPr>
              <w:pStyle w:val="ListParagraph"/>
              <w:numPr>
                <w:ilvl w:val="0"/>
                <w:numId w:val="17"/>
              </w:numPr>
              <w:ind w:left="229" w:hanging="229"/>
              <w:jc w:val="both"/>
              <w:rPr>
                <w:rFonts w:ascii="Times New Roman" w:hAnsi="Times New Roman" w:cs="Times New Roman"/>
                <w:sz w:val="24"/>
                <w:szCs w:val="24"/>
              </w:rPr>
            </w:pPr>
            <w:r w:rsidRPr="00710180">
              <w:rPr>
                <w:rFonts w:ascii="Times New Roman" w:hAnsi="Times New Roman" w:cs="Times New Roman"/>
                <w:sz w:val="24"/>
                <w:szCs w:val="24"/>
              </w:rPr>
              <w:t>menyarankan perusahaan kepada orang-orang terdekat</w:t>
            </w:r>
          </w:p>
          <w:p w:rsidR="007B61F5" w:rsidRPr="00710180" w:rsidRDefault="00710180" w:rsidP="00710180">
            <w:pPr>
              <w:pStyle w:val="ListParagraph"/>
              <w:numPr>
                <w:ilvl w:val="0"/>
                <w:numId w:val="17"/>
              </w:numPr>
              <w:ind w:left="229" w:hanging="229"/>
              <w:jc w:val="both"/>
              <w:rPr>
                <w:rFonts w:ascii="Times New Roman" w:hAnsi="Times New Roman" w:cs="Times New Roman"/>
                <w:sz w:val="24"/>
                <w:szCs w:val="24"/>
              </w:rPr>
            </w:pPr>
            <w:r w:rsidRPr="00710180">
              <w:rPr>
                <w:rFonts w:ascii="Times New Roman" w:hAnsi="Times New Roman" w:cs="Times New Roman"/>
                <w:sz w:val="24"/>
                <w:szCs w:val="24"/>
              </w:rPr>
              <w:t xml:space="preserve">memilih perusahaan sebagai pilihan utama untuk produk dan </w:t>
            </w:r>
            <w:r w:rsidRPr="00710180">
              <w:rPr>
                <w:rFonts w:ascii="Times New Roman" w:hAnsi="Times New Roman" w:cs="Times New Roman"/>
                <w:sz w:val="24"/>
                <w:szCs w:val="24"/>
              </w:rPr>
              <w:lastRenderedPageBreak/>
              <w:t>layanan perbankan sejenis</w:t>
            </w:r>
          </w:p>
        </w:tc>
        <w:tc>
          <w:tcPr>
            <w:tcW w:w="1657" w:type="dxa"/>
          </w:tcPr>
          <w:p w:rsidR="00197657" w:rsidRPr="00502449" w:rsidRDefault="007B61F5" w:rsidP="00354EC7">
            <w:pPr>
              <w:pStyle w:val="ListParagraph"/>
              <w:numPr>
                <w:ilvl w:val="0"/>
                <w:numId w:val="7"/>
              </w:numPr>
              <w:ind w:left="242" w:hanging="242"/>
              <w:jc w:val="both"/>
              <w:rPr>
                <w:rFonts w:ascii="Times New Roman" w:hAnsi="Times New Roman" w:cs="Times New Roman"/>
                <w:sz w:val="24"/>
                <w:szCs w:val="24"/>
              </w:rPr>
            </w:pPr>
            <w:r>
              <w:rPr>
                <w:rFonts w:ascii="Times New Roman" w:hAnsi="Times New Roman" w:cs="Times New Roman"/>
                <w:sz w:val="24"/>
                <w:szCs w:val="24"/>
              </w:rPr>
              <w:lastRenderedPageBreak/>
              <w:fldChar w:fldCharType="begin" w:fldLock="1"/>
            </w:r>
            <w:r w:rsidR="002A28AE">
              <w:rPr>
                <w:rFonts w:ascii="Times New Roman" w:hAnsi="Times New Roman" w:cs="Times New Roman"/>
                <w:sz w:val="24"/>
                <w:szCs w:val="24"/>
              </w:rPr>
              <w:instrText>ADDIN CSL_CITATION {"citationItems":[{"id":"ITEM-1","itemData":{"author":[{"dropping-particle":"","family":"Srisusilawati","given":"jajang burhanudin","non-dropping-particle":"","parse-names":false,"suffix":""}],"id":"ITEM-1","issued":{"date-parts":[["2023"]]},"publisher":"Widina Bhakti Persada","publisher-place":"Bandung","title":"Loyalitas Pelanggan","type":"book"},"uris":["http://www.mendeley.com/documents/?uuid=51673ac3-79b9-4670-9f10-63a6c20b6d08"]}],"mendeley":{"formattedCitation":"(Srisusilawati, 2023)","plainTextFormattedCitation":"(Srisusilawati, 2023)","previouslyFormattedCitation":"(Srisusilawati, 2023)"},"properties":{"noteIndex":0},"schema":"https://github.com/citation-style-language/schema/raw/master/csl-citation.json"}</w:instrText>
            </w:r>
            <w:r>
              <w:rPr>
                <w:rFonts w:ascii="Times New Roman" w:hAnsi="Times New Roman" w:cs="Times New Roman"/>
                <w:sz w:val="24"/>
                <w:szCs w:val="24"/>
              </w:rPr>
              <w:fldChar w:fldCharType="separate"/>
            </w:r>
            <w:r w:rsidRPr="007B61F5">
              <w:rPr>
                <w:rFonts w:ascii="Times New Roman" w:hAnsi="Times New Roman" w:cs="Times New Roman"/>
                <w:noProof/>
                <w:sz w:val="24"/>
                <w:szCs w:val="24"/>
              </w:rPr>
              <w:t>(Srisusilawati, 2023)</w:t>
            </w:r>
            <w:r>
              <w:rPr>
                <w:rFonts w:ascii="Times New Roman" w:hAnsi="Times New Roman" w:cs="Times New Roman"/>
                <w:sz w:val="24"/>
                <w:szCs w:val="24"/>
              </w:rPr>
              <w:fldChar w:fldCharType="end"/>
            </w:r>
          </w:p>
        </w:tc>
      </w:tr>
    </w:tbl>
    <w:p w:rsidR="00DA2B40" w:rsidRDefault="00DA2B40" w:rsidP="00DA2B40">
      <w:pPr>
        <w:jc w:val="both"/>
        <w:rPr>
          <w:rFonts w:ascii="Times New Roman" w:hAnsi="Times New Roman" w:cs="Times New Roman"/>
          <w:b/>
          <w:sz w:val="24"/>
          <w:szCs w:val="24"/>
        </w:rPr>
      </w:pPr>
    </w:p>
    <w:p w:rsidR="00D03339" w:rsidRPr="00DA2B40" w:rsidRDefault="00945DF8" w:rsidP="00DA2B40">
      <w:pPr>
        <w:pStyle w:val="ListParagraph"/>
        <w:numPr>
          <w:ilvl w:val="0"/>
          <w:numId w:val="12"/>
        </w:numPr>
        <w:jc w:val="both"/>
        <w:rPr>
          <w:rFonts w:ascii="Times New Roman" w:hAnsi="Times New Roman" w:cs="Times New Roman"/>
          <w:b/>
          <w:sz w:val="24"/>
          <w:szCs w:val="24"/>
        </w:rPr>
      </w:pPr>
      <w:r w:rsidRPr="00DA2B40">
        <w:rPr>
          <w:rFonts w:ascii="Times New Roman" w:hAnsi="Times New Roman" w:cs="Times New Roman"/>
          <w:b/>
          <w:sz w:val="24"/>
          <w:szCs w:val="24"/>
        </w:rPr>
        <w:t>HASIL DAN PEMBAHASAN</w:t>
      </w:r>
    </w:p>
    <w:p w:rsidR="007427C4" w:rsidRPr="00CA0401" w:rsidRDefault="00945DF8" w:rsidP="00026FD4">
      <w:pPr>
        <w:pStyle w:val="ListParagraph"/>
        <w:numPr>
          <w:ilvl w:val="1"/>
          <w:numId w:val="12"/>
        </w:numPr>
        <w:ind w:left="709"/>
        <w:jc w:val="both"/>
        <w:rPr>
          <w:rFonts w:ascii="Times New Roman" w:hAnsi="Times New Roman" w:cs="Times New Roman"/>
          <w:b/>
          <w:sz w:val="24"/>
          <w:szCs w:val="24"/>
        </w:rPr>
      </w:pPr>
      <w:r w:rsidRPr="00CA0401">
        <w:rPr>
          <w:rFonts w:ascii="Times New Roman" w:hAnsi="Times New Roman" w:cs="Times New Roman"/>
          <w:b/>
          <w:sz w:val="24"/>
          <w:szCs w:val="24"/>
        </w:rPr>
        <w:t>Hasil Penelitian</w:t>
      </w:r>
    </w:p>
    <w:p w:rsidR="00A34100" w:rsidRPr="005A0789" w:rsidRDefault="00945DF8" w:rsidP="00BE67DE">
      <w:pPr>
        <w:ind w:firstLine="680"/>
        <w:jc w:val="both"/>
        <w:rPr>
          <w:rFonts w:ascii="Times New Roman" w:hAnsi="Times New Roman" w:cs="Times New Roman"/>
          <w:b/>
          <w:sz w:val="24"/>
          <w:szCs w:val="24"/>
        </w:rPr>
      </w:pPr>
      <w:r w:rsidRPr="00A679FE">
        <w:rPr>
          <w:rFonts w:ascii="Times New Roman" w:hAnsi="Times New Roman" w:cs="Times New Roman"/>
          <w:b/>
          <w:sz w:val="24"/>
          <w:szCs w:val="24"/>
        </w:rPr>
        <w:t>Uji validitas dan reabilitas</w:t>
      </w:r>
    </w:p>
    <w:p w:rsidR="00A34100" w:rsidRPr="000C537A" w:rsidRDefault="006D09B8" w:rsidP="000C537A">
      <w:pPr>
        <w:jc w:val="center"/>
        <w:rPr>
          <w:rFonts w:ascii="Times New Roman" w:hAnsi="Times New Roman" w:cs="Times New Roman"/>
          <w:b/>
          <w:sz w:val="24"/>
          <w:szCs w:val="24"/>
        </w:rPr>
      </w:pPr>
      <w:r w:rsidRPr="000C537A">
        <w:rPr>
          <w:rFonts w:ascii="Times New Roman" w:hAnsi="Times New Roman" w:cs="Times New Roman"/>
          <w:b/>
          <w:sz w:val="24"/>
          <w:szCs w:val="24"/>
        </w:rPr>
        <w:t>Table 3.1</w:t>
      </w:r>
      <w:r w:rsidR="00A34100" w:rsidRPr="000C537A">
        <w:rPr>
          <w:rFonts w:ascii="Times New Roman" w:hAnsi="Times New Roman" w:cs="Times New Roman"/>
          <w:b/>
          <w:sz w:val="24"/>
          <w:szCs w:val="24"/>
        </w:rPr>
        <w:t xml:space="preserve"> Uji Validitas</w:t>
      </w:r>
    </w:p>
    <w:p w:rsidR="001E1F81" w:rsidRDefault="001E1F81" w:rsidP="001E1F81">
      <w:pPr>
        <w:autoSpaceDE w:val="0"/>
        <w:autoSpaceDN w:val="0"/>
        <w:adjustRightInd w:val="0"/>
        <w:spacing w:after="0" w:line="240" w:lineRule="auto"/>
        <w:rPr>
          <w:rFonts w:ascii="Times New Roman" w:hAnsi="Times New Roman" w:cs="Times New Roman"/>
          <w:sz w:val="24"/>
          <w:szCs w:val="24"/>
        </w:rPr>
      </w:pPr>
    </w:p>
    <w:tbl>
      <w:tblPr>
        <w:tblW w:w="8505" w:type="dxa"/>
        <w:tblInd w:w="421" w:type="dxa"/>
        <w:tblLook w:val="04A0" w:firstRow="1" w:lastRow="0" w:firstColumn="1" w:lastColumn="0" w:noHBand="0" w:noVBand="1"/>
      </w:tblPr>
      <w:tblGrid>
        <w:gridCol w:w="1843"/>
        <w:gridCol w:w="1276"/>
        <w:gridCol w:w="2668"/>
        <w:gridCol w:w="2718"/>
      </w:tblGrid>
      <w:tr w:rsidR="00973B2D" w:rsidRPr="00973B2D" w:rsidTr="00973B2D">
        <w:trPr>
          <w:cantSplit/>
          <w:trHeight w:val="330"/>
        </w:trPr>
        <w:tc>
          <w:tcPr>
            <w:tcW w:w="8505"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3B2D" w:rsidRPr="00973B2D" w:rsidRDefault="00973B2D" w:rsidP="00973B2D">
            <w:pPr>
              <w:spacing w:after="0" w:line="240" w:lineRule="auto"/>
              <w:jc w:val="center"/>
              <w:rPr>
                <w:rFonts w:ascii="Times New Roman" w:eastAsia="Times New Roman" w:hAnsi="Times New Roman" w:cs="Times New Roman"/>
                <w:b/>
                <w:bCs/>
                <w:color w:val="010205"/>
                <w:sz w:val="24"/>
                <w:szCs w:val="24"/>
              </w:rPr>
            </w:pPr>
            <w:r w:rsidRPr="00973B2D">
              <w:rPr>
                <w:rFonts w:ascii="Times New Roman" w:eastAsia="Times New Roman" w:hAnsi="Times New Roman" w:cs="Times New Roman"/>
                <w:b/>
                <w:bCs/>
                <w:color w:val="010205"/>
                <w:sz w:val="24"/>
                <w:szCs w:val="24"/>
              </w:rPr>
              <w:t>Item-Total Statistics</w:t>
            </w:r>
          </w:p>
        </w:tc>
      </w:tr>
      <w:tr w:rsidR="00973B2D" w:rsidRPr="00973B2D" w:rsidTr="00973B2D">
        <w:trPr>
          <w:trHeight w:val="630"/>
        </w:trPr>
        <w:tc>
          <w:tcPr>
            <w:tcW w:w="1417" w:type="dxa"/>
            <w:tcBorders>
              <w:top w:val="nil"/>
              <w:left w:val="single" w:sz="4" w:space="0" w:color="auto"/>
              <w:bottom w:val="single" w:sz="4" w:space="0" w:color="auto"/>
              <w:right w:val="single" w:sz="4" w:space="0" w:color="auto"/>
            </w:tcBorders>
            <w:shd w:val="clear" w:color="000000" w:fill="FFFFFF"/>
            <w:vAlign w:val="center"/>
            <w:hideMark/>
          </w:tcPr>
          <w:p w:rsidR="00973B2D" w:rsidRPr="00973B2D" w:rsidRDefault="00195B0A" w:rsidP="00973B2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PERTANYAAN</w:t>
            </w:r>
          </w:p>
        </w:tc>
        <w:tc>
          <w:tcPr>
            <w:tcW w:w="1276" w:type="dxa"/>
            <w:tcBorders>
              <w:top w:val="nil"/>
              <w:left w:val="nil"/>
              <w:bottom w:val="single" w:sz="4" w:space="0" w:color="auto"/>
              <w:right w:val="single" w:sz="4" w:space="0" w:color="auto"/>
            </w:tcBorders>
            <w:shd w:val="clear" w:color="000000" w:fill="FFFFFF"/>
            <w:vAlign w:val="center"/>
            <w:hideMark/>
          </w:tcPr>
          <w:p w:rsidR="00973B2D" w:rsidRPr="00973B2D" w:rsidRDefault="00973B2D" w:rsidP="00973B2D">
            <w:pPr>
              <w:spacing w:after="0" w:line="240" w:lineRule="auto"/>
              <w:jc w:val="center"/>
              <w:rPr>
                <w:rFonts w:ascii="Times New Roman" w:eastAsia="Times New Roman" w:hAnsi="Times New Roman" w:cs="Times New Roman"/>
                <w:sz w:val="24"/>
                <w:szCs w:val="24"/>
              </w:rPr>
            </w:pPr>
            <w:r w:rsidRPr="00973B2D">
              <w:rPr>
                <w:rFonts w:ascii="Times New Roman" w:eastAsia="Times New Roman" w:hAnsi="Times New Roman" w:cs="Times New Roman"/>
                <w:sz w:val="24"/>
                <w:szCs w:val="24"/>
              </w:rPr>
              <w:t>r</w:t>
            </w:r>
            <w:r w:rsidRPr="00973B2D">
              <w:rPr>
                <w:rFonts w:ascii="Times New Roman" w:eastAsia="Times New Roman" w:hAnsi="Times New Roman" w:cs="Times New Roman"/>
                <w:sz w:val="24"/>
                <w:szCs w:val="24"/>
                <w:vertAlign w:val="subscript"/>
              </w:rPr>
              <w:t>hitung</w:t>
            </w:r>
          </w:p>
        </w:tc>
        <w:tc>
          <w:tcPr>
            <w:tcW w:w="2835" w:type="dxa"/>
            <w:tcBorders>
              <w:top w:val="nil"/>
              <w:left w:val="nil"/>
              <w:bottom w:val="single" w:sz="4" w:space="0" w:color="auto"/>
              <w:right w:val="single" w:sz="4" w:space="0" w:color="auto"/>
            </w:tcBorders>
            <w:shd w:val="clear" w:color="000000" w:fill="FFFFFF"/>
            <w:vAlign w:val="center"/>
            <w:hideMark/>
          </w:tcPr>
          <w:p w:rsidR="00973B2D" w:rsidRPr="00973B2D" w:rsidRDefault="00973B2D" w:rsidP="00973B2D">
            <w:pPr>
              <w:spacing w:after="0" w:line="240" w:lineRule="auto"/>
              <w:jc w:val="center"/>
              <w:rPr>
                <w:rFonts w:ascii="Times New Roman" w:eastAsia="Times New Roman" w:hAnsi="Times New Roman" w:cs="Times New Roman"/>
                <w:sz w:val="24"/>
                <w:szCs w:val="24"/>
              </w:rPr>
            </w:pPr>
            <w:r w:rsidRPr="00973B2D">
              <w:rPr>
                <w:rFonts w:ascii="Times New Roman" w:eastAsia="Times New Roman" w:hAnsi="Times New Roman" w:cs="Times New Roman"/>
                <w:sz w:val="24"/>
                <w:szCs w:val="24"/>
              </w:rPr>
              <w:t xml:space="preserve"> r</w:t>
            </w:r>
            <w:r w:rsidR="008913E0">
              <w:rPr>
                <w:rFonts w:ascii="Times New Roman" w:eastAsia="Times New Roman" w:hAnsi="Times New Roman" w:cs="Times New Roman"/>
                <w:sz w:val="24"/>
                <w:szCs w:val="24"/>
                <w:vertAlign w:val="subscript"/>
              </w:rPr>
              <w:t xml:space="preserve">table </w:t>
            </w:r>
            <w:r w:rsidRPr="00973B2D">
              <w:rPr>
                <w:rFonts w:ascii="Times New Roman" w:eastAsia="Times New Roman" w:hAnsi="Times New Roman" w:cs="Times New Roman"/>
                <w:sz w:val="24"/>
                <w:szCs w:val="24"/>
              </w:rPr>
              <w:t xml:space="preserve"> = 0,2227</w:t>
            </w:r>
          </w:p>
        </w:tc>
        <w:tc>
          <w:tcPr>
            <w:tcW w:w="2977" w:type="dxa"/>
            <w:tcBorders>
              <w:top w:val="nil"/>
              <w:left w:val="nil"/>
              <w:bottom w:val="single" w:sz="4" w:space="0" w:color="auto"/>
              <w:right w:val="single" w:sz="4" w:space="0" w:color="auto"/>
            </w:tcBorders>
            <w:shd w:val="clear" w:color="000000" w:fill="FFFFFF"/>
            <w:vAlign w:val="center"/>
            <w:hideMark/>
          </w:tcPr>
          <w:p w:rsidR="00973B2D" w:rsidRPr="00973B2D" w:rsidRDefault="00973B2D" w:rsidP="00973B2D">
            <w:pPr>
              <w:spacing w:after="0" w:line="240" w:lineRule="auto"/>
              <w:jc w:val="center"/>
              <w:rPr>
                <w:rFonts w:ascii="Times New Roman" w:eastAsia="Times New Roman" w:hAnsi="Times New Roman" w:cs="Times New Roman"/>
                <w:sz w:val="24"/>
                <w:szCs w:val="24"/>
              </w:rPr>
            </w:pPr>
            <w:r w:rsidRPr="00973B2D">
              <w:rPr>
                <w:rFonts w:ascii="Times New Roman" w:eastAsia="Times New Roman" w:hAnsi="Times New Roman" w:cs="Times New Roman"/>
                <w:sz w:val="24"/>
                <w:szCs w:val="24"/>
              </w:rPr>
              <w:t>keterangan</w:t>
            </w:r>
          </w:p>
        </w:tc>
      </w:tr>
      <w:tr w:rsidR="00973B2D" w:rsidRPr="00973B2D" w:rsidTr="00973B2D">
        <w:trPr>
          <w:cantSplit/>
          <w:trHeight w:val="315"/>
        </w:trPr>
        <w:tc>
          <w:tcPr>
            <w:tcW w:w="1417" w:type="dxa"/>
            <w:tcBorders>
              <w:top w:val="nil"/>
              <w:left w:val="single" w:sz="4" w:space="0" w:color="auto"/>
              <w:bottom w:val="single" w:sz="4" w:space="0" w:color="auto"/>
              <w:right w:val="single" w:sz="4" w:space="0" w:color="auto"/>
            </w:tcBorders>
            <w:shd w:val="clear" w:color="000000" w:fill="E0E0E0"/>
            <w:vAlign w:val="center"/>
            <w:hideMark/>
          </w:tcPr>
          <w:p w:rsidR="00973B2D" w:rsidRPr="00973B2D" w:rsidRDefault="00973B2D" w:rsidP="00973B2D">
            <w:pPr>
              <w:spacing w:after="0" w:line="240" w:lineRule="auto"/>
              <w:rPr>
                <w:rFonts w:ascii="Times New Roman" w:eastAsia="Times New Roman" w:hAnsi="Times New Roman" w:cs="Times New Roman"/>
                <w:color w:val="264A60"/>
                <w:sz w:val="24"/>
                <w:szCs w:val="24"/>
              </w:rPr>
            </w:pPr>
            <w:r w:rsidRPr="00973B2D">
              <w:rPr>
                <w:rFonts w:ascii="Times New Roman" w:eastAsia="Times New Roman" w:hAnsi="Times New Roman" w:cs="Times New Roman"/>
                <w:color w:val="264A60"/>
                <w:sz w:val="24"/>
                <w:szCs w:val="24"/>
              </w:rPr>
              <w:t>X1.1</w:t>
            </w:r>
          </w:p>
        </w:tc>
        <w:tc>
          <w:tcPr>
            <w:tcW w:w="1276" w:type="dxa"/>
            <w:tcBorders>
              <w:top w:val="nil"/>
              <w:left w:val="nil"/>
              <w:bottom w:val="single" w:sz="4" w:space="0" w:color="auto"/>
              <w:right w:val="single" w:sz="4" w:space="0" w:color="auto"/>
            </w:tcBorders>
            <w:shd w:val="clear" w:color="000000" w:fill="F9F9FB"/>
            <w:vAlign w:val="center"/>
            <w:hideMark/>
          </w:tcPr>
          <w:p w:rsidR="00973B2D" w:rsidRPr="00973B2D" w:rsidRDefault="00973B2D" w:rsidP="00973B2D">
            <w:pPr>
              <w:spacing w:after="0" w:line="240" w:lineRule="auto"/>
              <w:jc w:val="right"/>
              <w:rPr>
                <w:rFonts w:ascii="Times New Roman" w:eastAsia="Times New Roman" w:hAnsi="Times New Roman" w:cs="Times New Roman"/>
                <w:color w:val="010205"/>
                <w:sz w:val="24"/>
                <w:szCs w:val="24"/>
              </w:rPr>
            </w:pPr>
            <w:r w:rsidRPr="00973B2D">
              <w:rPr>
                <w:rFonts w:ascii="Times New Roman" w:eastAsia="Times New Roman" w:hAnsi="Times New Roman" w:cs="Times New Roman"/>
                <w:color w:val="010205"/>
                <w:sz w:val="24"/>
                <w:szCs w:val="24"/>
              </w:rPr>
              <w:t>.892</w:t>
            </w:r>
          </w:p>
        </w:tc>
        <w:tc>
          <w:tcPr>
            <w:tcW w:w="2835" w:type="dxa"/>
            <w:tcBorders>
              <w:top w:val="nil"/>
              <w:left w:val="nil"/>
              <w:bottom w:val="single" w:sz="4" w:space="0" w:color="auto"/>
              <w:right w:val="single" w:sz="4" w:space="0" w:color="auto"/>
            </w:tcBorders>
            <w:shd w:val="clear" w:color="000000" w:fill="F9F9FB"/>
            <w:vAlign w:val="center"/>
            <w:hideMark/>
          </w:tcPr>
          <w:p w:rsidR="00973B2D" w:rsidRPr="00973B2D" w:rsidRDefault="005A0789" w:rsidP="005A0789">
            <w:pPr>
              <w:spacing w:after="0" w:line="240" w:lineRule="auto"/>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r</w:t>
            </w:r>
            <w:r w:rsidR="00973B2D" w:rsidRPr="00973B2D">
              <w:rPr>
                <w:rFonts w:ascii="Times New Roman" w:eastAsia="Times New Roman" w:hAnsi="Times New Roman" w:cs="Times New Roman"/>
                <w:color w:val="010205"/>
                <w:sz w:val="24"/>
                <w:szCs w:val="24"/>
                <w:vertAlign w:val="subscript"/>
              </w:rPr>
              <w:t>hitung</w:t>
            </w:r>
            <w:r w:rsidR="00973B2D" w:rsidRPr="00973B2D">
              <w:rPr>
                <w:rFonts w:ascii="Times New Roman" w:eastAsia="Times New Roman" w:hAnsi="Times New Roman" w:cs="Times New Roman"/>
                <w:color w:val="010205"/>
                <w:sz w:val="24"/>
                <w:szCs w:val="24"/>
              </w:rPr>
              <w:t xml:space="preserve"> &gt;  r</w:t>
            </w:r>
            <w:r w:rsidR="00973B2D" w:rsidRPr="00973B2D">
              <w:rPr>
                <w:rFonts w:ascii="Times New Roman" w:eastAsia="Times New Roman" w:hAnsi="Times New Roman" w:cs="Times New Roman"/>
                <w:color w:val="010205"/>
                <w:sz w:val="24"/>
                <w:szCs w:val="24"/>
                <w:vertAlign w:val="subscript"/>
              </w:rPr>
              <w:t>table</w:t>
            </w:r>
          </w:p>
        </w:tc>
        <w:tc>
          <w:tcPr>
            <w:tcW w:w="2977" w:type="dxa"/>
            <w:tcBorders>
              <w:top w:val="nil"/>
              <w:left w:val="nil"/>
              <w:bottom w:val="single" w:sz="4" w:space="0" w:color="auto"/>
              <w:right w:val="single" w:sz="4" w:space="0" w:color="auto"/>
            </w:tcBorders>
            <w:shd w:val="clear" w:color="000000" w:fill="F9F9FB"/>
            <w:vAlign w:val="center"/>
            <w:hideMark/>
          </w:tcPr>
          <w:p w:rsidR="00973B2D" w:rsidRPr="00973B2D" w:rsidRDefault="00973B2D" w:rsidP="005A0789">
            <w:pPr>
              <w:spacing w:after="0" w:line="240" w:lineRule="auto"/>
              <w:jc w:val="center"/>
              <w:rPr>
                <w:rFonts w:ascii="Times New Roman" w:eastAsia="Times New Roman" w:hAnsi="Times New Roman" w:cs="Times New Roman"/>
                <w:color w:val="010205"/>
                <w:sz w:val="24"/>
                <w:szCs w:val="24"/>
              </w:rPr>
            </w:pPr>
            <w:r w:rsidRPr="00973B2D">
              <w:rPr>
                <w:rFonts w:ascii="Times New Roman" w:eastAsia="Times New Roman" w:hAnsi="Times New Roman" w:cs="Times New Roman"/>
                <w:color w:val="010205"/>
                <w:sz w:val="24"/>
                <w:szCs w:val="24"/>
              </w:rPr>
              <w:t>valid</w:t>
            </w:r>
          </w:p>
        </w:tc>
      </w:tr>
      <w:tr w:rsidR="00973B2D" w:rsidRPr="00973B2D" w:rsidTr="00973B2D">
        <w:trPr>
          <w:cantSplit/>
          <w:trHeight w:val="315"/>
        </w:trPr>
        <w:tc>
          <w:tcPr>
            <w:tcW w:w="1417" w:type="dxa"/>
            <w:tcBorders>
              <w:top w:val="nil"/>
              <w:left w:val="single" w:sz="4" w:space="0" w:color="auto"/>
              <w:bottom w:val="single" w:sz="4" w:space="0" w:color="auto"/>
              <w:right w:val="single" w:sz="4" w:space="0" w:color="auto"/>
            </w:tcBorders>
            <w:shd w:val="clear" w:color="000000" w:fill="E0E0E0"/>
            <w:vAlign w:val="center"/>
            <w:hideMark/>
          </w:tcPr>
          <w:p w:rsidR="00973B2D" w:rsidRPr="00973B2D" w:rsidRDefault="00973B2D" w:rsidP="00973B2D">
            <w:pPr>
              <w:spacing w:after="0" w:line="240" w:lineRule="auto"/>
              <w:rPr>
                <w:rFonts w:ascii="Times New Roman" w:eastAsia="Times New Roman" w:hAnsi="Times New Roman" w:cs="Times New Roman"/>
                <w:color w:val="264A60"/>
                <w:sz w:val="24"/>
                <w:szCs w:val="24"/>
              </w:rPr>
            </w:pPr>
            <w:r w:rsidRPr="00973B2D">
              <w:rPr>
                <w:rFonts w:ascii="Times New Roman" w:eastAsia="Times New Roman" w:hAnsi="Times New Roman" w:cs="Times New Roman"/>
                <w:color w:val="264A60"/>
                <w:sz w:val="24"/>
                <w:szCs w:val="24"/>
              </w:rPr>
              <w:t>X1.2</w:t>
            </w:r>
          </w:p>
        </w:tc>
        <w:tc>
          <w:tcPr>
            <w:tcW w:w="1276" w:type="dxa"/>
            <w:tcBorders>
              <w:top w:val="nil"/>
              <w:left w:val="nil"/>
              <w:bottom w:val="single" w:sz="4" w:space="0" w:color="auto"/>
              <w:right w:val="single" w:sz="4" w:space="0" w:color="auto"/>
            </w:tcBorders>
            <w:shd w:val="clear" w:color="000000" w:fill="F9F9FB"/>
            <w:vAlign w:val="center"/>
            <w:hideMark/>
          </w:tcPr>
          <w:p w:rsidR="00973B2D" w:rsidRPr="00973B2D" w:rsidRDefault="00973B2D" w:rsidP="00973B2D">
            <w:pPr>
              <w:spacing w:after="0" w:line="240" w:lineRule="auto"/>
              <w:jc w:val="right"/>
              <w:rPr>
                <w:rFonts w:ascii="Times New Roman" w:eastAsia="Times New Roman" w:hAnsi="Times New Roman" w:cs="Times New Roman"/>
                <w:color w:val="010205"/>
                <w:sz w:val="24"/>
                <w:szCs w:val="24"/>
              </w:rPr>
            </w:pPr>
            <w:r w:rsidRPr="00973B2D">
              <w:rPr>
                <w:rFonts w:ascii="Times New Roman" w:eastAsia="Times New Roman" w:hAnsi="Times New Roman" w:cs="Times New Roman"/>
                <w:color w:val="010205"/>
                <w:sz w:val="24"/>
                <w:szCs w:val="24"/>
              </w:rPr>
              <w:t>.879</w:t>
            </w:r>
          </w:p>
        </w:tc>
        <w:tc>
          <w:tcPr>
            <w:tcW w:w="2835" w:type="dxa"/>
            <w:tcBorders>
              <w:top w:val="nil"/>
              <w:left w:val="nil"/>
              <w:bottom w:val="single" w:sz="4" w:space="0" w:color="auto"/>
              <w:right w:val="single" w:sz="4" w:space="0" w:color="auto"/>
            </w:tcBorders>
            <w:shd w:val="clear" w:color="000000" w:fill="F9F9FB"/>
            <w:vAlign w:val="center"/>
            <w:hideMark/>
          </w:tcPr>
          <w:p w:rsidR="00973B2D" w:rsidRPr="00973B2D" w:rsidRDefault="005A0789" w:rsidP="005A0789">
            <w:pPr>
              <w:spacing w:after="0" w:line="240" w:lineRule="auto"/>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r</w:t>
            </w:r>
            <w:r w:rsidRPr="00973B2D">
              <w:rPr>
                <w:rFonts w:ascii="Times New Roman" w:eastAsia="Times New Roman" w:hAnsi="Times New Roman" w:cs="Times New Roman"/>
                <w:color w:val="010205"/>
                <w:sz w:val="24"/>
                <w:szCs w:val="24"/>
                <w:vertAlign w:val="subscript"/>
              </w:rPr>
              <w:t>hitung</w:t>
            </w:r>
            <w:r w:rsidRPr="00973B2D">
              <w:rPr>
                <w:rFonts w:ascii="Times New Roman" w:eastAsia="Times New Roman" w:hAnsi="Times New Roman" w:cs="Times New Roman"/>
                <w:color w:val="010205"/>
                <w:sz w:val="24"/>
                <w:szCs w:val="24"/>
              </w:rPr>
              <w:t xml:space="preserve"> &gt;  r</w:t>
            </w:r>
            <w:r w:rsidRPr="00973B2D">
              <w:rPr>
                <w:rFonts w:ascii="Times New Roman" w:eastAsia="Times New Roman" w:hAnsi="Times New Roman" w:cs="Times New Roman"/>
                <w:color w:val="010205"/>
                <w:sz w:val="24"/>
                <w:szCs w:val="24"/>
                <w:vertAlign w:val="subscript"/>
              </w:rPr>
              <w:t>table</w:t>
            </w:r>
          </w:p>
        </w:tc>
        <w:tc>
          <w:tcPr>
            <w:tcW w:w="2977" w:type="dxa"/>
            <w:tcBorders>
              <w:top w:val="nil"/>
              <w:left w:val="nil"/>
              <w:bottom w:val="single" w:sz="4" w:space="0" w:color="auto"/>
              <w:right w:val="single" w:sz="4" w:space="0" w:color="auto"/>
            </w:tcBorders>
            <w:shd w:val="clear" w:color="000000" w:fill="F9F9FB"/>
            <w:vAlign w:val="center"/>
            <w:hideMark/>
          </w:tcPr>
          <w:p w:rsidR="00973B2D" w:rsidRPr="00973B2D" w:rsidRDefault="00973B2D" w:rsidP="005A0789">
            <w:pPr>
              <w:spacing w:after="0" w:line="240" w:lineRule="auto"/>
              <w:jc w:val="center"/>
              <w:rPr>
                <w:rFonts w:ascii="Times New Roman" w:eastAsia="Times New Roman" w:hAnsi="Times New Roman" w:cs="Times New Roman"/>
                <w:color w:val="010205"/>
                <w:sz w:val="24"/>
                <w:szCs w:val="24"/>
              </w:rPr>
            </w:pPr>
            <w:r w:rsidRPr="00973B2D">
              <w:rPr>
                <w:rFonts w:ascii="Times New Roman" w:eastAsia="Times New Roman" w:hAnsi="Times New Roman" w:cs="Times New Roman"/>
                <w:color w:val="010205"/>
                <w:sz w:val="24"/>
                <w:szCs w:val="24"/>
              </w:rPr>
              <w:t>valid</w:t>
            </w:r>
          </w:p>
        </w:tc>
      </w:tr>
      <w:tr w:rsidR="00973B2D" w:rsidRPr="00973B2D" w:rsidTr="00973B2D">
        <w:trPr>
          <w:cantSplit/>
          <w:trHeight w:val="315"/>
        </w:trPr>
        <w:tc>
          <w:tcPr>
            <w:tcW w:w="1417" w:type="dxa"/>
            <w:tcBorders>
              <w:top w:val="nil"/>
              <w:left w:val="single" w:sz="4" w:space="0" w:color="auto"/>
              <w:bottom w:val="single" w:sz="4" w:space="0" w:color="auto"/>
              <w:right w:val="single" w:sz="4" w:space="0" w:color="auto"/>
            </w:tcBorders>
            <w:shd w:val="clear" w:color="000000" w:fill="E0E0E0"/>
            <w:vAlign w:val="center"/>
            <w:hideMark/>
          </w:tcPr>
          <w:p w:rsidR="00973B2D" w:rsidRPr="00973B2D" w:rsidRDefault="00973B2D" w:rsidP="00973B2D">
            <w:pPr>
              <w:spacing w:after="0" w:line="240" w:lineRule="auto"/>
              <w:rPr>
                <w:rFonts w:ascii="Times New Roman" w:eastAsia="Times New Roman" w:hAnsi="Times New Roman" w:cs="Times New Roman"/>
                <w:color w:val="264A60"/>
                <w:sz w:val="24"/>
                <w:szCs w:val="24"/>
              </w:rPr>
            </w:pPr>
            <w:r w:rsidRPr="00973B2D">
              <w:rPr>
                <w:rFonts w:ascii="Times New Roman" w:eastAsia="Times New Roman" w:hAnsi="Times New Roman" w:cs="Times New Roman"/>
                <w:color w:val="264A60"/>
                <w:sz w:val="24"/>
                <w:szCs w:val="24"/>
              </w:rPr>
              <w:t>X1.3</w:t>
            </w:r>
          </w:p>
        </w:tc>
        <w:tc>
          <w:tcPr>
            <w:tcW w:w="1276" w:type="dxa"/>
            <w:tcBorders>
              <w:top w:val="nil"/>
              <w:left w:val="nil"/>
              <w:bottom w:val="single" w:sz="4" w:space="0" w:color="auto"/>
              <w:right w:val="single" w:sz="4" w:space="0" w:color="auto"/>
            </w:tcBorders>
            <w:shd w:val="clear" w:color="000000" w:fill="F9F9FB"/>
            <w:vAlign w:val="center"/>
            <w:hideMark/>
          </w:tcPr>
          <w:p w:rsidR="00973B2D" w:rsidRPr="00973B2D" w:rsidRDefault="00973B2D" w:rsidP="00973B2D">
            <w:pPr>
              <w:spacing w:after="0" w:line="240" w:lineRule="auto"/>
              <w:jc w:val="right"/>
              <w:rPr>
                <w:rFonts w:ascii="Times New Roman" w:eastAsia="Times New Roman" w:hAnsi="Times New Roman" w:cs="Times New Roman"/>
                <w:color w:val="010205"/>
                <w:sz w:val="24"/>
                <w:szCs w:val="24"/>
              </w:rPr>
            </w:pPr>
            <w:r w:rsidRPr="00973B2D">
              <w:rPr>
                <w:rFonts w:ascii="Times New Roman" w:eastAsia="Times New Roman" w:hAnsi="Times New Roman" w:cs="Times New Roman"/>
                <w:color w:val="010205"/>
                <w:sz w:val="24"/>
                <w:szCs w:val="24"/>
              </w:rPr>
              <w:t>.882</w:t>
            </w:r>
          </w:p>
        </w:tc>
        <w:tc>
          <w:tcPr>
            <w:tcW w:w="2835" w:type="dxa"/>
            <w:tcBorders>
              <w:top w:val="nil"/>
              <w:left w:val="nil"/>
              <w:bottom w:val="single" w:sz="4" w:space="0" w:color="auto"/>
              <w:right w:val="single" w:sz="4" w:space="0" w:color="auto"/>
            </w:tcBorders>
            <w:shd w:val="clear" w:color="000000" w:fill="F9F9FB"/>
            <w:vAlign w:val="center"/>
            <w:hideMark/>
          </w:tcPr>
          <w:p w:rsidR="00973B2D" w:rsidRPr="00973B2D" w:rsidRDefault="005A0789" w:rsidP="005A0789">
            <w:pPr>
              <w:spacing w:after="0" w:line="240" w:lineRule="auto"/>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r</w:t>
            </w:r>
            <w:r w:rsidRPr="00973B2D">
              <w:rPr>
                <w:rFonts w:ascii="Times New Roman" w:eastAsia="Times New Roman" w:hAnsi="Times New Roman" w:cs="Times New Roman"/>
                <w:color w:val="010205"/>
                <w:sz w:val="24"/>
                <w:szCs w:val="24"/>
                <w:vertAlign w:val="subscript"/>
              </w:rPr>
              <w:t>hitung</w:t>
            </w:r>
            <w:r w:rsidRPr="00973B2D">
              <w:rPr>
                <w:rFonts w:ascii="Times New Roman" w:eastAsia="Times New Roman" w:hAnsi="Times New Roman" w:cs="Times New Roman"/>
                <w:color w:val="010205"/>
                <w:sz w:val="24"/>
                <w:szCs w:val="24"/>
              </w:rPr>
              <w:t xml:space="preserve"> &gt;  r</w:t>
            </w:r>
            <w:r w:rsidRPr="00973B2D">
              <w:rPr>
                <w:rFonts w:ascii="Times New Roman" w:eastAsia="Times New Roman" w:hAnsi="Times New Roman" w:cs="Times New Roman"/>
                <w:color w:val="010205"/>
                <w:sz w:val="24"/>
                <w:szCs w:val="24"/>
                <w:vertAlign w:val="subscript"/>
              </w:rPr>
              <w:t>table</w:t>
            </w:r>
          </w:p>
        </w:tc>
        <w:tc>
          <w:tcPr>
            <w:tcW w:w="2977" w:type="dxa"/>
            <w:tcBorders>
              <w:top w:val="nil"/>
              <w:left w:val="nil"/>
              <w:bottom w:val="single" w:sz="4" w:space="0" w:color="auto"/>
              <w:right w:val="single" w:sz="4" w:space="0" w:color="auto"/>
            </w:tcBorders>
            <w:shd w:val="clear" w:color="000000" w:fill="F9F9FB"/>
            <w:vAlign w:val="center"/>
            <w:hideMark/>
          </w:tcPr>
          <w:p w:rsidR="00973B2D" w:rsidRPr="00973B2D" w:rsidRDefault="00973B2D" w:rsidP="005A0789">
            <w:pPr>
              <w:spacing w:after="0" w:line="240" w:lineRule="auto"/>
              <w:jc w:val="center"/>
              <w:rPr>
                <w:rFonts w:ascii="Times New Roman" w:eastAsia="Times New Roman" w:hAnsi="Times New Roman" w:cs="Times New Roman"/>
                <w:color w:val="010205"/>
                <w:sz w:val="24"/>
                <w:szCs w:val="24"/>
              </w:rPr>
            </w:pPr>
            <w:r w:rsidRPr="00973B2D">
              <w:rPr>
                <w:rFonts w:ascii="Times New Roman" w:eastAsia="Times New Roman" w:hAnsi="Times New Roman" w:cs="Times New Roman"/>
                <w:color w:val="010205"/>
                <w:sz w:val="24"/>
                <w:szCs w:val="24"/>
              </w:rPr>
              <w:t>valid</w:t>
            </w:r>
          </w:p>
        </w:tc>
      </w:tr>
      <w:tr w:rsidR="00973B2D" w:rsidRPr="00973B2D" w:rsidTr="00973B2D">
        <w:trPr>
          <w:cantSplit/>
          <w:trHeight w:val="315"/>
        </w:trPr>
        <w:tc>
          <w:tcPr>
            <w:tcW w:w="1417" w:type="dxa"/>
            <w:tcBorders>
              <w:top w:val="nil"/>
              <w:left w:val="single" w:sz="4" w:space="0" w:color="auto"/>
              <w:bottom w:val="single" w:sz="4" w:space="0" w:color="auto"/>
              <w:right w:val="single" w:sz="4" w:space="0" w:color="auto"/>
            </w:tcBorders>
            <w:shd w:val="clear" w:color="000000" w:fill="E0E0E0"/>
            <w:vAlign w:val="center"/>
            <w:hideMark/>
          </w:tcPr>
          <w:p w:rsidR="00973B2D" w:rsidRPr="00973B2D" w:rsidRDefault="00973B2D" w:rsidP="00973B2D">
            <w:pPr>
              <w:spacing w:after="0" w:line="240" w:lineRule="auto"/>
              <w:rPr>
                <w:rFonts w:ascii="Times New Roman" w:eastAsia="Times New Roman" w:hAnsi="Times New Roman" w:cs="Times New Roman"/>
                <w:color w:val="264A60"/>
                <w:sz w:val="24"/>
                <w:szCs w:val="24"/>
              </w:rPr>
            </w:pPr>
            <w:r w:rsidRPr="00973B2D">
              <w:rPr>
                <w:rFonts w:ascii="Times New Roman" w:eastAsia="Times New Roman" w:hAnsi="Times New Roman" w:cs="Times New Roman"/>
                <w:color w:val="264A60"/>
                <w:sz w:val="24"/>
                <w:szCs w:val="24"/>
              </w:rPr>
              <w:t>X1.4</w:t>
            </w:r>
          </w:p>
        </w:tc>
        <w:tc>
          <w:tcPr>
            <w:tcW w:w="1276" w:type="dxa"/>
            <w:tcBorders>
              <w:top w:val="nil"/>
              <w:left w:val="nil"/>
              <w:bottom w:val="single" w:sz="4" w:space="0" w:color="auto"/>
              <w:right w:val="single" w:sz="4" w:space="0" w:color="auto"/>
            </w:tcBorders>
            <w:shd w:val="clear" w:color="000000" w:fill="F9F9FB"/>
            <w:vAlign w:val="center"/>
            <w:hideMark/>
          </w:tcPr>
          <w:p w:rsidR="00973B2D" w:rsidRPr="00973B2D" w:rsidRDefault="00973B2D" w:rsidP="00973B2D">
            <w:pPr>
              <w:spacing w:after="0" w:line="240" w:lineRule="auto"/>
              <w:jc w:val="right"/>
              <w:rPr>
                <w:rFonts w:ascii="Times New Roman" w:eastAsia="Times New Roman" w:hAnsi="Times New Roman" w:cs="Times New Roman"/>
                <w:color w:val="010205"/>
                <w:sz w:val="24"/>
                <w:szCs w:val="24"/>
              </w:rPr>
            </w:pPr>
            <w:r w:rsidRPr="00973B2D">
              <w:rPr>
                <w:rFonts w:ascii="Times New Roman" w:eastAsia="Times New Roman" w:hAnsi="Times New Roman" w:cs="Times New Roman"/>
                <w:color w:val="010205"/>
                <w:sz w:val="24"/>
                <w:szCs w:val="24"/>
              </w:rPr>
              <w:t>.880</w:t>
            </w:r>
          </w:p>
        </w:tc>
        <w:tc>
          <w:tcPr>
            <w:tcW w:w="2835" w:type="dxa"/>
            <w:tcBorders>
              <w:top w:val="nil"/>
              <w:left w:val="nil"/>
              <w:bottom w:val="single" w:sz="4" w:space="0" w:color="auto"/>
              <w:right w:val="single" w:sz="4" w:space="0" w:color="auto"/>
            </w:tcBorders>
            <w:shd w:val="clear" w:color="000000" w:fill="F9F9FB"/>
            <w:vAlign w:val="center"/>
            <w:hideMark/>
          </w:tcPr>
          <w:p w:rsidR="00973B2D" w:rsidRPr="00973B2D" w:rsidRDefault="005A0789" w:rsidP="005A0789">
            <w:pPr>
              <w:spacing w:after="0" w:line="240" w:lineRule="auto"/>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r</w:t>
            </w:r>
            <w:r w:rsidRPr="00973B2D">
              <w:rPr>
                <w:rFonts w:ascii="Times New Roman" w:eastAsia="Times New Roman" w:hAnsi="Times New Roman" w:cs="Times New Roman"/>
                <w:color w:val="010205"/>
                <w:sz w:val="24"/>
                <w:szCs w:val="24"/>
                <w:vertAlign w:val="subscript"/>
              </w:rPr>
              <w:t>hitung</w:t>
            </w:r>
            <w:r w:rsidRPr="00973B2D">
              <w:rPr>
                <w:rFonts w:ascii="Times New Roman" w:eastAsia="Times New Roman" w:hAnsi="Times New Roman" w:cs="Times New Roman"/>
                <w:color w:val="010205"/>
                <w:sz w:val="24"/>
                <w:szCs w:val="24"/>
              </w:rPr>
              <w:t xml:space="preserve"> &gt;  r</w:t>
            </w:r>
            <w:r w:rsidRPr="00973B2D">
              <w:rPr>
                <w:rFonts w:ascii="Times New Roman" w:eastAsia="Times New Roman" w:hAnsi="Times New Roman" w:cs="Times New Roman"/>
                <w:color w:val="010205"/>
                <w:sz w:val="24"/>
                <w:szCs w:val="24"/>
                <w:vertAlign w:val="subscript"/>
              </w:rPr>
              <w:t>table</w:t>
            </w:r>
          </w:p>
        </w:tc>
        <w:tc>
          <w:tcPr>
            <w:tcW w:w="2977" w:type="dxa"/>
            <w:tcBorders>
              <w:top w:val="nil"/>
              <w:left w:val="nil"/>
              <w:bottom w:val="single" w:sz="4" w:space="0" w:color="auto"/>
              <w:right w:val="single" w:sz="4" w:space="0" w:color="auto"/>
            </w:tcBorders>
            <w:shd w:val="clear" w:color="000000" w:fill="F9F9FB"/>
            <w:vAlign w:val="center"/>
            <w:hideMark/>
          </w:tcPr>
          <w:p w:rsidR="00973B2D" w:rsidRPr="00973B2D" w:rsidRDefault="00973B2D" w:rsidP="005A0789">
            <w:pPr>
              <w:spacing w:after="0" w:line="240" w:lineRule="auto"/>
              <w:jc w:val="center"/>
              <w:rPr>
                <w:rFonts w:ascii="Times New Roman" w:eastAsia="Times New Roman" w:hAnsi="Times New Roman" w:cs="Times New Roman"/>
                <w:color w:val="010205"/>
                <w:sz w:val="24"/>
                <w:szCs w:val="24"/>
              </w:rPr>
            </w:pPr>
            <w:r w:rsidRPr="00973B2D">
              <w:rPr>
                <w:rFonts w:ascii="Times New Roman" w:eastAsia="Times New Roman" w:hAnsi="Times New Roman" w:cs="Times New Roman"/>
                <w:color w:val="010205"/>
                <w:sz w:val="24"/>
                <w:szCs w:val="24"/>
              </w:rPr>
              <w:t>valid</w:t>
            </w:r>
          </w:p>
        </w:tc>
      </w:tr>
      <w:tr w:rsidR="00973B2D" w:rsidRPr="00973B2D" w:rsidTr="00973B2D">
        <w:trPr>
          <w:cantSplit/>
          <w:trHeight w:val="315"/>
        </w:trPr>
        <w:tc>
          <w:tcPr>
            <w:tcW w:w="1417" w:type="dxa"/>
            <w:tcBorders>
              <w:top w:val="nil"/>
              <w:left w:val="single" w:sz="4" w:space="0" w:color="auto"/>
              <w:bottom w:val="single" w:sz="4" w:space="0" w:color="auto"/>
              <w:right w:val="single" w:sz="4" w:space="0" w:color="auto"/>
            </w:tcBorders>
            <w:shd w:val="clear" w:color="000000" w:fill="E0E0E0"/>
            <w:vAlign w:val="center"/>
            <w:hideMark/>
          </w:tcPr>
          <w:p w:rsidR="00973B2D" w:rsidRPr="00973B2D" w:rsidRDefault="00973B2D" w:rsidP="00973B2D">
            <w:pPr>
              <w:spacing w:after="0" w:line="240" w:lineRule="auto"/>
              <w:rPr>
                <w:rFonts w:ascii="Times New Roman" w:eastAsia="Times New Roman" w:hAnsi="Times New Roman" w:cs="Times New Roman"/>
                <w:color w:val="264A60"/>
                <w:sz w:val="24"/>
                <w:szCs w:val="24"/>
              </w:rPr>
            </w:pPr>
            <w:r w:rsidRPr="00973B2D">
              <w:rPr>
                <w:rFonts w:ascii="Times New Roman" w:eastAsia="Times New Roman" w:hAnsi="Times New Roman" w:cs="Times New Roman"/>
                <w:color w:val="264A60"/>
                <w:sz w:val="24"/>
                <w:szCs w:val="24"/>
              </w:rPr>
              <w:t>X1.5</w:t>
            </w:r>
          </w:p>
        </w:tc>
        <w:tc>
          <w:tcPr>
            <w:tcW w:w="1276" w:type="dxa"/>
            <w:tcBorders>
              <w:top w:val="nil"/>
              <w:left w:val="nil"/>
              <w:bottom w:val="single" w:sz="4" w:space="0" w:color="auto"/>
              <w:right w:val="single" w:sz="4" w:space="0" w:color="auto"/>
            </w:tcBorders>
            <w:shd w:val="clear" w:color="000000" w:fill="F9F9FB"/>
            <w:vAlign w:val="center"/>
            <w:hideMark/>
          </w:tcPr>
          <w:p w:rsidR="00973B2D" w:rsidRPr="00973B2D" w:rsidRDefault="00973B2D" w:rsidP="00973B2D">
            <w:pPr>
              <w:spacing w:after="0" w:line="240" w:lineRule="auto"/>
              <w:jc w:val="right"/>
              <w:rPr>
                <w:rFonts w:ascii="Times New Roman" w:eastAsia="Times New Roman" w:hAnsi="Times New Roman" w:cs="Times New Roman"/>
                <w:color w:val="010205"/>
                <w:sz w:val="24"/>
                <w:szCs w:val="24"/>
              </w:rPr>
            </w:pPr>
            <w:r w:rsidRPr="00973B2D">
              <w:rPr>
                <w:rFonts w:ascii="Times New Roman" w:eastAsia="Times New Roman" w:hAnsi="Times New Roman" w:cs="Times New Roman"/>
                <w:color w:val="010205"/>
                <w:sz w:val="24"/>
                <w:szCs w:val="24"/>
              </w:rPr>
              <w:t>.890</w:t>
            </w:r>
          </w:p>
        </w:tc>
        <w:tc>
          <w:tcPr>
            <w:tcW w:w="2835" w:type="dxa"/>
            <w:tcBorders>
              <w:top w:val="nil"/>
              <w:left w:val="nil"/>
              <w:bottom w:val="single" w:sz="4" w:space="0" w:color="auto"/>
              <w:right w:val="single" w:sz="4" w:space="0" w:color="auto"/>
            </w:tcBorders>
            <w:shd w:val="clear" w:color="000000" w:fill="F9F9FB"/>
            <w:vAlign w:val="center"/>
            <w:hideMark/>
          </w:tcPr>
          <w:p w:rsidR="00973B2D" w:rsidRPr="00973B2D" w:rsidRDefault="005A0789" w:rsidP="005A0789">
            <w:pPr>
              <w:spacing w:after="0" w:line="240" w:lineRule="auto"/>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r</w:t>
            </w:r>
            <w:r w:rsidRPr="00973B2D">
              <w:rPr>
                <w:rFonts w:ascii="Times New Roman" w:eastAsia="Times New Roman" w:hAnsi="Times New Roman" w:cs="Times New Roman"/>
                <w:color w:val="010205"/>
                <w:sz w:val="24"/>
                <w:szCs w:val="24"/>
                <w:vertAlign w:val="subscript"/>
              </w:rPr>
              <w:t>hitung</w:t>
            </w:r>
            <w:r w:rsidRPr="00973B2D">
              <w:rPr>
                <w:rFonts w:ascii="Times New Roman" w:eastAsia="Times New Roman" w:hAnsi="Times New Roman" w:cs="Times New Roman"/>
                <w:color w:val="010205"/>
                <w:sz w:val="24"/>
                <w:szCs w:val="24"/>
              </w:rPr>
              <w:t xml:space="preserve"> &gt;  r</w:t>
            </w:r>
            <w:r w:rsidRPr="00973B2D">
              <w:rPr>
                <w:rFonts w:ascii="Times New Roman" w:eastAsia="Times New Roman" w:hAnsi="Times New Roman" w:cs="Times New Roman"/>
                <w:color w:val="010205"/>
                <w:sz w:val="24"/>
                <w:szCs w:val="24"/>
                <w:vertAlign w:val="subscript"/>
              </w:rPr>
              <w:t>table</w:t>
            </w:r>
          </w:p>
        </w:tc>
        <w:tc>
          <w:tcPr>
            <w:tcW w:w="2977" w:type="dxa"/>
            <w:tcBorders>
              <w:top w:val="nil"/>
              <w:left w:val="nil"/>
              <w:bottom w:val="single" w:sz="4" w:space="0" w:color="auto"/>
              <w:right w:val="single" w:sz="4" w:space="0" w:color="auto"/>
            </w:tcBorders>
            <w:shd w:val="clear" w:color="000000" w:fill="F9F9FB"/>
            <w:vAlign w:val="center"/>
            <w:hideMark/>
          </w:tcPr>
          <w:p w:rsidR="00973B2D" w:rsidRPr="00973B2D" w:rsidRDefault="00973B2D" w:rsidP="005A0789">
            <w:pPr>
              <w:spacing w:after="0" w:line="240" w:lineRule="auto"/>
              <w:jc w:val="center"/>
              <w:rPr>
                <w:rFonts w:ascii="Times New Roman" w:eastAsia="Times New Roman" w:hAnsi="Times New Roman" w:cs="Times New Roman"/>
                <w:color w:val="010205"/>
                <w:sz w:val="24"/>
                <w:szCs w:val="24"/>
              </w:rPr>
            </w:pPr>
            <w:r w:rsidRPr="00973B2D">
              <w:rPr>
                <w:rFonts w:ascii="Times New Roman" w:eastAsia="Times New Roman" w:hAnsi="Times New Roman" w:cs="Times New Roman"/>
                <w:color w:val="010205"/>
                <w:sz w:val="24"/>
                <w:szCs w:val="24"/>
              </w:rPr>
              <w:t>valid</w:t>
            </w:r>
          </w:p>
        </w:tc>
      </w:tr>
      <w:tr w:rsidR="00973B2D" w:rsidRPr="00973B2D" w:rsidTr="00973B2D">
        <w:trPr>
          <w:cantSplit/>
          <w:trHeight w:val="315"/>
        </w:trPr>
        <w:tc>
          <w:tcPr>
            <w:tcW w:w="1417" w:type="dxa"/>
            <w:tcBorders>
              <w:top w:val="nil"/>
              <w:left w:val="single" w:sz="4" w:space="0" w:color="auto"/>
              <w:bottom w:val="single" w:sz="4" w:space="0" w:color="auto"/>
              <w:right w:val="single" w:sz="4" w:space="0" w:color="auto"/>
            </w:tcBorders>
            <w:shd w:val="clear" w:color="000000" w:fill="E0E0E0"/>
            <w:vAlign w:val="center"/>
            <w:hideMark/>
          </w:tcPr>
          <w:p w:rsidR="00973B2D" w:rsidRPr="00973B2D" w:rsidRDefault="00973B2D" w:rsidP="00973B2D">
            <w:pPr>
              <w:spacing w:after="0" w:line="240" w:lineRule="auto"/>
              <w:rPr>
                <w:rFonts w:ascii="Times New Roman" w:eastAsia="Times New Roman" w:hAnsi="Times New Roman" w:cs="Times New Roman"/>
                <w:color w:val="264A60"/>
                <w:sz w:val="24"/>
                <w:szCs w:val="24"/>
              </w:rPr>
            </w:pPr>
            <w:r w:rsidRPr="00973B2D">
              <w:rPr>
                <w:rFonts w:ascii="Times New Roman" w:eastAsia="Times New Roman" w:hAnsi="Times New Roman" w:cs="Times New Roman"/>
                <w:color w:val="264A60"/>
                <w:sz w:val="24"/>
                <w:szCs w:val="24"/>
              </w:rPr>
              <w:t>X2.1</w:t>
            </w:r>
          </w:p>
        </w:tc>
        <w:tc>
          <w:tcPr>
            <w:tcW w:w="1276" w:type="dxa"/>
            <w:tcBorders>
              <w:top w:val="nil"/>
              <w:left w:val="nil"/>
              <w:bottom w:val="single" w:sz="4" w:space="0" w:color="auto"/>
              <w:right w:val="single" w:sz="4" w:space="0" w:color="auto"/>
            </w:tcBorders>
            <w:shd w:val="clear" w:color="000000" w:fill="F9F9FB"/>
            <w:vAlign w:val="center"/>
            <w:hideMark/>
          </w:tcPr>
          <w:p w:rsidR="00973B2D" w:rsidRPr="00973B2D" w:rsidRDefault="00973B2D" w:rsidP="00973B2D">
            <w:pPr>
              <w:spacing w:after="0" w:line="240" w:lineRule="auto"/>
              <w:jc w:val="right"/>
              <w:rPr>
                <w:rFonts w:ascii="Times New Roman" w:eastAsia="Times New Roman" w:hAnsi="Times New Roman" w:cs="Times New Roman"/>
                <w:color w:val="010205"/>
                <w:sz w:val="24"/>
                <w:szCs w:val="24"/>
              </w:rPr>
            </w:pPr>
            <w:r w:rsidRPr="00973B2D">
              <w:rPr>
                <w:rFonts w:ascii="Times New Roman" w:eastAsia="Times New Roman" w:hAnsi="Times New Roman" w:cs="Times New Roman"/>
                <w:color w:val="010205"/>
                <w:sz w:val="24"/>
                <w:szCs w:val="24"/>
              </w:rPr>
              <w:t>.881</w:t>
            </w:r>
          </w:p>
        </w:tc>
        <w:tc>
          <w:tcPr>
            <w:tcW w:w="2835" w:type="dxa"/>
            <w:tcBorders>
              <w:top w:val="nil"/>
              <w:left w:val="nil"/>
              <w:bottom w:val="single" w:sz="4" w:space="0" w:color="auto"/>
              <w:right w:val="single" w:sz="4" w:space="0" w:color="auto"/>
            </w:tcBorders>
            <w:shd w:val="clear" w:color="000000" w:fill="F9F9FB"/>
            <w:vAlign w:val="center"/>
            <w:hideMark/>
          </w:tcPr>
          <w:p w:rsidR="00973B2D" w:rsidRPr="00973B2D" w:rsidRDefault="005A0789" w:rsidP="005A0789">
            <w:pPr>
              <w:spacing w:after="0" w:line="240" w:lineRule="auto"/>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r</w:t>
            </w:r>
            <w:r w:rsidRPr="00973B2D">
              <w:rPr>
                <w:rFonts w:ascii="Times New Roman" w:eastAsia="Times New Roman" w:hAnsi="Times New Roman" w:cs="Times New Roman"/>
                <w:color w:val="010205"/>
                <w:sz w:val="24"/>
                <w:szCs w:val="24"/>
                <w:vertAlign w:val="subscript"/>
              </w:rPr>
              <w:t>hitung</w:t>
            </w:r>
            <w:r w:rsidRPr="00973B2D">
              <w:rPr>
                <w:rFonts w:ascii="Times New Roman" w:eastAsia="Times New Roman" w:hAnsi="Times New Roman" w:cs="Times New Roman"/>
                <w:color w:val="010205"/>
                <w:sz w:val="24"/>
                <w:szCs w:val="24"/>
              </w:rPr>
              <w:t xml:space="preserve"> &gt;  r</w:t>
            </w:r>
            <w:r w:rsidRPr="00973B2D">
              <w:rPr>
                <w:rFonts w:ascii="Times New Roman" w:eastAsia="Times New Roman" w:hAnsi="Times New Roman" w:cs="Times New Roman"/>
                <w:color w:val="010205"/>
                <w:sz w:val="24"/>
                <w:szCs w:val="24"/>
                <w:vertAlign w:val="subscript"/>
              </w:rPr>
              <w:t>table</w:t>
            </w:r>
          </w:p>
        </w:tc>
        <w:tc>
          <w:tcPr>
            <w:tcW w:w="2977" w:type="dxa"/>
            <w:tcBorders>
              <w:top w:val="nil"/>
              <w:left w:val="nil"/>
              <w:bottom w:val="single" w:sz="4" w:space="0" w:color="auto"/>
              <w:right w:val="single" w:sz="4" w:space="0" w:color="auto"/>
            </w:tcBorders>
            <w:shd w:val="clear" w:color="000000" w:fill="F9F9FB"/>
            <w:vAlign w:val="center"/>
            <w:hideMark/>
          </w:tcPr>
          <w:p w:rsidR="00973B2D" w:rsidRPr="00973B2D" w:rsidRDefault="00973B2D" w:rsidP="005A0789">
            <w:pPr>
              <w:spacing w:after="0" w:line="240" w:lineRule="auto"/>
              <w:jc w:val="center"/>
              <w:rPr>
                <w:rFonts w:ascii="Times New Roman" w:eastAsia="Times New Roman" w:hAnsi="Times New Roman" w:cs="Times New Roman"/>
                <w:color w:val="010205"/>
                <w:sz w:val="24"/>
                <w:szCs w:val="24"/>
              </w:rPr>
            </w:pPr>
            <w:r w:rsidRPr="00973B2D">
              <w:rPr>
                <w:rFonts w:ascii="Times New Roman" w:eastAsia="Times New Roman" w:hAnsi="Times New Roman" w:cs="Times New Roman"/>
                <w:color w:val="010205"/>
                <w:sz w:val="24"/>
                <w:szCs w:val="24"/>
              </w:rPr>
              <w:t>valid</w:t>
            </w:r>
          </w:p>
        </w:tc>
      </w:tr>
      <w:tr w:rsidR="00973B2D" w:rsidRPr="00973B2D" w:rsidTr="00973B2D">
        <w:trPr>
          <w:cantSplit/>
          <w:trHeight w:val="315"/>
        </w:trPr>
        <w:tc>
          <w:tcPr>
            <w:tcW w:w="1417" w:type="dxa"/>
            <w:tcBorders>
              <w:top w:val="nil"/>
              <w:left w:val="single" w:sz="4" w:space="0" w:color="auto"/>
              <w:bottom w:val="single" w:sz="4" w:space="0" w:color="auto"/>
              <w:right w:val="single" w:sz="4" w:space="0" w:color="auto"/>
            </w:tcBorders>
            <w:shd w:val="clear" w:color="000000" w:fill="E0E0E0"/>
            <w:vAlign w:val="center"/>
            <w:hideMark/>
          </w:tcPr>
          <w:p w:rsidR="00973B2D" w:rsidRPr="00973B2D" w:rsidRDefault="00973B2D" w:rsidP="00973B2D">
            <w:pPr>
              <w:spacing w:after="0" w:line="240" w:lineRule="auto"/>
              <w:rPr>
                <w:rFonts w:ascii="Times New Roman" w:eastAsia="Times New Roman" w:hAnsi="Times New Roman" w:cs="Times New Roman"/>
                <w:color w:val="264A60"/>
                <w:sz w:val="24"/>
                <w:szCs w:val="24"/>
              </w:rPr>
            </w:pPr>
            <w:r w:rsidRPr="00973B2D">
              <w:rPr>
                <w:rFonts w:ascii="Times New Roman" w:eastAsia="Times New Roman" w:hAnsi="Times New Roman" w:cs="Times New Roman"/>
                <w:color w:val="264A60"/>
                <w:sz w:val="24"/>
                <w:szCs w:val="24"/>
              </w:rPr>
              <w:t>X2.2</w:t>
            </w:r>
          </w:p>
        </w:tc>
        <w:tc>
          <w:tcPr>
            <w:tcW w:w="1276" w:type="dxa"/>
            <w:tcBorders>
              <w:top w:val="nil"/>
              <w:left w:val="nil"/>
              <w:bottom w:val="single" w:sz="4" w:space="0" w:color="auto"/>
              <w:right w:val="single" w:sz="4" w:space="0" w:color="auto"/>
            </w:tcBorders>
            <w:shd w:val="clear" w:color="000000" w:fill="F9F9FB"/>
            <w:vAlign w:val="center"/>
            <w:hideMark/>
          </w:tcPr>
          <w:p w:rsidR="00973B2D" w:rsidRPr="00973B2D" w:rsidRDefault="00973B2D" w:rsidP="00973B2D">
            <w:pPr>
              <w:spacing w:after="0" w:line="240" w:lineRule="auto"/>
              <w:jc w:val="right"/>
              <w:rPr>
                <w:rFonts w:ascii="Times New Roman" w:eastAsia="Times New Roman" w:hAnsi="Times New Roman" w:cs="Times New Roman"/>
                <w:color w:val="010205"/>
                <w:sz w:val="24"/>
                <w:szCs w:val="24"/>
              </w:rPr>
            </w:pPr>
            <w:r w:rsidRPr="00973B2D">
              <w:rPr>
                <w:rFonts w:ascii="Times New Roman" w:eastAsia="Times New Roman" w:hAnsi="Times New Roman" w:cs="Times New Roman"/>
                <w:color w:val="010205"/>
                <w:sz w:val="24"/>
                <w:szCs w:val="24"/>
              </w:rPr>
              <w:t>.881</w:t>
            </w:r>
          </w:p>
        </w:tc>
        <w:tc>
          <w:tcPr>
            <w:tcW w:w="2835" w:type="dxa"/>
            <w:tcBorders>
              <w:top w:val="nil"/>
              <w:left w:val="nil"/>
              <w:bottom w:val="single" w:sz="4" w:space="0" w:color="auto"/>
              <w:right w:val="single" w:sz="4" w:space="0" w:color="auto"/>
            </w:tcBorders>
            <w:shd w:val="clear" w:color="000000" w:fill="F9F9FB"/>
            <w:vAlign w:val="center"/>
            <w:hideMark/>
          </w:tcPr>
          <w:p w:rsidR="00973B2D" w:rsidRPr="00973B2D" w:rsidRDefault="005A0789" w:rsidP="005A0789">
            <w:pPr>
              <w:spacing w:after="0" w:line="240" w:lineRule="auto"/>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r</w:t>
            </w:r>
            <w:r w:rsidRPr="00973B2D">
              <w:rPr>
                <w:rFonts w:ascii="Times New Roman" w:eastAsia="Times New Roman" w:hAnsi="Times New Roman" w:cs="Times New Roman"/>
                <w:color w:val="010205"/>
                <w:sz w:val="24"/>
                <w:szCs w:val="24"/>
                <w:vertAlign w:val="subscript"/>
              </w:rPr>
              <w:t>hitung</w:t>
            </w:r>
            <w:r w:rsidRPr="00973B2D">
              <w:rPr>
                <w:rFonts w:ascii="Times New Roman" w:eastAsia="Times New Roman" w:hAnsi="Times New Roman" w:cs="Times New Roman"/>
                <w:color w:val="010205"/>
                <w:sz w:val="24"/>
                <w:szCs w:val="24"/>
              </w:rPr>
              <w:t xml:space="preserve"> &gt;  r</w:t>
            </w:r>
            <w:r w:rsidRPr="00973B2D">
              <w:rPr>
                <w:rFonts w:ascii="Times New Roman" w:eastAsia="Times New Roman" w:hAnsi="Times New Roman" w:cs="Times New Roman"/>
                <w:color w:val="010205"/>
                <w:sz w:val="24"/>
                <w:szCs w:val="24"/>
                <w:vertAlign w:val="subscript"/>
              </w:rPr>
              <w:t>table</w:t>
            </w:r>
          </w:p>
        </w:tc>
        <w:tc>
          <w:tcPr>
            <w:tcW w:w="2977" w:type="dxa"/>
            <w:tcBorders>
              <w:top w:val="nil"/>
              <w:left w:val="nil"/>
              <w:bottom w:val="single" w:sz="4" w:space="0" w:color="auto"/>
              <w:right w:val="single" w:sz="4" w:space="0" w:color="auto"/>
            </w:tcBorders>
            <w:shd w:val="clear" w:color="000000" w:fill="F9F9FB"/>
            <w:vAlign w:val="center"/>
            <w:hideMark/>
          </w:tcPr>
          <w:p w:rsidR="00973B2D" w:rsidRPr="00973B2D" w:rsidRDefault="00973B2D" w:rsidP="005A0789">
            <w:pPr>
              <w:spacing w:after="0" w:line="240" w:lineRule="auto"/>
              <w:jc w:val="center"/>
              <w:rPr>
                <w:rFonts w:ascii="Times New Roman" w:eastAsia="Times New Roman" w:hAnsi="Times New Roman" w:cs="Times New Roman"/>
                <w:color w:val="010205"/>
                <w:sz w:val="24"/>
                <w:szCs w:val="24"/>
              </w:rPr>
            </w:pPr>
            <w:r w:rsidRPr="00973B2D">
              <w:rPr>
                <w:rFonts w:ascii="Times New Roman" w:eastAsia="Times New Roman" w:hAnsi="Times New Roman" w:cs="Times New Roman"/>
                <w:color w:val="010205"/>
                <w:sz w:val="24"/>
                <w:szCs w:val="24"/>
              </w:rPr>
              <w:t>valid</w:t>
            </w:r>
          </w:p>
        </w:tc>
      </w:tr>
      <w:tr w:rsidR="00973B2D" w:rsidRPr="00973B2D" w:rsidTr="00973B2D">
        <w:trPr>
          <w:cantSplit/>
          <w:trHeight w:val="315"/>
        </w:trPr>
        <w:tc>
          <w:tcPr>
            <w:tcW w:w="1417" w:type="dxa"/>
            <w:tcBorders>
              <w:top w:val="nil"/>
              <w:left w:val="single" w:sz="4" w:space="0" w:color="auto"/>
              <w:bottom w:val="single" w:sz="4" w:space="0" w:color="auto"/>
              <w:right w:val="single" w:sz="4" w:space="0" w:color="auto"/>
            </w:tcBorders>
            <w:shd w:val="clear" w:color="000000" w:fill="E0E0E0"/>
            <w:vAlign w:val="center"/>
            <w:hideMark/>
          </w:tcPr>
          <w:p w:rsidR="00973B2D" w:rsidRPr="00973B2D" w:rsidRDefault="00973B2D" w:rsidP="00973B2D">
            <w:pPr>
              <w:spacing w:after="0" w:line="240" w:lineRule="auto"/>
              <w:rPr>
                <w:rFonts w:ascii="Times New Roman" w:eastAsia="Times New Roman" w:hAnsi="Times New Roman" w:cs="Times New Roman"/>
                <w:color w:val="264A60"/>
                <w:sz w:val="24"/>
                <w:szCs w:val="24"/>
              </w:rPr>
            </w:pPr>
            <w:r w:rsidRPr="00973B2D">
              <w:rPr>
                <w:rFonts w:ascii="Times New Roman" w:eastAsia="Times New Roman" w:hAnsi="Times New Roman" w:cs="Times New Roman"/>
                <w:color w:val="264A60"/>
                <w:sz w:val="24"/>
                <w:szCs w:val="24"/>
              </w:rPr>
              <w:t>X2.3</w:t>
            </w:r>
          </w:p>
        </w:tc>
        <w:tc>
          <w:tcPr>
            <w:tcW w:w="1276" w:type="dxa"/>
            <w:tcBorders>
              <w:top w:val="nil"/>
              <w:left w:val="nil"/>
              <w:bottom w:val="single" w:sz="4" w:space="0" w:color="auto"/>
              <w:right w:val="single" w:sz="4" w:space="0" w:color="auto"/>
            </w:tcBorders>
            <w:shd w:val="clear" w:color="000000" w:fill="F9F9FB"/>
            <w:vAlign w:val="center"/>
            <w:hideMark/>
          </w:tcPr>
          <w:p w:rsidR="00973B2D" w:rsidRPr="00973B2D" w:rsidRDefault="00973B2D" w:rsidP="00973B2D">
            <w:pPr>
              <w:spacing w:after="0" w:line="240" w:lineRule="auto"/>
              <w:jc w:val="right"/>
              <w:rPr>
                <w:rFonts w:ascii="Times New Roman" w:eastAsia="Times New Roman" w:hAnsi="Times New Roman" w:cs="Times New Roman"/>
                <w:color w:val="010205"/>
                <w:sz w:val="24"/>
                <w:szCs w:val="24"/>
              </w:rPr>
            </w:pPr>
            <w:r w:rsidRPr="00973B2D">
              <w:rPr>
                <w:rFonts w:ascii="Times New Roman" w:eastAsia="Times New Roman" w:hAnsi="Times New Roman" w:cs="Times New Roman"/>
                <w:color w:val="010205"/>
                <w:sz w:val="24"/>
                <w:szCs w:val="24"/>
              </w:rPr>
              <w:t>.885</w:t>
            </w:r>
          </w:p>
        </w:tc>
        <w:tc>
          <w:tcPr>
            <w:tcW w:w="2835" w:type="dxa"/>
            <w:tcBorders>
              <w:top w:val="nil"/>
              <w:left w:val="nil"/>
              <w:bottom w:val="single" w:sz="4" w:space="0" w:color="auto"/>
              <w:right w:val="single" w:sz="4" w:space="0" w:color="auto"/>
            </w:tcBorders>
            <w:shd w:val="clear" w:color="000000" w:fill="F9F9FB"/>
            <w:vAlign w:val="center"/>
            <w:hideMark/>
          </w:tcPr>
          <w:p w:rsidR="00973B2D" w:rsidRPr="00973B2D" w:rsidRDefault="005A0789" w:rsidP="005A0789">
            <w:pPr>
              <w:spacing w:after="0" w:line="240" w:lineRule="auto"/>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r</w:t>
            </w:r>
            <w:r w:rsidRPr="00973B2D">
              <w:rPr>
                <w:rFonts w:ascii="Times New Roman" w:eastAsia="Times New Roman" w:hAnsi="Times New Roman" w:cs="Times New Roman"/>
                <w:color w:val="010205"/>
                <w:sz w:val="24"/>
                <w:szCs w:val="24"/>
                <w:vertAlign w:val="subscript"/>
              </w:rPr>
              <w:t>hitung</w:t>
            </w:r>
            <w:r w:rsidRPr="00973B2D">
              <w:rPr>
                <w:rFonts w:ascii="Times New Roman" w:eastAsia="Times New Roman" w:hAnsi="Times New Roman" w:cs="Times New Roman"/>
                <w:color w:val="010205"/>
                <w:sz w:val="24"/>
                <w:szCs w:val="24"/>
              </w:rPr>
              <w:t xml:space="preserve"> &gt;  r</w:t>
            </w:r>
            <w:r w:rsidRPr="00973B2D">
              <w:rPr>
                <w:rFonts w:ascii="Times New Roman" w:eastAsia="Times New Roman" w:hAnsi="Times New Roman" w:cs="Times New Roman"/>
                <w:color w:val="010205"/>
                <w:sz w:val="24"/>
                <w:szCs w:val="24"/>
                <w:vertAlign w:val="subscript"/>
              </w:rPr>
              <w:t>table</w:t>
            </w:r>
          </w:p>
        </w:tc>
        <w:tc>
          <w:tcPr>
            <w:tcW w:w="2977" w:type="dxa"/>
            <w:tcBorders>
              <w:top w:val="nil"/>
              <w:left w:val="nil"/>
              <w:bottom w:val="single" w:sz="4" w:space="0" w:color="auto"/>
              <w:right w:val="single" w:sz="4" w:space="0" w:color="auto"/>
            </w:tcBorders>
            <w:shd w:val="clear" w:color="000000" w:fill="F9F9FB"/>
            <w:vAlign w:val="center"/>
            <w:hideMark/>
          </w:tcPr>
          <w:p w:rsidR="00973B2D" w:rsidRPr="00973B2D" w:rsidRDefault="00973B2D" w:rsidP="005A0789">
            <w:pPr>
              <w:spacing w:after="0" w:line="240" w:lineRule="auto"/>
              <w:jc w:val="center"/>
              <w:rPr>
                <w:rFonts w:ascii="Times New Roman" w:eastAsia="Times New Roman" w:hAnsi="Times New Roman" w:cs="Times New Roman"/>
                <w:color w:val="010205"/>
                <w:sz w:val="24"/>
                <w:szCs w:val="24"/>
              </w:rPr>
            </w:pPr>
            <w:r w:rsidRPr="00973B2D">
              <w:rPr>
                <w:rFonts w:ascii="Times New Roman" w:eastAsia="Times New Roman" w:hAnsi="Times New Roman" w:cs="Times New Roman"/>
                <w:color w:val="010205"/>
                <w:sz w:val="24"/>
                <w:szCs w:val="24"/>
              </w:rPr>
              <w:t>valid</w:t>
            </w:r>
          </w:p>
        </w:tc>
      </w:tr>
      <w:tr w:rsidR="00973B2D" w:rsidRPr="00973B2D" w:rsidTr="00973B2D">
        <w:trPr>
          <w:cantSplit/>
          <w:trHeight w:val="315"/>
        </w:trPr>
        <w:tc>
          <w:tcPr>
            <w:tcW w:w="1417" w:type="dxa"/>
            <w:tcBorders>
              <w:top w:val="nil"/>
              <w:left w:val="single" w:sz="4" w:space="0" w:color="auto"/>
              <w:bottom w:val="single" w:sz="4" w:space="0" w:color="auto"/>
              <w:right w:val="single" w:sz="4" w:space="0" w:color="auto"/>
            </w:tcBorders>
            <w:shd w:val="clear" w:color="000000" w:fill="E0E0E0"/>
            <w:vAlign w:val="center"/>
            <w:hideMark/>
          </w:tcPr>
          <w:p w:rsidR="00973B2D" w:rsidRPr="00973B2D" w:rsidRDefault="00973B2D" w:rsidP="00973B2D">
            <w:pPr>
              <w:spacing w:after="0" w:line="240" w:lineRule="auto"/>
              <w:rPr>
                <w:rFonts w:ascii="Times New Roman" w:eastAsia="Times New Roman" w:hAnsi="Times New Roman" w:cs="Times New Roman"/>
                <w:color w:val="264A60"/>
                <w:sz w:val="24"/>
                <w:szCs w:val="24"/>
              </w:rPr>
            </w:pPr>
            <w:r w:rsidRPr="00973B2D">
              <w:rPr>
                <w:rFonts w:ascii="Times New Roman" w:eastAsia="Times New Roman" w:hAnsi="Times New Roman" w:cs="Times New Roman"/>
                <w:color w:val="264A60"/>
                <w:sz w:val="24"/>
                <w:szCs w:val="24"/>
              </w:rPr>
              <w:t>X2.4</w:t>
            </w:r>
          </w:p>
        </w:tc>
        <w:tc>
          <w:tcPr>
            <w:tcW w:w="1276" w:type="dxa"/>
            <w:tcBorders>
              <w:top w:val="nil"/>
              <w:left w:val="nil"/>
              <w:bottom w:val="single" w:sz="4" w:space="0" w:color="auto"/>
              <w:right w:val="single" w:sz="4" w:space="0" w:color="auto"/>
            </w:tcBorders>
            <w:shd w:val="clear" w:color="000000" w:fill="F9F9FB"/>
            <w:vAlign w:val="center"/>
            <w:hideMark/>
          </w:tcPr>
          <w:p w:rsidR="00973B2D" w:rsidRPr="00973B2D" w:rsidRDefault="00973B2D" w:rsidP="00973B2D">
            <w:pPr>
              <w:spacing w:after="0" w:line="240" w:lineRule="auto"/>
              <w:jc w:val="right"/>
              <w:rPr>
                <w:rFonts w:ascii="Times New Roman" w:eastAsia="Times New Roman" w:hAnsi="Times New Roman" w:cs="Times New Roman"/>
                <w:color w:val="010205"/>
                <w:sz w:val="24"/>
                <w:szCs w:val="24"/>
              </w:rPr>
            </w:pPr>
            <w:r w:rsidRPr="00973B2D">
              <w:rPr>
                <w:rFonts w:ascii="Times New Roman" w:eastAsia="Times New Roman" w:hAnsi="Times New Roman" w:cs="Times New Roman"/>
                <w:color w:val="010205"/>
                <w:sz w:val="24"/>
                <w:szCs w:val="24"/>
              </w:rPr>
              <w:t>.881</w:t>
            </w:r>
          </w:p>
        </w:tc>
        <w:tc>
          <w:tcPr>
            <w:tcW w:w="2835" w:type="dxa"/>
            <w:tcBorders>
              <w:top w:val="nil"/>
              <w:left w:val="nil"/>
              <w:bottom w:val="single" w:sz="4" w:space="0" w:color="auto"/>
              <w:right w:val="single" w:sz="4" w:space="0" w:color="auto"/>
            </w:tcBorders>
            <w:shd w:val="clear" w:color="000000" w:fill="F9F9FB"/>
            <w:vAlign w:val="center"/>
            <w:hideMark/>
          </w:tcPr>
          <w:p w:rsidR="00973B2D" w:rsidRPr="00973B2D" w:rsidRDefault="005A0789" w:rsidP="005A0789">
            <w:pPr>
              <w:spacing w:after="0" w:line="240" w:lineRule="auto"/>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r</w:t>
            </w:r>
            <w:r w:rsidRPr="00973B2D">
              <w:rPr>
                <w:rFonts w:ascii="Times New Roman" w:eastAsia="Times New Roman" w:hAnsi="Times New Roman" w:cs="Times New Roman"/>
                <w:color w:val="010205"/>
                <w:sz w:val="24"/>
                <w:szCs w:val="24"/>
                <w:vertAlign w:val="subscript"/>
              </w:rPr>
              <w:t>hitung</w:t>
            </w:r>
            <w:r w:rsidRPr="00973B2D">
              <w:rPr>
                <w:rFonts w:ascii="Times New Roman" w:eastAsia="Times New Roman" w:hAnsi="Times New Roman" w:cs="Times New Roman"/>
                <w:color w:val="010205"/>
                <w:sz w:val="24"/>
                <w:szCs w:val="24"/>
              </w:rPr>
              <w:t xml:space="preserve"> &gt;  r</w:t>
            </w:r>
            <w:r w:rsidRPr="00973B2D">
              <w:rPr>
                <w:rFonts w:ascii="Times New Roman" w:eastAsia="Times New Roman" w:hAnsi="Times New Roman" w:cs="Times New Roman"/>
                <w:color w:val="010205"/>
                <w:sz w:val="24"/>
                <w:szCs w:val="24"/>
                <w:vertAlign w:val="subscript"/>
              </w:rPr>
              <w:t>table</w:t>
            </w:r>
          </w:p>
        </w:tc>
        <w:tc>
          <w:tcPr>
            <w:tcW w:w="2977" w:type="dxa"/>
            <w:tcBorders>
              <w:top w:val="nil"/>
              <w:left w:val="nil"/>
              <w:bottom w:val="single" w:sz="4" w:space="0" w:color="auto"/>
              <w:right w:val="single" w:sz="4" w:space="0" w:color="auto"/>
            </w:tcBorders>
            <w:shd w:val="clear" w:color="000000" w:fill="F9F9FB"/>
            <w:vAlign w:val="center"/>
            <w:hideMark/>
          </w:tcPr>
          <w:p w:rsidR="00973B2D" w:rsidRPr="00973B2D" w:rsidRDefault="00973B2D" w:rsidP="005A0789">
            <w:pPr>
              <w:spacing w:after="0" w:line="240" w:lineRule="auto"/>
              <w:jc w:val="center"/>
              <w:rPr>
                <w:rFonts w:ascii="Times New Roman" w:eastAsia="Times New Roman" w:hAnsi="Times New Roman" w:cs="Times New Roman"/>
                <w:color w:val="010205"/>
                <w:sz w:val="24"/>
                <w:szCs w:val="24"/>
              </w:rPr>
            </w:pPr>
            <w:r w:rsidRPr="00973B2D">
              <w:rPr>
                <w:rFonts w:ascii="Times New Roman" w:eastAsia="Times New Roman" w:hAnsi="Times New Roman" w:cs="Times New Roman"/>
                <w:color w:val="010205"/>
                <w:sz w:val="24"/>
                <w:szCs w:val="24"/>
              </w:rPr>
              <w:t>valid</w:t>
            </w:r>
          </w:p>
        </w:tc>
      </w:tr>
      <w:tr w:rsidR="00973B2D" w:rsidRPr="00973B2D" w:rsidTr="00973B2D">
        <w:trPr>
          <w:cantSplit/>
          <w:trHeight w:val="315"/>
        </w:trPr>
        <w:tc>
          <w:tcPr>
            <w:tcW w:w="1417" w:type="dxa"/>
            <w:tcBorders>
              <w:top w:val="nil"/>
              <w:left w:val="single" w:sz="4" w:space="0" w:color="auto"/>
              <w:bottom w:val="single" w:sz="4" w:space="0" w:color="auto"/>
              <w:right w:val="single" w:sz="4" w:space="0" w:color="auto"/>
            </w:tcBorders>
            <w:shd w:val="clear" w:color="000000" w:fill="E0E0E0"/>
            <w:vAlign w:val="center"/>
            <w:hideMark/>
          </w:tcPr>
          <w:p w:rsidR="00973B2D" w:rsidRPr="00973B2D" w:rsidRDefault="00973B2D" w:rsidP="00973B2D">
            <w:pPr>
              <w:spacing w:after="0" w:line="240" w:lineRule="auto"/>
              <w:rPr>
                <w:rFonts w:ascii="Times New Roman" w:eastAsia="Times New Roman" w:hAnsi="Times New Roman" w:cs="Times New Roman"/>
                <w:color w:val="264A60"/>
                <w:sz w:val="24"/>
                <w:szCs w:val="24"/>
              </w:rPr>
            </w:pPr>
            <w:r w:rsidRPr="00973B2D">
              <w:rPr>
                <w:rFonts w:ascii="Times New Roman" w:eastAsia="Times New Roman" w:hAnsi="Times New Roman" w:cs="Times New Roman"/>
                <w:color w:val="264A60"/>
                <w:sz w:val="24"/>
                <w:szCs w:val="24"/>
              </w:rPr>
              <w:t>X3.1</w:t>
            </w:r>
          </w:p>
        </w:tc>
        <w:tc>
          <w:tcPr>
            <w:tcW w:w="1276" w:type="dxa"/>
            <w:tcBorders>
              <w:top w:val="nil"/>
              <w:left w:val="nil"/>
              <w:bottom w:val="single" w:sz="4" w:space="0" w:color="auto"/>
              <w:right w:val="single" w:sz="4" w:space="0" w:color="auto"/>
            </w:tcBorders>
            <w:shd w:val="clear" w:color="000000" w:fill="F9F9FB"/>
            <w:vAlign w:val="center"/>
            <w:hideMark/>
          </w:tcPr>
          <w:p w:rsidR="00973B2D" w:rsidRPr="00973B2D" w:rsidRDefault="00973B2D" w:rsidP="00973B2D">
            <w:pPr>
              <w:spacing w:after="0" w:line="240" w:lineRule="auto"/>
              <w:jc w:val="right"/>
              <w:rPr>
                <w:rFonts w:ascii="Times New Roman" w:eastAsia="Times New Roman" w:hAnsi="Times New Roman" w:cs="Times New Roman"/>
                <w:color w:val="010205"/>
                <w:sz w:val="24"/>
                <w:szCs w:val="24"/>
              </w:rPr>
            </w:pPr>
            <w:r w:rsidRPr="00973B2D">
              <w:rPr>
                <w:rFonts w:ascii="Times New Roman" w:eastAsia="Times New Roman" w:hAnsi="Times New Roman" w:cs="Times New Roman"/>
                <w:color w:val="010205"/>
                <w:sz w:val="24"/>
                <w:szCs w:val="24"/>
              </w:rPr>
              <w:t>.876</w:t>
            </w:r>
          </w:p>
        </w:tc>
        <w:tc>
          <w:tcPr>
            <w:tcW w:w="2835" w:type="dxa"/>
            <w:tcBorders>
              <w:top w:val="nil"/>
              <w:left w:val="nil"/>
              <w:bottom w:val="single" w:sz="4" w:space="0" w:color="auto"/>
              <w:right w:val="single" w:sz="4" w:space="0" w:color="auto"/>
            </w:tcBorders>
            <w:shd w:val="clear" w:color="000000" w:fill="F9F9FB"/>
            <w:vAlign w:val="center"/>
            <w:hideMark/>
          </w:tcPr>
          <w:p w:rsidR="00973B2D" w:rsidRPr="00973B2D" w:rsidRDefault="005A0789" w:rsidP="005A0789">
            <w:pPr>
              <w:spacing w:after="0" w:line="240" w:lineRule="auto"/>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r</w:t>
            </w:r>
            <w:r w:rsidRPr="00973B2D">
              <w:rPr>
                <w:rFonts w:ascii="Times New Roman" w:eastAsia="Times New Roman" w:hAnsi="Times New Roman" w:cs="Times New Roman"/>
                <w:color w:val="010205"/>
                <w:sz w:val="24"/>
                <w:szCs w:val="24"/>
                <w:vertAlign w:val="subscript"/>
              </w:rPr>
              <w:t>hitung</w:t>
            </w:r>
            <w:r w:rsidRPr="00973B2D">
              <w:rPr>
                <w:rFonts w:ascii="Times New Roman" w:eastAsia="Times New Roman" w:hAnsi="Times New Roman" w:cs="Times New Roman"/>
                <w:color w:val="010205"/>
                <w:sz w:val="24"/>
                <w:szCs w:val="24"/>
              </w:rPr>
              <w:t xml:space="preserve"> &gt;  r</w:t>
            </w:r>
            <w:r w:rsidRPr="00973B2D">
              <w:rPr>
                <w:rFonts w:ascii="Times New Roman" w:eastAsia="Times New Roman" w:hAnsi="Times New Roman" w:cs="Times New Roman"/>
                <w:color w:val="010205"/>
                <w:sz w:val="24"/>
                <w:szCs w:val="24"/>
                <w:vertAlign w:val="subscript"/>
              </w:rPr>
              <w:t>table</w:t>
            </w:r>
          </w:p>
        </w:tc>
        <w:tc>
          <w:tcPr>
            <w:tcW w:w="2977" w:type="dxa"/>
            <w:tcBorders>
              <w:top w:val="nil"/>
              <w:left w:val="nil"/>
              <w:bottom w:val="single" w:sz="4" w:space="0" w:color="auto"/>
              <w:right w:val="single" w:sz="4" w:space="0" w:color="auto"/>
            </w:tcBorders>
            <w:shd w:val="clear" w:color="000000" w:fill="F9F9FB"/>
            <w:vAlign w:val="center"/>
            <w:hideMark/>
          </w:tcPr>
          <w:p w:rsidR="00973B2D" w:rsidRPr="00973B2D" w:rsidRDefault="00973B2D" w:rsidP="005A0789">
            <w:pPr>
              <w:spacing w:after="0" w:line="240" w:lineRule="auto"/>
              <w:jc w:val="center"/>
              <w:rPr>
                <w:rFonts w:ascii="Times New Roman" w:eastAsia="Times New Roman" w:hAnsi="Times New Roman" w:cs="Times New Roman"/>
                <w:color w:val="010205"/>
                <w:sz w:val="24"/>
                <w:szCs w:val="24"/>
              </w:rPr>
            </w:pPr>
            <w:r w:rsidRPr="00973B2D">
              <w:rPr>
                <w:rFonts w:ascii="Times New Roman" w:eastAsia="Times New Roman" w:hAnsi="Times New Roman" w:cs="Times New Roman"/>
                <w:color w:val="010205"/>
                <w:sz w:val="24"/>
                <w:szCs w:val="24"/>
              </w:rPr>
              <w:t>valid</w:t>
            </w:r>
          </w:p>
        </w:tc>
      </w:tr>
      <w:tr w:rsidR="00973B2D" w:rsidRPr="00973B2D" w:rsidTr="00973B2D">
        <w:trPr>
          <w:cantSplit/>
          <w:trHeight w:val="315"/>
        </w:trPr>
        <w:tc>
          <w:tcPr>
            <w:tcW w:w="1417" w:type="dxa"/>
            <w:tcBorders>
              <w:top w:val="nil"/>
              <w:left w:val="single" w:sz="4" w:space="0" w:color="auto"/>
              <w:bottom w:val="single" w:sz="4" w:space="0" w:color="auto"/>
              <w:right w:val="single" w:sz="4" w:space="0" w:color="auto"/>
            </w:tcBorders>
            <w:shd w:val="clear" w:color="000000" w:fill="E0E0E0"/>
            <w:vAlign w:val="center"/>
            <w:hideMark/>
          </w:tcPr>
          <w:p w:rsidR="00973B2D" w:rsidRPr="00973B2D" w:rsidRDefault="00973B2D" w:rsidP="00973B2D">
            <w:pPr>
              <w:spacing w:after="0" w:line="240" w:lineRule="auto"/>
              <w:rPr>
                <w:rFonts w:ascii="Times New Roman" w:eastAsia="Times New Roman" w:hAnsi="Times New Roman" w:cs="Times New Roman"/>
                <w:color w:val="264A60"/>
                <w:sz w:val="24"/>
                <w:szCs w:val="24"/>
              </w:rPr>
            </w:pPr>
            <w:r w:rsidRPr="00973B2D">
              <w:rPr>
                <w:rFonts w:ascii="Times New Roman" w:eastAsia="Times New Roman" w:hAnsi="Times New Roman" w:cs="Times New Roman"/>
                <w:color w:val="264A60"/>
                <w:sz w:val="24"/>
                <w:szCs w:val="24"/>
              </w:rPr>
              <w:t>X3,2</w:t>
            </w:r>
          </w:p>
        </w:tc>
        <w:tc>
          <w:tcPr>
            <w:tcW w:w="1276" w:type="dxa"/>
            <w:tcBorders>
              <w:top w:val="nil"/>
              <w:left w:val="nil"/>
              <w:bottom w:val="single" w:sz="4" w:space="0" w:color="auto"/>
              <w:right w:val="single" w:sz="4" w:space="0" w:color="auto"/>
            </w:tcBorders>
            <w:shd w:val="clear" w:color="000000" w:fill="F9F9FB"/>
            <w:vAlign w:val="center"/>
            <w:hideMark/>
          </w:tcPr>
          <w:p w:rsidR="00973B2D" w:rsidRPr="00973B2D" w:rsidRDefault="00973B2D" w:rsidP="00973B2D">
            <w:pPr>
              <w:spacing w:after="0" w:line="240" w:lineRule="auto"/>
              <w:jc w:val="right"/>
              <w:rPr>
                <w:rFonts w:ascii="Times New Roman" w:eastAsia="Times New Roman" w:hAnsi="Times New Roman" w:cs="Times New Roman"/>
                <w:color w:val="010205"/>
                <w:sz w:val="24"/>
                <w:szCs w:val="24"/>
              </w:rPr>
            </w:pPr>
            <w:r w:rsidRPr="00973B2D">
              <w:rPr>
                <w:rFonts w:ascii="Times New Roman" w:eastAsia="Times New Roman" w:hAnsi="Times New Roman" w:cs="Times New Roman"/>
                <w:color w:val="010205"/>
                <w:sz w:val="24"/>
                <w:szCs w:val="24"/>
              </w:rPr>
              <w:t>.878</w:t>
            </w:r>
          </w:p>
        </w:tc>
        <w:tc>
          <w:tcPr>
            <w:tcW w:w="2835" w:type="dxa"/>
            <w:tcBorders>
              <w:top w:val="nil"/>
              <w:left w:val="nil"/>
              <w:bottom w:val="single" w:sz="4" w:space="0" w:color="auto"/>
              <w:right w:val="single" w:sz="4" w:space="0" w:color="auto"/>
            </w:tcBorders>
            <w:shd w:val="clear" w:color="000000" w:fill="F9F9FB"/>
            <w:vAlign w:val="center"/>
            <w:hideMark/>
          </w:tcPr>
          <w:p w:rsidR="00973B2D" w:rsidRPr="00973B2D" w:rsidRDefault="005A0789" w:rsidP="005A0789">
            <w:pPr>
              <w:spacing w:after="0" w:line="240" w:lineRule="auto"/>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r</w:t>
            </w:r>
            <w:r w:rsidRPr="00973B2D">
              <w:rPr>
                <w:rFonts w:ascii="Times New Roman" w:eastAsia="Times New Roman" w:hAnsi="Times New Roman" w:cs="Times New Roman"/>
                <w:color w:val="010205"/>
                <w:sz w:val="24"/>
                <w:szCs w:val="24"/>
                <w:vertAlign w:val="subscript"/>
              </w:rPr>
              <w:t>hitung</w:t>
            </w:r>
            <w:r w:rsidRPr="00973B2D">
              <w:rPr>
                <w:rFonts w:ascii="Times New Roman" w:eastAsia="Times New Roman" w:hAnsi="Times New Roman" w:cs="Times New Roman"/>
                <w:color w:val="010205"/>
                <w:sz w:val="24"/>
                <w:szCs w:val="24"/>
              </w:rPr>
              <w:t xml:space="preserve"> &gt;  r</w:t>
            </w:r>
            <w:r w:rsidRPr="00973B2D">
              <w:rPr>
                <w:rFonts w:ascii="Times New Roman" w:eastAsia="Times New Roman" w:hAnsi="Times New Roman" w:cs="Times New Roman"/>
                <w:color w:val="010205"/>
                <w:sz w:val="24"/>
                <w:szCs w:val="24"/>
                <w:vertAlign w:val="subscript"/>
              </w:rPr>
              <w:t>table</w:t>
            </w:r>
          </w:p>
        </w:tc>
        <w:tc>
          <w:tcPr>
            <w:tcW w:w="2977" w:type="dxa"/>
            <w:tcBorders>
              <w:top w:val="nil"/>
              <w:left w:val="nil"/>
              <w:bottom w:val="single" w:sz="4" w:space="0" w:color="auto"/>
              <w:right w:val="single" w:sz="4" w:space="0" w:color="auto"/>
            </w:tcBorders>
            <w:shd w:val="clear" w:color="000000" w:fill="F9F9FB"/>
            <w:vAlign w:val="center"/>
            <w:hideMark/>
          </w:tcPr>
          <w:p w:rsidR="00973B2D" w:rsidRPr="00973B2D" w:rsidRDefault="00973B2D" w:rsidP="005A0789">
            <w:pPr>
              <w:spacing w:after="0" w:line="240" w:lineRule="auto"/>
              <w:jc w:val="center"/>
              <w:rPr>
                <w:rFonts w:ascii="Times New Roman" w:eastAsia="Times New Roman" w:hAnsi="Times New Roman" w:cs="Times New Roman"/>
                <w:color w:val="010205"/>
                <w:sz w:val="24"/>
                <w:szCs w:val="24"/>
              </w:rPr>
            </w:pPr>
            <w:r w:rsidRPr="00973B2D">
              <w:rPr>
                <w:rFonts w:ascii="Times New Roman" w:eastAsia="Times New Roman" w:hAnsi="Times New Roman" w:cs="Times New Roman"/>
                <w:color w:val="010205"/>
                <w:sz w:val="24"/>
                <w:szCs w:val="24"/>
              </w:rPr>
              <w:t>valid</w:t>
            </w:r>
          </w:p>
        </w:tc>
      </w:tr>
      <w:tr w:rsidR="00973B2D" w:rsidRPr="00973B2D" w:rsidTr="00973B2D">
        <w:trPr>
          <w:cantSplit/>
          <w:trHeight w:val="315"/>
        </w:trPr>
        <w:tc>
          <w:tcPr>
            <w:tcW w:w="1417" w:type="dxa"/>
            <w:tcBorders>
              <w:top w:val="nil"/>
              <w:left w:val="single" w:sz="4" w:space="0" w:color="auto"/>
              <w:bottom w:val="single" w:sz="4" w:space="0" w:color="auto"/>
              <w:right w:val="single" w:sz="4" w:space="0" w:color="auto"/>
            </w:tcBorders>
            <w:shd w:val="clear" w:color="000000" w:fill="E0E0E0"/>
            <w:vAlign w:val="center"/>
            <w:hideMark/>
          </w:tcPr>
          <w:p w:rsidR="00973B2D" w:rsidRPr="00973B2D" w:rsidRDefault="00973B2D" w:rsidP="00973B2D">
            <w:pPr>
              <w:spacing w:after="0" w:line="240" w:lineRule="auto"/>
              <w:rPr>
                <w:rFonts w:ascii="Times New Roman" w:eastAsia="Times New Roman" w:hAnsi="Times New Roman" w:cs="Times New Roman"/>
                <w:color w:val="264A60"/>
                <w:sz w:val="24"/>
                <w:szCs w:val="24"/>
              </w:rPr>
            </w:pPr>
            <w:r w:rsidRPr="00973B2D">
              <w:rPr>
                <w:rFonts w:ascii="Times New Roman" w:eastAsia="Times New Roman" w:hAnsi="Times New Roman" w:cs="Times New Roman"/>
                <w:color w:val="264A60"/>
                <w:sz w:val="24"/>
                <w:szCs w:val="24"/>
              </w:rPr>
              <w:t>X3.3</w:t>
            </w:r>
          </w:p>
        </w:tc>
        <w:tc>
          <w:tcPr>
            <w:tcW w:w="1276" w:type="dxa"/>
            <w:tcBorders>
              <w:top w:val="nil"/>
              <w:left w:val="nil"/>
              <w:bottom w:val="single" w:sz="4" w:space="0" w:color="auto"/>
              <w:right w:val="single" w:sz="4" w:space="0" w:color="auto"/>
            </w:tcBorders>
            <w:shd w:val="clear" w:color="000000" w:fill="F9F9FB"/>
            <w:vAlign w:val="center"/>
            <w:hideMark/>
          </w:tcPr>
          <w:p w:rsidR="00973B2D" w:rsidRPr="00973B2D" w:rsidRDefault="00973B2D" w:rsidP="00973B2D">
            <w:pPr>
              <w:spacing w:after="0" w:line="240" w:lineRule="auto"/>
              <w:jc w:val="right"/>
              <w:rPr>
                <w:rFonts w:ascii="Times New Roman" w:eastAsia="Times New Roman" w:hAnsi="Times New Roman" w:cs="Times New Roman"/>
                <w:color w:val="010205"/>
                <w:sz w:val="24"/>
                <w:szCs w:val="24"/>
              </w:rPr>
            </w:pPr>
            <w:r w:rsidRPr="00973B2D">
              <w:rPr>
                <w:rFonts w:ascii="Times New Roman" w:eastAsia="Times New Roman" w:hAnsi="Times New Roman" w:cs="Times New Roman"/>
                <w:color w:val="010205"/>
                <w:sz w:val="24"/>
                <w:szCs w:val="24"/>
              </w:rPr>
              <w:t>.892</w:t>
            </w:r>
          </w:p>
        </w:tc>
        <w:tc>
          <w:tcPr>
            <w:tcW w:w="2835" w:type="dxa"/>
            <w:tcBorders>
              <w:top w:val="nil"/>
              <w:left w:val="nil"/>
              <w:bottom w:val="single" w:sz="4" w:space="0" w:color="auto"/>
              <w:right w:val="single" w:sz="4" w:space="0" w:color="auto"/>
            </w:tcBorders>
            <w:shd w:val="clear" w:color="000000" w:fill="F9F9FB"/>
            <w:vAlign w:val="center"/>
            <w:hideMark/>
          </w:tcPr>
          <w:p w:rsidR="00973B2D" w:rsidRPr="00973B2D" w:rsidRDefault="005A0789" w:rsidP="005A0789">
            <w:pPr>
              <w:spacing w:after="0" w:line="240" w:lineRule="auto"/>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r</w:t>
            </w:r>
            <w:r w:rsidRPr="00973B2D">
              <w:rPr>
                <w:rFonts w:ascii="Times New Roman" w:eastAsia="Times New Roman" w:hAnsi="Times New Roman" w:cs="Times New Roman"/>
                <w:color w:val="010205"/>
                <w:sz w:val="24"/>
                <w:szCs w:val="24"/>
                <w:vertAlign w:val="subscript"/>
              </w:rPr>
              <w:t>hitung</w:t>
            </w:r>
            <w:r w:rsidRPr="00973B2D">
              <w:rPr>
                <w:rFonts w:ascii="Times New Roman" w:eastAsia="Times New Roman" w:hAnsi="Times New Roman" w:cs="Times New Roman"/>
                <w:color w:val="010205"/>
                <w:sz w:val="24"/>
                <w:szCs w:val="24"/>
              </w:rPr>
              <w:t xml:space="preserve"> &gt;  r</w:t>
            </w:r>
            <w:r w:rsidRPr="00973B2D">
              <w:rPr>
                <w:rFonts w:ascii="Times New Roman" w:eastAsia="Times New Roman" w:hAnsi="Times New Roman" w:cs="Times New Roman"/>
                <w:color w:val="010205"/>
                <w:sz w:val="24"/>
                <w:szCs w:val="24"/>
                <w:vertAlign w:val="subscript"/>
              </w:rPr>
              <w:t>table</w:t>
            </w:r>
          </w:p>
        </w:tc>
        <w:tc>
          <w:tcPr>
            <w:tcW w:w="2977" w:type="dxa"/>
            <w:tcBorders>
              <w:top w:val="nil"/>
              <w:left w:val="nil"/>
              <w:bottom w:val="single" w:sz="4" w:space="0" w:color="auto"/>
              <w:right w:val="single" w:sz="4" w:space="0" w:color="auto"/>
            </w:tcBorders>
            <w:shd w:val="clear" w:color="000000" w:fill="F9F9FB"/>
            <w:vAlign w:val="center"/>
            <w:hideMark/>
          </w:tcPr>
          <w:p w:rsidR="00973B2D" w:rsidRPr="00973B2D" w:rsidRDefault="00973B2D" w:rsidP="005A0789">
            <w:pPr>
              <w:spacing w:after="0" w:line="240" w:lineRule="auto"/>
              <w:jc w:val="center"/>
              <w:rPr>
                <w:rFonts w:ascii="Times New Roman" w:eastAsia="Times New Roman" w:hAnsi="Times New Roman" w:cs="Times New Roman"/>
                <w:color w:val="010205"/>
                <w:sz w:val="24"/>
                <w:szCs w:val="24"/>
              </w:rPr>
            </w:pPr>
            <w:r w:rsidRPr="00973B2D">
              <w:rPr>
                <w:rFonts w:ascii="Times New Roman" w:eastAsia="Times New Roman" w:hAnsi="Times New Roman" w:cs="Times New Roman"/>
                <w:color w:val="010205"/>
                <w:sz w:val="24"/>
                <w:szCs w:val="24"/>
              </w:rPr>
              <w:t>valid</w:t>
            </w:r>
          </w:p>
        </w:tc>
      </w:tr>
      <w:tr w:rsidR="00973B2D" w:rsidRPr="00973B2D" w:rsidTr="00973B2D">
        <w:trPr>
          <w:cantSplit/>
          <w:trHeight w:val="315"/>
        </w:trPr>
        <w:tc>
          <w:tcPr>
            <w:tcW w:w="1417" w:type="dxa"/>
            <w:tcBorders>
              <w:top w:val="nil"/>
              <w:left w:val="single" w:sz="4" w:space="0" w:color="auto"/>
              <w:bottom w:val="single" w:sz="4" w:space="0" w:color="auto"/>
              <w:right w:val="single" w:sz="4" w:space="0" w:color="auto"/>
            </w:tcBorders>
            <w:shd w:val="clear" w:color="000000" w:fill="E0E0E0"/>
            <w:vAlign w:val="center"/>
            <w:hideMark/>
          </w:tcPr>
          <w:p w:rsidR="00973B2D" w:rsidRPr="00973B2D" w:rsidRDefault="00973B2D" w:rsidP="00973B2D">
            <w:pPr>
              <w:spacing w:after="0" w:line="240" w:lineRule="auto"/>
              <w:rPr>
                <w:rFonts w:ascii="Times New Roman" w:eastAsia="Times New Roman" w:hAnsi="Times New Roman" w:cs="Times New Roman"/>
                <w:color w:val="264A60"/>
                <w:sz w:val="24"/>
                <w:szCs w:val="24"/>
              </w:rPr>
            </w:pPr>
            <w:r w:rsidRPr="00973B2D">
              <w:rPr>
                <w:rFonts w:ascii="Times New Roman" w:eastAsia="Times New Roman" w:hAnsi="Times New Roman" w:cs="Times New Roman"/>
                <w:color w:val="264A60"/>
                <w:sz w:val="24"/>
                <w:szCs w:val="24"/>
              </w:rPr>
              <w:t>X3.4</w:t>
            </w:r>
          </w:p>
        </w:tc>
        <w:tc>
          <w:tcPr>
            <w:tcW w:w="1276" w:type="dxa"/>
            <w:tcBorders>
              <w:top w:val="nil"/>
              <w:left w:val="nil"/>
              <w:bottom w:val="single" w:sz="4" w:space="0" w:color="auto"/>
              <w:right w:val="single" w:sz="4" w:space="0" w:color="auto"/>
            </w:tcBorders>
            <w:shd w:val="clear" w:color="000000" w:fill="F9F9FB"/>
            <w:vAlign w:val="center"/>
            <w:hideMark/>
          </w:tcPr>
          <w:p w:rsidR="00973B2D" w:rsidRPr="00973B2D" w:rsidRDefault="00973B2D" w:rsidP="00973B2D">
            <w:pPr>
              <w:spacing w:after="0" w:line="240" w:lineRule="auto"/>
              <w:jc w:val="right"/>
              <w:rPr>
                <w:rFonts w:ascii="Times New Roman" w:eastAsia="Times New Roman" w:hAnsi="Times New Roman" w:cs="Times New Roman"/>
                <w:color w:val="010205"/>
                <w:sz w:val="24"/>
                <w:szCs w:val="24"/>
              </w:rPr>
            </w:pPr>
            <w:r w:rsidRPr="00973B2D">
              <w:rPr>
                <w:rFonts w:ascii="Times New Roman" w:eastAsia="Times New Roman" w:hAnsi="Times New Roman" w:cs="Times New Roman"/>
                <w:color w:val="010205"/>
                <w:sz w:val="24"/>
                <w:szCs w:val="24"/>
              </w:rPr>
              <w:t>.890</w:t>
            </w:r>
          </w:p>
        </w:tc>
        <w:tc>
          <w:tcPr>
            <w:tcW w:w="2835" w:type="dxa"/>
            <w:tcBorders>
              <w:top w:val="nil"/>
              <w:left w:val="nil"/>
              <w:bottom w:val="single" w:sz="4" w:space="0" w:color="auto"/>
              <w:right w:val="single" w:sz="4" w:space="0" w:color="auto"/>
            </w:tcBorders>
            <w:shd w:val="clear" w:color="000000" w:fill="F9F9FB"/>
            <w:vAlign w:val="center"/>
            <w:hideMark/>
          </w:tcPr>
          <w:p w:rsidR="00973B2D" w:rsidRPr="00973B2D" w:rsidRDefault="005A0789" w:rsidP="005A0789">
            <w:pPr>
              <w:spacing w:after="0" w:line="240" w:lineRule="auto"/>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r</w:t>
            </w:r>
            <w:r w:rsidRPr="00973B2D">
              <w:rPr>
                <w:rFonts w:ascii="Times New Roman" w:eastAsia="Times New Roman" w:hAnsi="Times New Roman" w:cs="Times New Roman"/>
                <w:color w:val="010205"/>
                <w:sz w:val="24"/>
                <w:szCs w:val="24"/>
                <w:vertAlign w:val="subscript"/>
              </w:rPr>
              <w:t>hitung</w:t>
            </w:r>
            <w:r w:rsidRPr="00973B2D">
              <w:rPr>
                <w:rFonts w:ascii="Times New Roman" w:eastAsia="Times New Roman" w:hAnsi="Times New Roman" w:cs="Times New Roman"/>
                <w:color w:val="010205"/>
                <w:sz w:val="24"/>
                <w:szCs w:val="24"/>
              </w:rPr>
              <w:t xml:space="preserve"> &gt;  r</w:t>
            </w:r>
            <w:r w:rsidRPr="00973B2D">
              <w:rPr>
                <w:rFonts w:ascii="Times New Roman" w:eastAsia="Times New Roman" w:hAnsi="Times New Roman" w:cs="Times New Roman"/>
                <w:color w:val="010205"/>
                <w:sz w:val="24"/>
                <w:szCs w:val="24"/>
                <w:vertAlign w:val="subscript"/>
              </w:rPr>
              <w:t>table</w:t>
            </w:r>
          </w:p>
        </w:tc>
        <w:tc>
          <w:tcPr>
            <w:tcW w:w="2977" w:type="dxa"/>
            <w:tcBorders>
              <w:top w:val="nil"/>
              <w:left w:val="nil"/>
              <w:bottom w:val="single" w:sz="4" w:space="0" w:color="auto"/>
              <w:right w:val="single" w:sz="4" w:space="0" w:color="auto"/>
            </w:tcBorders>
            <w:shd w:val="clear" w:color="000000" w:fill="F9F9FB"/>
            <w:vAlign w:val="center"/>
            <w:hideMark/>
          </w:tcPr>
          <w:p w:rsidR="00973B2D" w:rsidRPr="00973B2D" w:rsidRDefault="00973B2D" w:rsidP="005A0789">
            <w:pPr>
              <w:spacing w:after="0" w:line="240" w:lineRule="auto"/>
              <w:jc w:val="center"/>
              <w:rPr>
                <w:rFonts w:ascii="Times New Roman" w:eastAsia="Times New Roman" w:hAnsi="Times New Roman" w:cs="Times New Roman"/>
                <w:color w:val="010205"/>
                <w:sz w:val="24"/>
                <w:szCs w:val="24"/>
              </w:rPr>
            </w:pPr>
            <w:r w:rsidRPr="00973B2D">
              <w:rPr>
                <w:rFonts w:ascii="Times New Roman" w:eastAsia="Times New Roman" w:hAnsi="Times New Roman" w:cs="Times New Roman"/>
                <w:color w:val="010205"/>
                <w:sz w:val="24"/>
                <w:szCs w:val="24"/>
              </w:rPr>
              <w:t>valid</w:t>
            </w:r>
          </w:p>
        </w:tc>
      </w:tr>
      <w:tr w:rsidR="00973B2D" w:rsidRPr="00973B2D" w:rsidTr="00973B2D">
        <w:trPr>
          <w:cantSplit/>
          <w:trHeight w:val="315"/>
        </w:trPr>
        <w:tc>
          <w:tcPr>
            <w:tcW w:w="1417" w:type="dxa"/>
            <w:tcBorders>
              <w:top w:val="nil"/>
              <w:left w:val="single" w:sz="4" w:space="0" w:color="auto"/>
              <w:bottom w:val="single" w:sz="4" w:space="0" w:color="auto"/>
              <w:right w:val="single" w:sz="4" w:space="0" w:color="auto"/>
            </w:tcBorders>
            <w:shd w:val="clear" w:color="000000" w:fill="E0E0E0"/>
            <w:vAlign w:val="center"/>
            <w:hideMark/>
          </w:tcPr>
          <w:p w:rsidR="00973B2D" w:rsidRPr="00973B2D" w:rsidRDefault="00973B2D" w:rsidP="00973B2D">
            <w:pPr>
              <w:spacing w:after="0" w:line="240" w:lineRule="auto"/>
              <w:rPr>
                <w:rFonts w:ascii="Times New Roman" w:eastAsia="Times New Roman" w:hAnsi="Times New Roman" w:cs="Times New Roman"/>
                <w:color w:val="264A60"/>
                <w:sz w:val="24"/>
                <w:szCs w:val="24"/>
              </w:rPr>
            </w:pPr>
            <w:r w:rsidRPr="00973B2D">
              <w:rPr>
                <w:rFonts w:ascii="Times New Roman" w:eastAsia="Times New Roman" w:hAnsi="Times New Roman" w:cs="Times New Roman"/>
                <w:color w:val="264A60"/>
                <w:sz w:val="24"/>
                <w:szCs w:val="24"/>
              </w:rPr>
              <w:t>X3.5</w:t>
            </w:r>
          </w:p>
        </w:tc>
        <w:tc>
          <w:tcPr>
            <w:tcW w:w="1276" w:type="dxa"/>
            <w:tcBorders>
              <w:top w:val="nil"/>
              <w:left w:val="nil"/>
              <w:bottom w:val="single" w:sz="4" w:space="0" w:color="auto"/>
              <w:right w:val="single" w:sz="4" w:space="0" w:color="auto"/>
            </w:tcBorders>
            <w:shd w:val="clear" w:color="000000" w:fill="F9F9FB"/>
            <w:vAlign w:val="center"/>
            <w:hideMark/>
          </w:tcPr>
          <w:p w:rsidR="00973B2D" w:rsidRPr="00973B2D" w:rsidRDefault="00973B2D" w:rsidP="00973B2D">
            <w:pPr>
              <w:spacing w:after="0" w:line="240" w:lineRule="auto"/>
              <w:jc w:val="right"/>
              <w:rPr>
                <w:rFonts w:ascii="Times New Roman" w:eastAsia="Times New Roman" w:hAnsi="Times New Roman" w:cs="Times New Roman"/>
                <w:color w:val="010205"/>
                <w:sz w:val="24"/>
                <w:szCs w:val="24"/>
              </w:rPr>
            </w:pPr>
            <w:r w:rsidRPr="00973B2D">
              <w:rPr>
                <w:rFonts w:ascii="Times New Roman" w:eastAsia="Times New Roman" w:hAnsi="Times New Roman" w:cs="Times New Roman"/>
                <w:color w:val="010205"/>
                <w:sz w:val="24"/>
                <w:szCs w:val="24"/>
              </w:rPr>
              <w:t>.878</w:t>
            </w:r>
          </w:p>
        </w:tc>
        <w:tc>
          <w:tcPr>
            <w:tcW w:w="2835" w:type="dxa"/>
            <w:tcBorders>
              <w:top w:val="nil"/>
              <w:left w:val="nil"/>
              <w:bottom w:val="single" w:sz="4" w:space="0" w:color="auto"/>
              <w:right w:val="single" w:sz="4" w:space="0" w:color="auto"/>
            </w:tcBorders>
            <w:shd w:val="clear" w:color="000000" w:fill="F9F9FB"/>
            <w:vAlign w:val="center"/>
            <w:hideMark/>
          </w:tcPr>
          <w:p w:rsidR="00973B2D" w:rsidRPr="00973B2D" w:rsidRDefault="005A0789" w:rsidP="005A0789">
            <w:pPr>
              <w:spacing w:after="0" w:line="240" w:lineRule="auto"/>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r</w:t>
            </w:r>
            <w:r w:rsidRPr="00973B2D">
              <w:rPr>
                <w:rFonts w:ascii="Times New Roman" w:eastAsia="Times New Roman" w:hAnsi="Times New Roman" w:cs="Times New Roman"/>
                <w:color w:val="010205"/>
                <w:sz w:val="24"/>
                <w:szCs w:val="24"/>
                <w:vertAlign w:val="subscript"/>
              </w:rPr>
              <w:t>hitung</w:t>
            </w:r>
            <w:r w:rsidRPr="00973B2D">
              <w:rPr>
                <w:rFonts w:ascii="Times New Roman" w:eastAsia="Times New Roman" w:hAnsi="Times New Roman" w:cs="Times New Roman"/>
                <w:color w:val="010205"/>
                <w:sz w:val="24"/>
                <w:szCs w:val="24"/>
              </w:rPr>
              <w:t xml:space="preserve"> &gt;  r</w:t>
            </w:r>
            <w:r w:rsidRPr="00973B2D">
              <w:rPr>
                <w:rFonts w:ascii="Times New Roman" w:eastAsia="Times New Roman" w:hAnsi="Times New Roman" w:cs="Times New Roman"/>
                <w:color w:val="010205"/>
                <w:sz w:val="24"/>
                <w:szCs w:val="24"/>
                <w:vertAlign w:val="subscript"/>
              </w:rPr>
              <w:t>table</w:t>
            </w:r>
          </w:p>
        </w:tc>
        <w:tc>
          <w:tcPr>
            <w:tcW w:w="2977" w:type="dxa"/>
            <w:tcBorders>
              <w:top w:val="nil"/>
              <w:left w:val="nil"/>
              <w:bottom w:val="single" w:sz="4" w:space="0" w:color="auto"/>
              <w:right w:val="single" w:sz="4" w:space="0" w:color="auto"/>
            </w:tcBorders>
            <w:shd w:val="clear" w:color="000000" w:fill="F9F9FB"/>
            <w:vAlign w:val="center"/>
            <w:hideMark/>
          </w:tcPr>
          <w:p w:rsidR="00973B2D" w:rsidRPr="00973B2D" w:rsidRDefault="00973B2D" w:rsidP="005A0789">
            <w:pPr>
              <w:spacing w:after="0" w:line="240" w:lineRule="auto"/>
              <w:jc w:val="center"/>
              <w:rPr>
                <w:rFonts w:ascii="Times New Roman" w:eastAsia="Times New Roman" w:hAnsi="Times New Roman" w:cs="Times New Roman"/>
                <w:color w:val="010205"/>
                <w:sz w:val="24"/>
                <w:szCs w:val="24"/>
              </w:rPr>
            </w:pPr>
            <w:r w:rsidRPr="00973B2D">
              <w:rPr>
                <w:rFonts w:ascii="Times New Roman" w:eastAsia="Times New Roman" w:hAnsi="Times New Roman" w:cs="Times New Roman"/>
                <w:color w:val="010205"/>
                <w:sz w:val="24"/>
                <w:szCs w:val="24"/>
              </w:rPr>
              <w:t>valid</w:t>
            </w:r>
          </w:p>
        </w:tc>
      </w:tr>
      <w:tr w:rsidR="00973B2D" w:rsidRPr="00973B2D" w:rsidTr="00973B2D">
        <w:trPr>
          <w:cantSplit/>
          <w:trHeight w:val="315"/>
        </w:trPr>
        <w:tc>
          <w:tcPr>
            <w:tcW w:w="1417" w:type="dxa"/>
            <w:tcBorders>
              <w:top w:val="nil"/>
              <w:left w:val="single" w:sz="4" w:space="0" w:color="auto"/>
              <w:bottom w:val="single" w:sz="4" w:space="0" w:color="auto"/>
              <w:right w:val="single" w:sz="4" w:space="0" w:color="auto"/>
            </w:tcBorders>
            <w:shd w:val="clear" w:color="000000" w:fill="E0E0E0"/>
            <w:vAlign w:val="center"/>
            <w:hideMark/>
          </w:tcPr>
          <w:p w:rsidR="00973B2D" w:rsidRPr="00973B2D" w:rsidRDefault="00973B2D" w:rsidP="00973B2D">
            <w:pPr>
              <w:spacing w:after="0" w:line="240" w:lineRule="auto"/>
              <w:rPr>
                <w:rFonts w:ascii="Times New Roman" w:eastAsia="Times New Roman" w:hAnsi="Times New Roman" w:cs="Times New Roman"/>
                <w:color w:val="264A60"/>
                <w:sz w:val="24"/>
                <w:szCs w:val="24"/>
              </w:rPr>
            </w:pPr>
            <w:r w:rsidRPr="00973B2D">
              <w:rPr>
                <w:rFonts w:ascii="Times New Roman" w:eastAsia="Times New Roman" w:hAnsi="Times New Roman" w:cs="Times New Roman"/>
                <w:color w:val="264A60"/>
                <w:sz w:val="24"/>
                <w:szCs w:val="24"/>
              </w:rPr>
              <w:t>Y.1</w:t>
            </w:r>
          </w:p>
        </w:tc>
        <w:tc>
          <w:tcPr>
            <w:tcW w:w="1276" w:type="dxa"/>
            <w:tcBorders>
              <w:top w:val="nil"/>
              <w:left w:val="nil"/>
              <w:bottom w:val="single" w:sz="4" w:space="0" w:color="auto"/>
              <w:right w:val="single" w:sz="4" w:space="0" w:color="auto"/>
            </w:tcBorders>
            <w:shd w:val="clear" w:color="000000" w:fill="F9F9FB"/>
            <w:vAlign w:val="center"/>
            <w:hideMark/>
          </w:tcPr>
          <w:p w:rsidR="00973B2D" w:rsidRPr="00973B2D" w:rsidRDefault="00973B2D" w:rsidP="00973B2D">
            <w:pPr>
              <w:spacing w:after="0" w:line="240" w:lineRule="auto"/>
              <w:jc w:val="right"/>
              <w:rPr>
                <w:rFonts w:ascii="Times New Roman" w:eastAsia="Times New Roman" w:hAnsi="Times New Roman" w:cs="Times New Roman"/>
                <w:color w:val="010205"/>
                <w:sz w:val="24"/>
                <w:szCs w:val="24"/>
              </w:rPr>
            </w:pPr>
            <w:r w:rsidRPr="00973B2D">
              <w:rPr>
                <w:rFonts w:ascii="Times New Roman" w:eastAsia="Times New Roman" w:hAnsi="Times New Roman" w:cs="Times New Roman"/>
                <w:color w:val="010205"/>
                <w:sz w:val="24"/>
                <w:szCs w:val="24"/>
              </w:rPr>
              <w:t>.885</w:t>
            </w:r>
          </w:p>
        </w:tc>
        <w:tc>
          <w:tcPr>
            <w:tcW w:w="2835" w:type="dxa"/>
            <w:tcBorders>
              <w:top w:val="nil"/>
              <w:left w:val="nil"/>
              <w:bottom w:val="single" w:sz="4" w:space="0" w:color="auto"/>
              <w:right w:val="single" w:sz="4" w:space="0" w:color="auto"/>
            </w:tcBorders>
            <w:shd w:val="clear" w:color="000000" w:fill="F9F9FB"/>
            <w:vAlign w:val="center"/>
            <w:hideMark/>
          </w:tcPr>
          <w:p w:rsidR="00973B2D" w:rsidRPr="00973B2D" w:rsidRDefault="005A0789" w:rsidP="005A0789">
            <w:pPr>
              <w:spacing w:after="0" w:line="240" w:lineRule="auto"/>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r</w:t>
            </w:r>
            <w:r w:rsidRPr="00973B2D">
              <w:rPr>
                <w:rFonts w:ascii="Times New Roman" w:eastAsia="Times New Roman" w:hAnsi="Times New Roman" w:cs="Times New Roman"/>
                <w:color w:val="010205"/>
                <w:sz w:val="24"/>
                <w:szCs w:val="24"/>
                <w:vertAlign w:val="subscript"/>
              </w:rPr>
              <w:t>hitung</w:t>
            </w:r>
            <w:r w:rsidRPr="00973B2D">
              <w:rPr>
                <w:rFonts w:ascii="Times New Roman" w:eastAsia="Times New Roman" w:hAnsi="Times New Roman" w:cs="Times New Roman"/>
                <w:color w:val="010205"/>
                <w:sz w:val="24"/>
                <w:szCs w:val="24"/>
              </w:rPr>
              <w:t xml:space="preserve"> &gt;  r</w:t>
            </w:r>
            <w:r w:rsidRPr="00973B2D">
              <w:rPr>
                <w:rFonts w:ascii="Times New Roman" w:eastAsia="Times New Roman" w:hAnsi="Times New Roman" w:cs="Times New Roman"/>
                <w:color w:val="010205"/>
                <w:sz w:val="24"/>
                <w:szCs w:val="24"/>
                <w:vertAlign w:val="subscript"/>
              </w:rPr>
              <w:t>table</w:t>
            </w:r>
          </w:p>
        </w:tc>
        <w:tc>
          <w:tcPr>
            <w:tcW w:w="2977" w:type="dxa"/>
            <w:tcBorders>
              <w:top w:val="nil"/>
              <w:left w:val="nil"/>
              <w:bottom w:val="single" w:sz="4" w:space="0" w:color="auto"/>
              <w:right w:val="single" w:sz="4" w:space="0" w:color="auto"/>
            </w:tcBorders>
            <w:shd w:val="clear" w:color="000000" w:fill="F9F9FB"/>
            <w:vAlign w:val="center"/>
            <w:hideMark/>
          </w:tcPr>
          <w:p w:rsidR="00973B2D" w:rsidRPr="00973B2D" w:rsidRDefault="00973B2D" w:rsidP="005A0789">
            <w:pPr>
              <w:spacing w:after="0" w:line="240" w:lineRule="auto"/>
              <w:jc w:val="center"/>
              <w:rPr>
                <w:rFonts w:ascii="Times New Roman" w:eastAsia="Times New Roman" w:hAnsi="Times New Roman" w:cs="Times New Roman"/>
                <w:color w:val="010205"/>
                <w:sz w:val="24"/>
                <w:szCs w:val="24"/>
              </w:rPr>
            </w:pPr>
            <w:r w:rsidRPr="00973B2D">
              <w:rPr>
                <w:rFonts w:ascii="Times New Roman" w:eastAsia="Times New Roman" w:hAnsi="Times New Roman" w:cs="Times New Roman"/>
                <w:color w:val="010205"/>
                <w:sz w:val="24"/>
                <w:szCs w:val="24"/>
              </w:rPr>
              <w:t>valid</w:t>
            </w:r>
          </w:p>
        </w:tc>
      </w:tr>
      <w:tr w:rsidR="00973B2D" w:rsidRPr="00973B2D" w:rsidTr="00973B2D">
        <w:trPr>
          <w:cantSplit/>
          <w:trHeight w:val="315"/>
        </w:trPr>
        <w:tc>
          <w:tcPr>
            <w:tcW w:w="1417" w:type="dxa"/>
            <w:tcBorders>
              <w:top w:val="nil"/>
              <w:left w:val="single" w:sz="4" w:space="0" w:color="auto"/>
              <w:bottom w:val="single" w:sz="4" w:space="0" w:color="auto"/>
              <w:right w:val="single" w:sz="4" w:space="0" w:color="auto"/>
            </w:tcBorders>
            <w:shd w:val="clear" w:color="000000" w:fill="E0E0E0"/>
            <w:vAlign w:val="center"/>
            <w:hideMark/>
          </w:tcPr>
          <w:p w:rsidR="00973B2D" w:rsidRPr="00973B2D" w:rsidRDefault="00973B2D" w:rsidP="00973B2D">
            <w:pPr>
              <w:spacing w:after="0" w:line="240" w:lineRule="auto"/>
              <w:rPr>
                <w:rFonts w:ascii="Times New Roman" w:eastAsia="Times New Roman" w:hAnsi="Times New Roman" w:cs="Times New Roman"/>
                <w:color w:val="264A60"/>
                <w:sz w:val="24"/>
                <w:szCs w:val="24"/>
              </w:rPr>
            </w:pPr>
            <w:r w:rsidRPr="00973B2D">
              <w:rPr>
                <w:rFonts w:ascii="Times New Roman" w:eastAsia="Times New Roman" w:hAnsi="Times New Roman" w:cs="Times New Roman"/>
                <w:color w:val="264A60"/>
                <w:sz w:val="24"/>
                <w:szCs w:val="24"/>
              </w:rPr>
              <w:t>Y.2</w:t>
            </w:r>
          </w:p>
        </w:tc>
        <w:tc>
          <w:tcPr>
            <w:tcW w:w="1276" w:type="dxa"/>
            <w:tcBorders>
              <w:top w:val="nil"/>
              <w:left w:val="nil"/>
              <w:bottom w:val="single" w:sz="4" w:space="0" w:color="auto"/>
              <w:right w:val="single" w:sz="4" w:space="0" w:color="auto"/>
            </w:tcBorders>
            <w:shd w:val="clear" w:color="000000" w:fill="F9F9FB"/>
            <w:vAlign w:val="center"/>
            <w:hideMark/>
          </w:tcPr>
          <w:p w:rsidR="00973B2D" w:rsidRPr="00973B2D" w:rsidRDefault="00973B2D" w:rsidP="00973B2D">
            <w:pPr>
              <w:spacing w:after="0" w:line="240" w:lineRule="auto"/>
              <w:jc w:val="right"/>
              <w:rPr>
                <w:rFonts w:ascii="Times New Roman" w:eastAsia="Times New Roman" w:hAnsi="Times New Roman" w:cs="Times New Roman"/>
                <w:color w:val="010205"/>
                <w:sz w:val="24"/>
                <w:szCs w:val="24"/>
              </w:rPr>
            </w:pPr>
            <w:r w:rsidRPr="00973B2D">
              <w:rPr>
                <w:rFonts w:ascii="Times New Roman" w:eastAsia="Times New Roman" w:hAnsi="Times New Roman" w:cs="Times New Roman"/>
                <w:color w:val="010205"/>
                <w:sz w:val="24"/>
                <w:szCs w:val="24"/>
              </w:rPr>
              <w:t>.883</w:t>
            </w:r>
          </w:p>
        </w:tc>
        <w:tc>
          <w:tcPr>
            <w:tcW w:w="2835" w:type="dxa"/>
            <w:tcBorders>
              <w:top w:val="nil"/>
              <w:left w:val="nil"/>
              <w:bottom w:val="single" w:sz="4" w:space="0" w:color="auto"/>
              <w:right w:val="single" w:sz="4" w:space="0" w:color="auto"/>
            </w:tcBorders>
            <w:shd w:val="clear" w:color="000000" w:fill="F9F9FB"/>
            <w:vAlign w:val="center"/>
            <w:hideMark/>
          </w:tcPr>
          <w:p w:rsidR="00973B2D" w:rsidRPr="00973B2D" w:rsidRDefault="005A0789" w:rsidP="005A0789">
            <w:pPr>
              <w:spacing w:after="0" w:line="240" w:lineRule="auto"/>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r</w:t>
            </w:r>
            <w:r w:rsidRPr="00973B2D">
              <w:rPr>
                <w:rFonts w:ascii="Times New Roman" w:eastAsia="Times New Roman" w:hAnsi="Times New Roman" w:cs="Times New Roman"/>
                <w:color w:val="010205"/>
                <w:sz w:val="24"/>
                <w:szCs w:val="24"/>
                <w:vertAlign w:val="subscript"/>
              </w:rPr>
              <w:t>hitung</w:t>
            </w:r>
            <w:r w:rsidRPr="00973B2D">
              <w:rPr>
                <w:rFonts w:ascii="Times New Roman" w:eastAsia="Times New Roman" w:hAnsi="Times New Roman" w:cs="Times New Roman"/>
                <w:color w:val="010205"/>
                <w:sz w:val="24"/>
                <w:szCs w:val="24"/>
              </w:rPr>
              <w:t xml:space="preserve"> &gt;  r</w:t>
            </w:r>
            <w:r w:rsidRPr="00973B2D">
              <w:rPr>
                <w:rFonts w:ascii="Times New Roman" w:eastAsia="Times New Roman" w:hAnsi="Times New Roman" w:cs="Times New Roman"/>
                <w:color w:val="010205"/>
                <w:sz w:val="24"/>
                <w:szCs w:val="24"/>
                <w:vertAlign w:val="subscript"/>
              </w:rPr>
              <w:t>table</w:t>
            </w:r>
          </w:p>
        </w:tc>
        <w:tc>
          <w:tcPr>
            <w:tcW w:w="2977" w:type="dxa"/>
            <w:tcBorders>
              <w:top w:val="nil"/>
              <w:left w:val="nil"/>
              <w:bottom w:val="single" w:sz="4" w:space="0" w:color="auto"/>
              <w:right w:val="single" w:sz="4" w:space="0" w:color="auto"/>
            </w:tcBorders>
            <w:shd w:val="clear" w:color="000000" w:fill="F9F9FB"/>
            <w:vAlign w:val="center"/>
            <w:hideMark/>
          </w:tcPr>
          <w:p w:rsidR="00973B2D" w:rsidRPr="00973B2D" w:rsidRDefault="00973B2D" w:rsidP="005A0789">
            <w:pPr>
              <w:spacing w:after="0" w:line="240" w:lineRule="auto"/>
              <w:jc w:val="center"/>
              <w:rPr>
                <w:rFonts w:ascii="Times New Roman" w:eastAsia="Times New Roman" w:hAnsi="Times New Roman" w:cs="Times New Roman"/>
                <w:color w:val="010205"/>
                <w:sz w:val="24"/>
                <w:szCs w:val="24"/>
              </w:rPr>
            </w:pPr>
            <w:r w:rsidRPr="00973B2D">
              <w:rPr>
                <w:rFonts w:ascii="Times New Roman" w:eastAsia="Times New Roman" w:hAnsi="Times New Roman" w:cs="Times New Roman"/>
                <w:color w:val="010205"/>
                <w:sz w:val="24"/>
                <w:szCs w:val="24"/>
              </w:rPr>
              <w:t>valid</w:t>
            </w:r>
          </w:p>
        </w:tc>
      </w:tr>
      <w:tr w:rsidR="00973B2D" w:rsidRPr="00973B2D" w:rsidTr="00973B2D">
        <w:trPr>
          <w:cantSplit/>
          <w:trHeight w:val="315"/>
        </w:trPr>
        <w:tc>
          <w:tcPr>
            <w:tcW w:w="1417" w:type="dxa"/>
            <w:tcBorders>
              <w:top w:val="nil"/>
              <w:left w:val="single" w:sz="4" w:space="0" w:color="auto"/>
              <w:bottom w:val="single" w:sz="4" w:space="0" w:color="auto"/>
              <w:right w:val="single" w:sz="4" w:space="0" w:color="auto"/>
            </w:tcBorders>
            <w:shd w:val="clear" w:color="000000" w:fill="E0E0E0"/>
            <w:vAlign w:val="center"/>
            <w:hideMark/>
          </w:tcPr>
          <w:p w:rsidR="00973B2D" w:rsidRPr="00973B2D" w:rsidRDefault="00973B2D" w:rsidP="00973B2D">
            <w:pPr>
              <w:spacing w:after="0" w:line="240" w:lineRule="auto"/>
              <w:rPr>
                <w:rFonts w:ascii="Times New Roman" w:eastAsia="Times New Roman" w:hAnsi="Times New Roman" w:cs="Times New Roman"/>
                <w:color w:val="264A60"/>
                <w:sz w:val="24"/>
                <w:szCs w:val="24"/>
              </w:rPr>
            </w:pPr>
            <w:r w:rsidRPr="00973B2D">
              <w:rPr>
                <w:rFonts w:ascii="Times New Roman" w:eastAsia="Times New Roman" w:hAnsi="Times New Roman" w:cs="Times New Roman"/>
                <w:color w:val="264A60"/>
                <w:sz w:val="24"/>
                <w:szCs w:val="24"/>
              </w:rPr>
              <w:t>Y.3</w:t>
            </w:r>
          </w:p>
        </w:tc>
        <w:tc>
          <w:tcPr>
            <w:tcW w:w="1276" w:type="dxa"/>
            <w:tcBorders>
              <w:top w:val="nil"/>
              <w:left w:val="nil"/>
              <w:bottom w:val="single" w:sz="4" w:space="0" w:color="auto"/>
              <w:right w:val="single" w:sz="4" w:space="0" w:color="auto"/>
            </w:tcBorders>
            <w:shd w:val="clear" w:color="000000" w:fill="F9F9FB"/>
            <w:vAlign w:val="center"/>
            <w:hideMark/>
          </w:tcPr>
          <w:p w:rsidR="00973B2D" w:rsidRPr="00973B2D" w:rsidRDefault="00973B2D" w:rsidP="00973B2D">
            <w:pPr>
              <w:spacing w:after="0" w:line="240" w:lineRule="auto"/>
              <w:jc w:val="right"/>
              <w:rPr>
                <w:rFonts w:ascii="Times New Roman" w:eastAsia="Times New Roman" w:hAnsi="Times New Roman" w:cs="Times New Roman"/>
                <w:color w:val="010205"/>
                <w:sz w:val="24"/>
                <w:szCs w:val="24"/>
              </w:rPr>
            </w:pPr>
            <w:r w:rsidRPr="00973B2D">
              <w:rPr>
                <w:rFonts w:ascii="Times New Roman" w:eastAsia="Times New Roman" w:hAnsi="Times New Roman" w:cs="Times New Roman"/>
                <w:color w:val="010205"/>
                <w:sz w:val="24"/>
                <w:szCs w:val="24"/>
              </w:rPr>
              <w:t>.891</w:t>
            </w:r>
          </w:p>
        </w:tc>
        <w:tc>
          <w:tcPr>
            <w:tcW w:w="2835" w:type="dxa"/>
            <w:tcBorders>
              <w:top w:val="nil"/>
              <w:left w:val="nil"/>
              <w:bottom w:val="single" w:sz="4" w:space="0" w:color="auto"/>
              <w:right w:val="single" w:sz="4" w:space="0" w:color="auto"/>
            </w:tcBorders>
            <w:shd w:val="clear" w:color="000000" w:fill="F9F9FB"/>
            <w:vAlign w:val="center"/>
            <w:hideMark/>
          </w:tcPr>
          <w:p w:rsidR="00973B2D" w:rsidRPr="00973B2D" w:rsidRDefault="005A0789" w:rsidP="005A0789">
            <w:pPr>
              <w:spacing w:after="0" w:line="240" w:lineRule="auto"/>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r</w:t>
            </w:r>
            <w:r w:rsidRPr="00973B2D">
              <w:rPr>
                <w:rFonts w:ascii="Times New Roman" w:eastAsia="Times New Roman" w:hAnsi="Times New Roman" w:cs="Times New Roman"/>
                <w:color w:val="010205"/>
                <w:sz w:val="24"/>
                <w:szCs w:val="24"/>
                <w:vertAlign w:val="subscript"/>
              </w:rPr>
              <w:t>hitung</w:t>
            </w:r>
            <w:r w:rsidRPr="00973B2D">
              <w:rPr>
                <w:rFonts w:ascii="Times New Roman" w:eastAsia="Times New Roman" w:hAnsi="Times New Roman" w:cs="Times New Roman"/>
                <w:color w:val="010205"/>
                <w:sz w:val="24"/>
                <w:szCs w:val="24"/>
              </w:rPr>
              <w:t xml:space="preserve"> &gt;  r</w:t>
            </w:r>
            <w:r w:rsidRPr="00973B2D">
              <w:rPr>
                <w:rFonts w:ascii="Times New Roman" w:eastAsia="Times New Roman" w:hAnsi="Times New Roman" w:cs="Times New Roman"/>
                <w:color w:val="010205"/>
                <w:sz w:val="24"/>
                <w:szCs w:val="24"/>
                <w:vertAlign w:val="subscript"/>
              </w:rPr>
              <w:t>table</w:t>
            </w:r>
          </w:p>
        </w:tc>
        <w:tc>
          <w:tcPr>
            <w:tcW w:w="2977" w:type="dxa"/>
            <w:tcBorders>
              <w:top w:val="nil"/>
              <w:left w:val="nil"/>
              <w:bottom w:val="single" w:sz="4" w:space="0" w:color="auto"/>
              <w:right w:val="single" w:sz="4" w:space="0" w:color="auto"/>
            </w:tcBorders>
            <w:shd w:val="clear" w:color="000000" w:fill="F9F9FB"/>
            <w:vAlign w:val="center"/>
            <w:hideMark/>
          </w:tcPr>
          <w:p w:rsidR="00973B2D" w:rsidRPr="00973B2D" w:rsidRDefault="00973B2D" w:rsidP="005A0789">
            <w:pPr>
              <w:spacing w:after="0" w:line="240" w:lineRule="auto"/>
              <w:jc w:val="center"/>
              <w:rPr>
                <w:rFonts w:ascii="Times New Roman" w:eastAsia="Times New Roman" w:hAnsi="Times New Roman" w:cs="Times New Roman"/>
                <w:color w:val="010205"/>
                <w:sz w:val="24"/>
                <w:szCs w:val="24"/>
              </w:rPr>
            </w:pPr>
            <w:r w:rsidRPr="00973B2D">
              <w:rPr>
                <w:rFonts w:ascii="Times New Roman" w:eastAsia="Times New Roman" w:hAnsi="Times New Roman" w:cs="Times New Roman"/>
                <w:color w:val="010205"/>
                <w:sz w:val="24"/>
                <w:szCs w:val="24"/>
              </w:rPr>
              <w:t>valid</w:t>
            </w:r>
          </w:p>
        </w:tc>
      </w:tr>
    </w:tbl>
    <w:p w:rsidR="009E2E86" w:rsidRDefault="00963374" w:rsidP="009E2E86">
      <w:pPr>
        <w:autoSpaceDE w:val="0"/>
        <w:autoSpaceDN w:val="0"/>
        <w:adjustRightInd w:val="0"/>
        <w:spacing w:after="0" w:line="400" w:lineRule="atLeast"/>
        <w:ind w:left="680" w:firstLine="680"/>
        <w:jc w:val="both"/>
        <w:rPr>
          <w:rFonts w:ascii="Times New Roman" w:hAnsi="Times New Roman" w:cs="Times New Roman"/>
          <w:sz w:val="24"/>
          <w:szCs w:val="24"/>
        </w:rPr>
      </w:pPr>
      <w:r>
        <w:rPr>
          <w:rFonts w:ascii="Times New Roman" w:hAnsi="Times New Roman" w:cs="Times New Roman"/>
          <w:sz w:val="24"/>
          <w:szCs w:val="24"/>
        </w:rPr>
        <w:t>Dari hasil uji validitas memakai</w:t>
      </w:r>
      <w:r w:rsidR="009E2E86" w:rsidRPr="009E2E86">
        <w:rPr>
          <w:rFonts w:ascii="Times New Roman" w:hAnsi="Times New Roman" w:cs="Times New Roman"/>
          <w:sz w:val="24"/>
          <w:szCs w:val="24"/>
        </w:rPr>
        <w:t xml:space="preserve"> korelasi Pearson, terlihat bahwa nilai r</w:t>
      </w:r>
      <w:r w:rsidR="009E2E86" w:rsidRPr="00963374">
        <w:rPr>
          <w:rFonts w:ascii="Times New Roman" w:hAnsi="Times New Roman" w:cs="Times New Roman"/>
          <w:sz w:val="24"/>
          <w:szCs w:val="24"/>
          <w:vertAlign w:val="subscript"/>
        </w:rPr>
        <w:t xml:space="preserve">hitung </w:t>
      </w:r>
      <w:r w:rsidR="009E2E86" w:rsidRPr="009E2E86">
        <w:rPr>
          <w:rFonts w:ascii="Times New Roman" w:hAnsi="Times New Roman" w:cs="Times New Roman"/>
          <w:sz w:val="24"/>
          <w:szCs w:val="24"/>
        </w:rPr>
        <w:t>lebih besar daripada nilai r</w:t>
      </w:r>
      <w:r w:rsidR="009E2E86" w:rsidRPr="00963374">
        <w:rPr>
          <w:rFonts w:ascii="Times New Roman" w:hAnsi="Times New Roman" w:cs="Times New Roman"/>
          <w:sz w:val="24"/>
          <w:szCs w:val="24"/>
          <w:vertAlign w:val="subscript"/>
        </w:rPr>
        <w:t>tabe</w:t>
      </w:r>
      <w:r w:rsidR="009E2E86" w:rsidRPr="009E2E86">
        <w:rPr>
          <w:rFonts w:ascii="Times New Roman" w:hAnsi="Times New Roman" w:cs="Times New Roman"/>
          <w:sz w:val="24"/>
          <w:szCs w:val="24"/>
        </w:rPr>
        <w:t>l (0,2227). Ini menunjukkan bahwa semua pernyataan yang digunakan untuk mengukur setiap variabel adalah valid.</w:t>
      </w:r>
    </w:p>
    <w:p w:rsidR="009E2E86" w:rsidRDefault="009E2E86" w:rsidP="000C537A">
      <w:pPr>
        <w:autoSpaceDE w:val="0"/>
        <w:autoSpaceDN w:val="0"/>
        <w:adjustRightInd w:val="0"/>
        <w:spacing w:after="0" w:line="400" w:lineRule="atLeast"/>
        <w:jc w:val="center"/>
        <w:rPr>
          <w:rFonts w:ascii="Times New Roman" w:hAnsi="Times New Roman" w:cs="Times New Roman"/>
          <w:b/>
          <w:sz w:val="24"/>
          <w:szCs w:val="24"/>
        </w:rPr>
      </w:pPr>
    </w:p>
    <w:p w:rsidR="00C5681D" w:rsidRDefault="00C5681D" w:rsidP="000C537A">
      <w:pPr>
        <w:autoSpaceDE w:val="0"/>
        <w:autoSpaceDN w:val="0"/>
        <w:adjustRightInd w:val="0"/>
        <w:spacing w:after="0" w:line="400" w:lineRule="atLeast"/>
        <w:jc w:val="center"/>
        <w:rPr>
          <w:rFonts w:ascii="Times New Roman" w:hAnsi="Times New Roman" w:cs="Times New Roman"/>
          <w:b/>
          <w:sz w:val="24"/>
          <w:szCs w:val="24"/>
        </w:rPr>
      </w:pPr>
    </w:p>
    <w:p w:rsidR="00C5681D" w:rsidRDefault="00C5681D" w:rsidP="000C537A">
      <w:pPr>
        <w:autoSpaceDE w:val="0"/>
        <w:autoSpaceDN w:val="0"/>
        <w:adjustRightInd w:val="0"/>
        <w:spacing w:after="0" w:line="400" w:lineRule="atLeast"/>
        <w:jc w:val="center"/>
        <w:rPr>
          <w:rFonts w:ascii="Times New Roman" w:hAnsi="Times New Roman" w:cs="Times New Roman"/>
          <w:b/>
          <w:sz w:val="24"/>
          <w:szCs w:val="24"/>
        </w:rPr>
      </w:pPr>
    </w:p>
    <w:p w:rsidR="00C5681D" w:rsidRDefault="00C5681D" w:rsidP="00C5681D">
      <w:pPr>
        <w:autoSpaceDE w:val="0"/>
        <w:autoSpaceDN w:val="0"/>
        <w:adjustRightInd w:val="0"/>
        <w:spacing w:after="0" w:line="400" w:lineRule="atLeast"/>
        <w:rPr>
          <w:rFonts w:ascii="Times New Roman" w:hAnsi="Times New Roman" w:cs="Times New Roman"/>
          <w:b/>
          <w:sz w:val="24"/>
          <w:szCs w:val="24"/>
        </w:rPr>
      </w:pPr>
    </w:p>
    <w:p w:rsidR="00A34100" w:rsidRPr="00A34100" w:rsidRDefault="006D09B8" w:rsidP="00C5681D">
      <w:pPr>
        <w:autoSpaceDE w:val="0"/>
        <w:autoSpaceDN w:val="0"/>
        <w:adjustRightInd w:val="0"/>
        <w:spacing w:after="0" w:line="400" w:lineRule="atLeast"/>
        <w:jc w:val="center"/>
        <w:rPr>
          <w:rFonts w:ascii="Times New Roman" w:hAnsi="Times New Roman" w:cs="Times New Roman"/>
          <w:b/>
          <w:sz w:val="24"/>
          <w:szCs w:val="24"/>
        </w:rPr>
      </w:pPr>
      <w:r>
        <w:rPr>
          <w:rFonts w:ascii="Times New Roman" w:hAnsi="Times New Roman" w:cs="Times New Roman"/>
          <w:b/>
          <w:sz w:val="24"/>
          <w:szCs w:val="24"/>
        </w:rPr>
        <w:lastRenderedPageBreak/>
        <w:t>Table 3.2</w:t>
      </w:r>
      <w:r w:rsidR="00A34100">
        <w:rPr>
          <w:rFonts w:ascii="Times New Roman" w:hAnsi="Times New Roman" w:cs="Times New Roman"/>
          <w:b/>
          <w:sz w:val="24"/>
          <w:szCs w:val="24"/>
        </w:rPr>
        <w:t xml:space="preserve"> Uji Reabilitas</w:t>
      </w:r>
    </w:p>
    <w:p w:rsidR="00D25486" w:rsidRDefault="00D25486" w:rsidP="003A3EEC">
      <w:pPr>
        <w:autoSpaceDE w:val="0"/>
        <w:autoSpaceDN w:val="0"/>
        <w:adjustRightInd w:val="0"/>
        <w:spacing w:after="0" w:line="400" w:lineRule="atLeast"/>
        <w:ind w:left="720" w:firstLine="720"/>
        <w:rPr>
          <w:rFonts w:ascii="Times New Roman" w:hAnsi="Times New Roman" w:cs="Times New Roman"/>
          <w:sz w:val="24"/>
          <w:szCs w:val="24"/>
        </w:rPr>
      </w:pPr>
    </w:p>
    <w:tbl>
      <w:tblPr>
        <w:tblpPr w:leftFromText="180" w:rightFromText="180" w:vertAnchor="page" w:horzAnchor="margin" w:tblpXSpec="center" w:tblpY="2221"/>
        <w:tblW w:w="2940" w:type="dxa"/>
        <w:tblLayout w:type="fixed"/>
        <w:tblCellMar>
          <w:left w:w="0" w:type="dxa"/>
          <w:right w:w="0" w:type="dxa"/>
        </w:tblCellMar>
        <w:tblLook w:val="0000" w:firstRow="0" w:lastRow="0" w:firstColumn="0" w:lastColumn="0" w:noHBand="0" w:noVBand="0"/>
      </w:tblPr>
      <w:tblGrid>
        <w:gridCol w:w="1715"/>
        <w:gridCol w:w="1225"/>
      </w:tblGrid>
      <w:tr w:rsidR="00C5681D" w:rsidRPr="00846128" w:rsidTr="00C5681D">
        <w:trPr>
          <w:cantSplit/>
          <w:trHeight w:val="828"/>
        </w:trPr>
        <w:tc>
          <w:tcPr>
            <w:tcW w:w="2940" w:type="dxa"/>
            <w:gridSpan w:val="2"/>
            <w:tcBorders>
              <w:top w:val="nil"/>
              <w:left w:val="nil"/>
              <w:bottom w:val="nil"/>
              <w:right w:val="nil"/>
            </w:tcBorders>
            <w:shd w:val="clear" w:color="auto" w:fill="FFFFFF"/>
            <w:vAlign w:val="center"/>
          </w:tcPr>
          <w:p w:rsidR="00C5681D" w:rsidRPr="00846128" w:rsidRDefault="00C5681D" w:rsidP="00C5681D">
            <w:pPr>
              <w:autoSpaceDE w:val="0"/>
              <w:autoSpaceDN w:val="0"/>
              <w:adjustRightInd w:val="0"/>
              <w:spacing w:after="0" w:line="240" w:lineRule="auto"/>
              <w:ind w:right="60"/>
              <w:jc w:val="center"/>
              <w:rPr>
                <w:rFonts w:ascii="Times New Roman" w:hAnsi="Times New Roman" w:cs="Times New Roman"/>
                <w:color w:val="010205"/>
                <w:sz w:val="24"/>
                <w:szCs w:val="24"/>
              </w:rPr>
            </w:pPr>
            <w:r w:rsidRPr="00846128">
              <w:rPr>
                <w:rFonts w:ascii="Times New Roman" w:hAnsi="Times New Roman" w:cs="Times New Roman"/>
                <w:b/>
                <w:bCs/>
                <w:color w:val="010205"/>
                <w:sz w:val="24"/>
                <w:szCs w:val="24"/>
              </w:rPr>
              <w:t>Reliability Statistics</w:t>
            </w:r>
          </w:p>
        </w:tc>
      </w:tr>
      <w:tr w:rsidR="00C5681D" w:rsidRPr="00846128" w:rsidTr="00C5681D">
        <w:trPr>
          <w:cantSplit/>
          <w:trHeight w:val="556"/>
        </w:trPr>
        <w:tc>
          <w:tcPr>
            <w:tcW w:w="1715" w:type="dxa"/>
            <w:tcBorders>
              <w:top w:val="nil"/>
              <w:left w:val="nil"/>
              <w:bottom w:val="single" w:sz="8" w:space="0" w:color="152935"/>
              <w:right w:val="single" w:sz="8" w:space="0" w:color="E0E0E0"/>
            </w:tcBorders>
            <w:shd w:val="clear" w:color="auto" w:fill="FFFFFF"/>
            <w:vAlign w:val="bottom"/>
          </w:tcPr>
          <w:p w:rsidR="00C5681D" w:rsidRPr="00846128" w:rsidRDefault="00C5681D" w:rsidP="00C5681D">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846128">
              <w:rPr>
                <w:rFonts w:ascii="Times New Roman" w:hAnsi="Times New Roman" w:cs="Times New Roman"/>
                <w:color w:val="264A60"/>
                <w:sz w:val="24"/>
                <w:szCs w:val="24"/>
              </w:rPr>
              <w:t>Cronbach's Alpha</w:t>
            </w:r>
          </w:p>
        </w:tc>
        <w:tc>
          <w:tcPr>
            <w:tcW w:w="1225" w:type="dxa"/>
            <w:tcBorders>
              <w:top w:val="nil"/>
              <w:left w:val="single" w:sz="8" w:space="0" w:color="E0E0E0"/>
              <w:bottom w:val="single" w:sz="8" w:space="0" w:color="152935"/>
              <w:right w:val="nil"/>
            </w:tcBorders>
            <w:shd w:val="clear" w:color="auto" w:fill="FFFFFF"/>
            <w:vAlign w:val="bottom"/>
          </w:tcPr>
          <w:p w:rsidR="00C5681D" w:rsidRPr="00846128" w:rsidRDefault="00C5681D" w:rsidP="00C5681D">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846128">
              <w:rPr>
                <w:rFonts w:ascii="Times New Roman" w:hAnsi="Times New Roman" w:cs="Times New Roman"/>
                <w:color w:val="264A60"/>
                <w:sz w:val="24"/>
                <w:szCs w:val="24"/>
              </w:rPr>
              <w:t>N of Items</w:t>
            </w:r>
          </w:p>
        </w:tc>
      </w:tr>
      <w:tr w:rsidR="00C5681D" w:rsidRPr="00846128" w:rsidTr="00C5681D">
        <w:trPr>
          <w:cantSplit/>
          <w:trHeight w:val="283"/>
        </w:trPr>
        <w:tc>
          <w:tcPr>
            <w:tcW w:w="1715" w:type="dxa"/>
            <w:tcBorders>
              <w:top w:val="single" w:sz="8" w:space="0" w:color="152935"/>
              <w:left w:val="nil"/>
              <w:bottom w:val="single" w:sz="8" w:space="0" w:color="152935"/>
              <w:right w:val="single" w:sz="8" w:space="0" w:color="E0E0E0"/>
            </w:tcBorders>
            <w:shd w:val="clear" w:color="auto" w:fill="F9F9FB"/>
          </w:tcPr>
          <w:p w:rsidR="00C5681D" w:rsidRPr="00846128" w:rsidRDefault="00C5681D" w:rsidP="00C5681D">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846128">
              <w:rPr>
                <w:rFonts w:ascii="Times New Roman" w:hAnsi="Times New Roman" w:cs="Times New Roman"/>
                <w:color w:val="010205"/>
                <w:sz w:val="24"/>
                <w:szCs w:val="24"/>
              </w:rPr>
              <w:t>.890</w:t>
            </w:r>
          </w:p>
        </w:tc>
        <w:tc>
          <w:tcPr>
            <w:tcW w:w="1225" w:type="dxa"/>
            <w:tcBorders>
              <w:top w:val="single" w:sz="8" w:space="0" w:color="152935"/>
              <w:left w:val="single" w:sz="8" w:space="0" w:color="E0E0E0"/>
              <w:bottom w:val="single" w:sz="8" w:space="0" w:color="152935"/>
              <w:right w:val="nil"/>
            </w:tcBorders>
            <w:shd w:val="clear" w:color="auto" w:fill="F9F9FB"/>
          </w:tcPr>
          <w:p w:rsidR="00C5681D" w:rsidRPr="00846128" w:rsidRDefault="00C5681D" w:rsidP="00C5681D">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846128">
              <w:rPr>
                <w:rFonts w:ascii="Times New Roman" w:hAnsi="Times New Roman" w:cs="Times New Roman"/>
                <w:color w:val="010205"/>
                <w:sz w:val="24"/>
                <w:szCs w:val="24"/>
              </w:rPr>
              <w:t>17</w:t>
            </w:r>
          </w:p>
        </w:tc>
      </w:tr>
    </w:tbl>
    <w:p w:rsidR="00D25486" w:rsidRDefault="00D25486" w:rsidP="003A3EEC">
      <w:pPr>
        <w:autoSpaceDE w:val="0"/>
        <w:autoSpaceDN w:val="0"/>
        <w:adjustRightInd w:val="0"/>
        <w:spacing w:after="0" w:line="400" w:lineRule="atLeast"/>
        <w:ind w:left="720" w:firstLine="720"/>
        <w:rPr>
          <w:rFonts w:ascii="Times New Roman" w:hAnsi="Times New Roman" w:cs="Times New Roman"/>
          <w:sz w:val="24"/>
          <w:szCs w:val="24"/>
        </w:rPr>
      </w:pPr>
    </w:p>
    <w:p w:rsidR="00A34100" w:rsidRDefault="00A34100" w:rsidP="003A3EEC">
      <w:pPr>
        <w:autoSpaceDE w:val="0"/>
        <w:autoSpaceDN w:val="0"/>
        <w:adjustRightInd w:val="0"/>
        <w:spacing w:after="0" w:line="400" w:lineRule="atLeast"/>
        <w:ind w:left="720" w:firstLine="720"/>
        <w:rPr>
          <w:rFonts w:ascii="Times New Roman" w:hAnsi="Times New Roman" w:cs="Times New Roman"/>
          <w:sz w:val="24"/>
          <w:szCs w:val="24"/>
        </w:rPr>
      </w:pPr>
    </w:p>
    <w:p w:rsidR="00D25486" w:rsidRDefault="00D25486" w:rsidP="003A3EEC">
      <w:pPr>
        <w:autoSpaceDE w:val="0"/>
        <w:autoSpaceDN w:val="0"/>
        <w:adjustRightInd w:val="0"/>
        <w:spacing w:after="0" w:line="400" w:lineRule="atLeast"/>
        <w:ind w:left="720" w:firstLine="720"/>
        <w:rPr>
          <w:rFonts w:ascii="Times New Roman" w:hAnsi="Times New Roman" w:cs="Times New Roman"/>
          <w:sz w:val="24"/>
          <w:szCs w:val="24"/>
        </w:rPr>
      </w:pPr>
    </w:p>
    <w:p w:rsidR="00D25486" w:rsidRDefault="00D25486" w:rsidP="00D25486">
      <w:pPr>
        <w:autoSpaceDE w:val="0"/>
        <w:autoSpaceDN w:val="0"/>
        <w:adjustRightInd w:val="0"/>
        <w:spacing w:after="0" w:line="400" w:lineRule="atLeast"/>
        <w:ind w:left="720"/>
        <w:rPr>
          <w:rFonts w:ascii="Times New Roman" w:hAnsi="Times New Roman" w:cs="Times New Roman"/>
          <w:sz w:val="24"/>
          <w:szCs w:val="24"/>
        </w:rPr>
      </w:pPr>
    </w:p>
    <w:p w:rsidR="00CB59E2" w:rsidRDefault="00CB59E2" w:rsidP="00CB59E2">
      <w:pPr>
        <w:autoSpaceDE w:val="0"/>
        <w:autoSpaceDN w:val="0"/>
        <w:adjustRightInd w:val="0"/>
        <w:spacing w:after="0" w:line="400" w:lineRule="atLeast"/>
        <w:jc w:val="both"/>
        <w:rPr>
          <w:rFonts w:ascii="Times New Roman" w:hAnsi="Times New Roman" w:cs="Times New Roman"/>
          <w:sz w:val="24"/>
          <w:szCs w:val="24"/>
        </w:rPr>
      </w:pPr>
    </w:p>
    <w:p w:rsidR="00195B0A" w:rsidRDefault="00CB59E2" w:rsidP="00C5681D">
      <w:pPr>
        <w:autoSpaceDE w:val="0"/>
        <w:autoSpaceDN w:val="0"/>
        <w:adjustRightInd w:val="0"/>
        <w:spacing w:after="0" w:line="276" w:lineRule="auto"/>
        <w:ind w:left="680" w:firstLine="680"/>
        <w:jc w:val="both"/>
        <w:rPr>
          <w:rFonts w:ascii="Times New Roman" w:hAnsi="Times New Roman" w:cs="Times New Roman"/>
          <w:sz w:val="24"/>
          <w:szCs w:val="24"/>
        </w:rPr>
      </w:pPr>
      <w:r w:rsidRPr="00CB59E2">
        <w:rPr>
          <w:rFonts w:ascii="Times New Roman" w:hAnsi="Times New Roman" w:cs="Times New Roman"/>
          <w:sz w:val="24"/>
          <w:szCs w:val="24"/>
        </w:rPr>
        <w:t>Uji</w:t>
      </w:r>
      <w:r w:rsidR="0038721A">
        <w:rPr>
          <w:rFonts w:ascii="Times New Roman" w:hAnsi="Times New Roman" w:cs="Times New Roman"/>
          <w:sz w:val="24"/>
          <w:szCs w:val="24"/>
        </w:rPr>
        <w:t xml:space="preserve"> reliabilitas membuktikan</w:t>
      </w:r>
      <w:r w:rsidRPr="00CB59E2">
        <w:rPr>
          <w:rFonts w:ascii="Times New Roman" w:hAnsi="Times New Roman" w:cs="Times New Roman"/>
          <w:sz w:val="24"/>
          <w:szCs w:val="24"/>
        </w:rPr>
        <w:t xml:space="preserve"> bahwa nilai Cronbach's Alpha (CA) yang signifikan adalah di atas 0,6, dengan nilai mencapa</w:t>
      </w:r>
      <w:r w:rsidR="006A5A71">
        <w:rPr>
          <w:rFonts w:ascii="Times New Roman" w:hAnsi="Times New Roman" w:cs="Times New Roman"/>
          <w:sz w:val="24"/>
          <w:szCs w:val="24"/>
        </w:rPr>
        <w:t>i 0,890. Hal ini dapat dinilai</w:t>
      </w:r>
      <w:r w:rsidRPr="00CB59E2">
        <w:rPr>
          <w:rFonts w:ascii="Times New Roman" w:hAnsi="Times New Roman" w:cs="Times New Roman"/>
          <w:sz w:val="24"/>
          <w:szCs w:val="24"/>
        </w:rPr>
        <w:t xml:space="preserve"> bahwa variabel kualitas pelayanan, keadil</w:t>
      </w:r>
      <w:r w:rsidR="00963374">
        <w:rPr>
          <w:rFonts w:ascii="Times New Roman" w:hAnsi="Times New Roman" w:cs="Times New Roman"/>
          <w:sz w:val="24"/>
          <w:szCs w:val="24"/>
        </w:rPr>
        <w:t>an hasil, dan kepuasan nasabah terhadap loyalitas nasabah</w:t>
      </w:r>
      <w:r w:rsidRPr="00CB59E2">
        <w:rPr>
          <w:rFonts w:ascii="Times New Roman" w:hAnsi="Times New Roman" w:cs="Times New Roman"/>
          <w:sz w:val="24"/>
          <w:szCs w:val="24"/>
        </w:rPr>
        <w:t xml:space="preserve"> memiliki ting</w:t>
      </w:r>
      <w:r w:rsidR="00963374">
        <w:rPr>
          <w:rFonts w:ascii="Times New Roman" w:hAnsi="Times New Roman" w:cs="Times New Roman"/>
          <w:sz w:val="24"/>
          <w:szCs w:val="24"/>
        </w:rPr>
        <w:t>kat reliabilitas yang tinggi. Maka dari itu, dapat disimpulkan</w:t>
      </w:r>
      <w:r w:rsidRPr="00CB59E2">
        <w:rPr>
          <w:rFonts w:ascii="Times New Roman" w:hAnsi="Times New Roman" w:cs="Times New Roman"/>
          <w:sz w:val="24"/>
          <w:szCs w:val="24"/>
        </w:rPr>
        <w:t xml:space="preserve"> bahwa instrumen pengukuran yang digunakan untuk mengevaluasi variabel-variabel tersebut sang</w:t>
      </w:r>
      <w:r>
        <w:rPr>
          <w:rFonts w:ascii="Times New Roman" w:hAnsi="Times New Roman" w:cs="Times New Roman"/>
          <w:sz w:val="24"/>
          <w:szCs w:val="24"/>
        </w:rPr>
        <w:t>at konsisten dan dapat diandalkan</w:t>
      </w:r>
      <w:r w:rsidRPr="00CB59E2">
        <w:rPr>
          <w:rFonts w:ascii="Times New Roman" w:hAnsi="Times New Roman" w:cs="Times New Roman"/>
          <w:sz w:val="24"/>
          <w:szCs w:val="24"/>
        </w:rPr>
        <w:t>.</w:t>
      </w:r>
    </w:p>
    <w:p w:rsidR="00C5681D" w:rsidRPr="00195B0A" w:rsidRDefault="00C5681D" w:rsidP="00C5681D">
      <w:pPr>
        <w:autoSpaceDE w:val="0"/>
        <w:autoSpaceDN w:val="0"/>
        <w:adjustRightInd w:val="0"/>
        <w:spacing w:after="0" w:line="276" w:lineRule="auto"/>
        <w:ind w:left="680" w:firstLine="680"/>
        <w:jc w:val="both"/>
        <w:rPr>
          <w:rFonts w:ascii="Times New Roman" w:hAnsi="Times New Roman" w:cs="Times New Roman"/>
          <w:sz w:val="24"/>
          <w:szCs w:val="24"/>
        </w:rPr>
      </w:pPr>
    </w:p>
    <w:p w:rsidR="001C182D" w:rsidRPr="00A679FE" w:rsidRDefault="006D09B8" w:rsidP="00A679FE">
      <w:pPr>
        <w:ind w:firstLine="680"/>
        <w:jc w:val="both"/>
        <w:rPr>
          <w:rFonts w:ascii="Times New Roman" w:hAnsi="Times New Roman" w:cs="Times New Roman"/>
          <w:b/>
          <w:sz w:val="24"/>
          <w:szCs w:val="24"/>
        </w:rPr>
      </w:pPr>
      <w:r w:rsidRPr="00A679FE">
        <w:rPr>
          <w:rFonts w:ascii="Times New Roman" w:hAnsi="Times New Roman" w:cs="Times New Roman"/>
          <w:b/>
          <w:sz w:val="24"/>
          <w:szCs w:val="24"/>
        </w:rPr>
        <w:t>Uji Regresi Linier B</w:t>
      </w:r>
      <w:r w:rsidR="00430C3B" w:rsidRPr="00A679FE">
        <w:rPr>
          <w:rFonts w:ascii="Times New Roman" w:hAnsi="Times New Roman" w:cs="Times New Roman"/>
          <w:b/>
          <w:sz w:val="24"/>
          <w:szCs w:val="24"/>
        </w:rPr>
        <w:t>erganda</w:t>
      </w:r>
    </w:p>
    <w:p w:rsidR="006A7B22" w:rsidRPr="00A34100" w:rsidRDefault="006D09B8" w:rsidP="000C537A">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Table 3.3</w:t>
      </w:r>
      <w:r w:rsidR="00A34100">
        <w:rPr>
          <w:rFonts w:ascii="Times New Roman" w:hAnsi="Times New Roman" w:cs="Times New Roman"/>
          <w:b/>
          <w:sz w:val="24"/>
          <w:szCs w:val="24"/>
        </w:rPr>
        <w:t xml:space="preserve"> Uji Regresi Linier Berganda</w:t>
      </w:r>
    </w:p>
    <w:p w:rsidR="00A34100" w:rsidRPr="006A7B22" w:rsidRDefault="00A34100" w:rsidP="006A7B22">
      <w:pPr>
        <w:autoSpaceDE w:val="0"/>
        <w:autoSpaceDN w:val="0"/>
        <w:adjustRightInd w:val="0"/>
        <w:spacing w:after="0" w:line="240" w:lineRule="auto"/>
        <w:rPr>
          <w:rFonts w:ascii="Times New Roman" w:hAnsi="Times New Roman" w:cs="Times New Roman"/>
          <w:sz w:val="24"/>
          <w:szCs w:val="24"/>
        </w:rPr>
      </w:pPr>
    </w:p>
    <w:tbl>
      <w:tblPr>
        <w:tblW w:w="9272" w:type="dxa"/>
        <w:jc w:val="center"/>
        <w:tblLayout w:type="fixed"/>
        <w:tblCellMar>
          <w:left w:w="0" w:type="dxa"/>
          <w:right w:w="0" w:type="dxa"/>
        </w:tblCellMar>
        <w:tblLook w:val="0000" w:firstRow="0" w:lastRow="0" w:firstColumn="0" w:lastColumn="0" w:noHBand="0" w:noVBand="0"/>
      </w:tblPr>
      <w:tblGrid>
        <w:gridCol w:w="9272"/>
      </w:tblGrid>
      <w:tr w:rsidR="006A7B22" w:rsidRPr="006A7B22" w:rsidTr="00094202">
        <w:trPr>
          <w:cantSplit/>
          <w:trHeight w:val="5108"/>
          <w:jc w:val="center"/>
        </w:trPr>
        <w:tc>
          <w:tcPr>
            <w:tcW w:w="9272" w:type="dxa"/>
            <w:tcBorders>
              <w:top w:val="nil"/>
              <w:left w:val="nil"/>
              <w:bottom w:val="nil"/>
              <w:right w:val="nil"/>
            </w:tcBorders>
            <w:shd w:val="clear" w:color="auto" w:fill="FFFFFF"/>
          </w:tcPr>
          <w:p w:rsidR="00094202" w:rsidRPr="00094202" w:rsidRDefault="00094202" w:rsidP="00094202">
            <w:pPr>
              <w:autoSpaceDE w:val="0"/>
              <w:autoSpaceDN w:val="0"/>
              <w:adjustRightInd w:val="0"/>
              <w:spacing w:after="0" w:line="240" w:lineRule="auto"/>
              <w:rPr>
                <w:rFonts w:ascii="Times New Roman" w:hAnsi="Times New Roman" w:cs="Times New Roman"/>
                <w:sz w:val="24"/>
                <w:szCs w:val="24"/>
              </w:rPr>
            </w:pPr>
          </w:p>
          <w:tbl>
            <w:tblPr>
              <w:tblW w:w="9278" w:type="dxa"/>
              <w:tblLayout w:type="fixed"/>
              <w:tblCellMar>
                <w:left w:w="0" w:type="dxa"/>
                <w:right w:w="0" w:type="dxa"/>
              </w:tblCellMar>
              <w:tblLook w:val="0000" w:firstRow="0" w:lastRow="0" w:firstColumn="0" w:lastColumn="0" w:noHBand="0" w:noVBand="0"/>
            </w:tblPr>
            <w:tblGrid>
              <w:gridCol w:w="734"/>
              <w:gridCol w:w="2466"/>
              <w:gridCol w:w="671"/>
              <w:gridCol w:w="1384"/>
              <w:gridCol w:w="1521"/>
              <w:gridCol w:w="967"/>
              <w:gridCol w:w="1535"/>
            </w:tblGrid>
            <w:tr w:rsidR="00094202" w:rsidRPr="00094202" w:rsidTr="00094202">
              <w:trPr>
                <w:cantSplit/>
                <w:trHeight w:val="313"/>
              </w:trPr>
              <w:tc>
                <w:tcPr>
                  <w:tcW w:w="9278" w:type="dxa"/>
                  <w:gridSpan w:val="7"/>
                  <w:tcBorders>
                    <w:top w:val="nil"/>
                    <w:left w:val="nil"/>
                    <w:bottom w:val="nil"/>
                    <w:right w:val="nil"/>
                  </w:tcBorders>
                  <w:shd w:val="clear" w:color="auto" w:fill="FFFFFF"/>
                  <w:vAlign w:val="center"/>
                </w:tcPr>
                <w:p w:rsidR="00094202" w:rsidRPr="00094202" w:rsidRDefault="00094202" w:rsidP="00094202">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094202">
                    <w:rPr>
                      <w:rFonts w:ascii="Times New Roman" w:hAnsi="Times New Roman" w:cs="Times New Roman"/>
                      <w:b/>
                      <w:bCs/>
                      <w:color w:val="010205"/>
                      <w:sz w:val="24"/>
                      <w:szCs w:val="24"/>
                    </w:rPr>
                    <w:t>Coefficients</w:t>
                  </w:r>
                  <w:r w:rsidRPr="00094202">
                    <w:rPr>
                      <w:rFonts w:ascii="Times New Roman" w:hAnsi="Times New Roman" w:cs="Times New Roman"/>
                      <w:b/>
                      <w:bCs/>
                      <w:color w:val="010205"/>
                      <w:sz w:val="24"/>
                      <w:szCs w:val="24"/>
                      <w:vertAlign w:val="superscript"/>
                    </w:rPr>
                    <w:t>a</w:t>
                  </w:r>
                </w:p>
              </w:tc>
            </w:tr>
            <w:tr w:rsidR="00094202" w:rsidRPr="00094202" w:rsidTr="00094202">
              <w:trPr>
                <w:cantSplit/>
                <w:trHeight w:val="642"/>
              </w:trPr>
              <w:tc>
                <w:tcPr>
                  <w:tcW w:w="3200" w:type="dxa"/>
                  <w:gridSpan w:val="2"/>
                  <w:vMerge w:val="restart"/>
                  <w:tcBorders>
                    <w:top w:val="nil"/>
                    <w:left w:val="nil"/>
                    <w:bottom w:val="nil"/>
                    <w:right w:val="nil"/>
                  </w:tcBorders>
                  <w:shd w:val="clear" w:color="auto" w:fill="FFFFFF"/>
                  <w:vAlign w:val="bottom"/>
                </w:tcPr>
                <w:p w:rsidR="00094202" w:rsidRPr="00094202" w:rsidRDefault="00094202" w:rsidP="00094202">
                  <w:pPr>
                    <w:autoSpaceDE w:val="0"/>
                    <w:autoSpaceDN w:val="0"/>
                    <w:adjustRightInd w:val="0"/>
                    <w:spacing w:after="0" w:line="320" w:lineRule="atLeast"/>
                    <w:ind w:left="60" w:right="60"/>
                    <w:rPr>
                      <w:rFonts w:ascii="Times New Roman" w:hAnsi="Times New Roman" w:cs="Times New Roman"/>
                      <w:color w:val="264A60"/>
                      <w:sz w:val="24"/>
                      <w:szCs w:val="24"/>
                    </w:rPr>
                  </w:pPr>
                  <w:r w:rsidRPr="00094202">
                    <w:rPr>
                      <w:rFonts w:ascii="Times New Roman" w:hAnsi="Times New Roman" w:cs="Times New Roman"/>
                      <w:color w:val="264A60"/>
                      <w:sz w:val="24"/>
                      <w:szCs w:val="24"/>
                    </w:rPr>
                    <w:t>Model</w:t>
                  </w:r>
                </w:p>
              </w:tc>
              <w:tc>
                <w:tcPr>
                  <w:tcW w:w="2055" w:type="dxa"/>
                  <w:gridSpan w:val="2"/>
                  <w:tcBorders>
                    <w:top w:val="nil"/>
                    <w:left w:val="nil"/>
                    <w:bottom w:val="nil"/>
                    <w:right w:val="single" w:sz="8" w:space="0" w:color="E0E0E0"/>
                  </w:tcBorders>
                  <w:shd w:val="clear" w:color="auto" w:fill="FFFFFF"/>
                  <w:vAlign w:val="bottom"/>
                </w:tcPr>
                <w:p w:rsidR="00094202" w:rsidRPr="00094202" w:rsidRDefault="00094202" w:rsidP="00094202">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094202">
                    <w:rPr>
                      <w:rFonts w:ascii="Times New Roman" w:hAnsi="Times New Roman" w:cs="Times New Roman"/>
                      <w:color w:val="264A60"/>
                      <w:sz w:val="24"/>
                      <w:szCs w:val="24"/>
                    </w:rPr>
                    <w:t>Unstandardized Coefficients</w:t>
                  </w:r>
                </w:p>
              </w:tc>
              <w:tc>
                <w:tcPr>
                  <w:tcW w:w="1521" w:type="dxa"/>
                  <w:tcBorders>
                    <w:top w:val="nil"/>
                    <w:left w:val="single" w:sz="8" w:space="0" w:color="E0E0E0"/>
                    <w:bottom w:val="nil"/>
                    <w:right w:val="single" w:sz="8" w:space="0" w:color="E0E0E0"/>
                  </w:tcBorders>
                  <w:shd w:val="clear" w:color="auto" w:fill="FFFFFF"/>
                  <w:vAlign w:val="bottom"/>
                </w:tcPr>
                <w:p w:rsidR="00094202" w:rsidRPr="00094202" w:rsidRDefault="00094202" w:rsidP="00094202">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094202">
                    <w:rPr>
                      <w:rFonts w:ascii="Times New Roman" w:hAnsi="Times New Roman" w:cs="Times New Roman"/>
                      <w:color w:val="264A60"/>
                      <w:sz w:val="24"/>
                      <w:szCs w:val="24"/>
                    </w:rPr>
                    <w:t>Standardized Coefficients</w:t>
                  </w:r>
                </w:p>
              </w:tc>
              <w:tc>
                <w:tcPr>
                  <w:tcW w:w="967" w:type="dxa"/>
                  <w:vMerge w:val="restart"/>
                  <w:tcBorders>
                    <w:top w:val="nil"/>
                    <w:left w:val="single" w:sz="8" w:space="0" w:color="E0E0E0"/>
                    <w:bottom w:val="nil"/>
                    <w:right w:val="single" w:sz="8" w:space="0" w:color="E0E0E0"/>
                  </w:tcBorders>
                  <w:shd w:val="clear" w:color="auto" w:fill="FFFFFF"/>
                  <w:vAlign w:val="bottom"/>
                </w:tcPr>
                <w:p w:rsidR="00094202" w:rsidRPr="00094202" w:rsidRDefault="00362CA1" w:rsidP="00094202">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094202">
                    <w:rPr>
                      <w:rFonts w:ascii="Times New Roman" w:hAnsi="Times New Roman" w:cs="Times New Roman"/>
                      <w:color w:val="264A60"/>
                      <w:sz w:val="24"/>
                      <w:szCs w:val="24"/>
                    </w:rPr>
                    <w:t>T</w:t>
                  </w:r>
                </w:p>
              </w:tc>
              <w:tc>
                <w:tcPr>
                  <w:tcW w:w="1533" w:type="dxa"/>
                  <w:vMerge w:val="restart"/>
                  <w:tcBorders>
                    <w:top w:val="nil"/>
                    <w:left w:val="single" w:sz="8" w:space="0" w:color="E0E0E0"/>
                    <w:bottom w:val="nil"/>
                    <w:right w:val="nil"/>
                  </w:tcBorders>
                  <w:shd w:val="clear" w:color="auto" w:fill="FFFFFF"/>
                  <w:vAlign w:val="bottom"/>
                </w:tcPr>
                <w:p w:rsidR="00094202" w:rsidRPr="00094202" w:rsidRDefault="00094202" w:rsidP="00094202">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094202">
                    <w:rPr>
                      <w:rFonts w:ascii="Times New Roman" w:hAnsi="Times New Roman" w:cs="Times New Roman"/>
                      <w:color w:val="264A60"/>
                      <w:sz w:val="24"/>
                      <w:szCs w:val="24"/>
                    </w:rPr>
                    <w:t>Sig.</w:t>
                  </w:r>
                </w:p>
              </w:tc>
            </w:tr>
            <w:tr w:rsidR="00094202" w:rsidRPr="00094202" w:rsidTr="00094202">
              <w:trPr>
                <w:cantSplit/>
                <w:trHeight w:val="313"/>
              </w:trPr>
              <w:tc>
                <w:tcPr>
                  <w:tcW w:w="3200" w:type="dxa"/>
                  <w:gridSpan w:val="2"/>
                  <w:vMerge/>
                  <w:tcBorders>
                    <w:top w:val="nil"/>
                    <w:left w:val="nil"/>
                    <w:bottom w:val="nil"/>
                    <w:right w:val="nil"/>
                  </w:tcBorders>
                  <w:shd w:val="clear" w:color="auto" w:fill="FFFFFF"/>
                  <w:vAlign w:val="bottom"/>
                </w:tcPr>
                <w:p w:rsidR="00094202" w:rsidRPr="00094202" w:rsidRDefault="00094202" w:rsidP="00094202">
                  <w:pPr>
                    <w:autoSpaceDE w:val="0"/>
                    <w:autoSpaceDN w:val="0"/>
                    <w:adjustRightInd w:val="0"/>
                    <w:spacing w:after="0" w:line="240" w:lineRule="auto"/>
                    <w:rPr>
                      <w:rFonts w:ascii="Times New Roman" w:hAnsi="Times New Roman" w:cs="Times New Roman"/>
                      <w:color w:val="264A60"/>
                      <w:sz w:val="24"/>
                      <w:szCs w:val="24"/>
                    </w:rPr>
                  </w:pPr>
                </w:p>
              </w:tc>
              <w:tc>
                <w:tcPr>
                  <w:tcW w:w="671" w:type="dxa"/>
                  <w:tcBorders>
                    <w:top w:val="nil"/>
                    <w:left w:val="nil"/>
                    <w:bottom w:val="single" w:sz="8" w:space="0" w:color="152935"/>
                    <w:right w:val="single" w:sz="8" w:space="0" w:color="E0E0E0"/>
                  </w:tcBorders>
                  <w:shd w:val="clear" w:color="auto" w:fill="FFFFFF"/>
                  <w:vAlign w:val="bottom"/>
                </w:tcPr>
                <w:p w:rsidR="00094202" w:rsidRPr="00094202" w:rsidRDefault="00094202" w:rsidP="00094202">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094202">
                    <w:rPr>
                      <w:rFonts w:ascii="Times New Roman" w:hAnsi="Times New Roman" w:cs="Times New Roman"/>
                      <w:color w:val="264A60"/>
                      <w:sz w:val="24"/>
                      <w:szCs w:val="24"/>
                    </w:rPr>
                    <w:t>B</w:t>
                  </w:r>
                </w:p>
              </w:tc>
              <w:tc>
                <w:tcPr>
                  <w:tcW w:w="1384" w:type="dxa"/>
                  <w:tcBorders>
                    <w:top w:val="nil"/>
                    <w:left w:val="single" w:sz="8" w:space="0" w:color="E0E0E0"/>
                    <w:bottom w:val="single" w:sz="8" w:space="0" w:color="152935"/>
                    <w:right w:val="single" w:sz="8" w:space="0" w:color="E0E0E0"/>
                  </w:tcBorders>
                  <w:shd w:val="clear" w:color="auto" w:fill="FFFFFF"/>
                  <w:vAlign w:val="bottom"/>
                </w:tcPr>
                <w:p w:rsidR="00094202" w:rsidRPr="00094202" w:rsidRDefault="00094202" w:rsidP="00094202">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094202">
                    <w:rPr>
                      <w:rFonts w:ascii="Times New Roman" w:hAnsi="Times New Roman" w:cs="Times New Roman"/>
                      <w:color w:val="264A60"/>
                      <w:sz w:val="24"/>
                      <w:szCs w:val="24"/>
                    </w:rPr>
                    <w:t>Std. Error</w:t>
                  </w:r>
                </w:p>
              </w:tc>
              <w:tc>
                <w:tcPr>
                  <w:tcW w:w="1521" w:type="dxa"/>
                  <w:tcBorders>
                    <w:top w:val="nil"/>
                    <w:left w:val="single" w:sz="8" w:space="0" w:color="E0E0E0"/>
                    <w:bottom w:val="single" w:sz="8" w:space="0" w:color="152935"/>
                    <w:right w:val="single" w:sz="8" w:space="0" w:color="E0E0E0"/>
                  </w:tcBorders>
                  <w:shd w:val="clear" w:color="auto" w:fill="FFFFFF"/>
                  <w:vAlign w:val="bottom"/>
                </w:tcPr>
                <w:p w:rsidR="00094202" w:rsidRPr="00094202" w:rsidRDefault="00094202" w:rsidP="00094202">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094202">
                    <w:rPr>
                      <w:rFonts w:ascii="Times New Roman" w:hAnsi="Times New Roman" w:cs="Times New Roman"/>
                      <w:color w:val="264A60"/>
                      <w:sz w:val="24"/>
                      <w:szCs w:val="24"/>
                    </w:rPr>
                    <w:t>Beta</w:t>
                  </w:r>
                </w:p>
              </w:tc>
              <w:tc>
                <w:tcPr>
                  <w:tcW w:w="967" w:type="dxa"/>
                  <w:vMerge/>
                  <w:tcBorders>
                    <w:top w:val="nil"/>
                    <w:left w:val="single" w:sz="8" w:space="0" w:color="E0E0E0"/>
                    <w:bottom w:val="nil"/>
                    <w:right w:val="single" w:sz="8" w:space="0" w:color="E0E0E0"/>
                  </w:tcBorders>
                  <w:shd w:val="clear" w:color="auto" w:fill="FFFFFF"/>
                  <w:vAlign w:val="bottom"/>
                </w:tcPr>
                <w:p w:rsidR="00094202" w:rsidRPr="00094202" w:rsidRDefault="00094202" w:rsidP="00094202">
                  <w:pPr>
                    <w:autoSpaceDE w:val="0"/>
                    <w:autoSpaceDN w:val="0"/>
                    <w:adjustRightInd w:val="0"/>
                    <w:spacing w:after="0" w:line="240" w:lineRule="auto"/>
                    <w:rPr>
                      <w:rFonts w:ascii="Times New Roman" w:hAnsi="Times New Roman" w:cs="Times New Roman"/>
                      <w:color w:val="264A60"/>
                      <w:sz w:val="24"/>
                      <w:szCs w:val="24"/>
                    </w:rPr>
                  </w:pPr>
                </w:p>
              </w:tc>
              <w:tc>
                <w:tcPr>
                  <w:tcW w:w="1533" w:type="dxa"/>
                  <w:vMerge/>
                  <w:tcBorders>
                    <w:top w:val="nil"/>
                    <w:left w:val="single" w:sz="8" w:space="0" w:color="E0E0E0"/>
                    <w:bottom w:val="nil"/>
                    <w:right w:val="nil"/>
                  </w:tcBorders>
                  <w:shd w:val="clear" w:color="auto" w:fill="FFFFFF"/>
                  <w:vAlign w:val="bottom"/>
                </w:tcPr>
                <w:p w:rsidR="00094202" w:rsidRPr="00094202" w:rsidRDefault="00094202" w:rsidP="00094202">
                  <w:pPr>
                    <w:autoSpaceDE w:val="0"/>
                    <w:autoSpaceDN w:val="0"/>
                    <w:adjustRightInd w:val="0"/>
                    <w:spacing w:after="0" w:line="240" w:lineRule="auto"/>
                    <w:rPr>
                      <w:rFonts w:ascii="Times New Roman" w:hAnsi="Times New Roman" w:cs="Times New Roman"/>
                      <w:color w:val="264A60"/>
                      <w:sz w:val="24"/>
                      <w:szCs w:val="24"/>
                    </w:rPr>
                  </w:pPr>
                </w:p>
              </w:tc>
            </w:tr>
            <w:tr w:rsidR="00094202" w:rsidRPr="00094202" w:rsidTr="00094202">
              <w:trPr>
                <w:cantSplit/>
                <w:trHeight w:val="328"/>
              </w:trPr>
              <w:tc>
                <w:tcPr>
                  <w:tcW w:w="734" w:type="dxa"/>
                  <w:vMerge w:val="restart"/>
                  <w:tcBorders>
                    <w:top w:val="single" w:sz="8" w:space="0" w:color="152935"/>
                    <w:left w:val="nil"/>
                    <w:bottom w:val="single" w:sz="8" w:space="0" w:color="152935"/>
                    <w:right w:val="nil"/>
                  </w:tcBorders>
                  <w:shd w:val="clear" w:color="auto" w:fill="E0E0E0"/>
                </w:tcPr>
                <w:p w:rsidR="00094202" w:rsidRPr="00094202" w:rsidRDefault="00094202" w:rsidP="00094202">
                  <w:pPr>
                    <w:autoSpaceDE w:val="0"/>
                    <w:autoSpaceDN w:val="0"/>
                    <w:adjustRightInd w:val="0"/>
                    <w:spacing w:after="0" w:line="320" w:lineRule="atLeast"/>
                    <w:ind w:left="60" w:right="60"/>
                    <w:rPr>
                      <w:rFonts w:ascii="Times New Roman" w:hAnsi="Times New Roman" w:cs="Times New Roman"/>
                      <w:color w:val="264A60"/>
                      <w:sz w:val="24"/>
                      <w:szCs w:val="24"/>
                    </w:rPr>
                  </w:pPr>
                  <w:r w:rsidRPr="00094202">
                    <w:rPr>
                      <w:rFonts w:ascii="Times New Roman" w:hAnsi="Times New Roman" w:cs="Times New Roman"/>
                      <w:color w:val="264A60"/>
                      <w:sz w:val="24"/>
                      <w:szCs w:val="24"/>
                    </w:rPr>
                    <w:t>1</w:t>
                  </w:r>
                </w:p>
              </w:tc>
              <w:tc>
                <w:tcPr>
                  <w:tcW w:w="2465" w:type="dxa"/>
                  <w:tcBorders>
                    <w:top w:val="single" w:sz="8" w:space="0" w:color="152935"/>
                    <w:left w:val="nil"/>
                    <w:bottom w:val="single" w:sz="8" w:space="0" w:color="AEAEAE"/>
                    <w:right w:val="nil"/>
                  </w:tcBorders>
                  <w:shd w:val="clear" w:color="auto" w:fill="E0E0E0"/>
                </w:tcPr>
                <w:p w:rsidR="00094202" w:rsidRPr="00094202" w:rsidRDefault="00094202" w:rsidP="00094202">
                  <w:pPr>
                    <w:autoSpaceDE w:val="0"/>
                    <w:autoSpaceDN w:val="0"/>
                    <w:adjustRightInd w:val="0"/>
                    <w:spacing w:after="0" w:line="320" w:lineRule="atLeast"/>
                    <w:ind w:left="60" w:right="60"/>
                    <w:rPr>
                      <w:rFonts w:ascii="Times New Roman" w:hAnsi="Times New Roman" w:cs="Times New Roman"/>
                      <w:color w:val="264A60"/>
                      <w:sz w:val="24"/>
                      <w:szCs w:val="24"/>
                    </w:rPr>
                  </w:pPr>
                  <w:r w:rsidRPr="00094202">
                    <w:rPr>
                      <w:rFonts w:ascii="Times New Roman" w:hAnsi="Times New Roman" w:cs="Times New Roman"/>
                      <w:color w:val="264A60"/>
                      <w:sz w:val="24"/>
                      <w:szCs w:val="24"/>
                    </w:rPr>
                    <w:t>(Constant)</w:t>
                  </w:r>
                </w:p>
              </w:tc>
              <w:tc>
                <w:tcPr>
                  <w:tcW w:w="671" w:type="dxa"/>
                  <w:tcBorders>
                    <w:top w:val="single" w:sz="8" w:space="0" w:color="152935"/>
                    <w:left w:val="nil"/>
                    <w:bottom w:val="single" w:sz="8" w:space="0" w:color="AEAEAE"/>
                    <w:right w:val="single" w:sz="8" w:space="0" w:color="E0E0E0"/>
                  </w:tcBorders>
                  <w:shd w:val="clear" w:color="auto" w:fill="F9F9FB"/>
                </w:tcPr>
                <w:p w:rsidR="00094202" w:rsidRPr="00094202" w:rsidRDefault="00094202" w:rsidP="0009420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94202">
                    <w:rPr>
                      <w:rFonts w:ascii="Times New Roman" w:hAnsi="Times New Roman" w:cs="Times New Roman"/>
                      <w:color w:val="010205"/>
                      <w:sz w:val="24"/>
                      <w:szCs w:val="24"/>
                    </w:rPr>
                    <w:t>2.911</w:t>
                  </w:r>
                </w:p>
              </w:tc>
              <w:tc>
                <w:tcPr>
                  <w:tcW w:w="1384" w:type="dxa"/>
                  <w:tcBorders>
                    <w:top w:val="single" w:sz="8" w:space="0" w:color="152935"/>
                    <w:left w:val="single" w:sz="8" w:space="0" w:color="E0E0E0"/>
                    <w:bottom w:val="single" w:sz="8" w:space="0" w:color="AEAEAE"/>
                    <w:right w:val="single" w:sz="8" w:space="0" w:color="E0E0E0"/>
                  </w:tcBorders>
                  <w:shd w:val="clear" w:color="auto" w:fill="F9F9FB"/>
                </w:tcPr>
                <w:p w:rsidR="00094202" w:rsidRPr="00094202" w:rsidRDefault="00094202" w:rsidP="0009420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94202">
                    <w:rPr>
                      <w:rFonts w:ascii="Times New Roman" w:hAnsi="Times New Roman" w:cs="Times New Roman"/>
                      <w:color w:val="010205"/>
                      <w:sz w:val="24"/>
                      <w:szCs w:val="24"/>
                    </w:rPr>
                    <w:t>1.136</w:t>
                  </w:r>
                </w:p>
              </w:tc>
              <w:tc>
                <w:tcPr>
                  <w:tcW w:w="1521" w:type="dxa"/>
                  <w:tcBorders>
                    <w:top w:val="single" w:sz="8" w:space="0" w:color="152935"/>
                    <w:left w:val="single" w:sz="8" w:space="0" w:color="E0E0E0"/>
                    <w:bottom w:val="single" w:sz="8" w:space="0" w:color="AEAEAE"/>
                    <w:right w:val="single" w:sz="8" w:space="0" w:color="E0E0E0"/>
                  </w:tcBorders>
                  <w:shd w:val="clear" w:color="auto" w:fill="F9F9FB"/>
                  <w:vAlign w:val="center"/>
                </w:tcPr>
                <w:p w:rsidR="00094202" w:rsidRPr="00094202" w:rsidRDefault="00094202" w:rsidP="00094202">
                  <w:pPr>
                    <w:autoSpaceDE w:val="0"/>
                    <w:autoSpaceDN w:val="0"/>
                    <w:adjustRightInd w:val="0"/>
                    <w:spacing w:after="0" w:line="240" w:lineRule="auto"/>
                    <w:rPr>
                      <w:rFonts w:ascii="Times New Roman" w:hAnsi="Times New Roman" w:cs="Times New Roman"/>
                      <w:sz w:val="24"/>
                      <w:szCs w:val="24"/>
                    </w:rPr>
                  </w:pPr>
                </w:p>
              </w:tc>
              <w:tc>
                <w:tcPr>
                  <w:tcW w:w="967" w:type="dxa"/>
                  <w:tcBorders>
                    <w:top w:val="single" w:sz="8" w:space="0" w:color="152935"/>
                    <w:left w:val="single" w:sz="8" w:space="0" w:color="E0E0E0"/>
                    <w:bottom w:val="single" w:sz="8" w:space="0" w:color="AEAEAE"/>
                    <w:right w:val="single" w:sz="8" w:space="0" w:color="E0E0E0"/>
                  </w:tcBorders>
                  <w:shd w:val="clear" w:color="auto" w:fill="F9F9FB"/>
                </w:tcPr>
                <w:p w:rsidR="00094202" w:rsidRPr="00094202" w:rsidRDefault="00094202" w:rsidP="0009420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94202">
                    <w:rPr>
                      <w:rFonts w:ascii="Times New Roman" w:hAnsi="Times New Roman" w:cs="Times New Roman"/>
                      <w:color w:val="010205"/>
                      <w:sz w:val="24"/>
                      <w:szCs w:val="24"/>
                    </w:rPr>
                    <w:t>2.563</w:t>
                  </w:r>
                </w:p>
              </w:tc>
              <w:tc>
                <w:tcPr>
                  <w:tcW w:w="1533" w:type="dxa"/>
                  <w:tcBorders>
                    <w:top w:val="single" w:sz="8" w:space="0" w:color="152935"/>
                    <w:left w:val="single" w:sz="8" w:space="0" w:color="E0E0E0"/>
                    <w:bottom w:val="single" w:sz="8" w:space="0" w:color="AEAEAE"/>
                    <w:right w:val="nil"/>
                  </w:tcBorders>
                  <w:shd w:val="clear" w:color="auto" w:fill="F9F9FB"/>
                </w:tcPr>
                <w:p w:rsidR="00094202" w:rsidRPr="00094202" w:rsidRDefault="00094202" w:rsidP="0009420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94202">
                    <w:rPr>
                      <w:rFonts w:ascii="Times New Roman" w:hAnsi="Times New Roman" w:cs="Times New Roman"/>
                      <w:color w:val="010205"/>
                      <w:sz w:val="24"/>
                      <w:szCs w:val="24"/>
                    </w:rPr>
                    <w:t>.012</w:t>
                  </w:r>
                </w:p>
              </w:tc>
            </w:tr>
            <w:tr w:rsidR="00094202" w:rsidRPr="00094202" w:rsidTr="00094202">
              <w:trPr>
                <w:cantSplit/>
                <w:trHeight w:val="657"/>
              </w:trPr>
              <w:tc>
                <w:tcPr>
                  <w:tcW w:w="734" w:type="dxa"/>
                  <w:vMerge/>
                  <w:tcBorders>
                    <w:top w:val="single" w:sz="8" w:space="0" w:color="152935"/>
                    <w:left w:val="nil"/>
                    <w:bottom w:val="single" w:sz="8" w:space="0" w:color="152935"/>
                    <w:right w:val="nil"/>
                  </w:tcBorders>
                  <w:shd w:val="clear" w:color="auto" w:fill="E0E0E0"/>
                </w:tcPr>
                <w:p w:rsidR="00094202" w:rsidRPr="00094202" w:rsidRDefault="00094202" w:rsidP="00094202">
                  <w:pPr>
                    <w:autoSpaceDE w:val="0"/>
                    <w:autoSpaceDN w:val="0"/>
                    <w:adjustRightInd w:val="0"/>
                    <w:spacing w:after="0" w:line="240" w:lineRule="auto"/>
                    <w:rPr>
                      <w:rFonts w:ascii="Times New Roman" w:hAnsi="Times New Roman" w:cs="Times New Roman"/>
                      <w:color w:val="010205"/>
                      <w:sz w:val="24"/>
                      <w:szCs w:val="24"/>
                    </w:rPr>
                  </w:pPr>
                </w:p>
              </w:tc>
              <w:tc>
                <w:tcPr>
                  <w:tcW w:w="2465" w:type="dxa"/>
                  <w:tcBorders>
                    <w:top w:val="single" w:sz="8" w:space="0" w:color="AEAEAE"/>
                    <w:left w:val="nil"/>
                    <w:bottom w:val="single" w:sz="8" w:space="0" w:color="AEAEAE"/>
                    <w:right w:val="nil"/>
                  </w:tcBorders>
                  <w:shd w:val="clear" w:color="auto" w:fill="E0E0E0"/>
                </w:tcPr>
                <w:p w:rsidR="00094202" w:rsidRPr="00094202" w:rsidRDefault="00094202" w:rsidP="00094202">
                  <w:pPr>
                    <w:autoSpaceDE w:val="0"/>
                    <w:autoSpaceDN w:val="0"/>
                    <w:adjustRightInd w:val="0"/>
                    <w:spacing w:after="0" w:line="320" w:lineRule="atLeast"/>
                    <w:ind w:left="60" w:right="60"/>
                    <w:rPr>
                      <w:rFonts w:ascii="Times New Roman" w:hAnsi="Times New Roman" w:cs="Times New Roman"/>
                      <w:color w:val="264A60"/>
                      <w:sz w:val="24"/>
                      <w:szCs w:val="24"/>
                    </w:rPr>
                  </w:pPr>
                  <w:r w:rsidRPr="00094202">
                    <w:rPr>
                      <w:rFonts w:ascii="Times New Roman" w:hAnsi="Times New Roman" w:cs="Times New Roman"/>
                      <w:color w:val="264A60"/>
                      <w:sz w:val="24"/>
                      <w:szCs w:val="24"/>
                    </w:rPr>
                    <w:t>KUALITAS PELYANAN (X1)</w:t>
                  </w:r>
                </w:p>
              </w:tc>
              <w:tc>
                <w:tcPr>
                  <w:tcW w:w="671" w:type="dxa"/>
                  <w:tcBorders>
                    <w:top w:val="single" w:sz="8" w:space="0" w:color="AEAEAE"/>
                    <w:left w:val="nil"/>
                    <w:bottom w:val="single" w:sz="8" w:space="0" w:color="AEAEAE"/>
                    <w:right w:val="single" w:sz="8" w:space="0" w:color="E0E0E0"/>
                  </w:tcBorders>
                  <w:shd w:val="clear" w:color="auto" w:fill="F9F9FB"/>
                </w:tcPr>
                <w:p w:rsidR="00094202" w:rsidRPr="00094202" w:rsidRDefault="00094202" w:rsidP="0009420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94202">
                    <w:rPr>
                      <w:rFonts w:ascii="Times New Roman" w:hAnsi="Times New Roman" w:cs="Times New Roman"/>
                      <w:color w:val="010205"/>
                      <w:sz w:val="24"/>
                      <w:szCs w:val="24"/>
                    </w:rPr>
                    <w:t>.229</w:t>
                  </w:r>
                </w:p>
              </w:tc>
              <w:tc>
                <w:tcPr>
                  <w:tcW w:w="1384" w:type="dxa"/>
                  <w:tcBorders>
                    <w:top w:val="single" w:sz="8" w:space="0" w:color="AEAEAE"/>
                    <w:left w:val="single" w:sz="8" w:space="0" w:color="E0E0E0"/>
                    <w:bottom w:val="single" w:sz="8" w:space="0" w:color="AEAEAE"/>
                    <w:right w:val="single" w:sz="8" w:space="0" w:color="E0E0E0"/>
                  </w:tcBorders>
                  <w:shd w:val="clear" w:color="auto" w:fill="F9F9FB"/>
                </w:tcPr>
                <w:p w:rsidR="00094202" w:rsidRPr="00094202" w:rsidRDefault="00094202" w:rsidP="0009420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94202">
                    <w:rPr>
                      <w:rFonts w:ascii="Times New Roman" w:hAnsi="Times New Roman" w:cs="Times New Roman"/>
                      <w:color w:val="010205"/>
                      <w:sz w:val="24"/>
                      <w:szCs w:val="24"/>
                    </w:rPr>
                    <w:t>.070</w:t>
                  </w:r>
                </w:p>
              </w:tc>
              <w:tc>
                <w:tcPr>
                  <w:tcW w:w="1521" w:type="dxa"/>
                  <w:tcBorders>
                    <w:top w:val="single" w:sz="8" w:space="0" w:color="AEAEAE"/>
                    <w:left w:val="single" w:sz="8" w:space="0" w:color="E0E0E0"/>
                    <w:bottom w:val="single" w:sz="8" w:space="0" w:color="AEAEAE"/>
                    <w:right w:val="single" w:sz="8" w:space="0" w:color="E0E0E0"/>
                  </w:tcBorders>
                  <w:shd w:val="clear" w:color="auto" w:fill="F9F9FB"/>
                </w:tcPr>
                <w:p w:rsidR="00094202" w:rsidRPr="00094202" w:rsidRDefault="00094202" w:rsidP="0009420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94202">
                    <w:rPr>
                      <w:rFonts w:ascii="Times New Roman" w:hAnsi="Times New Roman" w:cs="Times New Roman"/>
                      <w:color w:val="010205"/>
                      <w:sz w:val="24"/>
                      <w:szCs w:val="24"/>
                    </w:rPr>
                    <w:t>.376</w:t>
                  </w:r>
                </w:p>
              </w:tc>
              <w:tc>
                <w:tcPr>
                  <w:tcW w:w="967" w:type="dxa"/>
                  <w:tcBorders>
                    <w:top w:val="single" w:sz="8" w:space="0" w:color="AEAEAE"/>
                    <w:left w:val="single" w:sz="8" w:space="0" w:color="E0E0E0"/>
                    <w:bottom w:val="single" w:sz="8" w:space="0" w:color="AEAEAE"/>
                    <w:right w:val="single" w:sz="8" w:space="0" w:color="E0E0E0"/>
                  </w:tcBorders>
                  <w:shd w:val="clear" w:color="auto" w:fill="F9F9FB"/>
                </w:tcPr>
                <w:p w:rsidR="00094202" w:rsidRPr="00094202" w:rsidRDefault="00094202" w:rsidP="0009420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94202">
                    <w:rPr>
                      <w:rFonts w:ascii="Times New Roman" w:hAnsi="Times New Roman" w:cs="Times New Roman"/>
                      <w:color w:val="010205"/>
                      <w:sz w:val="24"/>
                      <w:szCs w:val="24"/>
                    </w:rPr>
                    <w:t>3.276</w:t>
                  </w:r>
                </w:p>
              </w:tc>
              <w:tc>
                <w:tcPr>
                  <w:tcW w:w="1533" w:type="dxa"/>
                  <w:tcBorders>
                    <w:top w:val="single" w:sz="8" w:space="0" w:color="AEAEAE"/>
                    <w:left w:val="single" w:sz="8" w:space="0" w:color="E0E0E0"/>
                    <w:bottom w:val="single" w:sz="8" w:space="0" w:color="AEAEAE"/>
                    <w:right w:val="nil"/>
                  </w:tcBorders>
                  <w:shd w:val="clear" w:color="auto" w:fill="F9F9FB"/>
                </w:tcPr>
                <w:p w:rsidR="00094202" w:rsidRPr="00094202" w:rsidRDefault="00094202" w:rsidP="0009420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94202">
                    <w:rPr>
                      <w:rFonts w:ascii="Times New Roman" w:hAnsi="Times New Roman" w:cs="Times New Roman"/>
                      <w:color w:val="010205"/>
                      <w:sz w:val="24"/>
                      <w:szCs w:val="24"/>
                    </w:rPr>
                    <w:t>.002</w:t>
                  </w:r>
                </w:p>
              </w:tc>
            </w:tr>
            <w:tr w:rsidR="00094202" w:rsidRPr="00094202" w:rsidTr="00094202">
              <w:trPr>
                <w:cantSplit/>
                <w:trHeight w:val="657"/>
              </w:trPr>
              <w:tc>
                <w:tcPr>
                  <w:tcW w:w="734" w:type="dxa"/>
                  <w:vMerge/>
                  <w:tcBorders>
                    <w:top w:val="single" w:sz="8" w:space="0" w:color="152935"/>
                    <w:left w:val="nil"/>
                    <w:bottom w:val="single" w:sz="8" w:space="0" w:color="152935"/>
                    <w:right w:val="nil"/>
                  </w:tcBorders>
                  <w:shd w:val="clear" w:color="auto" w:fill="E0E0E0"/>
                </w:tcPr>
                <w:p w:rsidR="00094202" w:rsidRPr="00094202" w:rsidRDefault="00094202" w:rsidP="00094202">
                  <w:pPr>
                    <w:autoSpaceDE w:val="0"/>
                    <w:autoSpaceDN w:val="0"/>
                    <w:adjustRightInd w:val="0"/>
                    <w:spacing w:after="0" w:line="240" w:lineRule="auto"/>
                    <w:rPr>
                      <w:rFonts w:ascii="Times New Roman" w:hAnsi="Times New Roman" w:cs="Times New Roman"/>
                      <w:color w:val="010205"/>
                      <w:sz w:val="24"/>
                      <w:szCs w:val="24"/>
                    </w:rPr>
                  </w:pPr>
                </w:p>
              </w:tc>
              <w:tc>
                <w:tcPr>
                  <w:tcW w:w="2465" w:type="dxa"/>
                  <w:tcBorders>
                    <w:top w:val="single" w:sz="8" w:space="0" w:color="AEAEAE"/>
                    <w:left w:val="nil"/>
                    <w:bottom w:val="single" w:sz="8" w:space="0" w:color="AEAEAE"/>
                    <w:right w:val="nil"/>
                  </w:tcBorders>
                  <w:shd w:val="clear" w:color="auto" w:fill="E0E0E0"/>
                </w:tcPr>
                <w:p w:rsidR="00094202" w:rsidRPr="00094202" w:rsidRDefault="00094202" w:rsidP="00094202">
                  <w:pPr>
                    <w:autoSpaceDE w:val="0"/>
                    <w:autoSpaceDN w:val="0"/>
                    <w:adjustRightInd w:val="0"/>
                    <w:spacing w:after="0" w:line="320" w:lineRule="atLeast"/>
                    <w:ind w:left="60" w:right="60"/>
                    <w:rPr>
                      <w:rFonts w:ascii="Times New Roman" w:hAnsi="Times New Roman" w:cs="Times New Roman"/>
                      <w:color w:val="264A60"/>
                      <w:sz w:val="24"/>
                      <w:szCs w:val="24"/>
                    </w:rPr>
                  </w:pPr>
                  <w:r w:rsidRPr="00094202">
                    <w:rPr>
                      <w:rFonts w:ascii="Times New Roman" w:hAnsi="Times New Roman" w:cs="Times New Roman"/>
                      <w:color w:val="264A60"/>
                      <w:sz w:val="24"/>
                      <w:szCs w:val="24"/>
                    </w:rPr>
                    <w:t>KEADILAN BAGI HASIL (X2)</w:t>
                  </w:r>
                </w:p>
              </w:tc>
              <w:tc>
                <w:tcPr>
                  <w:tcW w:w="671" w:type="dxa"/>
                  <w:tcBorders>
                    <w:top w:val="single" w:sz="8" w:space="0" w:color="AEAEAE"/>
                    <w:left w:val="nil"/>
                    <w:bottom w:val="single" w:sz="8" w:space="0" w:color="AEAEAE"/>
                    <w:right w:val="single" w:sz="8" w:space="0" w:color="E0E0E0"/>
                  </w:tcBorders>
                  <w:shd w:val="clear" w:color="auto" w:fill="F9F9FB"/>
                </w:tcPr>
                <w:p w:rsidR="00094202" w:rsidRPr="00094202" w:rsidRDefault="00094202" w:rsidP="0009420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94202">
                    <w:rPr>
                      <w:rFonts w:ascii="Times New Roman" w:hAnsi="Times New Roman" w:cs="Times New Roman"/>
                      <w:color w:val="010205"/>
                      <w:sz w:val="24"/>
                      <w:szCs w:val="24"/>
                    </w:rPr>
                    <w:t>.142</w:t>
                  </w:r>
                </w:p>
              </w:tc>
              <w:tc>
                <w:tcPr>
                  <w:tcW w:w="1384" w:type="dxa"/>
                  <w:tcBorders>
                    <w:top w:val="single" w:sz="8" w:space="0" w:color="AEAEAE"/>
                    <w:left w:val="single" w:sz="8" w:space="0" w:color="E0E0E0"/>
                    <w:bottom w:val="single" w:sz="8" w:space="0" w:color="AEAEAE"/>
                    <w:right w:val="single" w:sz="8" w:space="0" w:color="E0E0E0"/>
                  </w:tcBorders>
                  <w:shd w:val="clear" w:color="auto" w:fill="F9F9FB"/>
                </w:tcPr>
                <w:p w:rsidR="00094202" w:rsidRPr="00094202" w:rsidRDefault="00094202" w:rsidP="0009420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94202">
                    <w:rPr>
                      <w:rFonts w:ascii="Times New Roman" w:hAnsi="Times New Roman" w:cs="Times New Roman"/>
                      <w:color w:val="010205"/>
                      <w:sz w:val="24"/>
                      <w:szCs w:val="24"/>
                    </w:rPr>
                    <w:t>.063</w:t>
                  </w:r>
                </w:p>
              </w:tc>
              <w:tc>
                <w:tcPr>
                  <w:tcW w:w="1521" w:type="dxa"/>
                  <w:tcBorders>
                    <w:top w:val="single" w:sz="8" w:space="0" w:color="AEAEAE"/>
                    <w:left w:val="single" w:sz="8" w:space="0" w:color="E0E0E0"/>
                    <w:bottom w:val="single" w:sz="8" w:space="0" w:color="AEAEAE"/>
                    <w:right w:val="single" w:sz="8" w:space="0" w:color="E0E0E0"/>
                  </w:tcBorders>
                  <w:shd w:val="clear" w:color="auto" w:fill="F9F9FB"/>
                </w:tcPr>
                <w:p w:rsidR="00094202" w:rsidRPr="00094202" w:rsidRDefault="00094202" w:rsidP="0009420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94202">
                    <w:rPr>
                      <w:rFonts w:ascii="Times New Roman" w:hAnsi="Times New Roman" w:cs="Times New Roman"/>
                      <w:color w:val="010205"/>
                      <w:sz w:val="24"/>
                      <w:szCs w:val="24"/>
                    </w:rPr>
                    <w:t>.249</w:t>
                  </w:r>
                </w:p>
              </w:tc>
              <w:tc>
                <w:tcPr>
                  <w:tcW w:w="967" w:type="dxa"/>
                  <w:tcBorders>
                    <w:top w:val="single" w:sz="8" w:space="0" w:color="AEAEAE"/>
                    <w:left w:val="single" w:sz="8" w:space="0" w:color="E0E0E0"/>
                    <w:bottom w:val="single" w:sz="8" w:space="0" w:color="AEAEAE"/>
                    <w:right w:val="single" w:sz="8" w:space="0" w:color="E0E0E0"/>
                  </w:tcBorders>
                  <w:shd w:val="clear" w:color="auto" w:fill="F9F9FB"/>
                </w:tcPr>
                <w:p w:rsidR="00094202" w:rsidRPr="00094202" w:rsidRDefault="00094202" w:rsidP="0009420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94202">
                    <w:rPr>
                      <w:rFonts w:ascii="Times New Roman" w:hAnsi="Times New Roman" w:cs="Times New Roman"/>
                      <w:color w:val="010205"/>
                      <w:sz w:val="24"/>
                      <w:szCs w:val="24"/>
                    </w:rPr>
                    <w:t>2.245</w:t>
                  </w:r>
                </w:p>
              </w:tc>
              <w:tc>
                <w:tcPr>
                  <w:tcW w:w="1533" w:type="dxa"/>
                  <w:tcBorders>
                    <w:top w:val="single" w:sz="8" w:space="0" w:color="AEAEAE"/>
                    <w:left w:val="single" w:sz="8" w:space="0" w:color="E0E0E0"/>
                    <w:bottom w:val="single" w:sz="8" w:space="0" w:color="AEAEAE"/>
                    <w:right w:val="nil"/>
                  </w:tcBorders>
                  <w:shd w:val="clear" w:color="auto" w:fill="F9F9FB"/>
                </w:tcPr>
                <w:p w:rsidR="00094202" w:rsidRPr="00094202" w:rsidRDefault="00094202" w:rsidP="0009420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94202">
                    <w:rPr>
                      <w:rFonts w:ascii="Times New Roman" w:hAnsi="Times New Roman" w:cs="Times New Roman"/>
                      <w:color w:val="010205"/>
                      <w:sz w:val="24"/>
                      <w:szCs w:val="24"/>
                    </w:rPr>
                    <w:t>.028</w:t>
                  </w:r>
                </w:p>
              </w:tc>
            </w:tr>
            <w:tr w:rsidR="00094202" w:rsidRPr="00094202" w:rsidTr="00094202">
              <w:trPr>
                <w:cantSplit/>
                <w:trHeight w:val="59"/>
              </w:trPr>
              <w:tc>
                <w:tcPr>
                  <w:tcW w:w="734" w:type="dxa"/>
                  <w:vMerge/>
                  <w:tcBorders>
                    <w:top w:val="single" w:sz="8" w:space="0" w:color="152935"/>
                    <w:left w:val="nil"/>
                    <w:bottom w:val="single" w:sz="8" w:space="0" w:color="152935"/>
                    <w:right w:val="nil"/>
                  </w:tcBorders>
                  <w:shd w:val="clear" w:color="auto" w:fill="E0E0E0"/>
                </w:tcPr>
                <w:p w:rsidR="00094202" w:rsidRPr="00094202" w:rsidRDefault="00094202" w:rsidP="00094202">
                  <w:pPr>
                    <w:autoSpaceDE w:val="0"/>
                    <w:autoSpaceDN w:val="0"/>
                    <w:adjustRightInd w:val="0"/>
                    <w:spacing w:after="0" w:line="240" w:lineRule="auto"/>
                    <w:rPr>
                      <w:rFonts w:ascii="Times New Roman" w:hAnsi="Times New Roman" w:cs="Times New Roman"/>
                      <w:color w:val="010205"/>
                      <w:sz w:val="24"/>
                      <w:szCs w:val="24"/>
                    </w:rPr>
                  </w:pPr>
                </w:p>
              </w:tc>
              <w:tc>
                <w:tcPr>
                  <w:tcW w:w="2465" w:type="dxa"/>
                  <w:tcBorders>
                    <w:top w:val="single" w:sz="8" w:space="0" w:color="AEAEAE"/>
                    <w:left w:val="nil"/>
                    <w:bottom w:val="single" w:sz="8" w:space="0" w:color="152935"/>
                    <w:right w:val="nil"/>
                  </w:tcBorders>
                  <w:shd w:val="clear" w:color="auto" w:fill="E0E0E0"/>
                </w:tcPr>
                <w:p w:rsidR="00094202" w:rsidRPr="00094202" w:rsidRDefault="00094202" w:rsidP="00094202">
                  <w:pPr>
                    <w:autoSpaceDE w:val="0"/>
                    <w:autoSpaceDN w:val="0"/>
                    <w:adjustRightInd w:val="0"/>
                    <w:spacing w:after="0" w:line="320" w:lineRule="atLeast"/>
                    <w:ind w:left="60" w:right="60"/>
                    <w:rPr>
                      <w:rFonts w:ascii="Times New Roman" w:hAnsi="Times New Roman" w:cs="Times New Roman"/>
                      <w:color w:val="264A60"/>
                      <w:sz w:val="24"/>
                      <w:szCs w:val="24"/>
                    </w:rPr>
                  </w:pPr>
                  <w:r w:rsidRPr="00094202">
                    <w:rPr>
                      <w:rFonts w:ascii="Times New Roman" w:hAnsi="Times New Roman" w:cs="Times New Roman"/>
                      <w:color w:val="264A60"/>
                      <w:sz w:val="24"/>
                      <w:szCs w:val="24"/>
                    </w:rPr>
                    <w:t>KEPUASAN (X3)</w:t>
                  </w:r>
                </w:p>
              </w:tc>
              <w:tc>
                <w:tcPr>
                  <w:tcW w:w="671" w:type="dxa"/>
                  <w:tcBorders>
                    <w:top w:val="single" w:sz="8" w:space="0" w:color="AEAEAE"/>
                    <w:left w:val="nil"/>
                    <w:bottom w:val="single" w:sz="8" w:space="0" w:color="152935"/>
                    <w:right w:val="single" w:sz="8" w:space="0" w:color="E0E0E0"/>
                  </w:tcBorders>
                  <w:shd w:val="clear" w:color="auto" w:fill="F9F9FB"/>
                </w:tcPr>
                <w:p w:rsidR="00094202" w:rsidRPr="00094202" w:rsidRDefault="00094202" w:rsidP="0009420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94202">
                    <w:rPr>
                      <w:rFonts w:ascii="Times New Roman" w:hAnsi="Times New Roman" w:cs="Times New Roman"/>
                      <w:color w:val="010205"/>
                      <w:sz w:val="24"/>
                      <w:szCs w:val="24"/>
                    </w:rPr>
                    <w:t>.153</w:t>
                  </w:r>
                </w:p>
              </w:tc>
              <w:tc>
                <w:tcPr>
                  <w:tcW w:w="1384" w:type="dxa"/>
                  <w:tcBorders>
                    <w:top w:val="single" w:sz="8" w:space="0" w:color="AEAEAE"/>
                    <w:left w:val="single" w:sz="8" w:space="0" w:color="E0E0E0"/>
                    <w:bottom w:val="single" w:sz="8" w:space="0" w:color="152935"/>
                    <w:right w:val="single" w:sz="8" w:space="0" w:color="E0E0E0"/>
                  </w:tcBorders>
                  <w:shd w:val="clear" w:color="auto" w:fill="F9F9FB"/>
                </w:tcPr>
                <w:p w:rsidR="00094202" w:rsidRPr="00094202" w:rsidRDefault="00094202" w:rsidP="0009420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94202">
                    <w:rPr>
                      <w:rFonts w:ascii="Times New Roman" w:hAnsi="Times New Roman" w:cs="Times New Roman"/>
                      <w:color w:val="010205"/>
                      <w:sz w:val="24"/>
                      <w:szCs w:val="24"/>
                    </w:rPr>
                    <w:t>.060</w:t>
                  </w:r>
                </w:p>
              </w:tc>
              <w:tc>
                <w:tcPr>
                  <w:tcW w:w="1521" w:type="dxa"/>
                  <w:tcBorders>
                    <w:top w:val="single" w:sz="8" w:space="0" w:color="AEAEAE"/>
                    <w:left w:val="single" w:sz="8" w:space="0" w:color="E0E0E0"/>
                    <w:bottom w:val="single" w:sz="8" w:space="0" w:color="152935"/>
                    <w:right w:val="single" w:sz="8" w:space="0" w:color="E0E0E0"/>
                  </w:tcBorders>
                  <w:shd w:val="clear" w:color="auto" w:fill="F9F9FB"/>
                </w:tcPr>
                <w:p w:rsidR="00094202" w:rsidRPr="00094202" w:rsidRDefault="00094202" w:rsidP="0009420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94202">
                    <w:rPr>
                      <w:rFonts w:ascii="Times New Roman" w:hAnsi="Times New Roman" w:cs="Times New Roman"/>
                      <w:color w:val="010205"/>
                      <w:sz w:val="24"/>
                      <w:szCs w:val="24"/>
                    </w:rPr>
                    <w:t>.230</w:t>
                  </w:r>
                </w:p>
              </w:tc>
              <w:tc>
                <w:tcPr>
                  <w:tcW w:w="967" w:type="dxa"/>
                  <w:tcBorders>
                    <w:top w:val="single" w:sz="8" w:space="0" w:color="AEAEAE"/>
                    <w:left w:val="single" w:sz="8" w:space="0" w:color="E0E0E0"/>
                    <w:bottom w:val="single" w:sz="8" w:space="0" w:color="152935"/>
                    <w:right w:val="single" w:sz="8" w:space="0" w:color="E0E0E0"/>
                  </w:tcBorders>
                  <w:shd w:val="clear" w:color="auto" w:fill="F9F9FB"/>
                </w:tcPr>
                <w:p w:rsidR="00094202" w:rsidRPr="00094202" w:rsidRDefault="00094202" w:rsidP="0009420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94202">
                    <w:rPr>
                      <w:rFonts w:ascii="Times New Roman" w:hAnsi="Times New Roman" w:cs="Times New Roman"/>
                      <w:color w:val="010205"/>
                      <w:sz w:val="24"/>
                      <w:szCs w:val="24"/>
                    </w:rPr>
                    <w:t>2.529</w:t>
                  </w:r>
                </w:p>
              </w:tc>
              <w:tc>
                <w:tcPr>
                  <w:tcW w:w="1533" w:type="dxa"/>
                  <w:tcBorders>
                    <w:top w:val="single" w:sz="8" w:space="0" w:color="AEAEAE"/>
                    <w:left w:val="single" w:sz="8" w:space="0" w:color="E0E0E0"/>
                    <w:bottom w:val="single" w:sz="8" w:space="0" w:color="152935"/>
                    <w:right w:val="nil"/>
                  </w:tcBorders>
                  <w:shd w:val="clear" w:color="auto" w:fill="F9F9FB"/>
                </w:tcPr>
                <w:p w:rsidR="00094202" w:rsidRPr="00094202" w:rsidRDefault="00094202" w:rsidP="0009420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94202">
                    <w:rPr>
                      <w:rFonts w:ascii="Times New Roman" w:hAnsi="Times New Roman" w:cs="Times New Roman"/>
                      <w:color w:val="010205"/>
                      <w:sz w:val="24"/>
                      <w:szCs w:val="24"/>
                    </w:rPr>
                    <w:t>.014</w:t>
                  </w:r>
                </w:p>
              </w:tc>
            </w:tr>
            <w:tr w:rsidR="00094202" w:rsidRPr="00094202" w:rsidTr="00094202">
              <w:trPr>
                <w:cantSplit/>
                <w:trHeight w:val="313"/>
              </w:trPr>
              <w:tc>
                <w:tcPr>
                  <w:tcW w:w="9278" w:type="dxa"/>
                  <w:gridSpan w:val="7"/>
                  <w:tcBorders>
                    <w:top w:val="nil"/>
                    <w:left w:val="nil"/>
                    <w:bottom w:val="nil"/>
                    <w:right w:val="nil"/>
                  </w:tcBorders>
                  <w:shd w:val="clear" w:color="auto" w:fill="FFFFFF"/>
                </w:tcPr>
                <w:p w:rsidR="00094202" w:rsidRPr="00094202" w:rsidRDefault="00094202" w:rsidP="00094202">
                  <w:pPr>
                    <w:autoSpaceDE w:val="0"/>
                    <w:autoSpaceDN w:val="0"/>
                    <w:adjustRightInd w:val="0"/>
                    <w:spacing w:after="0" w:line="320" w:lineRule="atLeast"/>
                    <w:ind w:left="60" w:right="60"/>
                    <w:rPr>
                      <w:rFonts w:ascii="Times New Roman" w:hAnsi="Times New Roman" w:cs="Times New Roman"/>
                      <w:color w:val="010205"/>
                      <w:sz w:val="24"/>
                      <w:szCs w:val="24"/>
                    </w:rPr>
                  </w:pPr>
                </w:p>
              </w:tc>
            </w:tr>
          </w:tbl>
          <w:p w:rsidR="006A7B22" w:rsidRPr="008C770B" w:rsidRDefault="006A7B22" w:rsidP="008C770B">
            <w:pPr>
              <w:autoSpaceDE w:val="0"/>
              <w:autoSpaceDN w:val="0"/>
              <w:adjustRightInd w:val="0"/>
              <w:spacing w:after="0" w:line="320" w:lineRule="atLeast"/>
              <w:ind w:right="60"/>
              <w:rPr>
                <w:rFonts w:ascii="Times New Roman" w:hAnsi="Times New Roman" w:cs="Times New Roman"/>
                <w:color w:val="010205"/>
                <w:sz w:val="24"/>
                <w:szCs w:val="24"/>
              </w:rPr>
            </w:pPr>
          </w:p>
          <w:p w:rsidR="008C770B" w:rsidRPr="006A7B22" w:rsidRDefault="00CB59E2" w:rsidP="00E857BF">
            <w:pPr>
              <w:autoSpaceDE w:val="0"/>
              <w:autoSpaceDN w:val="0"/>
              <w:adjustRightInd w:val="0"/>
              <w:spacing w:after="0" w:line="320" w:lineRule="atLeast"/>
              <w:ind w:left="720" w:right="60"/>
              <w:jc w:val="both"/>
              <w:rPr>
                <w:rFonts w:ascii="Times New Roman" w:hAnsi="Times New Roman" w:cs="Times New Roman"/>
                <w:color w:val="010205"/>
                <w:sz w:val="24"/>
                <w:szCs w:val="24"/>
              </w:rPr>
            </w:pPr>
            <w:r w:rsidRPr="00CB59E2">
              <w:rPr>
                <w:rFonts w:ascii="Times New Roman" w:hAnsi="Times New Roman" w:cs="Times New Roman"/>
                <w:color w:val="010205"/>
                <w:sz w:val="24"/>
                <w:szCs w:val="24"/>
              </w:rPr>
              <w:t>Berdasarkan analisis data menggunakan SPSS 26, hasil dari model regresi linier adalah sebagai berikut</w:t>
            </w:r>
            <w:r w:rsidR="008C770B" w:rsidRPr="008C770B">
              <w:rPr>
                <w:rFonts w:ascii="Times New Roman" w:hAnsi="Times New Roman" w:cs="Times New Roman"/>
                <w:color w:val="010205"/>
                <w:sz w:val="24"/>
                <w:szCs w:val="24"/>
              </w:rPr>
              <w:t>:</w:t>
            </w:r>
          </w:p>
        </w:tc>
      </w:tr>
      <w:tr w:rsidR="003A3EEC" w:rsidRPr="006A7B22" w:rsidTr="00094202">
        <w:trPr>
          <w:cantSplit/>
          <w:trHeight w:val="321"/>
          <w:jc w:val="center"/>
        </w:trPr>
        <w:tc>
          <w:tcPr>
            <w:tcW w:w="9272" w:type="dxa"/>
            <w:tcBorders>
              <w:top w:val="nil"/>
              <w:left w:val="nil"/>
              <w:bottom w:val="nil"/>
              <w:right w:val="nil"/>
            </w:tcBorders>
            <w:shd w:val="clear" w:color="auto" w:fill="FFFFFF"/>
          </w:tcPr>
          <w:p w:rsidR="003A3EEC" w:rsidRPr="008C770B" w:rsidRDefault="003A3EEC" w:rsidP="008C770B">
            <w:pPr>
              <w:autoSpaceDE w:val="0"/>
              <w:autoSpaceDN w:val="0"/>
              <w:adjustRightInd w:val="0"/>
              <w:spacing w:after="0" w:line="320" w:lineRule="atLeast"/>
              <w:ind w:right="60"/>
              <w:rPr>
                <w:rFonts w:ascii="Times New Roman" w:hAnsi="Times New Roman" w:cs="Times New Roman"/>
                <w:color w:val="010205"/>
                <w:sz w:val="24"/>
                <w:szCs w:val="24"/>
              </w:rPr>
            </w:pPr>
          </w:p>
        </w:tc>
      </w:tr>
    </w:tbl>
    <w:p w:rsidR="00430C3B" w:rsidRPr="00207894" w:rsidRDefault="00207894" w:rsidP="00576347">
      <w:pPr>
        <w:jc w:val="center"/>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m:t>Y=a+b1</m:t>
          </m:r>
          <m:sSub>
            <m:sSubPr>
              <m:ctrlPr>
                <w:rPr>
                  <w:rFonts w:ascii="Cambria Math" w:hAnsi="Cambria Math" w:cs="Times New Roman"/>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+b2</m:t>
          </m:r>
          <m:sSub>
            <m:sSubPr>
              <m:ctrlPr>
                <w:rPr>
                  <w:rFonts w:ascii="Cambria Math" w:hAnsi="Cambria Math" w:cs="Times New Roman"/>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+b3</m:t>
          </m:r>
          <m:sSub>
            <m:sSubPr>
              <m:ctrlPr>
                <w:rPr>
                  <w:rFonts w:ascii="Cambria Math" w:hAnsi="Cambria Math" w:cs="Times New Roman"/>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3</m:t>
              </m:r>
            </m:sub>
          </m:sSub>
        </m:oMath>
      </m:oMathPara>
    </w:p>
    <w:p w:rsidR="00846128" w:rsidRPr="00D13F78" w:rsidRDefault="002A28AE" w:rsidP="00EA5008">
      <w:pPr>
        <w:jc w:val="both"/>
        <w:rPr>
          <w:rFonts w:ascii="Times New Roman" w:eastAsiaTheme="minorEastAsia" w:hAnsi="Times New Roman" w:cs="Times New Roman"/>
          <w:sz w:val="24"/>
          <w:szCs w:val="24"/>
        </w:rPr>
      </w:pPr>
      <m:oMathPara>
        <m:oMath>
          <m:r>
            <m:rPr>
              <m:sty m:val="p"/>
            </m:rPr>
            <w:rPr>
              <w:rFonts w:ascii="Cambria Math" w:eastAsiaTheme="minorEastAsia" w:hAnsi="Cambria Math" w:cs="Times New Roman"/>
              <w:sz w:val="24"/>
              <w:szCs w:val="24"/>
            </w:rPr>
            <m:t>Y=2.911+0,229+ 0,142+0,153</m:t>
          </m:r>
        </m:oMath>
      </m:oMathPara>
    </w:p>
    <w:p w:rsidR="00846128" w:rsidRPr="00207894" w:rsidRDefault="00846128" w:rsidP="003A3EEC">
      <w:pPr>
        <w:ind w:left="360" w:firstLine="360"/>
        <w:jc w:val="both"/>
        <w:rPr>
          <w:rFonts w:ascii="Times New Roman" w:eastAsiaTheme="minorEastAsia" w:hAnsi="Times New Roman" w:cs="Times New Roman"/>
          <w:sz w:val="24"/>
          <w:szCs w:val="24"/>
        </w:rPr>
      </w:pPr>
      <w:r w:rsidRPr="00846128">
        <w:rPr>
          <w:rFonts w:ascii="Times New Roman" w:eastAsiaTheme="minorEastAsia" w:hAnsi="Times New Roman" w:cs="Times New Roman"/>
          <w:sz w:val="24"/>
          <w:szCs w:val="24"/>
        </w:rPr>
        <w:t>Persamaan regresi diatas maka dapat di intreprestasi sebagai berikut :</w:t>
      </w:r>
    </w:p>
    <w:p w:rsidR="00883ED9" w:rsidRDefault="00883ED9" w:rsidP="00883ED9">
      <w:pPr>
        <w:pStyle w:val="ListParagraph"/>
        <w:numPr>
          <w:ilvl w:val="0"/>
          <w:numId w:val="10"/>
        </w:numPr>
        <w:jc w:val="both"/>
        <w:rPr>
          <w:rFonts w:ascii="Times New Roman" w:hAnsi="Times New Roman" w:cs="Times New Roman"/>
          <w:sz w:val="24"/>
          <w:szCs w:val="24"/>
        </w:rPr>
      </w:pPr>
      <w:r w:rsidRPr="00883ED9">
        <w:rPr>
          <w:rFonts w:ascii="Times New Roman" w:hAnsi="Times New Roman" w:cs="Times New Roman"/>
          <w:sz w:val="24"/>
          <w:szCs w:val="24"/>
        </w:rPr>
        <w:lastRenderedPageBreak/>
        <w:t>Nilai konstanta 2.911 menunjukkan bahwa ketika semua variabel independen (Kualitas Pelayanan, Keadilan Bagi Hasil, dan Kepuasan) memiliki nilai nol, maka nilai Loyalitas diprediksi akan mencapai 2.911.</w:t>
      </w:r>
    </w:p>
    <w:p w:rsidR="00883ED9" w:rsidRDefault="00883ED9" w:rsidP="00883ED9">
      <w:pPr>
        <w:pStyle w:val="ListParagraph"/>
        <w:numPr>
          <w:ilvl w:val="0"/>
          <w:numId w:val="10"/>
        </w:numPr>
        <w:jc w:val="both"/>
        <w:rPr>
          <w:rFonts w:ascii="Times New Roman" w:hAnsi="Times New Roman" w:cs="Times New Roman"/>
          <w:sz w:val="24"/>
          <w:szCs w:val="24"/>
        </w:rPr>
      </w:pPr>
      <w:r w:rsidRPr="00883ED9">
        <w:rPr>
          <w:rFonts w:ascii="Times New Roman" w:hAnsi="Times New Roman" w:cs="Times New Roman"/>
          <w:sz w:val="24"/>
          <w:szCs w:val="24"/>
        </w:rPr>
        <w:t>Koefisien Kualitas Pelayanan sebesar 0.229, dengan n</w:t>
      </w:r>
      <w:r w:rsidR="00D24365">
        <w:rPr>
          <w:rFonts w:ascii="Times New Roman" w:hAnsi="Times New Roman" w:cs="Times New Roman"/>
          <w:sz w:val="24"/>
          <w:szCs w:val="24"/>
        </w:rPr>
        <w:t>ilai p (Sig.) 0.002, membuktikan</w:t>
      </w:r>
      <w:r w:rsidRPr="00883ED9">
        <w:rPr>
          <w:rFonts w:ascii="Times New Roman" w:hAnsi="Times New Roman" w:cs="Times New Roman"/>
          <w:sz w:val="24"/>
          <w:szCs w:val="24"/>
        </w:rPr>
        <w:t xml:space="preserve"> bahwa terdapat pengaruh positif dan signifikan dari Kualitas Pelayanan terhadap Loyalitas. Artinya, setiap peningkatan 1 unit dalam Kualitas Pelayanan diperkirakan akan meningkatkan tingkat Loyalitas sebesar 0.229, dengan asumsi variabel lainnya tetap konstan.</w:t>
      </w:r>
    </w:p>
    <w:p w:rsidR="002B5B67" w:rsidRDefault="00883ED9" w:rsidP="00883ED9">
      <w:pPr>
        <w:pStyle w:val="ListParagraph"/>
        <w:numPr>
          <w:ilvl w:val="0"/>
          <w:numId w:val="10"/>
        </w:numPr>
        <w:jc w:val="both"/>
        <w:rPr>
          <w:rFonts w:ascii="Times New Roman" w:hAnsi="Times New Roman" w:cs="Times New Roman"/>
          <w:sz w:val="24"/>
          <w:szCs w:val="24"/>
        </w:rPr>
      </w:pPr>
      <w:r w:rsidRPr="00883ED9">
        <w:rPr>
          <w:rFonts w:ascii="Times New Roman" w:hAnsi="Times New Roman" w:cs="Times New Roman"/>
          <w:sz w:val="24"/>
          <w:szCs w:val="24"/>
        </w:rPr>
        <w:t>Koefisien Keadilan Bagi Hasil sebesar 0.142, dengan nilai p (</w:t>
      </w:r>
      <w:r w:rsidR="00D24365">
        <w:rPr>
          <w:rFonts w:ascii="Times New Roman" w:hAnsi="Times New Roman" w:cs="Times New Roman"/>
          <w:sz w:val="24"/>
          <w:szCs w:val="24"/>
        </w:rPr>
        <w:t>Sig.) sebesar 0.028, membuktikan</w:t>
      </w:r>
      <w:r w:rsidRPr="00883ED9">
        <w:rPr>
          <w:rFonts w:ascii="Times New Roman" w:hAnsi="Times New Roman" w:cs="Times New Roman"/>
          <w:sz w:val="24"/>
          <w:szCs w:val="24"/>
        </w:rPr>
        <w:t xml:space="preserve"> bahwa terdapat hubungan positif yang signifikan antara Keadilan Bagi Hasil dan tingkat Loyalitas.</w:t>
      </w:r>
      <w:r w:rsidR="002B5B67" w:rsidRPr="002B5B67">
        <w:rPr>
          <w:rFonts w:ascii="Times New Roman" w:hAnsi="Times New Roman" w:cs="Times New Roman"/>
          <w:sz w:val="24"/>
          <w:szCs w:val="24"/>
        </w:rPr>
        <w:t xml:space="preserve"> Artinya, setiap peningkatan dalam Keadilan Bagi Hasil secara statistik memberikan kontribusi yang berarti terhadap tingkat Loyalitas nasabah. Hal ini menunjukkan bahwa nasabah cenderung lebih loyal ketika mereka merasa bahwa bagian keuntungan yang mereka terima sesuai dengan ekspektasi mereka dari perspektif keadilan.</w:t>
      </w:r>
    </w:p>
    <w:p w:rsidR="00E435E6" w:rsidRDefault="00E435E6" w:rsidP="00E435E6">
      <w:pPr>
        <w:pStyle w:val="ListParagraph"/>
        <w:numPr>
          <w:ilvl w:val="0"/>
          <w:numId w:val="10"/>
        </w:numPr>
        <w:jc w:val="both"/>
        <w:rPr>
          <w:rFonts w:ascii="Times New Roman" w:hAnsi="Times New Roman" w:cs="Times New Roman"/>
          <w:sz w:val="24"/>
          <w:szCs w:val="24"/>
        </w:rPr>
      </w:pPr>
      <w:r w:rsidRPr="00E435E6">
        <w:rPr>
          <w:rFonts w:ascii="Times New Roman" w:hAnsi="Times New Roman" w:cs="Times New Roman"/>
          <w:sz w:val="24"/>
          <w:szCs w:val="24"/>
        </w:rPr>
        <w:t>Koefisien Kepuasan sebesar 0.153 dengan nilai p (Sig.)</w:t>
      </w:r>
      <w:r w:rsidR="00362CA1">
        <w:rPr>
          <w:rFonts w:ascii="Times New Roman" w:hAnsi="Times New Roman" w:cs="Times New Roman"/>
          <w:sz w:val="24"/>
          <w:szCs w:val="24"/>
        </w:rPr>
        <w:t xml:space="preserve"> sebesar 0.014</w:t>
      </w:r>
      <w:r w:rsidR="00D24365">
        <w:rPr>
          <w:rFonts w:ascii="Times New Roman" w:hAnsi="Times New Roman" w:cs="Times New Roman"/>
          <w:sz w:val="24"/>
          <w:szCs w:val="24"/>
        </w:rPr>
        <w:t xml:space="preserve"> membuktikan</w:t>
      </w:r>
      <w:r w:rsidRPr="00E435E6">
        <w:rPr>
          <w:rFonts w:ascii="Times New Roman" w:hAnsi="Times New Roman" w:cs="Times New Roman"/>
          <w:sz w:val="24"/>
          <w:szCs w:val="24"/>
        </w:rPr>
        <w:t xml:space="preserve"> bahwa Kepuasan memiliki pengaruh positif yang sangat signifikan terhadap Loyalitas. Artinya, setiap peningkatan 1 unit dalam tingkat Kepuasan terkait dengan peningkatan sebesar 0.153 pada Loyalitas, dengan asumsi variabel lainnya tetap tidak berubah.</w:t>
      </w:r>
    </w:p>
    <w:p w:rsidR="00C2541B" w:rsidRPr="00C2541B" w:rsidRDefault="00C2541B" w:rsidP="00C2541B">
      <w:pPr>
        <w:pStyle w:val="ListParagraph"/>
        <w:ind w:left="1080"/>
        <w:jc w:val="both"/>
        <w:rPr>
          <w:rFonts w:ascii="Times New Roman" w:hAnsi="Times New Roman" w:cs="Times New Roman"/>
          <w:sz w:val="24"/>
          <w:szCs w:val="24"/>
        </w:rPr>
      </w:pPr>
    </w:p>
    <w:p w:rsidR="001C182D" w:rsidRPr="00A679FE" w:rsidRDefault="00FD7F4A" w:rsidP="00A679FE">
      <w:pPr>
        <w:ind w:firstLine="680"/>
        <w:jc w:val="both"/>
        <w:rPr>
          <w:rFonts w:ascii="Times New Roman" w:hAnsi="Times New Roman" w:cs="Times New Roman"/>
          <w:b/>
          <w:sz w:val="24"/>
          <w:szCs w:val="24"/>
        </w:rPr>
      </w:pPr>
      <w:r w:rsidRPr="00A679FE">
        <w:rPr>
          <w:rFonts w:ascii="Times New Roman" w:hAnsi="Times New Roman" w:cs="Times New Roman"/>
          <w:b/>
          <w:sz w:val="24"/>
          <w:szCs w:val="24"/>
        </w:rPr>
        <w:t>Uji t</w:t>
      </w:r>
    </w:p>
    <w:tbl>
      <w:tblPr>
        <w:tblW w:w="5730" w:type="dxa"/>
        <w:jc w:val="center"/>
        <w:tblLayout w:type="fixed"/>
        <w:tblCellMar>
          <w:left w:w="0" w:type="dxa"/>
          <w:right w:w="0" w:type="dxa"/>
        </w:tblCellMar>
        <w:tblLook w:val="0000" w:firstRow="0" w:lastRow="0" w:firstColumn="0" w:lastColumn="0" w:noHBand="0" w:noVBand="0"/>
      </w:tblPr>
      <w:tblGrid>
        <w:gridCol w:w="5730"/>
      </w:tblGrid>
      <w:tr w:rsidR="0027350A" w:rsidRPr="0027350A" w:rsidTr="00C2541B">
        <w:trPr>
          <w:cantSplit/>
          <w:jc w:val="center"/>
        </w:trPr>
        <w:tc>
          <w:tcPr>
            <w:tcW w:w="5730" w:type="dxa"/>
            <w:tcBorders>
              <w:top w:val="nil"/>
              <w:left w:val="nil"/>
              <w:bottom w:val="nil"/>
              <w:right w:val="nil"/>
            </w:tcBorders>
            <w:shd w:val="clear" w:color="auto" w:fill="FFFFFF"/>
          </w:tcPr>
          <w:p w:rsidR="00C2541B" w:rsidRPr="00C2541B" w:rsidRDefault="00C2541B" w:rsidP="00C2541B">
            <w:pPr>
              <w:pStyle w:val="ListParagraph"/>
              <w:autoSpaceDE w:val="0"/>
              <w:autoSpaceDN w:val="0"/>
              <w:adjustRightInd w:val="0"/>
              <w:spacing w:after="0" w:line="240" w:lineRule="auto"/>
              <w:rPr>
                <w:rFonts w:ascii="Times New Roman" w:hAnsi="Times New Roman" w:cs="Times New Roman"/>
                <w:sz w:val="24"/>
                <w:szCs w:val="24"/>
              </w:rPr>
            </w:pPr>
          </w:p>
          <w:tbl>
            <w:tblPr>
              <w:tblW w:w="5364" w:type="dxa"/>
              <w:tblLayout w:type="fixed"/>
              <w:tblCellMar>
                <w:left w:w="0" w:type="dxa"/>
                <w:right w:w="0" w:type="dxa"/>
              </w:tblCellMar>
              <w:tblLook w:val="0000" w:firstRow="0" w:lastRow="0" w:firstColumn="0" w:lastColumn="0" w:noHBand="0" w:noVBand="0"/>
            </w:tblPr>
            <w:tblGrid>
              <w:gridCol w:w="751"/>
              <w:gridCol w:w="2522"/>
              <w:gridCol w:w="1045"/>
              <w:gridCol w:w="1046"/>
            </w:tblGrid>
            <w:tr w:rsidR="00C2541B" w:rsidRPr="00C2541B" w:rsidTr="00C2541B">
              <w:trPr>
                <w:cantSplit/>
                <w:trHeight w:val="322"/>
              </w:trPr>
              <w:tc>
                <w:tcPr>
                  <w:tcW w:w="5364" w:type="dxa"/>
                  <w:gridSpan w:val="4"/>
                  <w:tcBorders>
                    <w:top w:val="nil"/>
                    <w:left w:val="nil"/>
                    <w:bottom w:val="nil"/>
                    <w:right w:val="nil"/>
                  </w:tcBorders>
                  <w:shd w:val="clear" w:color="auto" w:fill="FFFFFF"/>
                  <w:vAlign w:val="center"/>
                </w:tcPr>
                <w:p w:rsidR="00C2541B" w:rsidRPr="00C2541B" w:rsidRDefault="00C2541B" w:rsidP="00C2541B">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C2541B">
                    <w:rPr>
                      <w:rFonts w:ascii="Times New Roman" w:hAnsi="Times New Roman" w:cs="Times New Roman"/>
                      <w:b/>
                      <w:bCs/>
                      <w:color w:val="010205"/>
                      <w:sz w:val="24"/>
                      <w:szCs w:val="24"/>
                    </w:rPr>
                    <w:t>Coefficients</w:t>
                  </w:r>
                  <w:r w:rsidRPr="00C2541B">
                    <w:rPr>
                      <w:rFonts w:ascii="Times New Roman" w:hAnsi="Times New Roman" w:cs="Times New Roman"/>
                      <w:b/>
                      <w:bCs/>
                      <w:color w:val="010205"/>
                      <w:sz w:val="24"/>
                      <w:szCs w:val="24"/>
                      <w:vertAlign w:val="superscript"/>
                    </w:rPr>
                    <w:t>a</w:t>
                  </w:r>
                </w:p>
              </w:tc>
            </w:tr>
            <w:tr w:rsidR="00C2541B" w:rsidRPr="00C2541B" w:rsidTr="00C2541B">
              <w:trPr>
                <w:cantSplit/>
                <w:trHeight w:val="337"/>
              </w:trPr>
              <w:tc>
                <w:tcPr>
                  <w:tcW w:w="3273" w:type="dxa"/>
                  <w:gridSpan w:val="2"/>
                  <w:tcBorders>
                    <w:top w:val="nil"/>
                    <w:left w:val="nil"/>
                    <w:bottom w:val="single" w:sz="8" w:space="0" w:color="152935"/>
                    <w:right w:val="nil"/>
                  </w:tcBorders>
                  <w:shd w:val="clear" w:color="auto" w:fill="FFFFFF"/>
                  <w:vAlign w:val="bottom"/>
                </w:tcPr>
                <w:p w:rsidR="00C2541B" w:rsidRPr="00C2541B" w:rsidRDefault="00C2541B" w:rsidP="00C2541B">
                  <w:pPr>
                    <w:autoSpaceDE w:val="0"/>
                    <w:autoSpaceDN w:val="0"/>
                    <w:adjustRightInd w:val="0"/>
                    <w:spacing w:after="0" w:line="320" w:lineRule="atLeast"/>
                    <w:ind w:left="60" w:right="60"/>
                    <w:rPr>
                      <w:rFonts w:ascii="Times New Roman" w:hAnsi="Times New Roman" w:cs="Times New Roman"/>
                      <w:color w:val="264A60"/>
                      <w:sz w:val="24"/>
                      <w:szCs w:val="24"/>
                    </w:rPr>
                  </w:pPr>
                  <w:r w:rsidRPr="00C2541B">
                    <w:rPr>
                      <w:rFonts w:ascii="Times New Roman" w:hAnsi="Times New Roman" w:cs="Times New Roman"/>
                      <w:color w:val="264A60"/>
                      <w:sz w:val="24"/>
                      <w:szCs w:val="24"/>
                    </w:rPr>
                    <w:t>Model</w:t>
                  </w:r>
                </w:p>
              </w:tc>
              <w:tc>
                <w:tcPr>
                  <w:tcW w:w="1045" w:type="dxa"/>
                  <w:tcBorders>
                    <w:top w:val="nil"/>
                    <w:left w:val="nil"/>
                    <w:bottom w:val="single" w:sz="8" w:space="0" w:color="152935"/>
                    <w:right w:val="single" w:sz="8" w:space="0" w:color="E0E0E0"/>
                  </w:tcBorders>
                  <w:shd w:val="clear" w:color="auto" w:fill="FFFFFF"/>
                  <w:vAlign w:val="bottom"/>
                </w:tcPr>
                <w:p w:rsidR="00C2541B" w:rsidRPr="00C2541B" w:rsidRDefault="00C2541B" w:rsidP="00C2541B">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C2541B">
                    <w:rPr>
                      <w:rFonts w:ascii="Times New Roman" w:hAnsi="Times New Roman" w:cs="Times New Roman"/>
                      <w:color w:val="264A60"/>
                      <w:sz w:val="24"/>
                      <w:szCs w:val="24"/>
                    </w:rPr>
                    <w:t>T</w:t>
                  </w:r>
                </w:p>
              </w:tc>
              <w:tc>
                <w:tcPr>
                  <w:tcW w:w="1045" w:type="dxa"/>
                  <w:tcBorders>
                    <w:top w:val="nil"/>
                    <w:left w:val="single" w:sz="8" w:space="0" w:color="E0E0E0"/>
                    <w:bottom w:val="single" w:sz="8" w:space="0" w:color="152935"/>
                    <w:right w:val="nil"/>
                  </w:tcBorders>
                  <w:shd w:val="clear" w:color="auto" w:fill="FFFFFF"/>
                  <w:vAlign w:val="bottom"/>
                </w:tcPr>
                <w:p w:rsidR="00C2541B" w:rsidRPr="00C2541B" w:rsidRDefault="00C2541B" w:rsidP="00C2541B">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C2541B">
                    <w:rPr>
                      <w:rFonts w:ascii="Times New Roman" w:hAnsi="Times New Roman" w:cs="Times New Roman"/>
                      <w:color w:val="264A60"/>
                      <w:sz w:val="24"/>
                      <w:szCs w:val="24"/>
                    </w:rPr>
                    <w:t>Sig.</w:t>
                  </w:r>
                </w:p>
              </w:tc>
            </w:tr>
            <w:tr w:rsidR="00C2541B" w:rsidRPr="00C2541B" w:rsidTr="00C2541B">
              <w:trPr>
                <w:cantSplit/>
                <w:trHeight w:val="322"/>
              </w:trPr>
              <w:tc>
                <w:tcPr>
                  <w:tcW w:w="751" w:type="dxa"/>
                  <w:vMerge w:val="restart"/>
                  <w:tcBorders>
                    <w:top w:val="single" w:sz="8" w:space="0" w:color="152935"/>
                    <w:left w:val="nil"/>
                    <w:bottom w:val="single" w:sz="8" w:space="0" w:color="152935"/>
                    <w:right w:val="nil"/>
                  </w:tcBorders>
                  <w:shd w:val="clear" w:color="auto" w:fill="E0E0E0"/>
                </w:tcPr>
                <w:p w:rsidR="00C2541B" w:rsidRPr="00C2541B" w:rsidRDefault="00C2541B" w:rsidP="00C2541B">
                  <w:pPr>
                    <w:autoSpaceDE w:val="0"/>
                    <w:autoSpaceDN w:val="0"/>
                    <w:adjustRightInd w:val="0"/>
                    <w:spacing w:after="0" w:line="320" w:lineRule="atLeast"/>
                    <w:ind w:left="60" w:right="60"/>
                    <w:rPr>
                      <w:rFonts w:ascii="Times New Roman" w:hAnsi="Times New Roman" w:cs="Times New Roman"/>
                      <w:color w:val="264A60"/>
                      <w:sz w:val="24"/>
                      <w:szCs w:val="24"/>
                    </w:rPr>
                  </w:pPr>
                  <w:r w:rsidRPr="00C2541B">
                    <w:rPr>
                      <w:rFonts w:ascii="Times New Roman" w:hAnsi="Times New Roman" w:cs="Times New Roman"/>
                      <w:color w:val="264A60"/>
                      <w:sz w:val="24"/>
                      <w:szCs w:val="24"/>
                    </w:rPr>
                    <w:t>1</w:t>
                  </w:r>
                </w:p>
              </w:tc>
              <w:tc>
                <w:tcPr>
                  <w:tcW w:w="2521" w:type="dxa"/>
                  <w:tcBorders>
                    <w:top w:val="single" w:sz="8" w:space="0" w:color="152935"/>
                    <w:left w:val="nil"/>
                    <w:bottom w:val="single" w:sz="8" w:space="0" w:color="AEAEAE"/>
                    <w:right w:val="nil"/>
                  </w:tcBorders>
                  <w:shd w:val="clear" w:color="auto" w:fill="E0E0E0"/>
                </w:tcPr>
                <w:p w:rsidR="00C2541B" w:rsidRPr="00C2541B" w:rsidRDefault="00C2541B" w:rsidP="00C2541B">
                  <w:pPr>
                    <w:autoSpaceDE w:val="0"/>
                    <w:autoSpaceDN w:val="0"/>
                    <w:adjustRightInd w:val="0"/>
                    <w:spacing w:after="0" w:line="320" w:lineRule="atLeast"/>
                    <w:ind w:left="60" w:right="60"/>
                    <w:rPr>
                      <w:rFonts w:ascii="Times New Roman" w:hAnsi="Times New Roman" w:cs="Times New Roman"/>
                      <w:color w:val="264A60"/>
                      <w:sz w:val="24"/>
                      <w:szCs w:val="24"/>
                    </w:rPr>
                  </w:pPr>
                  <w:r w:rsidRPr="00C2541B">
                    <w:rPr>
                      <w:rFonts w:ascii="Times New Roman" w:hAnsi="Times New Roman" w:cs="Times New Roman"/>
                      <w:color w:val="264A60"/>
                      <w:sz w:val="24"/>
                      <w:szCs w:val="24"/>
                    </w:rPr>
                    <w:t>(Constant)</w:t>
                  </w:r>
                </w:p>
              </w:tc>
              <w:tc>
                <w:tcPr>
                  <w:tcW w:w="1045" w:type="dxa"/>
                  <w:tcBorders>
                    <w:top w:val="single" w:sz="8" w:space="0" w:color="152935"/>
                    <w:left w:val="nil"/>
                    <w:bottom w:val="single" w:sz="8" w:space="0" w:color="AEAEAE"/>
                    <w:right w:val="single" w:sz="8" w:space="0" w:color="E0E0E0"/>
                  </w:tcBorders>
                  <w:shd w:val="clear" w:color="auto" w:fill="F9F9FB"/>
                </w:tcPr>
                <w:p w:rsidR="00C2541B" w:rsidRPr="00C2541B" w:rsidRDefault="00C2541B" w:rsidP="00C2541B">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C2541B">
                    <w:rPr>
                      <w:rFonts w:ascii="Times New Roman" w:hAnsi="Times New Roman" w:cs="Times New Roman"/>
                      <w:color w:val="010205"/>
                      <w:sz w:val="24"/>
                      <w:szCs w:val="24"/>
                    </w:rPr>
                    <w:t>2.563</w:t>
                  </w:r>
                </w:p>
              </w:tc>
              <w:tc>
                <w:tcPr>
                  <w:tcW w:w="1045" w:type="dxa"/>
                  <w:tcBorders>
                    <w:top w:val="single" w:sz="8" w:space="0" w:color="152935"/>
                    <w:left w:val="single" w:sz="8" w:space="0" w:color="E0E0E0"/>
                    <w:bottom w:val="single" w:sz="8" w:space="0" w:color="AEAEAE"/>
                    <w:right w:val="nil"/>
                  </w:tcBorders>
                  <w:shd w:val="clear" w:color="auto" w:fill="F9F9FB"/>
                </w:tcPr>
                <w:p w:rsidR="00C2541B" w:rsidRPr="00C2541B" w:rsidRDefault="00C2541B" w:rsidP="00C2541B">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C2541B">
                    <w:rPr>
                      <w:rFonts w:ascii="Times New Roman" w:hAnsi="Times New Roman" w:cs="Times New Roman"/>
                      <w:color w:val="010205"/>
                      <w:sz w:val="24"/>
                      <w:szCs w:val="24"/>
                    </w:rPr>
                    <w:t>.012</w:t>
                  </w:r>
                </w:p>
              </w:tc>
            </w:tr>
            <w:tr w:rsidR="00C2541B" w:rsidRPr="00C2541B" w:rsidTr="00C2541B">
              <w:trPr>
                <w:cantSplit/>
                <w:trHeight w:val="674"/>
              </w:trPr>
              <w:tc>
                <w:tcPr>
                  <w:tcW w:w="751" w:type="dxa"/>
                  <w:vMerge/>
                  <w:tcBorders>
                    <w:top w:val="single" w:sz="8" w:space="0" w:color="152935"/>
                    <w:left w:val="nil"/>
                    <w:bottom w:val="single" w:sz="8" w:space="0" w:color="152935"/>
                    <w:right w:val="nil"/>
                  </w:tcBorders>
                  <w:shd w:val="clear" w:color="auto" w:fill="E0E0E0"/>
                </w:tcPr>
                <w:p w:rsidR="00C2541B" w:rsidRPr="00C2541B" w:rsidRDefault="00C2541B" w:rsidP="00C2541B">
                  <w:pPr>
                    <w:autoSpaceDE w:val="0"/>
                    <w:autoSpaceDN w:val="0"/>
                    <w:adjustRightInd w:val="0"/>
                    <w:spacing w:after="0" w:line="240" w:lineRule="auto"/>
                    <w:rPr>
                      <w:rFonts w:ascii="Times New Roman" w:hAnsi="Times New Roman" w:cs="Times New Roman"/>
                      <w:color w:val="010205"/>
                      <w:sz w:val="24"/>
                      <w:szCs w:val="24"/>
                    </w:rPr>
                  </w:pPr>
                </w:p>
              </w:tc>
              <w:tc>
                <w:tcPr>
                  <w:tcW w:w="2521" w:type="dxa"/>
                  <w:tcBorders>
                    <w:top w:val="single" w:sz="8" w:space="0" w:color="AEAEAE"/>
                    <w:left w:val="nil"/>
                    <w:bottom w:val="single" w:sz="8" w:space="0" w:color="AEAEAE"/>
                    <w:right w:val="nil"/>
                  </w:tcBorders>
                  <w:shd w:val="clear" w:color="auto" w:fill="E0E0E0"/>
                </w:tcPr>
                <w:p w:rsidR="00C2541B" w:rsidRPr="00C2541B" w:rsidRDefault="00C2541B" w:rsidP="00C2541B">
                  <w:pPr>
                    <w:autoSpaceDE w:val="0"/>
                    <w:autoSpaceDN w:val="0"/>
                    <w:adjustRightInd w:val="0"/>
                    <w:spacing w:after="0" w:line="320" w:lineRule="atLeast"/>
                    <w:ind w:left="60" w:right="60"/>
                    <w:rPr>
                      <w:rFonts w:ascii="Times New Roman" w:hAnsi="Times New Roman" w:cs="Times New Roman"/>
                      <w:color w:val="264A60"/>
                      <w:sz w:val="24"/>
                      <w:szCs w:val="24"/>
                    </w:rPr>
                  </w:pPr>
                  <w:r w:rsidRPr="00C2541B">
                    <w:rPr>
                      <w:rFonts w:ascii="Times New Roman" w:hAnsi="Times New Roman" w:cs="Times New Roman"/>
                      <w:color w:val="264A60"/>
                      <w:sz w:val="24"/>
                      <w:szCs w:val="24"/>
                    </w:rPr>
                    <w:t>KUALITAS PELYANAN (X1)</w:t>
                  </w:r>
                </w:p>
              </w:tc>
              <w:tc>
                <w:tcPr>
                  <w:tcW w:w="1045" w:type="dxa"/>
                  <w:tcBorders>
                    <w:top w:val="single" w:sz="8" w:space="0" w:color="AEAEAE"/>
                    <w:left w:val="nil"/>
                    <w:bottom w:val="single" w:sz="8" w:space="0" w:color="AEAEAE"/>
                    <w:right w:val="single" w:sz="8" w:space="0" w:color="E0E0E0"/>
                  </w:tcBorders>
                  <w:shd w:val="clear" w:color="auto" w:fill="F9F9FB"/>
                </w:tcPr>
                <w:p w:rsidR="00C2541B" w:rsidRPr="00C2541B" w:rsidRDefault="00C2541B" w:rsidP="00C2541B">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C2541B">
                    <w:rPr>
                      <w:rFonts w:ascii="Times New Roman" w:hAnsi="Times New Roman" w:cs="Times New Roman"/>
                      <w:color w:val="010205"/>
                      <w:sz w:val="24"/>
                      <w:szCs w:val="24"/>
                    </w:rPr>
                    <w:t>3.276</w:t>
                  </w:r>
                </w:p>
              </w:tc>
              <w:tc>
                <w:tcPr>
                  <w:tcW w:w="1045" w:type="dxa"/>
                  <w:tcBorders>
                    <w:top w:val="single" w:sz="8" w:space="0" w:color="AEAEAE"/>
                    <w:left w:val="single" w:sz="8" w:space="0" w:color="E0E0E0"/>
                    <w:bottom w:val="single" w:sz="8" w:space="0" w:color="AEAEAE"/>
                    <w:right w:val="nil"/>
                  </w:tcBorders>
                  <w:shd w:val="clear" w:color="auto" w:fill="F9F9FB"/>
                </w:tcPr>
                <w:p w:rsidR="00C2541B" w:rsidRPr="00C2541B" w:rsidRDefault="00C2541B" w:rsidP="00C2541B">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C2541B">
                    <w:rPr>
                      <w:rFonts w:ascii="Times New Roman" w:hAnsi="Times New Roman" w:cs="Times New Roman"/>
                      <w:color w:val="010205"/>
                      <w:sz w:val="24"/>
                      <w:szCs w:val="24"/>
                    </w:rPr>
                    <w:t>.002</w:t>
                  </w:r>
                </w:p>
              </w:tc>
            </w:tr>
            <w:tr w:rsidR="00C2541B" w:rsidRPr="00C2541B" w:rsidTr="00C2541B">
              <w:trPr>
                <w:cantSplit/>
                <w:trHeight w:val="674"/>
              </w:trPr>
              <w:tc>
                <w:tcPr>
                  <w:tcW w:w="751" w:type="dxa"/>
                  <w:vMerge/>
                  <w:tcBorders>
                    <w:top w:val="single" w:sz="8" w:space="0" w:color="152935"/>
                    <w:left w:val="nil"/>
                    <w:bottom w:val="single" w:sz="8" w:space="0" w:color="152935"/>
                    <w:right w:val="nil"/>
                  </w:tcBorders>
                  <w:shd w:val="clear" w:color="auto" w:fill="E0E0E0"/>
                </w:tcPr>
                <w:p w:rsidR="00C2541B" w:rsidRPr="00C2541B" w:rsidRDefault="00C2541B" w:rsidP="00C2541B">
                  <w:pPr>
                    <w:autoSpaceDE w:val="0"/>
                    <w:autoSpaceDN w:val="0"/>
                    <w:adjustRightInd w:val="0"/>
                    <w:spacing w:after="0" w:line="240" w:lineRule="auto"/>
                    <w:rPr>
                      <w:rFonts w:ascii="Times New Roman" w:hAnsi="Times New Roman" w:cs="Times New Roman"/>
                      <w:color w:val="010205"/>
                      <w:sz w:val="24"/>
                      <w:szCs w:val="24"/>
                    </w:rPr>
                  </w:pPr>
                </w:p>
              </w:tc>
              <w:tc>
                <w:tcPr>
                  <w:tcW w:w="2521" w:type="dxa"/>
                  <w:tcBorders>
                    <w:top w:val="single" w:sz="8" w:space="0" w:color="AEAEAE"/>
                    <w:left w:val="nil"/>
                    <w:bottom w:val="single" w:sz="8" w:space="0" w:color="AEAEAE"/>
                    <w:right w:val="nil"/>
                  </w:tcBorders>
                  <w:shd w:val="clear" w:color="auto" w:fill="E0E0E0"/>
                </w:tcPr>
                <w:p w:rsidR="00C2541B" w:rsidRPr="00C2541B" w:rsidRDefault="00C2541B" w:rsidP="00C2541B">
                  <w:pPr>
                    <w:autoSpaceDE w:val="0"/>
                    <w:autoSpaceDN w:val="0"/>
                    <w:adjustRightInd w:val="0"/>
                    <w:spacing w:after="0" w:line="320" w:lineRule="atLeast"/>
                    <w:ind w:left="60" w:right="60"/>
                    <w:rPr>
                      <w:rFonts w:ascii="Times New Roman" w:hAnsi="Times New Roman" w:cs="Times New Roman"/>
                      <w:color w:val="264A60"/>
                      <w:sz w:val="24"/>
                      <w:szCs w:val="24"/>
                    </w:rPr>
                  </w:pPr>
                  <w:r w:rsidRPr="00C2541B">
                    <w:rPr>
                      <w:rFonts w:ascii="Times New Roman" w:hAnsi="Times New Roman" w:cs="Times New Roman"/>
                      <w:color w:val="264A60"/>
                      <w:sz w:val="24"/>
                      <w:szCs w:val="24"/>
                    </w:rPr>
                    <w:t>KEADILAN BAGI HASIL (X2)</w:t>
                  </w:r>
                </w:p>
              </w:tc>
              <w:tc>
                <w:tcPr>
                  <w:tcW w:w="1045" w:type="dxa"/>
                  <w:tcBorders>
                    <w:top w:val="single" w:sz="8" w:space="0" w:color="AEAEAE"/>
                    <w:left w:val="nil"/>
                    <w:bottom w:val="single" w:sz="8" w:space="0" w:color="AEAEAE"/>
                    <w:right w:val="single" w:sz="8" w:space="0" w:color="E0E0E0"/>
                  </w:tcBorders>
                  <w:shd w:val="clear" w:color="auto" w:fill="F9F9FB"/>
                </w:tcPr>
                <w:p w:rsidR="00C2541B" w:rsidRPr="00C2541B" w:rsidRDefault="00C2541B" w:rsidP="00C2541B">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C2541B">
                    <w:rPr>
                      <w:rFonts w:ascii="Times New Roman" w:hAnsi="Times New Roman" w:cs="Times New Roman"/>
                      <w:color w:val="010205"/>
                      <w:sz w:val="24"/>
                      <w:szCs w:val="24"/>
                    </w:rPr>
                    <w:t>2.245</w:t>
                  </w:r>
                </w:p>
              </w:tc>
              <w:tc>
                <w:tcPr>
                  <w:tcW w:w="1045" w:type="dxa"/>
                  <w:tcBorders>
                    <w:top w:val="single" w:sz="8" w:space="0" w:color="AEAEAE"/>
                    <w:left w:val="single" w:sz="8" w:space="0" w:color="E0E0E0"/>
                    <w:bottom w:val="single" w:sz="8" w:space="0" w:color="AEAEAE"/>
                    <w:right w:val="nil"/>
                  </w:tcBorders>
                  <w:shd w:val="clear" w:color="auto" w:fill="F9F9FB"/>
                </w:tcPr>
                <w:p w:rsidR="00C2541B" w:rsidRPr="00C2541B" w:rsidRDefault="00C2541B" w:rsidP="00C2541B">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C2541B">
                    <w:rPr>
                      <w:rFonts w:ascii="Times New Roman" w:hAnsi="Times New Roman" w:cs="Times New Roman"/>
                      <w:color w:val="010205"/>
                      <w:sz w:val="24"/>
                      <w:szCs w:val="24"/>
                    </w:rPr>
                    <w:t>.028</w:t>
                  </w:r>
                </w:p>
              </w:tc>
            </w:tr>
            <w:tr w:rsidR="00C2541B" w:rsidRPr="00C2541B" w:rsidTr="00C2541B">
              <w:trPr>
                <w:cantSplit/>
                <w:trHeight w:val="352"/>
              </w:trPr>
              <w:tc>
                <w:tcPr>
                  <w:tcW w:w="751" w:type="dxa"/>
                  <w:vMerge/>
                  <w:tcBorders>
                    <w:top w:val="single" w:sz="8" w:space="0" w:color="152935"/>
                    <w:left w:val="nil"/>
                    <w:bottom w:val="single" w:sz="8" w:space="0" w:color="152935"/>
                    <w:right w:val="nil"/>
                  </w:tcBorders>
                  <w:shd w:val="clear" w:color="auto" w:fill="E0E0E0"/>
                </w:tcPr>
                <w:p w:rsidR="00C2541B" w:rsidRPr="00C2541B" w:rsidRDefault="00C2541B" w:rsidP="00C2541B">
                  <w:pPr>
                    <w:autoSpaceDE w:val="0"/>
                    <w:autoSpaceDN w:val="0"/>
                    <w:adjustRightInd w:val="0"/>
                    <w:spacing w:after="0" w:line="240" w:lineRule="auto"/>
                    <w:rPr>
                      <w:rFonts w:ascii="Times New Roman" w:hAnsi="Times New Roman" w:cs="Times New Roman"/>
                      <w:color w:val="010205"/>
                      <w:sz w:val="24"/>
                      <w:szCs w:val="24"/>
                    </w:rPr>
                  </w:pPr>
                </w:p>
              </w:tc>
              <w:tc>
                <w:tcPr>
                  <w:tcW w:w="2521" w:type="dxa"/>
                  <w:tcBorders>
                    <w:top w:val="single" w:sz="8" w:space="0" w:color="AEAEAE"/>
                    <w:left w:val="nil"/>
                    <w:bottom w:val="single" w:sz="8" w:space="0" w:color="152935"/>
                    <w:right w:val="nil"/>
                  </w:tcBorders>
                  <w:shd w:val="clear" w:color="auto" w:fill="E0E0E0"/>
                </w:tcPr>
                <w:p w:rsidR="00C2541B" w:rsidRPr="00C2541B" w:rsidRDefault="00C2541B" w:rsidP="00C2541B">
                  <w:pPr>
                    <w:autoSpaceDE w:val="0"/>
                    <w:autoSpaceDN w:val="0"/>
                    <w:adjustRightInd w:val="0"/>
                    <w:spacing w:after="0" w:line="320" w:lineRule="atLeast"/>
                    <w:ind w:left="60" w:right="60"/>
                    <w:rPr>
                      <w:rFonts w:ascii="Times New Roman" w:hAnsi="Times New Roman" w:cs="Times New Roman"/>
                      <w:color w:val="264A60"/>
                      <w:sz w:val="24"/>
                      <w:szCs w:val="24"/>
                    </w:rPr>
                  </w:pPr>
                  <w:r w:rsidRPr="00C2541B">
                    <w:rPr>
                      <w:rFonts w:ascii="Times New Roman" w:hAnsi="Times New Roman" w:cs="Times New Roman"/>
                      <w:color w:val="264A60"/>
                      <w:sz w:val="24"/>
                      <w:szCs w:val="24"/>
                    </w:rPr>
                    <w:t>KEPUASAN (X3)</w:t>
                  </w:r>
                </w:p>
              </w:tc>
              <w:tc>
                <w:tcPr>
                  <w:tcW w:w="1045" w:type="dxa"/>
                  <w:tcBorders>
                    <w:top w:val="single" w:sz="8" w:space="0" w:color="AEAEAE"/>
                    <w:left w:val="nil"/>
                    <w:bottom w:val="single" w:sz="8" w:space="0" w:color="152935"/>
                    <w:right w:val="single" w:sz="8" w:space="0" w:color="E0E0E0"/>
                  </w:tcBorders>
                  <w:shd w:val="clear" w:color="auto" w:fill="F9F9FB"/>
                </w:tcPr>
                <w:p w:rsidR="00C2541B" w:rsidRPr="00C2541B" w:rsidRDefault="00C2541B" w:rsidP="00C2541B">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C2541B">
                    <w:rPr>
                      <w:rFonts w:ascii="Times New Roman" w:hAnsi="Times New Roman" w:cs="Times New Roman"/>
                      <w:color w:val="010205"/>
                      <w:sz w:val="24"/>
                      <w:szCs w:val="24"/>
                    </w:rPr>
                    <w:t>2.529</w:t>
                  </w:r>
                </w:p>
              </w:tc>
              <w:tc>
                <w:tcPr>
                  <w:tcW w:w="1045" w:type="dxa"/>
                  <w:tcBorders>
                    <w:top w:val="single" w:sz="8" w:space="0" w:color="AEAEAE"/>
                    <w:left w:val="single" w:sz="8" w:space="0" w:color="E0E0E0"/>
                    <w:bottom w:val="single" w:sz="8" w:space="0" w:color="152935"/>
                    <w:right w:val="nil"/>
                  </w:tcBorders>
                  <w:shd w:val="clear" w:color="auto" w:fill="F9F9FB"/>
                </w:tcPr>
                <w:p w:rsidR="00C2541B" w:rsidRPr="00C2541B" w:rsidRDefault="00C2541B" w:rsidP="00C2541B">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C2541B">
                    <w:rPr>
                      <w:rFonts w:ascii="Times New Roman" w:hAnsi="Times New Roman" w:cs="Times New Roman"/>
                      <w:color w:val="010205"/>
                      <w:sz w:val="24"/>
                      <w:szCs w:val="24"/>
                    </w:rPr>
                    <w:t>.014</w:t>
                  </w:r>
                </w:p>
              </w:tc>
            </w:tr>
          </w:tbl>
          <w:p w:rsidR="00952E4E" w:rsidRPr="00C5681D" w:rsidRDefault="00952E4E" w:rsidP="00C5681D">
            <w:pPr>
              <w:rPr>
                <w:rFonts w:ascii="Arial" w:hAnsi="Arial" w:cs="Arial"/>
                <w:color w:val="010205"/>
                <w:sz w:val="24"/>
                <w:szCs w:val="24"/>
              </w:rPr>
            </w:pPr>
          </w:p>
        </w:tc>
      </w:tr>
    </w:tbl>
    <w:p w:rsidR="0027350A" w:rsidRPr="00B03625" w:rsidRDefault="001A3C00" w:rsidP="00A679FE">
      <w:pPr>
        <w:autoSpaceDE w:val="0"/>
        <w:autoSpaceDN w:val="0"/>
        <w:adjustRightInd w:val="0"/>
        <w:spacing w:line="400" w:lineRule="atLeast"/>
        <w:ind w:firstLine="680"/>
        <w:rPr>
          <w:rFonts w:ascii="Times New Roman" w:hAnsi="Times New Roman" w:cs="Times New Roman"/>
          <w:b/>
          <w:sz w:val="24"/>
          <w:szCs w:val="24"/>
        </w:rPr>
      </w:pPr>
      <w:r w:rsidRPr="00B03625">
        <w:rPr>
          <w:rFonts w:ascii="Times New Roman" w:hAnsi="Times New Roman" w:cs="Times New Roman"/>
          <w:b/>
          <w:sz w:val="24"/>
          <w:szCs w:val="24"/>
        </w:rPr>
        <w:t>Pengaruh kualitas pelayanan terhadap loyalitas nasabah (H</w:t>
      </w:r>
      <w:r w:rsidRPr="00B03625">
        <w:rPr>
          <w:rFonts w:ascii="Times New Roman" w:hAnsi="Times New Roman" w:cs="Times New Roman"/>
          <w:b/>
          <w:sz w:val="24"/>
          <w:szCs w:val="24"/>
          <w:vertAlign w:val="subscript"/>
        </w:rPr>
        <w:t>1</w:t>
      </w:r>
      <w:r w:rsidRPr="00B03625">
        <w:rPr>
          <w:rFonts w:ascii="Times New Roman" w:hAnsi="Times New Roman" w:cs="Times New Roman"/>
          <w:b/>
          <w:sz w:val="24"/>
          <w:szCs w:val="24"/>
        </w:rPr>
        <w:t>)</w:t>
      </w:r>
    </w:p>
    <w:p w:rsidR="00B03625" w:rsidRPr="00B10AFD" w:rsidRDefault="004B7866" w:rsidP="00617128">
      <w:pPr>
        <w:ind w:left="680" w:firstLine="680"/>
        <w:jc w:val="both"/>
        <w:rPr>
          <w:rFonts w:ascii="Times New Roman" w:hAnsi="Times New Roman" w:cs="Times New Roman"/>
          <w:sz w:val="24"/>
          <w:szCs w:val="24"/>
        </w:rPr>
      </w:pPr>
      <w:r w:rsidRPr="004B7866">
        <w:rPr>
          <w:rFonts w:ascii="Times New Roman" w:hAnsi="Times New Roman" w:cs="Times New Roman"/>
          <w:sz w:val="24"/>
          <w:szCs w:val="24"/>
        </w:rPr>
        <w:t xml:space="preserve">Variabel Kualitas Pelayanan (X1) secara signifikan mempengaruhi tingkat loyalitas nasabah, ditunjukkan oleh </w:t>
      </w:r>
      <w:r>
        <w:rPr>
          <w:rFonts w:ascii="Times New Roman" w:hAnsi="Times New Roman" w:cs="Times New Roman"/>
          <w:sz w:val="24"/>
          <w:szCs w:val="24"/>
        </w:rPr>
        <w:t>nilai signifikansi sebesar</w:t>
      </w:r>
      <w:r w:rsidRPr="004B7866">
        <w:rPr>
          <w:rFonts w:ascii="Times New Roman" w:hAnsi="Times New Roman" w:cs="Times New Roman"/>
          <w:sz w:val="24"/>
          <w:szCs w:val="24"/>
        </w:rPr>
        <w:t xml:space="preserve"> </w:t>
      </w:r>
      <w:r w:rsidR="00617128" w:rsidRPr="00617128">
        <w:rPr>
          <w:rFonts w:ascii="Times New Roman" w:hAnsi="Times New Roman" w:cs="Times New Roman"/>
          <w:sz w:val="24"/>
          <w:szCs w:val="24"/>
        </w:rPr>
        <w:t>0,002 &lt; 0,05. Nilai T</w:t>
      </w:r>
      <w:r w:rsidR="00617128" w:rsidRPr="004B7866">
        <w:rPr>
          <w:rFonts w:ascii="Times New Roman" w:hAnsi="Times New Roman" w:cs="Times New Roman"/>
          <w:sz w:val="24"/>
          <w:szCs w:val="24"/>
          <w:vertAlign w:val="subscript"/>
        </w:rPr>
        <w:t>hitung</w:t>
      </w:r>
      <w:r w:rsidR="00617128" w:rsidRPr="00617128">
        <w:rPr>
          <w:rFonts w:ascii="Times New Roman" w:hAnsi="Times New Roman" w:cs="Times New Roman"/>
          <w:sz w:val="24"/>
          <w:szCs w:val="24"/>
        </w:rPr>
        <w:t xml:space="preserve"> yang mencapai 3,276, lebih tinggi dari nilai T</w:t>
      </w:r>
      <w:r w:rsidR="00617128" w:rsidRPr="004B7866">
        <w:rPr>
          <w:rFonts w:ascii="Times New Roman" w:hAnsi="Times New Roman" w:cs="Times New Roman"/>
          <w:sz w:val="24"/>
          <w:szCs w:val="24"/>
          <w:vertAlign w:val="subscript"/>
        </w:rPr>
        <w:t>tabel</w:t>
      </w:r>
      <w:r w:rsidR="00617128" w:rsidRPr="00617128">
        <w:rPr>
          <w:rFonts w:ascii="Times New Roman" w:hAnsi="Times New Roman" w:cs="Times New Roman"/>
          <w:sz w:val="24"/>
          <w:szCs w:val="24"/>
        </w:rPr>
        <w:t xml:space="preserve"> sebesar 1,993, memperkuat kesimpulan bahwa hipotesis pertama (H1) dapat diterima. Hal ini menegaskan bahwa kualitas pelayanan berkontribusi secara positif terhadap loyalitas nasabah.</w:t>
      </w:r>
    </w:p>
    <w:p w:rsidR="001A3C00" w:rsidRPr="00A679FE" w:rsidRDefault="001A3C00" w:rsidP="00A679FE">
      <w:pPr>
        <w:autoSpaceDE w:val="0"/>
        <w:autoSpaceDN w:val="0"/>
        <w:adjustRightInd w:val="0"/>
        <w:spacing w:line="276" w:lineRule="auto"/>
        <w:ind w:firstLine="680"/>
        <w:rPr>
          <w:rFonts w:ascii="Times New Roman" w:hAnsi="Times New Roman" w:cs="Times New Roman"/>
          <w:b/>
          <w:sz w:val="24"/>
          <w:szCs w:val="24"/>
        </w:rPr>
      </w:pPr>
      <w:r w:rsidRPr="00A679FE">
        <w:rPr>
          <w:rFonts w:ascii="Times New Roman" w:hAnsi="Times New Roman" w:cs="Times New Roman"/>
          <w:b/>
          <w:sz w:val="24"/>
          <w:szCs w:val="24"/>
        </w:rPr>
        <w:t>Pengaruh keadilan bagi hasil terhadap loyalitas nasabah(H</w:t>
      </w:r>
      <w:r w:rsidRPr="00A679FE">
        <w:rPr>
          <w:rFonts w:ascii="Times New Roman" w:hAnsi="Times New Roman" w:cs="Times New Roman"/>
          <w:b/>
          <w:sz w:val="24"/>
          <w:szCs w:val="24"/>
          <w:vertAlign w:val="subscript"/>
        </w:rPr>
        <w:t>2</w:t>
      </w:r>
      <w:r w:rsidRPr="00A679FE">
        <w:rPr>
          <w:rFonts w:ascii="Times New Roman" w:hAnsi="Times New Roman" w:cs="Times New Roman"/>
          <w:b/>
          <w:sz w:val="24"/>
          <w:szCs w:val="24"/>
        </w:rPr>
        <w:t>)</w:t>
      </w:r>
    </w:p>
    <w:p w:rsidR="00617128" w:rsidRDefault="00617128" w:rsidP="00952E4E">
      <w:pPr>
        <w:ind w:left="680" w:firstLine="680"/>
        <w:jc w:val="both"/>
        <w:rPr>
          <w:rFonts w:ascii="Times New Roman" w:hAnsi="Times New Roman" w:cs="Times New Roman"/>
          <w:sz w:val="24"/>
          <w:szCs w:val="24"/>
        </w:rPr>
      </w:pPr>
      <w:r w:rsidRPr="00617128">
        <w:rPr>
          <w:rFonts w:ascii="Times New Roman" w:hAnsi="Times New Roman" w:cs="Times New Roman"/>
          <w:sz w:val="24"/>
          <w:szCs w:val="24"/>
        </w:rPr>
        <w:t>Variabel Keadilan Bagi Hasil (X2) memiliki pengaruh yang signifikan terhadap tingkat loyalitas nasabah, dengan signifikansi sebesar 0,028 &lt; 0,05 dan T</w:t>
      </w:r>
      <w:r w:rsidRPr="004B7866">
        <w:rPr>
          <w:rFonts w:ascii="Times New Roman" w:hAnsi="Times New Roman" w:cs="Times New Roman"/>
          <w:sz w:val="24"/>
          <w:szCs w:val="24"/>
          <w:vertAlign w:val="subscript"/>
        </w:rPr>
        <w:t>hitung</w:t>
      </w:r>
      <w:r w:rsidRPr="00617128">
        <w:rPr>
          <w:rFonts w:ascii="Times New Roman" w:hAnsi="Times New Roman" w:cs="Times New Roman"/>
          <w:sz w:val="24"/>
          <w:szCs w:val="24"/>
        </w:rPr>
        <w:t xml:space="preserve"> sebesar 2,245 </w:t>
      </w:r>
      <w:r w:rsidRPr="00617128">
        <w:rPr>
          <w:rFonts w:ascii="Times New Roman" w:hAnsi="Times New Roman" w:cs="Times New Roman"/>
          <w:sz w:val="24"/>
          <w:szCs w:val="24"/>
        </w:rPr>
        <w:lastRenderedPageBreak/>
        <w:t>yang melebihi nilai T</w:t>
      </w:r>
      <w:r w:rsidRPr="004B7866">
        <w:rPr>
          <w:rFonts w:ascii="Times New Roman" w:hAnsi="Times New Roman" w:cs="Times New Roman"/>
          <w:sz w:val="24"/>
          <w:szCs w:val="24"/>
          <w:vertAlign w:val="subscript"/>
        </w:rPr>
        <w:t>tabel</w:t>
      </w:r>
      <w:r w:rsidR="00952E4E">
        <w:rPr>
          <w:rFonts w:ascii="Times New Roman" w:hAnsi="Times New Roman" w:cs="Times New Roman"/>
          <w:sz w:val="24"/>
          <w:szCs w:val="24"/>
        </w:rPr>
        <w:t xml:space="preserve"> sebesar 1,993. Maka</w:t>
      </w:r>
      <w:r w:rsidRPr="00617128">
        <w:rPr>
          <w:rFonts w:ascii="Times New Roman" w:hAnsi="Times New Roman" w:cs="Times New Roman"/>
          <w:sz w:val="24"/>
          <w:szCs w:val="24"/>
        </w:rPr>
        <w:t xml:space="preserve"> demikian, hipot</w:t>
      </w:r>
      <w:r w:rsidR="00952E4E">
        <w:rPr>
          <w:rFonts w:ascii="Times New Roman" w:hAnsi="Times New Roman" w:cs="Times New Roman"/>
          <w:sz w:val="24"/>
          <w:szCs w:val="24"/>
        </w:rPr>
        <w:t>esis kedua (H2) dapat diterima.</w:t>
      </w:r>
    </w:p>
    <w:p w:rsidR="001A3C00" w:rsidRPr="00A679FE" w:rsidRDefault="001A3C00" w:rsidP="00A679FE">
      <w:pPr>
        <w:autoSpaceDE w:val="0"/>
        <w:autoSpaceDN w:val="0"/>
        <w:adjustRightInd w:val="0"/>
        <w:spacing w:line="276" w:lineRule="auto"/>
        <w:ind w:firstLine="680"/>
        <w:rPr>
          <w:rFonts w:ascii="Times New Roman" w:hAnsi="Times New Roman" w:cs="Times New Roman"/>
          <w:b/>
          <w:sz w:val="24"/>
          <w:szCs w:val="24"/>
        </w:rPr>
      </w:pPr>
      <w:r w:rsidRPr="00A679FE">
        <w:rPr>
          <w:rFonts w:ascii="Times New Roman" w:hAnsi="Times New Roman" w:cs="Times New Roman"/>
          <w:b/>
          <w:sz w:val="24"/>
          <w:szCs w:val="24"/>
        </w:rPr>
        <w:t>Pengaruh kepuasan nasabah terhadap loyalitas nasabah(H</w:t>
      </w:r>
      <w:r w:rsidRPr="00A679FE">
        <w:rPr>
          <w:rFonts w:ascii="Times New Roman" w:hAnsi="Times New Roman" w:cs="Times New Roman"/>
          <w:b/>
          <w:sz w:val="24"/>
          <w:szCs w:val="24"/>
          <w:vertAlign w:val="subscript"/>
        </w:rPr>
        <w:t>3</w:t>
      </w:r>
      <w:r w:rsidRPr="00A679FE">
        <w:rPr>
          <w:rFonts w:ascii="Times New Roman" w:hAnsi="Times New Roman" w:cs="Times New Roman"/>
          <w:b/>
          <w:sz w:val="24"/>
          <w:szCs w:val="24"/>
        </w:rPr>
        <w:t>)</w:t>
      </w:r>
    </w:p>
    <w:p w:rsidR="0066632E" w:rsidRPr="0066632E" w:rsidRDefault="004B7866" w:rsidP="00C5681D">
      <w:pPr>
        <w:ind w:left="680" w:firstLine="680"/>
        <w:jc w:val="both"/>
        <w:rPr>
          <w:rFonts w:ascii="Times New Roman" w:hAnsi="Times New Roman" w:cs="Times New Roman"/>
          <w:sz w:val="24"/>
          <w:szCs w:val="24"/>
        </w:rPr>
      </w:pPr>
      <w:r w:rsidRPr="004B7866">
        <w:rPr>
          <w:rFonts w:ascii="Times New Roman" w:hAnsi="Times New Roman" w:cs="Times New Roman"/>
          <w:sz w:val="24"/>
          <w:szCs w:val="24"/>
        </w:rPr>
        <w:t>Variabel Kepuasan Nasabah (X3) secara signifikan mempengaruhi tingkat loyalitas nasabah, dengan tingkat signifikans</w:t>
      </w:r>
      <w:r>
        <w:rPr>
          <w:rFonts w:ascii="Times New Roman" w:hAnsi="Times New Roman" w:cs="Times New Roman"/>
          <w:sz w:val="24"/>
          <w:szCs w:val="24"/>
        </w:rPr>
        <w:t>i sebesar 0,014 &gt; 0,05. Nilai T</w:t>
      </w:r>
      <w:r w:rsidRPr="004B7866">
        <w:rPr>
          <w:rFonts w:ascii="Times New Roman" w:hAnsi="Times New Roman" w:cs="Times New Roman"/>
          <w:sz w:val="24"/>
          <w:szCs w:val="24"/>
          <w:vertAlign w:val="subscript"/>
        </w:rPr>
        <w:t>hitung</w:t>
      </w:r>
      <w:r w:rsidRPr="004B7866">
        <w:rPr>
          <w:rFonts w:ascii="Times New Roman" w:hAnsi="Times New Roman" w:cs="Times New Roman"/>
          <w:sz w:val="24"/>
          <w:szCs w:val="24"/>
        </w:rPr>
        <w:t xml:space="preserve"> sebesar 2</w:t>
      </w:r>
      <w:r>
        <w:rPr>
          <w:rFonts w:ascii="Times New Roman" w:hAnsi="Times New Roman" w:cs="Times New Roman"/>
          <w:sz w:val="24"/>
          <w:szCs w:val="24"/>
        </w:rPr>
        <w:t>,529 juga melebihi nilai T</w:t>
      </w:r>
      <w:r w:rsidRPr="004B7866">
        <w:rPr>
          <w:rFonts w:ascii="Times New Roman" w:hAnsi="Times New Roman" w:cs="Times New Roman"/>
          <w:sz w:val="24"/>
          <w:szCs w:val="24"/>
          <w:vertAlign w:val="subscript"/>
        </w:rPr>
        <w:t>tabel</w:t>
      </w:r>
      <w:r w:rsidRPr="004B7866">
        <w:rPr>
          <w:rFonts w:ascii="Times New Roman" w:hAnsi="Times New Roman" w:cs="Times New Roman"/>
          <w:sz w:val="24"/>
          <w:szCs w:val="24"/>
        </w:rPr>
        <w:t xml:space="preserve"> sebesar 1,993, sehingga hipotesis ketiga (H3) dapat diterima. Temuan ini menunjukkan bahwa kepuasan nasabah memberikan kontribusi positif ter</w:t>
      </w:r>
      <w:r>
        <w:rPr>
          <w:rFonts w:ascii="Times New Roman" w:hAnsi="Times New Roman" w:cs="Times New Roman"/>
          <w:sz w:val="24"/>
          <w:szCs w:val="24"/>
        </w:rPr>
        <w:t>hadap tingkat loyalitas nasabah</w:t>
      </w:r>
      <w:r w:rsidR="0066632E" w:rsidRPr="0066632E">
        <w:rPr>
          <w:rFonts w:ascii="Times New Roman" w:hAnsi="Times New Roman" w:cs="Times New Roman"/>
          <w:sz w:val="24"/>
          <w:szCs w:val="24"/>
        </w:rPr>
        <w:t>.</w:t>
      </w:r>
    </w:p>
    <w:p w:rsidR="006A7B22" w:rsidRPr="00A679FE" w:rsidRDefault="00606FB1" w:rsidP="00A679FE">
      <w:pPr>
        <w:ind w:firstLine="680"/>
        <w:jc w:val="both"/>
        <w:rPr>
          <w:rFonts w:ascii="Times New Roman" w:hAnsi="Times New Roman" w:cs="Times New Roman"/>
          <w:b/>
          <w:sz w:val="24"/>
          <w:szCs w:val="24"/>
        </w:rPr>
      </w:pPr>
      <w:r w:rsidRPr="00A679FE">
        <w:rPr>
          <w:rFonts w:ascii="Times New Roman" w:hAnsi="Times New Roman" w:cs="Times New Roman"/>
          <w:b/>
          <w:sz w:val="24"/>
          <w:szCs w:val="24"/>
        </w:rPr>
        <w:t>Uji f</w:t>
      </w:r>
    </w:p>
    <w:p w:rsidR="000C0E15" w:rsidRPr="00A34100" w:rsidRDefault="006D09B8" w:rsidP="000C537A">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Table 3.5</w:t>
      </w:r>
      <w:r w:rsidR="00A34100">
        <w:rPr>
          <w:rFonts w:ascii="Times New Roman" w:hAnsi="Times New Roman" w:cs="Times New Roman"/>
          <w:b/>
          <w:sz w:val="24"/>
          <w:szCs w:val="24"/>
        </w:rPr>
        <w:t xml:space="preserve"> Uji f</w:t>
      </w:r>
    </w:p>
    <w:p w:rsidR="00A34100" w:rsidRPr="000C0E15" w:rsidRDefault="00A34100" w:rsidP="00A34100">
      <w:pPr>
        <w:autoSpaceDE w:val="0"/>
        <w:autoSpaceDN w:val="0"/>
        <w:adjustRightInd w:val="0"/>
        <w:spacing w:after="0" w:line="240" w:lineRule="auto"/>
        <w:ind w:left="1080"/>
        <w:rPr>
          <w:rFonts w:ascii="Times New Roman" w:hAnsi="Times New Roman" w:cs="Times New Roman"/>
          <w:sz w:val="24"/>
          <w:szCs w:val="24"/>
        </w:rPr>
      </w:pPr>
    </w:p>
    <w:tbl>
      <w:tblPr>
        <w:tblpPr w:leftFromText="180" w:rightFromText="180" w:vertAnchor="text" w:horzAnchor="margin" w:tblpY="111"/>
        <w:tblW w:w="9060" w:type="dxa"/>
        <w:tblLayout w:type="fixed"/>
        <w:tblCellMar>
          <w:left w:w="0" w:type="dxa"/>
          <w:right w:w="0" w:type="dxa"/>
        </w:tblCellMar>
        <w:tblLook w:val="0000" w:firstRow="0" w:lastRow="0" w:firstColumn="0" w:lastColumn="0" w:noHBand="0" w:noVBand="0"/>
      </w:tblPr>
      <w:tblGrid>
        <w:gridCol w:w="857"/>
        <w:gridCol w:w="1384"/>
        <w:gridCol w:w="1718"/>
        <w:gridCol w:w="1192"/>
        <w:gridCol w:w="1525"/>
        <w:gridCol w:w="1192"/>
        <w:gridCol w:w="1192"/>
      </w:tblGrid>
      <w:tr w:rsidR="00DB0294" w:rsidRPr="00FA14BF" w:rsidTr="00DB0294">
        <w:trPr>
          <w:cantSplit/>
        </w:trPr>
        <w:tc>
          <w:tcPr>
            <w:tcW w:w="9060" w:type="dxa"/>
            <w:gridSpan w:val="7"/>
            <w:tcBorders>
              <w:top w:val="nil"/>
              <w:left w:val="nil"/>
              <w:bottom w:val="nil"/>
              <w:right w:val="nil"/>
            </w:tcBorders>
            <w:shd w:val="clear" w:color="auto" w:fill="FFFFFF"/>
            <w:vAlign w:val="center"/>
          </w:tcPr>
          <w:p w:rsidR="00DB0294" w:rsidRPr="00FA14BF" w:rsidRDefault="00DB0294" w:rsidP="00DB029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FA14BF">
              <w:rPr>
                <w:rFonts w:ascii="Times New Roman" w:hAnsi="Times New Roman" w:cs="Times New Roman"/>
                <w:b/>
                <w:bCs/>
                <w:color w:val="010205"/>
                <w:sz w:val="24"/>
                <w:szCs w:val="24"/>
              </w:rPr>
              <w:t>ANOVA</w:t>
            </w:r>
            <w:r w:rsidRPr="00FA14BF">
              <w:rPr>
                <w:rFonts w:ascii="Times New Roman" w:hAnsi="Times New Roman" w:cs="Times New Roman"/>
                <w:b/>
                <w:bCs/>
                <w:color w:val="010205"/>
                <w:sz w:val="24"/>
                <w:szCs w:val="24"/>
                <w:vertAlign w:val="superscript"/>
              </w:rPr>
              <w:t>a</w:t>
            </w:r>
          </w:p>
        </w:tc>
      </w:tr>
      <w:tr w:rsidR="00DB0294" w:rsidRPr="00FA14BF" w:rsidTr="00DB0294">
        <w:trPr>
          <w:cantSplit/>
        </w:trPr>
        <w:tc>
          <w:tcPr>
            <w:tcW w:w="2241" w:type="dxa"/>
            <w:gridSpan w:val="2"/>
            <w:tcBorders>
              <w:top w:val="nil"/>
              <w:left w:val="nil"/>
              <w:bottom w:val="single" w:sz="8" w:space="0" w:color="152935"/>
              <w:right w:val="nil"/>
            </w:tcBorders>
            <w:shd w:val="clear" w:color="auto" w:fill="FFFFFF"/>
            <w:vAlign w:val="bottom"/>
          </w:tcPr>
          <w:p w:rsidR="00DB0294" w:rsidRPr="00FA14BF" w:rsidRDefault="00DB0294" w:rsidP="00DB0294">
            <w:pPr>
              <w:autoSpaceDE w:val="0"/>
              <w:autoSpaceDN w:val="0"/>
              <w:adjustRightInd w:val="0"/>
              <w:spacing w:after="0" w:line="320" w:lineRule="atLeast"/>
              <w:ind w:left="60" w:right="60"/>
              <w:rPr>
                <w:rFonts w:ascii="Times New Roman" w:hAnsi="Times New Roman" w:cs="Times New Roman"/>
                <w:color w:val="264A60"/>
                <w:sz w:val="24"/>
                <w:szCs w:val="24"/>
              </w:rPr>
            </w:pPr>
            <w:r w:rsidRPr="00FA14BF">
              <w:rPr>
                <w:rFonts w:ascii="Times New Roman" w:hAnsi="Times New Roman" w:cs="Times New Roman"/>
                <w:color w:val="264A60"/>
                <w:sz w:val="24"/>
                <w:szCs w:val="24"/>
              </w:rPr>
              <w:t>Model</w:t>
            </w:r>
          </w:p>
        </w:tc>
        <w:tc>
          <w:tcPr>
            <w:tcW w:w="1718" w:type="dxa"/>
            <w:tcBorders>
              <w:top w:val="nil"/>
              <w:left w:val="nil"/>
              <w:bottom w:val="single" w:sz="8" w:space="0" w:color="152935"/>
              <w:right w:val="single" w:sz="8" w:space="0" w:color="E0E0E0"/>
            </w:tcBorders>
            <w:shd w:val="clear" w:color="auto" w:fill="FFFFFF"/>
            <w:vAlign w:val="bottom"/>
          </w:tcPr>
          <w:p w:rsidR="00DB0294" w:rsidRPr="00FA14BF" w:rsidRDefault="00DB0294" w:rsidP="00DB0294">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FA14BF">
              <w:rPr>
                <w:rFonts w:ascii="Times New Roman" w:hAnsi="Times New Roman" w:cs="Times New Roman"/>
                <w:color w:val="264A60"/>
                <w:sz w:val="24"/>
                <w:szCs w:val="24"/>
              </w:rPr>
              <w:t>Sum of Squares</w:t>
            </w:r>
          </w:p>
        </w:tc>
        <w:tc>
          <w:tcPr>
            <w:tcW w:w="1192" w:type="dxa"/>
            <w:tcBorders>
              <w:top w:val="nil"/>
              <w:left w:val="single" w:sz="8" w:space="0" w:color="E0E0E0"/>
              <w:bottom w:val="single" w:sz="8" w:space="0" w:color="152935"/>
              <w:right w:val="single" w:sz="8" w:space="0" w:color="E0E0E0"/>
            </w:tcBorders>
            <w:shd w:val="clear" w:color="auto" w:fill="FFFFFF"/>
            <w:vAlign w:val="bottom"/>
          </w:tcPr>
          <w:p w:rsidR="00DB0294" w:rsidRPr="00FA14BF" w:rsidRDefault="00E60AEB" w:rsidP="00DB0294">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FA14BF">
              <w:rPr>
                <w:rFonts w:ascii="Times New Roman" w:hAnsi="Times New Roman" w:cs="Times New Roman"/>
                <w:color w:val="264A60"/>
                <w:sz w:val="24"/>
                <w:szCs w:val="24"/>
              </w:rPr>
              <w:t>D</w:t>
            </w:r>
            <w:r w:rsidR="00DB0294" w:rsidRPr="00FA14BF">
              <w:rPr>
                <w:rFonts w:ascii="Times New Roman" w:hAnsi="Times New Roman" w:cs="Times New Roman"/>
                <w:color w:val="264A60"/>
                <w:sz w:val="24"/>
                <w:szCs w:val="24"/>
              </w:rPr>
              <w:t>f</w:t>
            </w:r>
          </w:p>
        </w:tc>
        <w:tc>
          <w:tcPr>
            <w:tcW w:w="1525" w:type="dxa"/>
            <w:tcBorders>
              <w:top w:val="nil"/>
              <w:left w:val="single" w:sz="8" w:space="0" w:color="E0E0E0"/>
              <w:bottom w:val="single" w:sz="8" w:space="0" w:color="152935"/>
              <w:right w:val="single" w:sz="8" w:space="0" w:color="E0E0E0"/>
            </w:tcBorders>
            <w:shd w:val="clear" w:color="auto" w:fill="FFFFFF"/>
            <w:vAlign w:val="bottom"/>
          </w:tcPr>
          <w:p w:rsidR="00DB0294" w:rsidRPr="00FA14BF" w:rsidRDefault="00DB0294" w:rsidP="00DB0294">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FA14BF">
              <w:rPr>
                <w:rFonts w:ascii="Times New Roman" w:hAnsi="Times New Roman" w:cs="Times New Roman"/>
                <w:color w:val="264A60"/>
                <w:sz w:val="24"/>
                <w:szCs w:val="24"/>
              </w:rPr>
              <w:t>Mean Square</w:t>
            </w:r>
          </w:p>
        </w:tc>
        <w:tc>
          <w:tcPr>
            <w:tcW w:w="1192" w:type="dxa"/>
            <w:tcBorders>
              <w:top w:val="nil"/>
              <w:left w:val="single" w:sz="8" w:space="0" w:color="E0E0E0"/>
              <w:bottom w:val="single" w:sz="8" w:space="0" w:color="152935"/>
              <w:right w:val="single" w:sz="8" w:space="0" w:color="E0E0E0"/>
            </w:tcBorders>
            <w:shd w:val="clear" w:color="auto" w:fill="FFFFFF"/>
            <w:vAlign w:val="bottom"/>
          </w:tcPr>
          <w:p w:rsidR="00DB0294" w:rsidRPr="00FA14BF" w:rsidRDefault="00DB0294" w:rsidP="00DB0294">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FA14BF">
              <w:rPr>
                <w:rFonts w:ascii="Times New Roman" w:hAnsi="Times New Roman" w:cs="Times New Roman"/>
                <w:color w:val="264A60"/>
                <w:sz w:val="24"/>
                <w:szCs w:val="24"/>
              </w:rPr>
              <w:t>F</w:t>
            </w:r>
          </w:p>
        </w:tc>
        <w:tc>
          <w:tcPr>
            <w:tcW w:w="1192" w:type="dxa"/>
            <w:tcBorders>
              <w:top w:val="nil"/>
              <w:left w:val="single" w:sz="8" w:space="0" w:color="E0E0E0"/>
              <w:bottom w:val="single" w:sz="8" w:space="0" w:color="152935"/>
              <w:right w:val="nil"/>
            </w:tcBorders>
            <w:shd w:val="clear" w:color="auto" w:fill="FFFFFF"/>
            <w:vAlign w:val="bottom"/>
          </w:tcPr>
          <w:p w:rsidR="00DB0294" w:rsidRPr="00FA14BF" w:rsidRDefault="00DB0294" w:rsidP="00DB0294">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FA14BF">
              <w:rPr>
                <w:rFonts w:ascii="Times New Roman" w:hAnsi="Times New Roman" w:cs="Times New Roman"/>
                <w:color w:val="264A60"/>
                <w:sz w:val="24"/>
                <w:szCs w:val="24"/>
              </w:rPr>
              <w:t>Sig.</w:t>
            </w:r>
          </w:p>
        </w:tc>
      </w:tr>
      <w:tr w:rsidR="00DB0294" w:rsidRPr="00FA14BF" w:rsidTr="00DB0294">
        <w:trPr>
          <w:cantSplit/>
        </w:trPr>
        <w:tc>
          <w:tcPr>
            <w:tcW w:w="857" w:type="dxa"/>
            <w:vMerge w:val="restart"/>
            <w:tcBorders>
              <w:top w:val="single" w:sz="8" w:space="0" w:color="152935"/>
              <w:left w:val="nil"/>
              <w:bottom w:val="single" w:sz="8" w:space="0" w:color="152935"/>
              <w:right w:val="nil"/>
            </w:tcBorders>
            <w:shd w:val="clear" w:color="auto" w:fill="E0E0E0"/>
          </w:tcPr>
          <w:p w:rsidR="00DB0294" w:rsidRPr="00FA14BF" w:rsidRDefault="00DB0294" w:rsidP="00DB0294">
            <w:pPr>
              <w:autoSpaceDE w:val="0"/>
              <w:autoSpaceDN w:val="0"/>
              <w:adjustRightInd w:val="0"/>
              <w:spacing w:after="0" w:line="320" w:lineRule="atLeast"/>
              <w:ind w:left="60" w:right="60"/>
              <w:rPr>
                <w:rFonts w:ascii="Times New Roman" w:hAnsi="Times New Roman" w:cs="Times New Roman"/>
                <w:color w:val="264A60"/>
                <w:sz w:val="24"/>
                <w:szCs w:val="24"/>
              </w:rPr>
            </w:pPr>
            <w:r w:rsidRPr="00FA14BF">
              <w:rPr>
                <w:rFonts w:ascii="Times New Roman" w:hAnsi="Times New Roman" w:cs="Times New Roman"/>
                <w:color w:val="264A60"/>
                <w:sz w:val="24"/>
                <w:szCs w:val="24"/>
              </w:rPr>
              <w:t>1</w:t>
            </w:r>
          </w:p>
        </w:tc>
        <w:tc>
          <w:tcPr>
            <w:tcW w:w="1384" w:type="dxa"/>
            <w:tcBorders>
              <w:top w:val="single" w:sz="8" w:space="0" w:color="152935"/>
              <w:left w:val="nil"/>
              <w:bottom w:val="single" w:sz="8" w:space="0" w:color="AEAEAE"/>
              <w:right w:val="nil"/>
            </w:tcBorders>
            <w:shd w:val="clear" w:color="auto" w:fill="E0E0E0"/>
          </w:tcPr>
          <w:p w:rsidR="00DB0294" w:rsidRPr="00FA14BF" w:rsidRDefault="00DB0294" w:rsidP="00DB0294">
            <w:pPr>
              <w:autoSpaceDE w:val="0"/>
              <w:autoSpaceDN w:val="0"/>
              <w:adjustRightInd w:val="0"/>
              <w:spacing w:after="0" w:line="320" w:lineRule="atLeast"/>
              <w:ind w:left="60" w:right="60"/>
              <w:rPr>
                <w:rFonts w:ascii="Times New Roman" w:hAnsi="Times New Roman" w:cs="Times New Roman"/>
                <w:color w:val="264A60"/>
                <w:sz w:val="24"/>
                <w:szCs w:val="24"/>
              </w:rPr>
            </w:pPr>
            <w:r w:rsidRPr="00FA14BF">
              <w:rPr>
                <w:rFonts w:ascii="Times New Roman" w:hAnsi="Times New Roman" w:cs="Times New Roman"/>
                <w:color w:val="264A60"/>
                <w:sz w:val="24"/>
                <w:szCs w:val="24"/>
              </w:rPr>
              <w:t>Regression</w:t>
            </w:r>
          </w:p>
        </w:tc>
        <w:tc>
          <w:tcPr>
            <w:tcW w:w="1718" w:type="dxa"/>
            <w:tcBorders>
              <w:top w:val="single" w:sz="8" w:space="0" w:color="152935"/>
              <w:left w:val="nil"/>
              <w:bottom w:val="single" w:sz="8" w:space="0" w:color="AEAEAE"/>
              <w:right w:val="single" w:sz="8" w:space="0" w:color="E0E0E0"/>
            </w:tcBorders>
            <w:shd w:val="clear" w:color="auto" w:fill="F9F9FB"/>
          </w:tcPr>
          <w:p w:rsidR="00DB0294" w:rsidRPr="00FA14BF" w:rsidRDefault="00DB0294" w:rsidP="00DB0294">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FA14BF">
              <w:rPr>
                <w:rFonts w:ascii="Times New Roman" w:hAnsi="Times New Roman" w:cs="Times New Roman"/>
                <w:color w:val="010205"/>
                <w:sz w:val="24"/>
                <w:szCs w:val="24"/>
              </w:rPr>
              <w:t>116.880</w:t>
            </w:r>
          </w:p>
        </w:tc>
        <w:tc>
          <w:tcPr>
            <w:tcW w:w="1192" w:type="dxa"/>
            <w:tcBorders>
              <w:top w:val="single" w:sz="8" w:space="0" w:color="152935"/>
              <w:left w:val="single" w:sz="8" w:space="0" w:color="E0E0E0"/>
              <w:bottom w:val="single" w:sz="8" w:space="0" w:color="AEAEAE"/>
              <w:right w:val="single" w:sz="8" w:space="0" w:color="E0E0E0"/>
            </w:tcBorders>
            <w:shd w:val="clear" w:color="auto" w:fill="F9F9FB"/>
          </w:tcPr>
          <w:p w:rsidR="00DB0294" w:rsidRPr="00FA14BF" w:rsidRDefault="00DB0294" w:rsidP="00DB0294">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FA14BF">
              <w:rPr>
                <w:rFonts w:ascii="Times New Roman" w:hAnsi="Times New Roman" w:cs="Times New Roman"/>
                <w:color w:val="010205"/>
                <w:sz w:val="24"/>
                <w:szCs w:val="24"/>
              </w:rPr>
              <w:t>3</w:t>
            </w:r>
          </w:p>
        </w:tc>
        <w:tc>
          <w:tcPr>
            <w:tcW w:w="1525" w:type="dxa"/>
            <w:tcBorders>
              <w:top w:val="single" w:sz="8" w:space="0" w:color="152935"/>
              <w:left w:val="single" w:sz="8" w:space="0" w:color="E0E0E0"/>
              <w:bottom w:val="single" w:sz="8" w:space="0" w:color="AEAEAE"/>
              <w:right w:val="single" w:sz="8" w:space="0" w:color="E0E0E0"/>
            </w:tcBorders>
            <w:shd w:val="clear" w:color="auto" w:fill="F9F9FB"/>
          </w:tcPr>
          <w:p w:rsidR="00DB0294" w:rsidRPr="00FA14BF" w:rsidRDefault="00DB0294" w:rsidP="00DB0294">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FA14BF">
              <w:rPr>
                <w:rFonts w:ascii="Times New Roman" w:hAnsi="Times New Roman" w:cs="Times New Roman"/>
                <w:color w:val="010205"/>
                <w:sz w:val="24"/>
                <w:szCs w:val="24"/>
              </w:rPr>
              <w:t>38.960</w:t>
            </w:r>
          </w:p>
        </w:tc>
        <w:tc>
          <w:tcPr>
            <w:tcW w:w="1192" w:type="dxa"/>
            <w:tcBorders>
              <w:top w:val="single" w:sz="8" w:space="0" w:color="152935"/>
              <w:left w:val="single" w:sz="8" w:space="0" w:color="E0E0E0"/>
              <w:bottom w:val="single" w:sz="8" w:space="0" w:color="AEAEAE"/>
              <w:right w:val="single" w:sz="8" w:space="0" w:color="E0E0E0"/>
            </w:tcBorders>
            <w:shd w:val="clear" w:color="auto" w:fill="F9F9FB"/>
          </w:tcPr>
          <w:p w:rsidR="00DB0294" w:rsidRPr="00FA14BF" w:rsidRDefault="00DB0294" w:rsidP="00DB0294">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FA14BF">
              <w:rPr>
                <w:rFonts w:ascii="Times New Roman" w:hAnsi="Times New Roman" w:cs="Times New Roman"/>
                <w:color w:val="010205"/>
                <w:sz w:val="24"/>
                <w:szCs w:val="24"/>
              </w:rPr>
              <w:t>22.388</w:t>
            </w:r>
          </w:p>
        </w:tc>
        <w:tc>
          <w:tcPr>
            <w:tcW w:w="1192" w:type="dxa"/>
            <w:tcBorders>
              <w:top w:val="single" w:sz="8" w:space="0" w:color="152935"/>
              <w:left w:val="single" w:sz="8" w:space="0" w:color="E0E0E0"/>
              <w:bottom w:val="single" w:sz="8" w:space="0" w:color="AEAEAE"/>
              <w:right w:val="nil"/>
            </w:tcBorders>
            <w:shd w:val="clear" w:color="auto" w:fill="F9F9FB"/>
          </w:tcPr>
          <w:p w:rsidR="00DB0294" w:rsidRPr="00FA14BF" w:rsidRDefault="00DB0294" w:rsidP="00DB0294">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FA14BF">
              <w:rPr>
                <w:rFonts w:ascii="Times New Roman" w:hAnsi="Times New Roman" w:cs="Times New Roman"/>
                <w:color w:val="010205"/>
                <w:sz w:val="24"/>
                <w:szCs w:val="24"/>
              </w:rPr>
              <w:t>,001</w:t>
            </w:r>
            <w:r w:rsidRPr="00FA14BF">
              <w:rPr>
                <w:rFonts w:ascii="Times New Roman" w:hAnsi="Times New Roman" w:cs="Times New Roman"/>
                <w:color w:val="010205"/>
                <w:sz w:val="24"/>
                <w:szCs w:val="24"/>
                <w:vertAlign w:val="superscript"/>
              </w:rPr>
              <w:t>b</w:t>
            </w:r>
          </w:p>
        </w:tc>
      </w:tr>
      <w:tr w:rsidR="00DB0294" w:rsidRPr="00FA14BF" w:rsidTr="00DB0294">
        <w:trPr>
          <w:cantSplit/>
        </w:trPr>
        <w:tc>
          <w:tcPr>
            <w:tcW w:w="857" w:type="dxa"/>
            <w:vMerge/>
            <w:tcBorders>
              <w:top w:val="single" w:sz="8" w:space="0" w:color="152935"/>
              <w:left w:val="nil"/>
              <w:bottom w:val="single" w:sz="8" w:space="0" w:color="152935"/>
              <w:right w:val="nil"/>
            </w:tcBorders>
            <w:shd w:val="clear" w:color="auto" w:fill="E0E0E0"/>
          </w:tcPr>
          <w:p w:rsidR="00DB0294" w:rsidRPr="00FA14BF" w:rsidRDefault="00DB0294" w:rsidP="00DB0294">
            <w:pPr>
              <w:autoSpaceDE w:val="0"/>
              <w:autoSpaceDN w:val="0"/>
              <w:adjustRightInd w:val="0"/>
              <w:spacing w:after="0" w:line="240" w:lineRule="auto"/>
              <w:rPr>
                <w:rFonts w:ascii="Times New Roman" w:hAnsi="Times New Roman" w:cs="Times New Roman"/>
                <w:color w:val="010205"/>
                <w:sz w:val="24"/>
                <w:szCs w:val="24"/>
              </w:rPr>
            </w:pPr>
          </w:p>
        </w:tc>
        <w:tc>
          <w:tcPr>
            <w:tcW w:w="1384" w:type="dxa"/>
            <w:tcBorders>
              <w:top w:val="single" w:sz="8" w:space="0" w:color="AEAEAE"/>
              <w:left w:val="nil"/>
              <w:bottom w:val="single" w:sz="8" w:space="0" w:color="AEAEAE"/>
              <w:right w:val="nil"/>
            </w:tcBorders>
            <w:shd w:val="clear" w:color="auto" w:fill="E0E0E0"/>
          </w:tcPr>
          <w:p w:rsidR="00DB0294" w:rsidRPr="00FA14BF" w:rsidRDefault="00DB0294" w:rsidP="00DB0294">
            <w:pPr>
              <w:autoSpaceDE w:val="0"/>
              <w:autoSpaceDN w:val="0"/>
              <w:adjustRightInd w:val="0"/>
              <w:spacing w:after="0" w:line="320" w:lineRule="atLeast"/>
              <w:ind w:left="60" w:right="60"/>
              <w:rPr>
                <w:rFonts w:ascii="Times New Roman" w:hAnsi="Times New Roman" w:cs="Times New Roman"/>
                <w:color w:val="264A60"/>
                <w:sz w:val="24"/>
                <w:szCs w:val="24"/>
              </w:rPr>
            </w:pPr>
            <w:r w:rsidRPr="00FA14BF">
              <w:rPr>
                <w:rFonts w:ascii="Times New Roman" w:hAnsi="Times New Roman" w:cs="Times New Roman"/>
                <w:color w:val="264A60"/>
                <w:sz w:val="24"/>
                <w:szCs w:val="24"/>
              </w:rPr>
              <w:t>Residual</w:t>
            </w:r>
          </w:p>
        </w:tc>
        <w:tc>
          <w:tcPr>
            <w:tcW w:w="1718" w:type="dxa"/>
            <w:tcBorders>
              <w:top w:val="single" w:sz="8" w:space="0" w:color="AEAEAE"/>
              <w:left w:val="nil"/>
              <w:bottom w:val="single" w:sz="8" w:space="0" w:color="AEAEAE"/>
              <w:right w:val="single" w:sz="8" w:space="0" w:color="E0E0E0"/>
            </w:tcBorders>
            <w:shd w:val="clear" w:color="auto" w:fill="F9F9FB"/>
          </w:tcPr>
          <w:p w:rsidR="00DB0294" w:rsidRPr="00FA14BF" w:rsidRDefault="00DB0294" w:rsidP="00DB0294">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FA14BF">
              <w:rPr>
                <w:rFonts w:ascii="Times New Roman" w:hAnsi="Times New Roman" w:cs="Times New Roman"/>
                <w:color w:val="010205"/>
                <w:sz w:val="24"/>
                <w:szCs w:val="24"/>
              </w:rPr>
              <w:t>128.774</w:t>
            </w:r>
          </w:p>
        </w:tc>
        <w:tc>
          <w:tcPr>
            <w:tcW w:w="1192" w:type="dxa"/>
            <w:tcBorders>
              <w:top w:val="single" w:sz="8" w:space="0" w:color="AEAEAE"/>
              <w:left w:val="single" w:sz="8" w:space="0" w:color="E0E0E0"/>
              <w:bottom w:val="single" w:sz="8" w:space="0" w:color="AEAEAE"/>
              <w:right w:val="single" w:sz="8" w:space="0" w:color="E0E0E0"/>
            </w:tcBorders>
            <w:shd w:val="clear" w:color="auto" w:fill="F9F9FB"/>
          </w:tcPr>
          <w:p w:rsidR="00DB0294" w:rsidRPr="00FA14BF" w:rsidRDefault="00DB0294" w:rsidP="00DB0294">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FA14BF">
              <w:rPr>
                <w:rFonts w:ascii="Times New Roman" w:hAnsi="Times New Roman" w:cs="Times New Roman"/>
                <w:color w:val="010205"/>
                <w:sz w:val="24"/>
                <w:szCs w:val="24"/>
              </w:rPr>
              <w:t>74</w:t>
            </w:r>
          </w:p>
        </w:tc>
        <w:tc>
          <w:tcPr>
            <w:tcW w:w="1525" w:type="dxa"/>
            <w:tcBorders>
              <w:top w:val="single" w:sz="8" w:space="0" w:color="AEAEAE"/>
              <w:left w:val="single" w:sz="8" w:space="0" w:color="E0E0E0"/>
              <w:bottom w:val="single" w:sz="8" w:space="0" w:color="AEAEAE"/>
              <w:right w:val="single" w:sz="8" w:space="0" w:color="E0E0E0"/>
            </w:tcBorders>
            <w:shd w:val="clear" w:color="auto" w:fill="F9F9FB"/>
          </w:tcPr>
          <w:p w:rsidR="00DB0294" w:rsidRPr="00FA14BF" w:rsidRDefault="00DB0294" w:rsidP="00DB0294">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FA14BF">
              <w:rPr>
                <w:rFonts w:ascii="Times New Roman" w:hAnsi="Times New Roman" w:cs="Times New Roman"/>
                <w:color w:val="010205"/>
                <w:sz w:val="24"/>
                <w:szCs w:val="24"/>
              </w:rPr>
              <w:t>1.740</w:t>
            </w:r>
          </w:p>
        </w:tc>
        <w:tc>
          <w:tcPr>
            <w:tcW w:w="1192" w:type="dxa"/>
            <w:tcBorders>
              <w:top w:val="single" w:sz="8" w:space="0" w:color="AEAEAE"/>
              <w:left w:val="single" w:sz="8" w:space="0" w:color="E0E0E0"/>
              <w:bottom w:val="single" w:sz="8" w:space="0" w:color="AEAEAE"/>
              <w:right w:val="single" w:sz="8" w:space="0" w:color="E0E0E0"/>
            </w:tcBorders>
            <w:shd w:val="clear" w:color="auto" w:fill="F9F9FB"/>
            <w:vAlign w:val="center"/>
          </w:tcPr>
          <w:p w:rsidR="00DB0294" w:rsidRPr="00FA14BF" w:rsidRDefault="00DB0294" w:rsidP="00DB0294">
            <w:pPr>
              <w:autoSpaceDE w:val="0"/>
              <w:autoSpaceDN w:val="0"/>
              <w:adjustRightInd w:val="0"/>
              <w:spacing w:after="0" w:line="240" w:lineRule="auto"/>
              <w:rPr>
                <w:rFonts w:ascii="Times New Roman" w:hAnsi="Times New Roman" w:cs="Times New Roman"/>
                <w:sz w:val="24"/>
                <w:szCs w:val="24"/>
              </w:rPr>
            </w:pPr>
          </w:p>
        </w:tc>
        <w:tc>
          <w:tcPr>
            <w:tcW w:w="1192" w:type="dxa"/>
            <w:tcBorders>
              <w:top w:val="single" w:sz="8" w:space="0" w:color="AEAEAE"/>
              <w:left w:val="single" w:sz="8" w:space="0" w:color="E0E0E0"/>
              <w:bottom w:val="single" w:sz="8" w:space="0" w:color="AEAEAE"/>
              <w:right w:val="nil"/>
            </w:tcBorders>
            <w:shd w:val="clear" w:color="auto" w:fill="F9F9FB"/>
            <w:vAlign w:val="center"/>
          </w:tcPr>
          <w:p w:rsidR="00DB0294" w:rsidRPr="00FA14BF" w:rsidRDefault="00DB0294" w:rsidP="00DB0294">
            <w:pPr>
              <w:autoSpaceDE w:val="0"/>
              <w:autoSpaceDN w:val="0"/>
              <w:adjustRightInd w:val="0"/>
              <w:spacing w:after="0" w:line="240" w:lineRule="auto"/>
              <w:rPr>
                <w:rFonts w:ascii="Times New Roman" w:hAnsi="Times New Roman" w:cs="Times New Roman"/>
                <w:sz w:val="24"/>
                <w:szCs w:val="24"/>
              </w:rPr>
            </w:pPr>
          </w:p>
        </w:tc>
      </w:tr>
      <w:tr w:rsidR="00DB0294" w:rsidRPr="00FA14BF" w:rsidTr="00DB0294">
        <w:trPr>
          <w:cantSplit/>
        </w:trPr>
        <w:tc>
          <w:tcPr>
            <w:tcW w:w="857" w:type="dxa"/>
            <w:vMerge/>
            <w:tcBorders>
              <w:top w:val="single" w:sz="8" w:space="0" w:color="152935"/>
              <w:left w:val="nil"/>
              <w:bottom w:val="single" w:sz="8" w:space="0" w:color="152935"/>
              <w:right w:val="nil"/>
            </w:tcBorders>
            <w:shd w:val="clear" w:color="auto" w:fill="E0E0E0"/>
          </w:tcPr>
          <w:p w:rsidR="00DB0294" w:rsidRPr="00FA14BF" w:rsidRDefault="00DB0294" w:rsidP="00DB0294">
            <w:pPr>
              <w:autoSpaceDE w:val="0"/>
              <w:autoSpaceDN w:val="0"/>
              <w:adjustRightInd w:val="0"/>
              <w:spacing w:after="0" w:line="240" w:lineRule="auto"/>
              <w:rPr>
                <w:rFonts w:ascii="Times New Roman" w:hAnsi="Times New Roman" w:cs="Times New Roman"/>
                <w:sz w:val="24"/>
                <w:szCs w:val="24"/>
              </w:rPr>
            </w:pPr>
          </w:p>
        </w:tc>
        <w:tc>
          <w:tcPr>
            <w:tcW w:w="1384" w:type="dxa"/>
            <w:tcBorders>
              <w:top w:val="single" w:sz="8" w:space="0" w:color="AEAEAE"/>
              <w:left w:val="nil"/>
              <w:bottom w:val="single" w:sz="8" w:space="0" w:color="152935"/>
              <w:right w:val="nil"/>
            </w:tcBorders>
            <w:shd w:val="clear" w:color="auto" w:fill="E0E0E0"/>
          </w:tcPr>
          <w:p w:rsidR="00DB0294" w:rsidRPr="00FA14BF" w:rsidRDefault="00DB0294" w:rsidP="00DB0294">
            <w:pPr>
              <w:autoSpaceDE w:val="0"/>
              <w:autoSpaceDN w:val="0"/>
              <w:adjustRightInd w:val="0"/>
              <w:spacing w:after="0" w:line="320" w:lineRule="atLeast"/>
              <w:ind w:left="60" w:right="60"/>
              <w:rPr>
                <w:rFonts w:ascii="Times New Roman" w:hAnsi="Times New Roman" w:cs="Times New Roman"/>
                <w:color w:val="264A60"/>
                <w:sz w:val="24"/>
                <w:szCs w:val="24"/>
              </w:rPr>
            </w:pPr>
            <w:r w:rsidRPr="00FA14BF">
              <w:rPr>
                <w:rFonts w:ascii="Times New Roman" w:hAnsi="Times New Roman" w:cs="Times New Roman"/>
                <w:color w:val="264A60"/>
                <w:sz w:val="24"/>
                <w:szCs w:val="24"/>
              </w:rPr>
              <w:t>Total</w:t>
            </w:r>
          </w:p>
        </w:tc>
        <w:tc>
          <w:tcPr>
            <w:tcW w:w="1718" w:type="dxa"/>
            <w:tcBorders>
              <w:top w:val="single" w:sz="8" w:space="0" w:color="AEAEAE"/>
              <w:left w:val="nil"/>
              <w:bottom w:val="single" w:sz="8" w:space="0" w:color="152935"/>
              <w:right w:val="single" w:sz="8" w:space="0" w:color="E0E0E0"/>
            </w:tcBorders>
            <w:shd w:val="clear" w:color="auto" w:fill="F9F9FB"/>
          </w:tcPr>
          <w:p w:rsidR="00DB0294" w:rsidRPr="00FA14BF" w:rsidRDefault="00DB0294" w:rsidP="00DB0294">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FA14BF">
              <w:rPr>
                <w:rFonts w:ascii="Times New Roman" w:hAnsi="Times New Roman" w:cs="Times New Roman"/>
                <w:color w:val="010205"/>
                <w:sz w:val="24"/>
                <w:szCs w:val="24"/>
              </w:rPr>
              <w:t>245.654</w:t>
            </w:r>
          </w:p>
        </w:tc>
        <w:tc>
          <w:tcPr>
            <w:tcW w:w="1192" w:type="dxa"/>
            <w:tcBorders>
              <w:top w:val="single" w:sz="8" w:space="0" w:color="AEAEAE"/>
              <w:left w:val="single" w:sz="8" w:space="0" w:color="E0E0E0"/>
              <w:bottom w:val="single" w:sz="8" w:space="0" w:color="152935"/>
              <w:right w:val="single" w:sz="8" w:space="0" w:color="E0E0E0"/>
            </w:tcBorders>
            <w:shd w:val="clear" w:color="auto" w:fill="F9F9FB"/>
          </w:tcPr>
          <w:p w:rsidR="00DB0294" w:rsidRPr="00FA14BF" w:rsidRDefault="00DB0294" w:rsidP="00DB0294">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FA14BF">
              <w:rPr>
                <w:rFonts w:ascii="Times New Roman" w:hAnsi="Times New Roman" w:cs="Times New Roman"/>
                <w:color w:val="010205"/>
                <w:sz w:val="24"/>
                <w:szCs w:val="24"/>
              </w:rPr>
              <w:t>77</w:t>
            </w:r>
          </w:p>
        </w:tc>
        <w:tc>
          <w:tcPr>
            <w:tcW w:w="1525" w:type="dxa"/>
            <w:tcBorders>
              <w:top w:val="single" w:sz="8" w:space="0" w:color="AEAEAE"/>
              <w:left w:val="single" w:sz="8" w:space="0" w:color="E0E0E0"/>
              <w:bottom w:val="single" w:sz="8" w:space="0" w:color="152935"/>
              <w:right w:val="single" w:sz="8" w:space="0" w:color="E0E0E0"/>
            </w:tcBorders>
            <w:shd w:val="clear" w:color="auto" w:fill="F9F9FB"/>
            <w:vAlign w:val="center"/>
          </w:tcPr>
          <w:p w:rsidR="00DB0294" w:rsidRPr="00FA14BF" w:rsidRDefault="00DB0294" w:rsidP="00DB0294">
            <w:pPr>
              <w:autoSpaceDE w:val="0"/>
              <w:autoSpaceDN w:val="0"/>
              <w:adjustRightInd w:val="0"/>
              <w:spacing w:after="0" w:line="240" w:lineRule="auto"/>
              <w:rPr>
                <w:rFonts w:ascii="Times New Roman" w:hAnsi="Times New Roman" w:cs="Times New Roman"/>
                <w:sz w:val="24"/>
                <w:szCs w:val="24"/>
              </w:rPr>
            </w:pPr>
          </w:p>
        </w:tc>
        <w:tc>
          <w:tcPr>
            <w:tcW w:w="1192" w:type="dxa"/>
            <w:tcBorders>
              <w:top w:val="single" w:sz="8" w:space="0" w:color="AEAEAE"/>
              <w:left w:val="single" w:sz="8" w:space="0" w:color="E0E0E0"/>
              <w:bottom w:val="single" w:sz="8" w:space="0" w:color="152935"/>
              <w:right w:val="single" w:sz="8" w:space="0" w:color="E0E0E0"/>
            </w:tcBorders>
            <w:shd w:val="clear" w:color="auto" w:fill="F9F9FB"/>
            <w:vAlign w:val="center"/>
          </w:tcPr>
          <w:p w:rsidR="00DB0294" w:rsidRPr="00FA14BF" w:rsidRDefault="00DB0294" w:rsidP="00DB0294">
            <w:pPr>
              <w:autoSpaceDE w:val="0"/>
              <w:autoSpaceDN w:val="0"/>
              <w:adjustRightInd w:val="0"/>
              <w:spacing w:after="0" w:line="240" w:lineRule="auto"/>
              <w:rPr>
                <w:rFonts w:ascii="Times New Roman" w:hAnsi="Times New Roman" w:cs="Times New Roman"/>
                <w:sz w:val="24"/>
                <w:szCs w:val="24"/>
              </w:rPr>
            </w:pPr>
          </w:p>
        </w:tc>
        <w:tc>
          <w:tcPr>
            <w:tcW w:w="1192" w:type="dxa"/>
            <w:tcBorders>
              <w:top w:val="single" w:sz="8" w:space="0" w:color="AEAEAE"/>
              <w:left w:val="single" w:sz="8" w:space="0" w:color="E0E0E0"/>
              <w:bottom w:val="single" w:sz="8" w:space="0" w:color="152935"/>
              <w:right w:val="nil"/>
            </w:tcBorders>
            <w:shd w:val="clear" w:color="auto" w:fill="F9F9FB"/>
            <w:vAlign w:val="center"/>
          </w:tcPr>
          <w:p w:rsidR="00DB0294" w:rsidRPr="00FA14BF" w:rsidRDefault="00DB0294" w:rsidP="00DB0294">
            <w:pPr>
              <w:autoSpaceDE w:val="0"/>
              <w:autoSpaceDN w:val="0"/>
              <w:adjustRightInd w:val="0"/>
              <w:spacing w:after="0" w:line="240" w:lineRule="auto"/>
              <w:rPr>
                <w:rFonts w:ascii="Times New Roman" w:hAnsi="Times New Roman" w:cs="Times New Roman"/>
                <w:sz w:val="24"/>
                <w:szCs w:val="24"/>
              </w:rPr>
            </w:pPr>
          </w:p>
        </w:tc>
      </w:tr>
      <w:tr w:rsidR="00DB0294" w:rsidRPr="00FA14BF" w:rsidTr="00DB0294">
        <w:trPr>
          <w:cantSplit/>
        </w:trPr>
        <w:tc>
          <w:tcPr>
            <w:tcW w:w="9060" w:type="dxa"/>
            <w:gridSpan w:val="7"/>
            <w:tcBorders>
              <w:top w:val="nil"/>
              <w:left w:val="nil"/>
              <w:bottom w:val="nil"/>
              <w:right w:val="nil"/>
            </w:tcBorders>
            <w:shd w:val="clear" w:color="auto" w:fill="FFFFFF"/>
          </w:tcPr>
          <w:p w:rsidR="00DB0294" w:rsidRPr="00FA14BF" w:rsidRDefault="00DB0294" w:rsidP="00DB0294">
            <w:pPr>
              <w:autoSpaceDE w:val="0"/>
              <w:autoSpaceDN w:val="0"/>
              <w:adjustRightInd w:val="0"/>
              <w:spacing w:after="0" w:line="320" w:lineRule="atLeast"/>
              <w:ind w:left="60" w:right="60"/>
              <w:rPr>
                <w:rFonts w:ascii="Times New Roman" w:hAnsi="Times New Roman" w:cs="Times New Roman"/>
                <w:color w:val="010205"/>
                <w:sz w:val="24"/>
                <w:szCs w:val="24"/>
              </w:rPr>
            </w:pPr>
          </w:p>
        </w:tc>
      </w:tr>
      <w:tr w:rsidR="00DB0294" w:rsidRPr="00FA14BF" w:rsidTr="00DB0294">
        <w:trPr>
          <w:cantSplit/>
        </w:trPr>
        <w:tc>
          <w:tcPr>
            <w:tcW w:w="9060" w:type="dxa"/>
            <w:gridSpan w:val="7"/>
            <w:tcBorders>
              <w:top w:val="nil"/>
              <w:left w:val="nil"/>
              <w:bottom w:val="nil"/>
              <w:right w:val="nil"/>
            </w:tcBorders>
            <w:shd w:val="clear" w:color="auto" w:fill="FFFFFF"/>
          </w:tcPr>
          <w:p w:rsidR="00DB0294" w:rsidRPr="00FA14BF" w:rsidRDefault="00DB0294" w:rsidP="00DB0294">
            <w:pPr>
              <w:autoSpaceDE w:val="0"/>
              <w:autoSpaceDN w:val="0"/>
              <w:adjustRightInd w:val="0"/>
              <w:spacing w:after="0" w:line="320" w:lineRule="atLeast"/>
              <w:ind w:right="60"/>
              <w:rPr>
                <w:rFonts w:ascii="Arial" w:hAnsi="Arial" w:cs="Arial"/>
                <w:color w:val="010205"/>
                <w:sz w:val="24"/>
                <w:szCs w:val="24"/>
              </w:rPr>
            </w:pPr>
          </w:p>
        </w:tc>
      </w:tr>
    </w:tbl>
    <w:p w:rsidR="009865EE" w:rsidRPr="009865EE" w:rsidRDefault="009865EE" w:rsidP="00C5681D">
      <w:pPr>
        <w:ind w:left="680" w:firstLine="680"/>
        <w:jc w:val="both"/>
        <w:rPr>
          <w:rFonts w:ascii="Times New Roman" w:hAnsi="Times New Roman" w:cs="Times New Roman"/>
          <w:sz w:val="24"/>
          <w:szCs w:val="24"/>
        </w:rPr>
      </w:pPr>
      <w:r w:rsidRPr="009865EE">
        <w:rPr>
          <w:rFonts w:ascii="Times New Roman" w:hAnsi="Times New Roman" w:cs="Times New Roman"/>
          <w:sz w:val="24"/>
          <w:szCs w:val="24"/>
        </w:rPr>
        <w:t>Berdasarkan hasil pengujian, variabel kualitas pelayanan (X1), keadilan bagi hasil (X2), dan kepuasan nasabah (X3) menunjukkan signifikansi dengan nila</w:t>
      </w:r>
      <w:r w:rsidR="004B7866">
        <w:rPr>
          <w:rFonts w:ascii="Times New Roman" w:hAnsi="Times New Roman" w:cs="Times New Roman"/>
          <w:sz w:val="24"/>
          <w:szCs w:val="24"/>
        </w:rPr>
        <w:t>i 0,001 &lt; 0,05, serta nilai F</w:t>
      </w:r>
      <w:r w:rsidRPr="004B7866">
        <w:rPr>
          <w:rFonts w:ascii="Times New Roman" w:hAnsi="Times New Roman" w:cs="Times New Roman"/>
          <w:sz w:val="24"/>
          <w:szCs w:val="24"/>
          <w:vertAlign w:val="subscript"/>
        </w:rPr>
        <w:t>hitung</w:t>
      </w:r>
      <w:r w:rsidR="004B7866">
        <w:rPr>
          <w:rFonts w:ascii="Times New Roman" w:hAnsi="Times New Roman" w:cs="Times New Roman"/>
          <w:sz w:val="24"/>
          <w:szCs w:val="24"/>
        </w:rPr>
        <w:t xml:space="preserve"> yang melebihi nilai F</w:t>
      </w:r>
      <w:r w:rsidRPr="004B7866">
        <w:rPr>
          <w:rFonts w:ascii="Times New Roman" w:hAnsi="Times New Roman" w:cs="Times New Roman"/>
          <w:sz w:val="24"/>
          <w:szCs w:val="24"/>
          <w:vertAlign w:val="subscript"/>
        </w:rPr>
        <w:t>tabel</w:t>
      </w:r>
      <w:r w:rsidRPr="009865EE">
        <w:rPr>
          <w:rFonts w:ascii="Times New Roman" w:hAnsi="Times New Roman" w:cs="Times New Roman"/>
          <w:sz w:val="24"/>
          <w:szCs w:val="24"/>
        </w:rPr>
        <w:t>, yaitu 22,388 &gt; 2,728, sebagaimana terlihat pad</w:t>
      </w:r>
      <w:r w:rsidR="00952E4E">
        <w:rPr>
          <w:rFonts w:ascii="Times New Roman" w:hAnsi="Times New Roman" w:cs="Times New Roman"/>
          <w:sz w:val="24"/>
          <w:szCs w:val="24"/>
        </w:rPr>
        <w:t>a tabel di atas. Maka demikian</w:t>
      </w:r>
      <w:r w:rsidRPr="009865EE">
        <w:rPr>
          <w:rFonts w:ascii="Times New Roman" w:hAnsi="Times New Roman" w:cs="Times New Roman"/>
          <w:sz w:val="24"/>
          <w:szCs w:val="24"/>
        </w:rPr>
        <w:t>, dapat disimpulkan bahwa loyalitas nasabah secara signifikan dipengaruhi oleh keberadaan simultan dari tiga faktor tersebut: kualitas pelayanan (X1), keadilan bagi hasil (X2), dan kepuasan nasabah (X3). Temuan ini mengkonfirmasi bahwa kombinasi variabel-varibel tersebut memainkan peran kunci dalam meningkatkan tingkat loyalitas nasabah di BPRS Gebu Prima. Hasil ini menunjukkan pentingnya bank untuk terus meningkatkan kualitas layanan, keadilan dalam bagi hasil, dan kepuasan nasabah guna memperkuat hubungan jangka panjang dengan nasabah.</w:t>
      </w:r>
    </w:p>
    <w:p w:rsidR="006A7B22" w:rsidRPr="00A679FE" w:rsidRDefault="00A34100" w:rsidP="00A679FE">
      <w:pPr>
        <w:ind w:firstLine="680"/>
        <w:jc w:val="both"/>
        <w:rPr>
          <w:rFonts w:ascii="Times New Roman" w:hAnsi="Times New Roman" w:cs="Times New Roman"/>
          <w:b/>
          <w:sz w:val="24"/>
          <w:szCs w:val="24"/>
        </w:rPr>
      </w:pPr>
      <w:r w:rsidRPr="00A679FE">
        <w:rPr>
          <w:rFonts w:ascii="Times New Roman" w:hAnsi="Times New Roman" w:cs="Times New Roman"/>
          <w:b/>
          <w:sz w:val="24"/>
          <w:szCs w:val="24"/>
        </w:rPr>
        <w:t>Uji Koefisien D</w:t>
      </w:r>
      <w:r w:rsidR="00AB08AC" w:rsidRPr="00A679FE">
        <w:rPr>
          <w:rFonts w:ascii="Times New Roman" w:hAnsi="Times New Roman" w:cs="Times New Roman"/>
          <w:b/>
          <w:sz w:val="24"/>
          <w:szCs w:val="24"/>
        </w:rPr>
        <w:t>eterminasi</w:t>
      </w:r>
    </w:p>
    <w:p w:rsidR="00A34100" w:rsidRDefault="006D09B8" w:rsidP="000C537A">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Table 3.6</w:t>
      </w:r>
      <w:r w:rsidR="00A34100">
        <w:rPr>
          <w:rFonts w:ascii="Times New Roman" w:hAnsi="Times New Roman" w:cs="Times New Roman"/>
          <w:b/>
          <w:sz w:val="24"/>
          <w:szCs w:val="24"/>
        </w:rPr>
        <w:t xml:space="preserve"> Uji koefisien Determinasi</w:t>
      </w:r>
    </w:p>
    <w:p w:rsidR="00DB0294" w:rsidRPr="00DB0294" w:rsidRDefault="00DB0294" w:rsidP="00DB0294">
      <w:pPr>
        <w:autoSpaceDE w:val="0"/>
        <w:autoSpaceDN w:val="0"/>
        <w:adjustRightInd w:val="0"/>
        <w:spacing w:after="0" w:line="240" w:lineRule="auto"/>
        <w:rPr>
          <w:rFonts w:ascii="Times New Roman" w:hAnsi="Times New Roman" w:cs="Times New Roman"/>
          <w:sz w:val="24"/>
          <w:szCs w:val="24"/>
        </w:rPr>
      </w:pPr>
    </w:p>
    <w:tbl>
      <w:tblPr>
        <w:tblW w:w="5743" w:type="dxa"/>
        <w:tblInd w:w="1554" w:type="dxa"/>
        <w:tblLayout w:type="fixed"/>
        <w:tblCellMar>
          <w:left w:w="0" w:type="dxa"/>
          <w:right w:w="0" w:type="dxa"/>
        </w:tblCellMar>
        <w:tblLook w:val="0000" w:firstRow="0" w:lastRow="0" w:firstColumn="0" w:lastColumn="0" w:noHBand="0" w:noVBand="0"/>
      </w:tblPr>
      <w:tblGrid>
        <w:gridCol w:w="738"/>
        <w:gridCol w:w="1024"/>
        <w:gridCol w:w="1024"/>
        <w:gridCol w:w="1478"/>
        <w:gridCol w:w="1479"/>
      </w:tblGrid>
      <w:tr w:rsidR="00DB0294" w:rsidRPr="00DB0294" w:rsidTr="00DB0294">
        <w:trPr>
          <w:cantSplit/>
          <w:trHeight w:val="341"/>
        </w:trPr>
        <w:tc>
          <w:tcPr>
            <w:tcW w:w="5743" w:type="dxa"/>
            <w:gridSpan w:val="5"/>
            <w:tcBorders>
              <w:top w:val="nil"/>
              <w:left w:val="nil"/>
              <w:bottom w:val="nil"/>
              <w:right w:val="nil"/>
            </w:tcBorders>
            <w:shd w:val="clear" w:color="auto" w:fill="FFFFFF"/>
            <w:vAlign w:val="center"/>
          </w:tcPr>
          <w:p w:rsidR="00DB0294" w:rsidRPr="00DB0294" w:rsidRDefault="00DB0294" w:rsidP="00DB029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DB0294">
              <w:rPr>
                <w:rFonts w:ascii="Times New Roman" w:hAnsi="Times New Roman" w:cs="Times New Roman"/>
                <w:b/>
                <w:bCs/>
                <w:color w:val="010205"/>
                <w:sz w:val="24"/>
                <w:szCs w:val="24"/>
              </w:rPr>
              <w:t>Model Summary</w:t>
            </w:r>
          </w:p>
        </w:tc>
      </w:tr>
      <w:tr w:rsidR="00DB0294" w:rsidRPr="00DB0294" w:rsidTr="00DB0294">
        <w:trPr>
          <w:cantSplit/>
          <w:trHeight w:val="698"/>
        </w:trPr>
        <w:tc>
          <w:tcPr>
            <w:tcW w:w="738" w:type="dxa"/>
            <w:tcBorders>
              <w:top w:val="nil"/>
              <w:left w:val="nil"/>
              <w:bottom w:val="single" w:sz="8" w:space="0" w:color="152935"/>
              <w:right w:val="nil"/>
            </w:tcBorders>
            <w:shd w:val="clear" w:color="auto" w:fill="FFFFFF"/>
            <w:vAlign w:val="bottom"/>
          </w:tcPr>
          <w:p w:rsidR="00DB0294" w:rsidRPr="00DB0294" w:rsidRDefault="00DB0294" w:rsidP="00DB0294">
            <w:pPr>
              <w:autoSpaceDE w:val="0"/>
              <w:autoSpaceDN w:val="0"/>
              <w:adjustRightInd w:val="0"/>
              <w:spacing w:after="0" w:line="320" w:lineRule="atLeast"/>
              <w:ind w:left="60" w:right="60"/>
              <w:rPr>
                <w:rFonts w:ascii="Times New Roman" w:hAnsi="Times New Roman" w:cs="Times New Roman"/>
                <w:color w:val="264A60"/>
                <w:sz w:val="24"/>
                <w:szCs w:val="24"/>
              </w:rPr>
            </w:pPr>
            <w:r w:rsidRPr="00DB0294">
              <w:rPr>
                <w:rFonts w:ascii="Times New Roman" w:hAnsi="Times New Roman" w:cs="Times New Roman"/>
                <w:color w:val="264A60"/>
                <w:sz w:val="24"/>
                <w:szCs w:val="24"/>
              </w:rPr>
              <w:t>Model</w:t>
            </w:r>
          </w:p>
        </w:tc>
        <w:tc>
          <w:tcPr>
            <w:tcW w:w="1024" w:type="dxa"/>
            <w:tcBorders>
              <w:top w:val="nil"/>
              <w:left w:val="nil"/>
              <w:bottom w:val="single" w:sz="8" w:space="0" w:color="152935"/>
              <w:right w:val="single" w:sz="8" w:space="0" w:color="E0E0E0"/>
            </w:tcBorders>
            <w:shd w:val="clear" w:color="auto" w:fill="FFFFFF"/>
            <w:vAlign w:val="bottom"/>
          </w:tcPr>
          <w:p w:rsidR="00DB0294" w:rsidRPr="00DB0294" w:rsidRDefault="00DB0294" w:rsidP="00DB0294">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DB0294">
              <w:rPr>
                <w:rFonts w:ascii="Times New Roman" w:hAnsi="Times New Roman" w:cs="Times New Roman"/>
                <w:color w:val="264A60"/>
                <w:sz w:val="24"/>
                <w:szCs w:val="24"/>
              </w:rPr>
              <w:t>R</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DB0294" w:rsidRPr="00DB0294" w:rsidRDefault="00DB0294" w:rsidP="00DB0294">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DB0294">
              <w:rPr>
                <w:rFonts w:ascii="Times New Roman" w:hAnsi="Times New Roman" w:cs="Times New Roman"/>
                <w:color w:val="264A60"/>
                <w:sz w:val="24"/>
                <w:szCs w:val="24"/>
              </w:rPr>
              <w:t>R Square</w:t>
            </w:r>
          </w:p>
        </w:tc>
        <w:tc>
          <w:tcPr>
            <w:tcW w:w="1478" w:type="dxa"/>
            <w:tcBorders>
              <w:top w:val="nil"/>
              <w:left w:val="single" w:sz="8" w:space="0" w:color="E0E0E0"/>
              <w:bottom w:val="single" w:sz="8" w:space="0" w:color="152935"/>
              <w:right w:val="single" w:sz="8" w:space="0" w:color="E0E0E0"/>
            </w:tcBorders>
            <w:shd w:val="clear" w:color="auto" w:fill="FFFFFF"/>
            <w:vAlign w:val="bottom"/>
          </w:tcPr>
          <w:p w:rsidR="00DB0294" w:rsidRPr="00DB0294" w:rsidRDefault="00DB0294" w:rsidP="00DB0294">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DB0294">
              <w:rPr>
                <w:rFonts w:ascii="Times New Roman" w:hAnsi="Times New Roman" w:cs="Times New Roman"/>
                <w:color w:val="264A60"/>
                <w:sz w:val="24"/>
                <w:szCs w:val="24"/>
              </w:rPr>
              <w:t>Adjusted R Square</w:t>
            </w:r>
          </w:p>
        </w:tc>
        <w:tc>
          <w:tcPr>
            <w:tcW w:w="1479" w:type="dxa"/>
            <w:tcBorders>
              <w:top w:val="nil"/>
              <w:left w:val="single" w:sz="8" w:space="0" w:color="E0E0E0"/>
              <w:bottom w:val="single" w:sz="8" w:space="0" w:color="152935"/>
              <w:right w:val="nil"/>
            </w:tcBorders>
            <w:shd w:val="clear" w:color="auto" w:fill="FFFFFF"/>
            <w:vAlign w:val="bottom"/>
          </w:tcPr>
          <w:p w:rsidR="00DB0294" w:rsidRPr="00DB0294" w:rsidRDefault="00DB0294" w:rsidP="00DB0294">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DB0294">
              <w:rPr>
                <w:rFonts w:ascii="Times New Roman" w:hAnsi="Times New Roman" w:cs="Times New Roman"/>
                <w:color w:val="264A60"/>
                <w:sz w:val="24"/>
                <w:szCs w:val="24"/>
              </w:rPr>
              <w:t>Std. Error of the Estimate</w:t>
            </w:r>
          </w:p>
        </w:tc>
      </w:tr>
      <w:tr w:rsidR="00DB0294" w:rsidRPr="00DB0294" w:rsidTr="00DB0294">
        <w:trPr>
          <w:cantSplit/>
          <w:trHeight w:val="357"/>
        </w:trPr>
        <w:tc>
          <w:tcPr>
            <w:tcW w:w="738" w:type="dxa"/>
            <w:tcBorders>
              <w:top w:val="single" w:sz="8" w:space="0" w:color="152935"/>
              <w:left w:val="nil"/>
              <w:bottom w:val="single" w:sz="8" w:space="0" w:color="152935"/>
              <w:right w:val="nil"/>
            </w:tcBorders>
            <w:shd w:val="clear" w:color="auto" w:fill="E0E0E0"/>
          </w:tcPr>
          <w:p w:rsidR="00DB0294" w:rsidRPr="00DB0294" w:rsidRDefault="00DB0294" w:rsidP="00DB0294">
            <w:pPr>
              <w:autoSpaceDE w:val="0"/>
              <w:autoSpaceDN w:val="0"/>
              <w:adjustRightInd w:val="0"/>
              <w:spacing w:after="0" w:line="320" w:lineRule="atLeast"/>
              <w:ind w:left="60" w:right="60"/>
              <w:rPr>
                <w:rFonts w:ascii="Times New Roman" w:hAnsi="Times New Roman" w:cs="Times New Roman"/>
                <w:color w:val="264A60"/>
                <w:sz w:val="24"/>
                <w:szCs w:val="24"/>
              </w:rPr>
            </w:pPr>
            <w:r w:rsidRPr="00DB0294">
              <w:rPr>
                <w:rFonts w:ascii="Times New Roman" w:hAnsi="Times New Roman" w:cs="Times New Roman"/>
                <w:color w:val="264A60"/>
                <w:sz w:val="24"/>
                <w:szCs w:val="24"/>
              </w:rPr>
              <w:t>1</w:t>
            </w:r>
          </w:p>
        </w:tc>
        <w:tc>
          <w:tcPr>
            <w:tcW w:w="1024" w:type="dxa"/>
            <w:tcBorders>
              <w:top w:val="single" w:sz="8" w:space="0" w:color="152935"/>
              <w:left w:val="nil"/>
              <w:bottom w:val="single" w:sz="8" w:space="0" w:color="152935"/>
              <w:right w:val="single" w:sz="8" w:space="0" w:color="E0E0E0"/>
            </w:tcBorders>
            <w:shd w:val="clear" w:color="auto" w:fill="F9F9FB"/>
          </w:tcPr>
          <w:p w:rsidR="00DB0294" w:rsidRPr="00DB0294" w:rsidRDefault="00DB0294" w:rsidP="00DB029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DB0294">
              <w:rPr>
                <w:rFonts w:ascii="Times New Roman" w:hAnsi="Times New Roman" w:cs="Times New Roman"/>
                <w:color w:val="010205"/>
                <w:sz w:val="24"/>
                <w:szCs w:val="24"/>
              </w:rPr>
              <w:t>.690</w:t>
            </w:r>
            <w:r w:rsidRPr="00DB0294">
              <w:rPr>
                <w:rFonts w:ascii="Times New Roman" w:hAnsi="Times New Roman" w:cs="Times New Roman"/>
                <w:color w:val="010205"/>
                <w:sz w:val="24"/>
                <w:szCs w:val="24"/>
                <w:vertAlign w:val="superscript"/>
              </w:rPr>
              <w:t>a</w:t>
            </w:r>
            <w:r w:rsidR="002C0B2A">
              <w:rPr>
                <w:rFonts w:ascii="Times New Roman" w:hAnsi="Times New Roman" w:cs="Times New Roman"/>
                <w:color w:val="010205"/>
                <w:sz w:val="24"/>
                <w:szCs w:val="24"/>
                <w:vertAlign w:val="superscript"/>
              </w:rPr>
              <w:t xml:space="preserve"> </w:t>
            </w:r>
          </w:p>
        </w:tc>
        <w:tc>
          <w:tcPr>
            <w:tcW w:w="1024" w:type="dxa"/>
            <w:tcBorders>
              <w:top w:val="single" w:sz="8" w:space="0" w:color="152935"/>
              <w:left w:val="single" w:sz="8" w:space="0" w:color="E0E0E0"/>
              <w:bottom w:val="single" w:sz="8" w:space="0" w:color="152935"/>
              <w:right w:val="single" w:sz="8" w:space="0" w:color="E0E0E0"/>
            </w:tcBorders>
            <w:shd w:val="clear" w:color="auto" w:fill="F9F9FB"/>
          </w:tcPr>
          <w:p w:rsidR="00DB0294" w:rsidRPr="00DB0294" w:rsidRDefault="00DB0294" w:rsidP="00DB029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DB0294">
              <w:rPr>
                <w:rFonts w:ascii="Times New Roman" w:hAnsi="Times New Roman" w:cs="Times New Roman"/>
                <w:color w:val="010205"/>
                <w:sz w:val="24"/>
                <w:szCs w:val="24"/>
              </w:rPr>
              <w:t>.476</w:t>
            </w:r>
          </w:p>
        </w:tc>
        <w:tc>
          <w:tcPr>
            <w:tcW w:w="1478" w:type="dxa"/>
            <w:tcBorders>
              <w:top w:val="single" w:sz="8" w:space="0" w:color="152935"/>
              <w:left w:val="single" w:sz="8" w:space="0" w:color="E0E0E0"/>
              <w:bottom w:val="single" w:sz="8" w:space="0" w:color="152935"/>
              <w:right w:val="single" w:sz="8" w:space="0" w:color="E0E0E0"/>
            </w:tcBorders>
            <w:shd w:val="clear" w:color="auto" w:fill="F9F9FB"/>
          </w:tcPr>
          <w:p w:rsidR="00DB0294" w:rsidRPr="00DB0294" w:rsidRDefault="00DB0294" w:rsidP="00DB029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DB0294">
              <w:rPr>
                <w:rFonts w:ascii="Times New Roman" w:hAnsi="Times New Roman" w:cs="Times New Roman"/>
                <w:color w:val="010205"/>
                <w:sz w:val="24"/>
                <w:szCs w:val="24"/>
              </w:rPr>
              <w:t>.455</w:t>
            </w:r>
          </w:p>
        </w:tc>
        <w:tc>
          <w:tcPr>
            <w:tcW w:w="1479" w:type="dxa"/>
            <w:tcBorders>
              <w:top w:val="single" w:sz="8" w:space="0" w:color="152935"/>
              <w:left w:val="single" w:sz="8" w:space="0" w:color="E0E0E0"/>
              <w:bottom w:val="single" w:sz="8" w:space="0" w:color="152935"/>
              <w:right w:val="nil"/>
            </w:tcBorders>
            <w:shd w:val="clear" w:color="auto" w:fill="F9F9FB"/>
          </w:tcPr>
          <w:p w:rsidR="00DB0294" w:rsidRPr="00DB0294" w:rsidRDefault="00DB0294" w:rsidP="00DB029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DB0294">
              <w:rPr>
                <w:rFonts w:ascii="Times New Roman" w:hAnsi="Times New Roman" w:cs="Times New Roman"/>
                <w:color w:val="010205"/>
                <w:sz w:val="24"/>
                <w:szCs w:val="24"/>
              </w:rPr>
              <w:t>1.31916</w:t>
            </w:r>
          </w:p>
        </w:tc>
      </w:tr>
      <w:tr w:rsidR="00DB0294" w:rsidRPr="00DB0294" w:rsidTr="00DB0294">
        <w:trPr>
          <w:cantSplit/>
          <w:trHeight w:val="341"/>
        </w:trPr>
        <w:tc>
          <w:tcPr>
            <w:tcW w:w="5743" w:type="dxa"/>
            <w:gridSpan w:val="5"/>
            <w:tcBorders>
              <w:top w:val="nil"/>
              <w:left w:val="nil"/>
              <w:bottom w:val="nil"/>
              <w:right w:val="nil"/>
            </w:tcBorders>
            <w:shd w:val="clear" w:color="auto" w:fill="FFFFFF"/>
          </w:tcPr>
          <w:p w:rsidR="00DB0294" w:rsidRPr="00DB0294" w:rsidRDefault="00DB0294" w:rsidP="00DB0294">
            <w:pPr>
              <w:autoSpaceDE w:val="0"/>
              <w:autoSpaceDN w:val="0"/>
              <w:adjustRightInd w:val="0"/>
              <w:spacing w:after="0" w:line="320" w:lineRule="atLeast"/>
              <w:ind w:left="60" w:right="-2114"/>
              <w:rPr>
                <w:rFonts w:ascii="Times New Roman" w:hAnsi="Times New Roman" w:cs="Times New Roman"/>
                <w:color w:val="010205"/>
                <w:sz w:val="24"/>
                <w:szCs w:val="24"/>
              </w:rPr>
            </w:pPr>
          </w:p>
        </w:tc>
      </w:tr>
    </w:tbl>
    <w:p w:rsidR="00AB08AC" w:rsidRDefault="00AB08AC" w:rsidP="00EA5008">
      <w:pPr>
        <w:jc w:val="both"/>
        <w:rPr>
          <w:rFonts w:ascii="Times New Roman" w:hAnsi="Times New Roman" w:cs="Times New Roman"/>
          <w:b/>
          <w:sz w:val="24"/>
          <w:szCs w:val="24"/>
        </w:rPr>
      </w:pPr>
    </w:p>
    <w:p w:rsidR="00D914F6" w:rsidRDefault="00F1435E" w:rsidP="00943FA4">
      <w:pPr>
        <w:ind w:left="680" w:firstLine="680"/>
        <w:jc w:val="both"/>
        <w:rPr>
          <w:rFonts w:ascii="Times New Roman" w:hAnsi="Times New Roman" w:cs="Times New Roman"/>
          <w:sz w:val="24"/>
          <w:szCs w:val="24"/>
        </w:rPr>
      </w:pPr>
      <w:r w:rsidRPr="00F1435E">
        <w:rPr>
          <w:rFonts w:ascii="Times New Roman" w:hAnsi="Times New Roman" w:cs="Times New Roman"/>
          <w:sz w:val="24"/>
          <w:szCs w:val="24"/>
        </w:rPr>
        <w:lastRenderedPageBreak/>
        <w:t>Tabel tersebut menunjukkan bahwa nilai R Square sebesar 0,476, yang berarti variabel kualitas pelayanan, keadilan bagi hasil, dan kepuasan nasabah secara bersama-sama dapat menjelaskan 47,6% dari variasi dalam tingkat loyalitas nasabah. Sisanya, sebesar 52,4%</w:t>
      </w:r>
      <w:r w:rsidR="006A5A71">
        <w:rPr>
          <w:rFonts w:ascii="Times New Roman" w:hAnsi="Times New Roman" w:cs="Times New Roman"/>
          <w:sz w:val="24"/>
          <w:szCs w:val="24"/>
        </w:rPr>
        <w:t xml:space="preserve"> (100% - 47,6%) dapat diterangkan</w:t>
      </w:r>
      <w:r w:rsidR="00127838">
        <w:rPr>
          <w:rFonts w:ascii="Times New Roman" w:hAnsi="Times New Roman" w:cs="Times New Roman"/>
          <w:sz w:val="24"/>
          <w:szCs w:val="24"/>
        </w:rPr>
        <w:t xml:space="preserve"> oleh aspek</w:t>
      </w:r>
      <w:r w:rsidRPr="00F1435E">
        <w:rPr>
          <w:rFonts w:ascii="Times New Roman" w:hAnsi="Times New Roman" w:cs="Times New Roman"/>
          <w:sz w:val="24"/>
          <w:szCs w:val="24"/>
        </w:rPr>
        <w:t xml:space="preserve"> lain yang tidak diteliti dalam penelitian ini. Meskipun kualitas pelayanan, keadilan bagi hasil, dan kepuasan nasabah berperan penting dalam memengaruhi loyalitas, terdapat kemungkinan adanya variabel lain yang signifikan dalam mempengaruhi kepuasan nasabah. Oleh kar</w:t>
      </w:r>
      <w:r w:rsidR="00127838">
        <w:rPr>
          <w:rFonts w:ascii="Times New Roman" w:hAnsi="Times New Roman" w:cs="Times New Roman"/>
          <w:sz w:val="24"/>
          <w:szCs w:val="24"/>
        </w:rPr>
        <w:t>ena itu, penelitian selanjutnya</w:t>
      </w:r>
      <w:r w:rsidRPr="00F1435E">
        <w:rPr>
          <w:rFonts w:ascii="Times New Roman" w:hAnsi="Times New Roman" w:cs="Times New Roman"/>
          <w:sz w:val="24"/>
          <w:szCs w:val="24"/>
        </w:rPr>
        <w:t xml:space="preserve"> dapat diperlukan untuk memahami lebih dalam faktor-faktor yang memengaruhi kepuasan nasabah secara menyeluruh.</w:t>
      </w:r>
      <w:r w:rsidR="00B03625" w:rsidRPr="00B03625">
        <w:rPr>
          <w:rFonts w:ascii="Times New Roman" w:hAnsi="Times New Roman" w:cs="Times New Roman"/>
          <w:sz w:val="24"/>
          <w:szCs w:val="24"/>
        </w:rPr>
        <w:t>.</w:t>
      </w:r>
    </w:p>
    <w:p w:rsidR="00943FA4" w:rsidRDefault="00943FA4" w:rsidP="00943FA4">
      <w:pPr>
        <w:pStyle w:val="ListParagraph"/>
        <w:numPr>
          <w:ilvl w:val="1"/>
          <w:numId w:val="12"/>
        </w:numPr>
        <w:ind w:left="709" w:hanging="371"/>
        <w:jc w:val="both"/>
        <w:rPr>
          <w:rFonts w:ascii="Times New Roman" w:hAnsi="Times New Roman" w:cs="Times New Roman"/>
          <w:b/>
          <w:sz w:val="24"/>
          <w:szCs w:val="24"/>
        </w:rPr>
      </w:pPr>
      <w:r>
        <w:rPr>
          <w:rFonts w:ascii="Times New Roman" w:hAnsi="Times New Roman" w:cs="Times New Roman"/>
          <w:b/>
          <w:sz w:val="24"/>
          <w:szCs w:val="24"/>
        </w:rPr>
        <w:t xml:space="preserve"> </w:t>
      </w:r>
      <w:r w:rsidR="00A44B2F" w:rsidRPr="00943FA4">
        <w:rPr>
          <w:rFonts w:ascii="Times New Roman" w:hAnsi="Times New Roman" w:cs="Times New Roman"/>
          <w:b/>
          <w:sz w:val="24"/>
          <w:szCs w:val="24"/>
        </w:rPr>
        <w:t>Pembahasan</w:t>
      </w:r>
    </w:p>
    <w:p w:rsidR="00D914F6" w:rsidRPr="00943FA4" w:rsidRDefault="00D914F6" w:rsidP="00943FA4">
      <w:pPr>
        <w:pStyle w:val="ListParagraph"/>
        <w:ind w:left="709"/>
        <w:jc w:val="both"/>
        <w:rPr>
          <w:rFonts w:ascii="Times New Roman" w:hAnsi="Times New Roman" w:cs="Times New Roman"/>
          <w:b/>
          <w:sz w:val="24"/>
          <w:szCs w:val="24"/>
        </w:rPr>
      </w:pPr>
      <w:r w:rsidRPr="00943FA4">
        <w:rPr>
          <w:rFonts w:ascii="Times New Roman" w:hAnsi="Times New Roman" w:cs="Times New Roman"/>
          <w:b/>
          <w:sz w:val="24"/>
          <w:szCs w:val="24"/>
        </w:rPr>
        <w:t>Pengaruh kualitas pela</w:t>
      </w:r>
      <w:r w:rsidR="009F4644" w:rsidRPr="00943FA4">
        <w:rPr>
          <w:rFonts w:ascii="Times New Roman" w:hAnsi="Times New Roman" w:cs="Times New Roman"/>
          <w:b/>
          <w:sz w:val="24"/>
          <w:szCs w:val="24"/>
        </w:rPr>
        <w:t>ya</w:t>
      </w:r>
      <w:r w:rsidRPr="00943FA4">
        <w:rPr>
          <w:rFonts w:ascii="Times New Roman" w:hAnsi="Times New Roman" w:cs="Times New Roman"/>
          <w:b/>
          <w:sz w:val="24"/>
          <w:szCs w:val="24"/>
        </w:rPr>
        <w:t>nan terhadap loyalitas nasabah</w:t>
      </w:r>
      <w:r w:rsidRPr="00943FA4">
        <w:rPr>
          <w:rFonts w:ascii="Times New Roman" w:hAnsi="Times New Roman" w:cs="Times New Roman"/>
          <w:sz w:val="24"/>
          <w:szCs w:val="24"/>
        </w:rPr>
        <w:t>.</w:t>
      </w:r>
    </w:p>
    <w:p w:rsidR="008913E0" w:rsidRDefault="00FB2712" w:rsidP="0030612A">
      <w:pPr>
        <w:autoSpaceDE w:val="0"/>
        <w:autoSpaceDN w:val="0"/>
        <w:adjustRightInd w:val="0"/>
        <w:spacing w:line="276" w:lineRule="auto"/>
        <w:ind w:left="680" w:firstLine="680"/>
        <w:jc w:val="both"/>
        <w:rPr>
          <w:rFonts w:ascii="Times New Roman" w:hAnsi="Times New Roman" w:cs="Times New Roman"/>
          <w:sz w:val="24"/>
          <w:szCs w:val="24"/>
        </w:rPr>
      </w:pPr>
      <w:r w:rsidRPr="00BE67DE">
        <w:rPr>
          <w:rFonts w:ascii="Times New Roman" w:hAnsi="Times New Roman" w:cs="Times New Roman"/>
          <w:sz w:val="24"/>
          <w:szCs w:val="24"/>
        </w:rPr>
        <w:t>Hasil analisis di ata</w:t>
      </w:r>
      <w:r>
        <w:rPr>
          <w:rFonts w:ascii="Times New Roman" w:hAnsi="Times New Roman" w:cs="Times New Roman"/>
          <w:sz w:val="24"/>
          <w:szCs w:val="24"/>
        </w:rPr>
        <w:t>s membuktikan</w:t>
      </w:r>
      <w:r w:rsidRPr="00BE67DE">
        <w:rPr>
          <w:rFonts w:ascii="Times New Roman" w:hAnsi="Times New Roman" w:cs="Times New Roman"/>
          <w:sz w:val="24"/>
          <w:szCs w:val="24"/>
        </w:rPr>
        <w:t xml:space="preserve"> bahwa kualitas pelayanan berpengaruh terhadap loyalitas nasaba</w:t>
      </w:r>
      <w:r w:rsidR="008913E0">
        <w:rPr>
          <w:rFonts w:ascii="Times New Roman" w:hAnsi="Times New Roman" w:cs="Times New Roman"/>
          <w:sz w:val="24"/>
          <w:szCs w:val="24"/>
        </w:rPr>
        <w:t>h BPRS Gebu Prima. H</w:t>
      </w:r>
      <w:r w:rsidRPr="00BE67DE">
        <w:rPr>
          <w:rFonts w:ascii="Times New Roman" w:hAnsi="Times New Roman" w:cs="Times New Roman"/>
          <w:sz w:val="24"/>
          <w:szCs w:val="24"/>
        </w:rPr>
        <w:t>al ini disebabkan oleh kemampuan BPRS dalam memenuhi kebutuhan dan keinginan nasabah, seperti melalui layanan</w:t>
      </w:r>
      <w:r>
        <w:rPr>
          <w:rFonts w:ascii="Times New Roman" w:hAnsi="Times New Roman" w:cs="Times New Roman"/>
          <w:sz w:val="24"/>
          <w:szCs w:val="24"/>
        </w:rPr>
        <w:t xml:space="preserve"> kas keliling. Dalam layanan kas keliling</w:t>
      </w:r>
      <w:r w:rsidRPr="00BE67DE">
        <w:rPr>
          <w:rFonts w:ascii="Times New Roman" w:hAnsi="Times New Roman" w:cs="Times New Roman"/>
          <w:sz w:val="24"/>
          <w:szCs w:val="24"/>
        </w:rPr>
        <w:t>, BPRS Gebu Prima menawarkan berbagai jasa, termasuk menerima angsuran pembiayaan, setoran tabungan nasabah, penarikan tabungan sesuai dengan kewenangan dari kantor pusat, serta menerima titipan dana untuk pembayaran tagihan seperti listrik, telepon, air, dan lainnya.</w:t>
      </w:r>
      <w:r w:rsidR="0030612A">
        <w:rPr>
          <w:rFonts w:ascii="Times New Roman" w:hAnsi="Times New Roman" w:cs="Times New Roman"/>
          <w:sz w:val="24"/>
          <w:szCs w:val="24"/>
        </w:rPr>
        <w:t xml:space="preserve"> </w:t>
      </w:r>
      <w:r w:rsidR="008913E0">
        <w:rPr>
          <w:rFonts w:ascii="Times New Roman" w:hAnsi="Times New Roman" w:cs="Times New Roman"/>
          <w:sz w:val="24"/>
          <w:szCs w:val="24"/>
        </w:rPr>
        <w:t>Hasil penelitian ini mendukung pendapat</w:t>
      </w:r>
      <w:r w:rsidRPr="003268DD">
        <w:rPr>
          <w:rFonts w:ascii="Times New Roman" w:hAnsi="Times New Roman" w:cs="Times New Roman"/>
          <w:sz w:val="24"/>
          <w:szCs w:val="24"/>
        </w:rPr>
        <w:t xml:space="preserve"> </w:t>
      </w:r>
      <w:r w:rsidRPr="003268DD">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{"citationItems":[{"id":"ITEM-1","itemData":{"author":[{"dropping-particle":"","family":"Tjiptono","given":"F","non-dropping-particle":"","parse-names":false,"suffix":""}],"id":"ITEM-1","issued":{"date-parts":[["2014"]]},"title":"Pemasaran Jasa: Prinsip, Penerapan dan Penelitian","type":"book"},"uris":["http://www.mendeley.com/documents/?uuid=79cd314a-a2fb-4e4b-a670-476b36152dde"]}],"mendeley":{"formattedCitation":"(Tjiptono, 2014)","plainTextFormattedCitation":"(Tjiptono, 2014)","previouslyFormattedCitation":"(Tjiptono, 2014)"},"properties":{"noteIndex":0},"schema":"https://github.com/citation-style-language/schema/raw/master/csl-citation.json"}</w:instrText>
      </w:r>
      <w:r w:rsidRPr="003268DD">
        <w:rPr>
          <w:rFonts w:ascii="Times New Roman" w:hAnsi="Times New Roman" w:cs="Times New Roman"/>
          <w:sz w:val="24"/>
          <w:szCs w:val="24"/>
        </w:rPr>
        <w:fldChar w:fldCharType="separate"/>
      </w:r>
      <w:r w:rsidRPr="003268DD">
        <w:rPr>
          <w:rFonts w:ascii="Times New Roman" w:hAnsi="Times New Roman" w:cs="Times New Roman"/>
          <w:noProof/>
          <w:sz w:val="24"/>
          <w:szCs w:val="24"/>
        </w:rPr>
        <w:t>(Tjiptono, 2014)</w:t>
      </w:r>
      <w:r w:rsidRPr="003268DD">
        <w:rPr>
          <w:rFonts w:ascii="Times New Roman" w:hAnsi="Times New Roman" w:cs="Times New Roman"/>
          <w:sz w:val="24"/>
          <w:szCs w:val="24"/>
        </w:rPr>
        <w:fldChar w:fldCharType="end"/>
      </w:r>
      <w:r>
        <w:rPr>
          <w:rFonts w:ascii="Times New Roman" w:hAnsi="Times New Roman" w:cs="Times New Roman"/>
          <w:sz w:val="24"/>
          <w:szCs w:val="24"/>
        </w:rPr>
        <w:t xml:space="preserve"> </w:t>
      </w:r>
      <w:r w:rsidR="008913E0" w:rsidRPr="008913E0">
        <w:rPr>
          <w:rFonts w:ascii="Times New Roman" w:hAnsi="Times New Roman" w:cs="Times New Roman"/>
          <w:sz w:val="24"/>
          <w:szCs w:val="24"/>
        </w:rPr>
        <w:t>Kualitas pelayanan adalah usaha untuk memastikan kebutuhan pelanggan terpenuhi. Kualitas layanan mencakup aspek produk atau jasa serta berbagai karakteristik yang menunjukkan kemampuan layanan untuk memenuhi kebutuhan pelanggan atau memberikan nilai yang berarti bagi mereka.</w:t>
      </w:r>
    </w:p>
    <w:p w:rsidR="00FB2712" w:rsidRDefault="00C5681D" w:rsidP="00FB2712">
      <w:pPr>
        <w:autoSpaceDE w:val="0"/>
        <w:autoSpaceDN w:val="0"/>
        <w:adjustRightInd w:val="0"/>
        <w:spacing w:line="276" w:lineRule="auto"/>
        <w:ind w:left="680" w:firstLine="680"/>
        <w:jc w:val="both"/>
        <w:rPr>
          <w:rFonts w:ascii="Times New Roman" w:hAnsi="Times New Roman" w:cs="Times New Roman"/>
          <w:sz w:val="24"/>
          <w:szCs w:val="24"/>
        </w:rPr>
      </w:pPr>
      <w:r w:rsidRPr="00C5681D">
        <w:rPr>
          <w:rFonts w:ascii="Times New Roman" w:hAnsi="Times New Roman" w:cs="Times New Roman"/>
          <w:sz w:val="24"/>
          <w:szCs w:val="24"/>
        </w:rPr>
        <w:t>Pen</w:t>
      </w:r>
      <w:r w:rsidR="0030612A">
        <w:rPr>
          <w:rFonts w:ascii="Times New Roman" w:hAnsi="Times New Roman" w:cs="Times New Roman"/>
          <w:sz w:val="24"/>
          <w:szCs w:val="24"/>
        </w:rPr>
        <w:t>elitian ini sejalan dengan penelitian</w:t>
      </w:r>
      <w:r w:rsidRPr="00C5681D">
        <w:rPr>
          <w:rFonts w:ascii="Times New Roman" w:hAnsi="Times New Roman" w:cs="Times New Roman"/>
          <w:sz w:val="24"/>
          <w:szCs w:val="24"/>
        </w:rPr>
        <w:t xml:space="preserve"> yang</w:t>
      </w:r>
      <w:r w:rsidR="00D24365">
        <w:rPr>
          <w:rFonts w:ascii="Times New Roman" w:hAnsi="Times New Roman" w:cs="Times New Roman"/>
          <w:sz w:val="24"/>
          <w:szCs w:val="24"/>
        </w:rPr>
        <w:t xml:space="preserve"> teliti</w:t>
      </w:r>
      <w:r>
        <w:rPr>
          <w:rFonts w:ascii="Times New Roman" w:hAnsi="Times New Roman" w:cs="Times New Roman"/>
          <w:sz w:val="24"/>
          <w:szCs w:val="24"/>
        </w:rPr>
        <w:t xml:space="preserve"> oleh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{"citationItems":[{"id":"ITEM-1","itemData":{"DOI":"10.46729/ijstm.v3i5.633","abstract":"This study is to determine the effect of product quality on consumer loyalty, to determine the quality of service to consumer loyalty. To know the effect of product quality and service quality on customer satisfaction. The type of research used is a type of quantitative research. In this study used 105 sample. Data collection techniques used by researchers in conducting this study is to use an online questionnaire. Data analysis technique of this study is SEM-PLS. From this study it was found that the influence of product quality on customer loyalty is a positive effect and not significant. With a value of 0.163 and P – Values 0.000 &lt; 0.05. From this study it was found that the influence of product quality on customer satisfaction is a positive effect and not significant. With a value of 0.000 &lt; 0.05. From this research found that the influence of customer satisfaction on customer loyalty is a positive and significant effect. From this research found that the influence of customer satisfaction on customer loyalty is a positive and significant effect. From this study it was found that the real effect is direct it is shown by the value of the original sample on the indirect effect of 0.000 &lt; 0.05, meaning that customer satisfaction plays a role in mediating product quality to customer loyalty. From this study it was found that the real effect is direct it is shown by the value of the original sample on the indirect effect of 0.000 &lt; 0.05, meaning that customer satisfaction plays a role in mediating service to customer loyalty.","author":[{"dropping-particle":"","family":"Tirtayasa","given":"Satria","non-dropping-particle":"","parse-names":false,"suffix":""}],"container-title":"International Journal of Science, Technology &amp; Management","id":"ITEM-1","issue":"5","issued":{"date-parts":[["2022"]]},"page":"1438-1444","title":"Effect Of Product Quality And Service On Customer Loyalty With Customer Satisfaction As An Intervening Variable (Study On Coffee Shop In Medan)","type":"article-journal","volume":"3"},"uris":["http://www.mendeley.com/documents/?uuid=31c0fc64-b92d-4ade-b435-50d6c4a19c64"]}],"mendeley":{"formattedCitation":"(Tirtayasa, 2022)","plainTextFormattedCitation":"(Tirtayasa, 2022)","previouslyFormattedCitation":"(Tirtayasa, 2022)"},"properties":{"noteIndex":0},"schema":"https://github.com/citation-style-language/schema/raw/master/csl-citation.json"}</w:instrText>
      </w:r>
      <w:r>
        <w:rPr>
          <w:rFonts w:ascii="Times New Roman" w:hAnsi="Times New Roman" w:cs="Times New Roman"/>
          <w:sz w:val="24"/>
          <w:szCs w:val="24"/>
        </w:rPr>
        <w:fldChar w:fldCharType="separate"/>
      </w:r>
      <w:r w:rsidRPr="00C5681D">
        <w:rPr>
          <w:rFonts w:ascii="Times New Roman" w:hAnsi="Times New Roman" w:cs="Times New Roman"/>
          <w:noProof/>
          <w:sz w:val="24"/>
          <w:szCs w:val="24"/>
        </w:rPr>
        <w:t>(Tirtayasa, 2022)</w:t>
      </w:r>
      <w:r>
        <w:rPr>
          <w:rFonts w:ascii="Times New Roman" w:hAnsi="Times New Roman" w:cs="Times New Roman"/>
          <w:sz w:val="24"/>
          <w:szCs w:val="24"/>
        </w:rPr>
        <w:fldChar w:fldCharType="end"/>
      </w:r>
      <w:r>
        <w:rPr>
          <w:rFonts w:ascii="Times New Roman" w:hAnsi="Times New Roman" w:cs="Times New Roman"/>
          <w:sz w:val="24"/>
          <w:szCs w:val="24"/>
        </w:rPr>
        <w:t xml:space="preserve"> dan </w:t>
      </w:r>
      <w:r>
        <w:rPr>
          <w:rFonts w:ascii="Times New Roman" w:hAnsi="Times New Roman" w:cs="Times New Roman"/>
          <w:sz w:val="24"/>
          <w:szCs w:val="24"/>
        </w:rPr>
        <w:fldChar w:fldCharType="begin" w:fldLock="1"/>
      </w:r>
      <w:r w:rsidR="00BE67DE">
        <w:rPr>
          <w:rFonts w:ascii="Times New Roman" w:hAnsi="Times New Roman" w:cs="Times New Roman"/>
          <w:sz w:val="24"/>
          <w:szCs w:val="24"/>
        </w:rPr>
        <w:instrText>ADDIN CSL_CITATION {"citationItems":[{"id":"ITEM-1","itemData":{"abstract":"Penelitian ini dilakukan berlokasi di cabang bank Islam yang terletak di Bandar ParkLand, Slagor, Malaysia. Yang menjadi Obyek dalam penelitian ini adalah Customer Bank/Nasabah …","author":[{"dropping-particle":"","family":"Furqan Uki","given":"Riyan Pradesyah","non-dropping-particle":"","parse-names":false,"suffix":""}],"container-title":"Jurnal Pendidikan dan Konseling","id":"ITEM-1","issue":"1","issued":{"date-parts":[["2023"]]},"page":"3059-3069","title":"Pengaruh Kualitas Pelayanan Dan Good Corporate Govermance (GCG) terhadap Minat Transaksi di Bank Islam (Studi Kasus di Bandar Park Land, Slangor, Malaysia)","type":"article-journal","volume":"5"},"uris":["http://www.mendeley.com/documents/?uuid=d632589b-f736-47b7-b103-44318ccd21e4"]}],"mendeley":{"formattedCitation":"(Furqan Uki, 2023)","plainTextFormattedCitation":"(Furqan Uki, 2023)","previouslyFormattedCitation":"(Furqan Uki, 2023)"},"properties":{"noteIndex":0},"schema":"https://github.com/citation-style-language/schema/raw/master/csl-citation.json"}</w:instrText>
      </w:r>
      <w:r>
        <w:rPr>
          <w:rFonts w:ascii="Times New Roman" w:hAnsi="Times New Roman" w:cs="Times New Roman"/>
          <w:sz w:val="24"/>
          <w:szCs w:val="24"/>
        </w:rPr>
        <w:fldChar w:fldCharType="separate"/>
      </w:r>
      <w:r w:rsidRPr="00C5681D">
        <w:rPr>
          <w:rFonts w:ascii="Times New Roman" w:hAnsi="Times New Roman" w:cs="Times New Roman"/>
          <w:noProof/>
          <w:sz w:val="24"/>
          <w:szCs w:val="24"/>
        </w:rPr>
        <w:t>(Furqan Uki, 2023)</w:t>
      </w:r>
      <w:r>
        <w:rPr>
          <w:rFonts w:ascii="Times New Roman" w:hAnsi="Times New Roman" w:cs="Times New Roman"/>
          <w:sz w:val="24"/>
          <w:szCs w:val="24"/>
        </w:rPr>
        <w:fldChar w:fldCharType="end"/>
      </w:r>
      <w:r w:rsidR="002F4A32">
        <w:rPr>
          <w:rFonts w:ascii="Times New Roman" w:hAnsi="Times New Roman" w:cs="Times New Roman"/>
          <w:sz w:val="24"/>
          <w:szCs w:val="24"/>
        </w:rPr>
        <w:t xml:space="preserve"> yang membuktikan</w:t>
      </w:r>
      <w:r w:rsidRPr="00C5681D">
        <w:rPr>
          <w:rFonts w:ascii="Times New Roman" w:hAnsi="Times New Roman" w:cs="Times New Roman"/>
          <w:sz w:val="24"/>
          <w:szCs w:val="24"/>
        </w:rPr>
        <w:t xml:space="preserve"> bahwa ada pengaruh signifikan antara kualitas pelayanan dan loyalitas nasabah.</w:t>
      </w:r>
    </w:p>
    <w:p w:rsidR="00D914F6" w:rsidRPr="00FB2712" w:rsidRDefault="00D914F6" w:rsidP="00FB271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color w:val="FF0000"/>
          <w:sz w:val="24"/>
          <w:szCs w:val="24"/>
        </w:rPr>
        <w:tab/>
      </w:r>
      <w:r w:rsidRPr="00D914F6">
        <w:rPr>
          <w:rFonts w:ascii="Times New Roman" w:hAnsi="Times New Roman" w:cs="Times New Roman"/>
          <w:b/>
          <w:sz w:val="24"/>
          <w:szCs w:val="24"/>
        </w:rPr>
        <w:t>Pengaruh keadilan bagi hasil terhadap loyalitas nasabah</w:t>
      </w:r>
    </w:p>
    <w:p w:rsidR="0030612A" w:rsidRDefault="00FB2712" w:rsidP="0030612A">
      <w:pPr>
        <w:autoSpaceDE w:val="0"/>
        <w:autoSpaceDN w:val="0"/>
        <w:adjustRightInd w:val="0"/>
        <w:spacing w:line="276" w:lineRule="auto"/>
        <w:ind w:left="680" w:firstLine="680"/>
        <w:jc w:val="both"/>
        <w:rPr>
          <w:rFonts w:ascii="Times New Roman" w:hAnsi="Times New Roman" w:cs="Times New Roman"/>
          <w:sz w:val="24"/>
          <w:szCs w:val="24"/>
        </w:rPr>
      </w:pPr>
      <w:r w:rsidRPr="00BE67DE">
        <w:rPr>
          <w:rFonts w:ascii="Times New Roman" w:hAnsi="Times New Roman" w:cs="Times New Roman"/>
          <w:sz w:val="24"/>
          <w:szCs w:val="24"/>
        </w:rPr>
        <w:t>Hasil analisis di atas mengungkapkan bahwa variabel bagi hasil mempengaruhi kepuasan nasabah BPRS Gebu Prima. Hal ini kemungkinan besar disebabkan oleh kemampuan BPRS dalam memenuhi keinginan nasabah, seperti memberikan informasi mengenai nisbah keuntungan berdasarkan persentase, menetapkan nisbah bagi hasil berdasarkan kesepakatan bukan porsi setoran modal, serta menginformasikan nisbah bagi hasil yang berlaku saat ini.</w:t>
      </w:r>
      <w:r w:rsidR="0030612A">
        <w:rPr>
          <w:rFonts w:ascii="Times New Roman" w:hAnsi="Times New Roman" w:cs="Times New Roman"/>
          <w:sz w:val="24"/>
          <w:szCs w:val="24"/>
        </w:rPr>
        <w:t xml:space="preserve"> Hasil penelitian ini mendukung pendapat</w:t>
      </w:r>
      <w:r w:rsidR="0030612A" w:rsidRPr="00BE67DE">
        <w:rPr>
          <w:rFonts w:ascii="Times New Roman" w:hAnsi="Times New Roman" w:cs="Times New Roman"/>
          <w:sz w:val="24"/>
          <w:szCs w:val="24"/>
        </w:rPr>
        <w:t xml:space="preserve"> </w:t>
      </w:r>
      <w:r w:rsidR="0030612A" w:rsidRPr="00BE67DE">
        <w:rPr>
          <w:rFonts w:ascii="Times New Roman" w:hAnsi="Times New Roman" w:cs="Times New Roman"/>
          <w:sz w:val="24"/>
          <w:szCs w:val="24"/>
        </w:rPr>
        <w:fldChar w:fldCharType="begin" w:fldLock="1"/>
      </w:r>
      <w:r w:rsidR="0030612A" w:rsidRPr="00BE67DE">
        <w:rPr>
          <w:rFonts w:ascii="Times New Roman" w:hAnsi="Times New Roman" w:cs="Times New Roman"/>
          <w:sz w:val="24"/>
          <w:szCs w:val="24"/>
        </w:rPr>
        <w:instrText>ADDIN CSL_CITATION {"citationItems":[{"id":"ITEM-1","itemData":{"author":[{"dropping-particle":"","family":"Al-Qardhawi","given":"Yusuf","non-dropping-particle":"","parse-names":false,"suffix":""}],"id":"ITEM-1","issued":{"date-parts":[["2001"]]},"publisher":"Penerbit Akbar","publisher-place":"Jakarta","title":"Bunga Bank Haram","type":"book"},"uris":["http://www.mendeley.com/documents/?uuid=170c046b-4432-4640-9188-d79876725d38"]}],"mendeley":{"formattedCitation":"(Al-Qardhawi, 2001)","plainTextFormattedCitation":"(Al-Qardhawi, 2001)","previouslyFormattedCitation":"(Al-Qardhawi, 2001)"},"properties":{"noteIndex":0},"schema":"https://github.com/citation-style-language/schema/raw/master/csl-citation.json"}</w:instrText>
      </w:r>
      <w:r w:rsidR="0030612A" w:rsidRPr="00BE67DE">
        <w:rPr>
          <w:rFonts w:ascii="Times New Roman" w:hAnsi="Times New Roman" w:cs="Times New Roman"/>
          <w:sz w:val="24"/>
          <w:szCs w:val="24"/>
        </w:rPr>
        <w:fldChar w:fldCharType="separate"/>
      </w:r>
      <w:r w:rsidR="0030612A" w:rsidRPr="00BE67DE">
        <w:rPr>
          <w:rFonts w:ascii="Times New Roman" w:hAnsi="Times New Roman" w:cs="Times New Roman"/>
          <w:noProof/>
          <w:sz w:val="24"/>
          <w:szCs w:val="24"/>
        </w:rPr>
        <w:t>(Al-Qardhawi, 2001)</w:t>
      </w:r>
      <w:r w:rsidR="0030612A" w:rsidRPr="00BE67DE">
        <w:rPr>
          <w:rFonts w:ascii="Times New Roman" w:hAnsi="Times New Roman" w:cs="Times New Roman"/>
          <w:sz w:val="24"/>
          <w:szCs w:val="24"/>
        </w:rPr>
        <w:fldChar w:fldCharType="end"/>
      </w:r>
      <w:r w:rsidR="0030612A">
        <w:rPr>
          <w:rFonts w:ascii="Times New Roman" w:hAnsi="Times New Roman" w:cs="Times New Roman"/>
          <w:sz w:val="24"/>
          <w:szCs w:val="24"/>
        </w:rPr>
        <w:t xml:space="preserve"> </w:t>
      </w:r>
      <w:r w:rsidR="0030612A" w:rsidRPr="0030612A">
        <w:t xml:space="preserve"> </w:t>
      </w:r>
      <w:r w:rsidR="0030612A">
        <w:rPr>
          <w:rFonts w:ascii="Times New Roman" w:hAnsi="Times New Roman" w:cs="Times New Roman"/>
          <w:sz w:val="24"/>
          <w:szCs w:val="24"/>
        </w:rPr>
        <w:t>Bagi hasil merupakan</w:t>
      </w:r>
      <w:r w:rsidR="0030612A" w:rsidRPr="0030612A">
        <w:rPr>
          <w:rFonts w:ascii="Times New Roman" w:hAnsi="Times New Roman" w:cs="Times New Roman"/>
          <w:sz w:val="24"/>
          <w:szCs w:val="24"/>
        </w:rPr>
        <w:t xml:space="preserve"> sistem di mana dua pihak berbagi keuntungan berdasarkan perjanjian sebelumnya. Ini melibatkan kolaborasi antara pemilik modal dan pelaku usaha atau pekerja untuk saling menguntungkan. Kedua belah pihak juga memikul risiko, baik untung maupun rugi, sebagai konsekuensi dari perjanjian tersebut.</w:t>
      </w:r>
      <w:r w:rsidR="0030612A" w:rsidRPr="00D914F6">
        <w:rPr>
          <w:rFonts w:ascii="Times New Roman" w:hAnsi="Times New Roman" w:cs="Times New Roman"/>
          <w:color w:val="FF0000"/>
          <w:sz w:val="24"/>
          <w:szCs w:val="24"/>
        </w:rPr>
        <w:t xml:space="preserve"> </w:t>
      </w:r>
    </w:p>
    <w:p w:rsidR="009F5D66" w:rsidRDefault="00D24365" w:rsidP="0030612A">
      <w:pPr>
        <w:autoSpaceDE w:val="0"/>
        <w:autoSpaceDN w:val="0"/>
        <w:adjustRightInd w:val="0"/>
        <w:spacing w:line="276" w:lineRule="auto"/>
        <w:ind w:left="680" w:firstLine="680"/>
        <w:jc w:val="both"/>
        <w:rPr>
          <w:rFonts w:ascii="Times New Roman" w:hAnsi="Times New Roman" w:cs="Times New Roman"/>
          <w:sz w:val="24"/>
          <w:szCs w:val="24"/>
        </w:rPr>
      </w:pPr>
      <w:r>
        <w:rPr>
          <w:rFonts w:ascii="Times New Roman" w:hAnsi="Times New Roman" w:cs="Times New Roman"/>
          <w:sz w:val="24"/>
          <w:szCs w:val="24"/>
        </w:rPr>
        <w:lastRenderedPageBreak/>
        <w:t>Penelitian</w:t>
      </w:r>
      <w:r w:rsidR="00BE67DE" w:rsidRPr="00BE67DE">
        <w:rPr>
          <w:rFonts w:ascii="Times New Roman" w:hAnsi="Times New Roman" w:cs="Times New Roman"/>
          <w:sz w:val="24"/>
          <w:szCs w:val="24"/>
        </w:rPr>
        <w:t xml:space="preserve"> ini sejalan dengan penelitian yang dilakuk</w:t>
      </w:r>
      <w:r w:rsidR="00BE67DE">
        <w:rPr>
          <w:rFonts w:ascii="Times New Roman" w:hAnsi="Times New Roman" w:cs="Times New Roman"/>
          <w:sz w:val="24"/>
          <w:szCs w:val="24"/>
        </w:rPr>
        <w:t xml:space="preserve">an oleh </w:t>
      </w:r>
      <w:r w:rsidR="00BE67DE">
        <w:rPr>
          <w:rFonts w:ascii="Times New Roman" w:hAnsi="Times New Roman" w:cs="Times New Roman"/>
          <w:sz w:val="24"/>
          <w:szCs w:val="24"/>
        </w:rPr>
        <w:fldChar w:fldCharType="begin" w:fldLock="1"/>
      </w:r>
      <w:r w:rsidR="00BE67DE">
        <w:rPr>
          <w:rFonts w:ascii="Times New Roman" w:hAnsi="Times New Roman" w:cs="Times New Roman"/>
          <w:sz w:val="24"/>
          <w:szCs w:val="24"/>
        </w:rPr>
        <w:instrText>ADDIN CSL_CITATION {"citationItems":[{"id":"ITEM-1","itemData":{"DOI":"10.32722/eb.v14i1.761","ISSN":"1412-2774","abstract":"Abstrak \r \r Penelitian ini memiliki tujuan untuk menjelaskan pengaruh dari reputasi merk dan keadilan bagi hasil terhadap loyalitas nasabah tabungan Mudharabah dari bank X syariah KCP Ciledug. Jumlah responden yang terlibat dalam penelitian ini sebanyak 50 orang. Metode analisa yang digunakan adalah metoda regresi berganda dimana X1 merupakan variabel reputasi merk sedangkan X2 merupakan keadilan bagi hasil. Hasil penelitian menyatakan variabel reputasi merk tidak memiliki hubungan yang signifikan dengan variabel loyalitas nasabah (R= 0,204;sig =0,078; p&gt;0,05). Sedangkan variabel bagi hasil memiliki hubungan positif yang signifikan dengan loyalitas nasabah ( R=0,505; sig =0,000; p &lt; 0,05). Hal ini menunjukkan bahwa semakin tinggi keadilan bagi hasil , maka semakin tinggi juga tingkat loyalitas nasabah terhadap bank. Pada uji regresi didapat nilai sig = 0,000 (p&lt; 0,05) yang berarti variabel keadilan bagi hasil memiliki pengaruh yang signifikan terhadap loyalitas nasabah. Sedang nilai R2 = 0,255 menunjukkan bahwa 25,5 persen dari loyalitas nasabah dapat diprediksi oleh variabel keadilan bagi hasil.\r \r Kata kunci: reputasi merk, keadilan bagi hasil, loyalitas nasabah","author":[{"dropping-particle":"","family":"Kusumaramdhani","given":"Agus","non-dropping-particle":"","parse-names":false,"suffix":""},{"dropping-particle":"","family":"Fatimah","given":"Fatimah","non-dropping-particle":"","parse-names":false,"suffix":""}],"container-title":"Ekonomi &amp; Bisnis","id":"ITEM-1","issue":"1","issued":{"date-parts":[["2016"]]},"page":"87-94","title":"Pengaruh Reputasi Merk Dan Keadilan Bagi Hasil Terhadap Loyalitas Nasabah Tabungan Mudharabah Bank X Syariah Kcp Ciledug","type":"article-journal","volume":"14"},"uris":["http://www.mendeley.com/documents/?uuid=0589ecff-2dfb-48c3-a465-0895124ec518"]}],"mendeley":{"formattedCitation":"(Kusumaramdhani &amp; Fatimah, 2016)","plainTextFormattedCitation":"(Kusumaramdhani &amp; Fatimah, 2016)","previouslyFormattedCitation":"(Kusumaramdhani &amp; Fatimah, 2016)"},"properties":{"noteIndex":0},"schema":"https://github.com/citation-style-language/schema/raw/master/csl-citation.json"}</w:instrText>
      </w:r>
      <w:r w:rsidR="00BE67DE">
        <w:rPr>
          <w:rFonts w:ascii="Times New Roman" w:hAnsi="Times New Roman" w:cs="Times New Roman"/>
          <w:sz w:val="24"/>
          <w:szCs w:val="24"/>
        </w:rPr>
        <w:fldChar w:fldCharType="separate"/>
      </w:r>
      <w:r w:rsidR="00BE67DE" w:rsidRPr="00BE67DE">
        <w:rPr>
          <w:rFonts w:ascii="Times New Roman" w:hAnsi="Times New Roman" w:cs="Times New Roman"/>
          <w:noProof/>
          <w:sz w:val="24"/>
          <w:szCs w:val="24"/>
        </w:rPr>
        <w:t>(Kusumaramdhani &amp; Fatimah, 2016)</w:t>
      </w:r>
      <w:r w:rsidR="00BE67DE">
        <w:rPr>
          <w:rFonts w:ascii="Times New Roman" w:hAnsi="Times New Roman" w:cs="Times New Roman"/>
          <w:sz w:val="24"/>
          <w:szCs w:val="24"/>
        </w:rPr>
        <w:fldChar w:fldCharType="end"/>
      </w:r>
      <w:r w:rsidR="00BE67DE">
        <w:rPr>
          <w:rFonts w:ascii="Times New Roman" w:hAnsi="Times New Roman" w:cs="Times New Roman"/>
          <w:sz w:val="24"/>
          <w:szCs w:val="24"/>
        </w:rPr>
        <w:t xml:space="preserve"> dan </w:t>
      </w:r>
      <w:r w:rsidR="00BE67DE">
        <w:rPr>
          <w:rFonts w:ascii="Times New Roman" w:hAnsi="Times New Roman" w:cs="Times New Roman"/>
          <w:sz w:val="24"/>
          <w:szCs w:val="24"/>
        </w:rPr>
        <w:fldChar w:fldCharType="begin" w:fldLock="1"/>
      </w:r>
      <w:r w:rsidR="00BE67DE">
        <w:rPr>
          <w:rFonts w:ascii="Times New Roman" w:hAnsi="Times New Roman" w:cs="Times New Roman"/>
          <w:sz w:val="24"/>
          <w:szCs w:val="24"/>
        </w:rPr>
        <w:instrText>ADDIN CSL_CITATION {"citationItems":[{"id":"ITEM-1","itemData":{"DOI":"10.30997/jsei.v2i2.280","ISSN":"2442-4420","abstract":"Penelitian ini bertujuan untuk mengetahui pengaruh nisbah bagi hasil deposito mudharabah terhadap loyalitas nasabah. Metode analisis menggunakan pendekatan kuantitatif, dengan alat analisis regresi logistik. Hasil penelitian menunjukkan dari tiga variabel yaitu konsistensi, proposional dan transparansi yang memiliki kontribusi untuk mengembangkan loyalitas nasabah BMT Berkah Mandiri Sejahtera adalah variabel transparansi.Kata Kunci: Nisbah Bagi Hasil, Deposito, Loyalitas","author":[{"dropping-particle":"","family":"Sofiah","given":"Neng Siti","non-dropping-particle":"","parse-names":false,"suffix":""},{"dropping-particle":"","family":"Trihantana","given":"Rully","non-dropping-particle":"","parse-names":false,"suffix":""}],"container-title":"Jurnal Syarikah : Jurnal Ekonomi Islam","id":"ITEM-1","issue":"2","issued":{"date-parts":[["2016"]]},"page":"235-251","title":"Pengaruh Nisbah Bagi Hasil Deposito Mudharabah Terhadap Loyalitas Nasabah","type":"article-journal","volume":"2"},"uris":["http://www.mendeley.com/documents/?uuid=1a00972d-ab9c-4e28-999b-94922751a094"]}],"mendeley":{"formattedCitation":"(Sofiah &amp; Trihantana, 2016)","plainTextFormattedCitation":"(Sofiah &amp; Trihantana, 2016)","previouslyFormattedCitation":"(Sofiah &amp; Trihantana, 2016)"},"properties":{"noteIndex":0},"schema":"https://github.com/citation-style-language/schema/raw/master/csl-citation.json"}</w:instrText>
      </w:r>
      <w:r w:rsidR="00BE67DE">
        <w:rPr>
          <w:rFonts w:ascii="Times New Roman" w:hAnsi="Times New Roman" w:cs="Times New Roman"/>
          <w:sz w:val="24"/>
          <w:szCs w:val="24"/>
        </w:rPr>
        <w:fldChar w:fldCharType="separate"/>
      </w:r>
      <w:r w:rsidR="00BE67DE" w:rsidRPr="00BE67DE">
        <w:rPr>
          <w:rFonts w:ascii="Times New Roman" w:hAnsi="Times New Roman" w:cs="Times New Roman"/>
          <w:noProof/>
          <w:sz w:val="24"/>
          <w:szCs w:val="24"/>
        </w:rPr>
        <w:t>(Sofiah &amp; Trihantana, 2016)</w:t>
      </w:r>
      <w:r w:rsidR="00BE67DE">
        <w:rPr>
          <w:rFonts w:ascii="Times New Roman" w:hAnsi="Times New Roman" w:cs="Times New Roman"/>
          <w:sz w:val="24"/>
          <w:szCs w:val="24"/>
        </w:rPr>
        <w:fldChar w:fldCharType="end"/>
      </w:r>
      <w:r w:rsidR="002F4A32">
        <w:rPr>
          <w:rFonts w:ascii="Times New Roman" w:hAnsi="Times New Roman" w:cs="Times New Roman"/>
          <w:sz w:val="24"/>
          <w:szCs w:val="24"/>
        </w:rPr>
        <w:t xml:space="preserve"> yang juga membuktikan</w:t>
      </w:r>
      <w:r w:rsidR="00BE67DE" w:rsidRPr="00BE67DE">
        <w:rPr>
          <w:rFonts w:ascii="Times New Roman" w:hAnsi="Times New Roman" w:cs="Times New Roman"/>
          <w:sz w:val="24"/>
          <w:szCs w:val="24"/>
        </w:rPr>
        <w:t xml:space="preserve"> adanya pengaruh signifikan antara keadilan bagi hasil d</w:t>
      </w:r>
      <w:r w:rsidR="0030612A">
        <w:rPr>
          <w:rFonts w:ascii="Times New Roman" w:hAnsi="Times New Roman" w:cs="Times New Roman"/>
          <w:sz w:val="24"/>
          <w:szCs w:val="24"/>
        </w:rPr>
        <w:t>an loyalitas nasabah.</w:t>
      </w:r>
      <w:r w:rsidR="009F5D66" w:rsidRPr="00D914F6">
        <w:rPr>
          <w:rFonts w:ascii="Times New Roman" w:hAnsi="Times New Roman" w:cs="Times New Roman"/>
          <w:sz w:val="24"/>
          <w:szCs w:val="24"/>
        </w:rPr>
        <w:t>.</w:t>
      </w:r>
    </w:p>
    <w:p w:rsidR="00D914F6" w:rsidRPr="00D914F6" w:rsidRDefault="00D914F6" w:rsidP="00D914F6">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sz w:val="24"/>
          <w:szCs w:val="24"/>
        </w:rPr>
        <w:tab/>
      </w:r>
      <w:r w:rsidRPr="00D914F6">
        <w:rPr>
          <w:rFonts w:ascii="Times New Roman" w:hAnsi="Times New Roman" w:cs="Times New Roman"/>
          <w:b/>
          <w:sz w:val="24"/>
          <w:szCs w:val="24"/>
        </w:rPr>
        <w:t>Pengaruh kepuasan nasabah terhadap loyalitas nasabah</w:t>
      </w:r>
    </w:p>
    <w:p w:rsidR="00FB2712" w:rsidRPr="0030612A" w:rsidRDefault="00D24365" w:rsidP="0030612A">
      <w:pPr>
        <w:autoSpaceDE w:val="0"/>
        <w:autoSpaceDN w:val="0"/>
        <w:adjustRightInd w:val="0"/>
        <w:spacing w:line="276" w:lineRule="auto"/>
        <w:ind w:left="680" w:firstLine="680"/>
        <w:jc w:val="both"/>
        <w:rPr>
          <w:rFonts w:ascii="Times New Roman" w:hAnsi="Times New Roman" w:cs="Times New Roman"/>
          <w:sz w:val="24"/>
          <w:szCs w:val="24"/>
        </w:rPr>
      </w:pPr>
      <w:r>
        <w:rPr>
          <w:rFonts w:ascii="Times New Roman" w:hAnsi="Times New Roman" w:cs="Times New Roman"/>
          <w:sz w:val="24"/>
          <w:szCs w:val="24"/>
        </w:rPr>
        <w:t>Hasil penelitian ini membuktian</w:t>
      </w:r>
      <w:r w:rsidR="00BE67DE" w:rsidRPr="00BE67DE">
        <w:rPr>
          <w:rFonts w:ascii="Times New Roman" w:hAnsi="Times New Roman" w:cs="Times New Roman"/>
          <w:sz w:val="24"/>
          <w:szCs w:val="24"/>
        </w:rPr>
        <w:t xml:space="preserve"> bahwa kepuasan nasabah memiliki pengaruh terhadap loyalitas nasabah. </w:t>
      </w:r>
      <w:r w:rsidR="00FB2712">
        <w:rPr>
          <w:rFonts w:ascii="Times New Roman" w:hAnsi="Times New Roman" w:cs="Times New Roman"/>
          <w:sz w:val="24"/>
          <w:szCs w:val="24"/>
        </w:rPr>
        <w:t>Kepuasan yang diterima nasabah dapat meningkatkan</w:t>
      </w:r>
      <w:r w:rsidR="00FB2712" w:rsidRPr="00BE67DE">
        <w:rPr>
          <w:rFonts w:ascii="Times New Roman" w:hAnsi="Times New Roman" w:cs="Times New Roman"/>
          <w:sz w:val="24"/>
          <w:szCs w:val="24"/>
        </w:rPr>
        <w:t xml:space="preserve"> loyalitas terhadap bank syariah. Di BPRS Gebu Prima, kepuasan nasabah tercipta karena adanya berbagai produk yang memenuhi kebutuhan mereka, seperti tabungan Jabal Rahma untuk dana talangan haji.</w:t>
      </w:r>
      <w:r w:rsidR="00FB2712" w:rsidRPr="007F491B">
        <w:t xml:space="preserve"> </w:t>
      </w:r>
      <w:r w:rsidR="00FB2712" w:rsidRPr="007F491B">
        <w:rPr>
          <w:rFonts w:ascii="Times New Roman" w:hAnsi="Times New Roman" w:cs="Times New Roman"/>
          <w:sz w:val="24"/>
          <w:szCs w:val="24"/>
        </w:rPr>
        <w:t>Dengan membuka tabungan ini, nasabah hanya perlu membayar biaya administrasi untuk tabungan haji dan biaya akad dana talangan haji. Dengan demikian, mereka dapat memastikan mendapatkan kesempatan untuk berangkat haji sesuai dengan urutan yang ditetapkan oleh Departe</w:t>
      </w:r>
      <w:r w:rsidR="00FB2712">
        <w:rPr>
          <w:rFonts w:ascii="Times New Roman" w:hAnsi="Times New Roman" w:cs="Times New Roman"/>
          <w:sz w:val="24"/>
          <w:szCs w:val="24"/>
        </w:rPr>
        <w:t xml:space="preserve">men Agama. </w:t>
      </w:r>
      <w:r w:rsidR="00FB2712" w:rsidRPr="00BE67DE">
        <w:rPr>
          <w:rFonts w:ascii="Times New Roman" w:hAnsi="Times New Roman" w:cs="Times New Roman"/>
          <w:sz w:val="24"/>
          <w:szCs w:val="24"/>
        </w:rPr>
        <w:t>Tanpa dana talangan haji, nasabah harus mengumpulkan dana terlebih dahulu hingga cukup untuk setoran ONH (Ongkos Naik Haji), sehingga dengan adanya produk ini, nasabah merasa puas karena dapat lebih cepat mendapatkan nomor daftar tunggu.</w:t>
      </w:r>
      <w:r w:rsidR="0030612A">
        <w:rPr>
          <w:rFonts w:ascii="Times New Roman" w:hAnsi="Times New Roman" w:cs="Times New Roman"/>
          <w:sz w:val="24"/>
          <w:szCs w:val="24"/>
        </w:rPr>
        <w:t xml:space="preserve"> Hasil penelitian ini mendukung pendapat </w:t>
      </w:r>
      <w:r w:rsidR="00FB2712" w:rsidRPr="00D914F6">
        <w:rPr>
          <w:rFonts w:ascii="Times New Roman" w:hAnsi="Times New Roman" w:cs="Times New Roman"/>
          <w:sz w:val="24"/>
          <w:szCs w:val="24"/>
        </w:rPr>
        <w:fldChar w:fldCharType="begin" w:fldLock="1"/>
      </w:r>
      <w:r w:rsidR="00FB2712" w:rsidRPr="00D914F6">
        <w:rPr>
          <w:rFonts w:ascii="Times New Roman" w:hAnsi="Times New Roman" w:cs="Times New Roman"/>
          <w:sz w:val="24"/>
          <w:szCs w:val="24"/>
        </w:rPr>
        <w:instrText>ADDIN CSL_CITATION {"citationItems":[{"id":"ITEM-1","itemData":{"author":[{"dropping-particle":"","family":"Kotler, P., &amp; Keller","given":"K. L","non-dropping-particle":"","parse-names":false,"suffix":""}],"edition":"15","id":"ITEM-1","issued":{"date-parts":[["2016"]]},"publisher":"Pearson Education","publisher-place":"London","title":"Marketing Management","type":"book"},"uris":["http://www.mendeley.com/documents/?uuid=c4455cc1-c92a-4ecd-ba9a-af9cc950fb8c"]}],"mendeley":{"formattedCitation":"(Kotler, P., &amp; Keller, 2016)","plainTextFormattedCitation":"(Kotler, P., &amp; Keller, 2016)","previouslyFormattedCitation":"(Kotler, P., &amp; Keller, 2016)"},"properties":{"noteIndex":0},"schema":"https://github.com/citation-style-language/schema/raw/master/csl-citation.json"}</w:instrText>
      </w:r>
      <w:r w:rsidR="00FB2712" w:rsidRPr="00D914F6">
        <w:rPr>
          <w:rFonts w:ascii="Times New Roman" w:hAnsi="Times New Roman" w:cs="Times New Roman"/>
          <w:sz w:val="24"/>
          <w:szCs w:val="24"/>
        </w:rPr>
        <w:fldChar w:fldCharType="separate"/>
      </w:r>
      <w:r w:rsidR="00FB2712" w:rsidRPr="00D914F6">
        <w:rPr>
          <w:rFonts w:ascii="Times New Roman" w:hAnsi="Times New Roman" w:cs="Times New Roman"/>
          <w:noProof/>
          <w:sz w:val="24"/>
          <w:szCs w:val="24"/>
        </w:rPr>
        <w:t>(Kotler, P., &amp; Keller, 2016)</w:t>
      </w:r>
      <w:r w:rsidR="00FB2712" w:rsidRPr="00D914F6">
        <w:rPr>
          <w:rFonts w:ascii="Times New Roman" w:hAnsi="Times New Roman" w:cs="Times New Roman"/>
          <w:sz w:val="24"/>
          <w:szCs w:val="24"/>
        </w:rPr>
        <w:fldChar w:fldCharType="end"/>
      </w:r>
      <w:r w:rsidR="00FB2712">
        <w:rPr>
          <w:rFonts w:ascii="Times New Roman" w:hAnsi="Times New Roman" w:cs="Times New Roman"/>
          <w:sz w:val="24"/>
          <w:szCs w:val="24"/>
        </w:rPr>
        <w:t xml:space="preserve"> </w:t>
      </w:r>
      <w:r w:rsidR="0030612A" w:rsidRPr="0030612A">
        <w:rPr>
          <w:rFonts w:ascii="Times New Roman" w:hAnsi="Times New Roman" w:cs="Times New Roman"/>
          <w:sz w:val="24"/>
          <w:szCs w:val="24"/>
        </w:rPr>
        <w:t>Kepuasan pelanggan adalah respons emosional setelah membandingkan kinerja produk atau layanan dengan harapan mereka. Jika hasilnya tidak sesuai, pelanggan merasa k</w:t>
      </w:r>
      <w:r w:rsidR="0030612A">
        <w:rPr>
          <w:rFonts w:ascii="Times New Roman" w:hAnsi="Times New Roman" w:cs="Times New Roman"/>
          <w:sz w:val="24"/>
          <w:szCs w:val="24"/>
        </w:rPr>
        <w:t>ecewa,</w:t>
      </w:r>
      <w:r w:rsidR="0030612A" w:rsidRPr="0030612A">
        <w:rPr>
          <w:rFonts w:ascii="Times New Roman" w:hAnsi="Times New Roman" w:cs="Times New Roman"/>
          <w:sz w:val="24"/>
          <w:szCs w:val="24"/>
        </w:rPr>
        <w:t xml:space="preserve"> jika melebihi harapan, pelanggan merasa sangat puas dan bahagia.</w:t>
      </w:r>
    </w:p>
    <w:p w:rsidR="00BE67DE" w:rsidRPr="00BE67DE" w:rsidRDefault="006C186B" w:rsidP="009F5D66">
      <w:pPr>
        <w:autoSpaceDE w:val="0"/>
        <w:autoSpaceDN w:val="0"/>
        <w:adjustRightInd w:val="0"/>
        <w:spacing w:line="276" w:lineRule="auto"/>
        <w:ind w:left="680" w:firstLine="680"/>
        <w:jc w:val="both"/>
        <w:rPr>
          <w:rFonts w:ascii="Times New Roman" w:hAnsi="Times New Roman" w:cs="Times New Roman"/>
          <w:sz w:val="24"/>
          <w:szCs w:val="24"/>
        </w:rPr>
      </w:pPr>
      <w:r>
        <w:rPr>
          <w:rFonts w:ascii="Times New Roman" w:hAnsi="Times New Roman" w:cs="Times New Roman"/>
          <w:sz w:val="24"/>
          <w:szCs w:val="24"/>
        </w:rPr>
        <w:t>Penelitian ini mendukung penelitian yang</w:t>
      </w:r>
      <w:r w:rsidR="00BE67DE" w:rsidRPr="00BE67DE">
        <w:rPr>
          <w:rFonts w:ascii="Times New Roman" w:hAnsi="Times New Roman" w:cs="Times New Roman"/>
          <w:sz w:val="24"/>
          <w:szCs w:val="24"/>
        </w:rPr>
        <w:t xml:space="preserve"> dila</w:t>
      </w:r>
      <w:r w:rsidR="00BE67DE">
        <w:rPr>
          <w:rFonts w:ascii="Times New Roman" w:hAnsi="Times New Roman" w:cs="Times New Roman"/>
          <w:sz w:val="24"/>
          <w:szCs w:val="24"/>
        </w:rPr>
        <w:t xml:space="preserve">kukan oleh </w:t>
      </w:r>
      <w:r w:rsidR="00BE67DE">
        <w:rPr>
          <w:rFonts w:ascii="Times New Roman" w:hAnsi="Times New Roman" w:cs="Times New Roman"/>
          <w:sz w:val="24"/>
          <w:szCs w:val="24"/>
        </w:rPr>
        <w:fldChar w:fldCharType="begin" w:fldLock="1"/>
      </w:r>
      <w:r w:rsidR="00BE67DE">
        <w:rPr>
          <w:rFonts w:ascii="Times New Roman" w:hAnsi="Times New Roman" w:cs="Times New Roman"/>
          <w:sz w:val="24"/>
          <w:szCs w:val="24"/>
        </w:rPr>
        <w:instrText>ADDIN CSL_CITATION {"citationItems":[{"id":"ITEM-1","itemData":{"DOI":"10.4108/eai.8-10-2018.2288715","abstract":"This research aims to investigate the impact of the marketing mix, service quality, and university image on student's loyalty. The main purpose of the study is divided into three sub-goal of investigating the effect of the marketing mix on student's loyalty, investigates the effect of service quality on student's loyalty and investigates the influence of university image on student loyalty. Questionnaires were distributed to the students as much as 200 questionnaires using Likert scale, yet only 167 questionnaires are returned. To process the data is used SPSS version 21. The results showedmarketing mix variable, service quality, and university image and a significant positive effect on student loyalty.","author":[{"dropping-particle":"","family":"Radiman","given":"Radiman","non-dropping-particle":"","parse-names":false,"suffix":""},{"dropping-particle":"","family":"Wahyuni","given":"Sri","non-dropping-particle":"","parse-names":false,"suffix":""},{"dropping-particle":"","family":"Jufrizen","given":"Jufrizen","non-dropping-particle":"","parse-names":false,"suffix":""},{"dropping-particle":"","family":"Muslih","given":"Muslih","non-dropping-particle":"","parse-names":false,"suffix":""},{"dropping-particle":"","family":"Gultom","given":"Dedek","non-dropping-particle":"","parse-names":false,"suffix":""},{"dropping-particle":"","family":"Farisi","given":"Salman","non-dropping-particle":"","parse-names":false,"suffix":""}],"id":"ITEM-1","issued":{"date-parts":[["2020"]]},"title":"Effect Of Marketing Mix, Service Quality, And  University Image On Student Loyalty","type":"article-journal"},"uris":["http://www.mendeley.com/documents/?uuid=55a6a2b5-e675-42da-a1ea-342ec0d6f52a"]}],"mendeley":{"formattedCitation":"(Radiman et al., 2020)","plainTextFormattedCitation":"(Radiman et al., 2020)","previouslyFormattedCitation":"(Radiman et al., 2020)"},"properties":{"noteIndex":0},"schema":"https://github.com/citation-style-language/schema/raw/master/csl-citation.json"}</w:instrText>
      </w:r>
      <w:r w:rsidR="00BE67DE">
        <w:rPr>
          <w:rFonts w:ascii="Times New Roman" w:hAnsi="Times New Roman" w:cs="Times New Roman"/>
          <w:sz w:val="24"/>
          <w:szCs w:val="24"/>
        </w:rPr>
        <w:fldChar w:fldCharType="separate"/>
      </w:r>
      <w:r w:rsidR="00BE67DE" w:rsidRPr="00BE67DE">
        <w:rPr>
          <w:rFonts w:ascii="Times New Roman" w:hAnsi="Times New Roman" w:cs="Times New Roman"/>
          <w:noProof/>
          <w:sz w:val="24"/>
          <w:szCs w:val="24"/>
        </w:rPr>
        <w:t>(Radiman et al., 2020)</w:t>
      </w:r>
      <w:r w:rsidR="00BE67DE">
        <w:rPr>
          <w:rFonts w:ascii="Times New Roman" w:hAnsi="Times New Roman" w:cs="Times New Roman"/>
          <w:sz w:val="24"/>
          <w:szCs w:val="24"/>
        </w:rPr>
        <w:fldChar w:fldCharType="end"/>
      </w:r>
      <w:r w:rsidR="00BE67DE">
        <w:rPr>
          <w:rFonts w:ascii="Times New Roman" w:hAnsi="Times New Roman" w:cs="Times New Roman"/>
          <w:sz w:val="24"/>
          <w:szCs w:val="24"/>
        </w:rPr>
        <w:t xml:space="preserve"> dan </w:t>
      </w:r>
      <w:r w:rsidR="00BE67DE">
        <w:rPr>
          <w:rFonts w:ascii="Times New Roman" w:hAnsi="Times New Roman" w:cs="Times New Roman"/>
          <w:sz w:val="24"/>
          <w:szCs w:val="24"/>
        </w:rPr>
        <w:fldChar w:fldCharType="begin" w:fldLock="1"/>
      </w:r>
      <w:r w:rsidR="00BE67DE">
        <w:rPr>
          <w:rFonts w:ascii="Times New Roman" w:hAnsi="Times New Roman" w:cs="Times New Roman"/>
          <w:sz w:val="24"/>
          <w:szCs w:val="24"/>
        </w:rPr>
        <w:instrText>ADDIN CSL_CITATION {"citationItems":[{"id":"ITEM-1","itemData":{"ISSN":"2614-7696","abstract":"The purpose of this study was to determine the effect of Service Quality, Satisfaction and Religiosity on Customer Loyalty of Bank Shariah Mandiri branch of Banda Aceh. The sample used in this research was customers of Bank Shariah Mandiri branch of Banda Aceh with total 180 respondents. The data collection equipment used was questionnaire. This research used multiple linear regression analysis. The results showed that Service Quality, Satisfaction and Religiosity simultaneously affect on customer Loyalty, Service quality has a positive and significant effect on Customer Loyalty, Satisfaction has a positive and significant effect on customer Loyalty and Religiosity has a positive and significant effect on customer Loyalty.","author":[{"dropping-particle":"","family":"Muhammad Raziq Aulia","given":"Hafasnuddin","non-dropping-particle":"","parse-names":false,"suffix":""}],"container-title":"Jurnal Ilmiah Mahasiswa Ekonomi Manajemen","id":"ITEM-1","issue":"1","issued":{"date-parts":[["2021"]]},"page":"108-121","title":"Pengaruh Kualitas Layanan, Kepuasan dan Religiusitas Terhadap Loyalitas Nasabah Bank Syariah MANDIRI Cabang Banda Aceh","type":"article-journal","volume":"4"},"uris":["http://www.mendeley.com/documents/?uuid=95199b9a-b56c-4faf-997a-875f653a56e3"]}],"mendeley":{"formattedCitation":"(Muhammad Raziq Aulia, 2021)","plainTextFormattedCitation":"(Muhammad Raziq Aulia, 2021)"},"properties":{"noteIndex":0},"schema":"https://github.com/citation-style-language/schema/raw/master/csl-citation.json"}</w:instrText>
      </w:r>
      <w:r w:rsidR="00BE67DE">
        <w:rPr>
          <w:rFonts w:ascii="Times New Roman" w:hAnsi="Times New Roman" w:cs="Times New Roman"/>
          <w:sz w:val="24"/>
          <w:szCs w:val="24"/>
        </w:rPr>
        <w:fldChar w:fldCharType="separate"/>
      </w:r>
      <w:r w:rsidR="00BE67DE" w:rsidRPr="00BE67DE">
        <w:rPr>
          <w:rFonts w:ascii="Times New Roman" w:hAnsi="Times New Roman" w:cs="Times New Roman"/>
          <w:noProof/>
          <w:sz w:val="24"/>
          <w:szCs w:val="24"/>
        </w:rPr>
        <w:t>(Muhammad Raziq Aulia, 2021)</w:t>
      </w:r>
      <w:r w:rsidR="00BE67DE">
        <w:rPr>
          <w:rFonts w:ascii="Times New Roman" w:hAnsi="Times New Roman" w:cs="Times New Roman"/>
          <w:sz w:val="24"/>
          <w:szCs w:val="24"/>
        </w:rPr>
        <w:fldChar w:fldCharType="end"/>
      </w:r>
      <w:r w:rsidR="00BE67DE" w:rsidRPr="00BE67DE">
        <w:rPr>
          <w:rFonts w:ascii="Times New Roman" w:hAnsi="Times New Roman" w:cs="Times New Roman"/>
          <w:sz w:val="24"/>
          <w:szCs w:val="24"/>
        </w:rPr>
        <w:t>, yang juga menemukan adanya pengaruh signifikan antara kepuasan nasabah dan loyalitas nasabah.</w:t>
      </w:r>
    </w:p>
    <w:p w:rsidR="009B6BDF" w:rsidRPr="00943FA4" w:rsidRDefault="009B6BDF" w:rsidP="00943FA4">
      <w:pPr>
        <w:pStyle w:val="ListParagraph"/>
        <w:numPr>
          <w:ilvl w:val="0"/>
          <w:numId w:val="12"/>
        </w:numPr>
        <w:jc w:val="both"/>
        <w:rPr>
          <w:rFonts w:ascii="Times New Roman" w:hAnsi="Times New Roman" w:cs="Times New Roman"/>
          <w:sz w:val="24"/>
          <w:szCs w:val="24"/>
        </w:rPr>
      </w:pPr>
      <w:r w:rsidRPr="00943FA4">
        <w:rPr>
          <w:rFonts w:ascii="Times New Roman" w:hAnsi="Times New Roman" w:cs="Times New Roman"/>
          <w:b/>
          <w:sz w:val="24"/>
          <w:szCs w:val="24"/>
        </w:rPr>
        <w:t>KESIMPULAN</w:t>
      </w:r>
    </w:p>
    <w:p w:rsidR="0030612A" w:rsidRDefault="0030612A" w:rsidP="009B6BDF">
      <w:pPr>
        <w:ind w:left="720" w:firstLine="720"/>
        <w:jc w:val="both"/>
        <w:rPr>
          <w:rFonts w:ascii="Times New Roman" w:hAnsi="Times New Roman" w:cs="Times New Roman"/>
          <w:sz w:val="24"/>
          <w:szCs w:val="24"/>
        </w:rPr>
      </w:pPr>
      <w:r w:rsidRPr="0030612A">
        <w:rPr>
          <w:rFonts w:ascii="Times New Roman" w:hAnsi="Times New Roman" w:cs="Times New Roman"/>
          <w:sz w:val="24"/>
          <w:szCs w:val="24"/>
        </w:rPr>
        <w:t xml:space="preserve">Untuk meningkatkan loyalitas nasabah di BPRS Gebu Prima, fokus utama harus diberikan pada kualitas pelayanan, keadilan bagi hasil, dan kepuasan nasabah. </w:t>
      </w:r>
      <w:r>
        <w:rPr>
          <w:rFonts w:ascii="Times New Roman" w:hAnsi="Times New Roman" w:cs="Times New Roman"/>
          <w:sz w:val="24"/>
          <w:szCs w:val="24"/>
        </w:rPr>
        <w:t>Manajemen bisa menggunakan penemuan</w:t>
      </w:r>
      <w:r w:rsidRPr="0030612A">
        <w:rPr>
          <w:rFonts w:ascii="Times New Roman" w:hAnsi="Times New Roman" w:cs="Times New Roman"/>
          <w:sz w:val="24"/>
          <w:szCs w:val="24"/>
        </w:rPr>
        <w:t xml:space="preserve"> ini untuk merumuskan strategi peningkatan loyalitas, seperti menyediakan pelatihan berkala bagi staf dan melakukan survei kepuasan nasabah rutin. Meskipun faktor lain juga mempengaruhi loyalitas, kualitas pelayanan dan kepuasan nasabah adalah langkah awal yang krusial.</w:t>
      </w:r>
    </w:p>
    <w:p w:rsidR="00F32CEF" w:rsidRDefault="0030612A" w:rsidP="009B6BDF">
      <w:pPr>
        <w:ind w:left="720" w:firstLine="720"/>
        <w:jc w:val="both"/>
        <w:rPr>
          <w:rFonts w:ascii="Times New Roman" w:hAnsi="Times New Roman" w:cs="Times New Roman"/>
          <w:sz w:val="24"/>
          <w:szCs w:val="24"/>
        </w:rPr>
      </w:pPr>
      <w:r w:rsidRPr="0030612A">
        <w:rPr>
          <w:rFonts w:ascii="Times New Roman" w:hAnsi="Times New Roman" w:cs="Times New Roman"/>
          <w:sz w:val="24"/>
          <w:szCs w:val="24"/>
        </w:rPr>
        <w:t>BPRS Gebu Prima juga dapat mengadopsi teknologi terbaru seperti aplikasi mobile banking dan sistem pelayanan otomatis untuk meningkatkan kenyamanan dan pengalaman nasabah. Dengan memperhatikan aspek-aspek ini, diharapkan BPRS Gebu Prima mampu mempertahankan dan menarik nasabah baru, sehingga memperkuat posisinya dalam industri perbankan syariah di Indonesia. Selain itu, kolaborasi antara manajemen, staf, dan nasabah dalam menciptakan lingkungan perbankan yang positif dan terpercaya akan menjadi kunci keberhasilan jangka panjang. Melalui pendekatan yang komprehensif dan inovatif, BPRS Gebu Prima dapat memastikan kepuasan dan loyalitas nasabah yang berkelanjutan.</w:t>
      </w:r>
    </w:p>
    <w:p w:rsidR="00FB2712" w:rsidRPr="00F770D0" w:rsidRDefault="00FB2712" w:rsidP="008F4C59">
      <w:pPr>
        <w:jc w:val="both"/>
        <w:rPr>
          <w:rFonts w:ascii="Times New Roman" w:hAnsi="Times New Roman" w:cs="Times New Roman"/>
          <w:sz w:val="24"/>
          <w:szCs w:val="24"/>
        </w:rPr>
      </w:pPr>
    </w:p>
    <w:p w:rsidR="001C182D" w:rsidRDefault="001C182D" w:rsidP="00BB7692">
      <w:pPr>
        <w:jc w:val="both"/>
        <w:rPr>
          <w:rFonts w:ascii="Times New Roman" w:hAnsi="Times New Roman" w:cs="Times New Roman"/>
          <w:b/>
          <w:sz w:val="24"/>
          <w:szCs w:val="24"/>
        </w:rPr>
      </w:pPr>
      <w:r>
        <w:rPr>
          <w:rFonts w:ascii="Times New Roman" w:hAnsi="Times New Roman" w:cs="Times New Roman"/>
          <w:b/>
          <w:sz w:val="24"/>
          <w:szCs w:val="24"/>
        </w:rPr>
        <w:lastRenderedPageBreak/>
        <w:t>DAFTAR PUSTAKA</w:t>
      </w:r>
    </w:p>
    <w:p w:rsidR="00BE67DE" w:rsidRPr="00BE67DE" w:rsidRDefault="001C182D" w:rsidP="00086435">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00BE67DE" w:rsidRPr="00BE67DE">
        <w:rPr>
          <w:rFonts w:ascii="Times New Roman" w:hAnsi="Times New Roman" w:cs="Times New Roman"/>
          <w:noProof/>
          <w:sz w:val="24"/>
          <w:szCs w:val="24"/>
        </w:rPr>
        <w:t xml:space="preserve">Al-Qardhawi, Y. (2001). </w:t>
      </w:r>
      <w:r w:rsidR="00BE67DE" w:rsidRPr="00A234BE">
        <w:rPr>
          <w:rFonts w:ascii="Times New Roman" w:hAnsi="Times New Roman" w:cs="Times New Roman"/>
          <w:iCs/>
          <w:noProof/>
          <w:sz w:val="24"/>
          <w:szCs w:val="24"/>
        </w:rPr>
        <w:t>Bunga Bank Haram</w:t>
      </w:r>
      <w:r w:rsidR="00BE67DE" w:rsidRPr="00BE67DE">
        <w:rPr>
          <w:rFonts w:ascii="Times New Roman" w:hAnsi="Times New Roman" w:cs="Times New Roman"/>
          <w:noProof/>
          <w:sz w:val="24"/>
          <w:szCs w:val="24"/>
        </w:rPr>
        <w:t>. Penerbit Akbar.</w:t>
      </w:r>
    </w:p>
    <w:p w:rsidR="00086435" w:rsidRDefault="00BE67DE" w:rsidP="0008643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E67DE">
        <w:rPr>
          <w:rFonts w:ascii="Times New Roman" w:hAnsi="Times New Roman" w:cs="Times New Roman"/>
          <w:noProof/>
          <w:sz w:val="24"/>
          <w:szCs w:val="24"/>
        </w:rPr>
        <w:t>Atmaja, J. (2018). Kualitas Pelayanan dan Kepuasan Nasab</w:t>
      </w:r>
      <w:r w:rsidR="00086435">
        <w:rPr>
          <w:rFonts w:ascii="Times New Roman" w:hAnsi="Times New Roman" w:cs="Times New Roman"/>
          <w:noProof/>
          <w:sz w:val="24"/>
          <w:szCs w:val="24"/>
        </w:rPr>
        <w:t xml:space="preserve">ah Terhadap Loyalitas Pada Bank BJB. </w:t>
      </w:r>
      <w:r w:rsidR="00086435">
        <w:rPr>
          <w:rFonts w:ascii="Times New Roman" w:hAnsi="Times New Roman" w:cs="Times New Roman"/>
          <w:i/>
          <w:noProof/>
          <w:sz w:val="24"/>
          <w:szCs w:val="24"/>
        </w:rPr>
        <w:t xml:space="preserve">Jurnal Ecodemica, </w:t>
      </w:r>
      <w:r w:rsidR="00086435">
        <w:rPr>
          <w:rFonts w:ascii="Times New Roman" w:hAnsi="Times New Roman" w:cs="Times New Roman"/>
          <w:noProof/>
          <w:sz w:val="24"/>
          <w:szCs w:val="24"/>
        </w:rPr>
        <w:t>2(1), 49-63</w:t>
      </w:r>
      <w:r w:rsidR="00127157">
        <w:rPr>
          <w:rFonts w:ascii="Times New Roman" w:hAnsi="Times New Roman" w:cs="Times New Roman"/>
          <w:noProof/>
          <w:sz w:val="24"/>
          <w:szCs w:val="24"/>
        </w:rPr>
        <w:t>.</w:t>
      </w:r>
      <w:r w:rsidR="00086435">
        <w:rPr>
          <w:rFonts w:ascii="Times New Roman" w:hAnsi="Times New Roman" w:cs="Times New Roman"/>
          <w:noProof/>
          <w:sz w:val="24"/>
          <w:szCs w:val="24"/>
        </w:rPr>
        <w:t xml:space="preserve"> </w:t>
      </w:r>
    </w:p>
    <w:p w:rsidR="00BE67DE" w:rsidRDefault="00BE67DE" w:rsidP="00086435">
      <w:pPr>
        <w:widowControl w:val="0"/>
        <w:autoSpaceDE w:val="0"/>
        <w:autoSpaceDN w:val="0"/>
        <w:adjustRightInd w:val="0"/>
        <w:spacing w:after="0" w:line="240" w:lineRule="auto"/>
        <w:ind w:left="480"/>
        <w:jc w:val="both"/>
        <w:rPr>
          <w:rFonts w:ascii="Times New Roman" w:hAnsi="Times New Roman" w:cs="Times New Roman"/>
          <w:noProof/>
          <w:sz w:val="24"/>
          <w:szCs w:val="24"/>
        </w:rPr>
      </w:pPr>
      <w:r w:rsidRPr="00BE67DE">
        <w:rPr>
          <w:rFonts w:ascii="Times New Roman" w:hAnsi="Times New Roman" w:cs="Times New Roman"/>
          <w:noProof/>
          <w:sz w:val="24"/>
          <w:szCs w:val="24"/>
        </w:rPr>
        <w:t xml:space="preserve"> https://ejournal.bsi.ac.id/ejurnal/index.php/ecodemica/article/view/2713</w:t>
      </w:r>
    </w:p>
    <w:p w:rsidR="00086435" w:rsidRPr="00BE67DE" w:rsidRDefault="00086435" w:rsidP="0008643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BE67DE" w:rsidRPr="00BE67DE" w:rsidRDefault="00BE67DE" w:rsidP="00A234B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E67DE">
        <w:rPr>
          <w:rFonts w:ascii="Times New Roman" w:hAnsi="Times New Roman" w:cs="Times New Roman"/>
          <w:noProof/>
          <w:sz w:val="24"/>
          <w:szCs w:val="24"/>
        </w:rPr>
        <w:t>Furqan Uki,</w:t>
      </w:r>
      <w:r w:rsidR="00BC3390">
        <w:rPr>
          <w:rFonts w:ascii="Times New Roman" w:hAnsi="Times New Roman" w:cs="Times New Roman"/>
          <w:noProof/>
          <w:sz w:val="24"/>
          <w:szCs w:val="24"/>
        </w:rPr>
        <w:t>. Prades</w:t>
      </w:r>
      <w:r w:rsidR="003F01DE">
        <w:rPr>
          <w:rFonts w:ascii="Times New Roman" w:hAnsi="Times New Roman" w:cs="Times New Roman"/>
          <w:noProof/>
          <w:sz w:val="24"/>
          <w:szCs w:val="24"/>
        </w:rPr>
        <w:t>y</w:t>
      </w:r>
      <w:r w:rsidR="00BC3390">
        <w:rPr>
          <w:rFonts w:ascii="Times New Roman" w:hAnsi="Times New Roman" w:cs="Times New Roman"/>
          <w:noProof/>
          <w:sz w:val="24"/>
          <w:szCs w:val="24"/>
        </w:rPr>
        <w:t>a</w:t>
      </w:r>
      <w:r w:rsidR="003F01DE">
        <w:rPr>
          <w:rFonts w:ascii="Times New Roman" w:hAnsi="Times New Roman" w:cs="Times New Roman"/>
          <w:noProof/>
          <w:sz w:val="24"/>
          <w:szCs w:val="24"/>
        </w:rPr>
        <w:t>h</w:t>
      </w:r>
      <w:r w:rsidR="00BC3390">
        <w:rPr>
          <w:rFonts w:ascii="Times New Roman" w:hAnsi="Times New Roman" w:cs="Times New Roman"/>
          <w:noProof/>
          <w:sz w:val="24"/>
          <w:szCs w:val="24"/>
        </w:rPr>
        <w:t>, R</w:t>
      </w:r>
      <w:r w:rsidRPr="00BE67DE">
        <w:rPr>
          <w:rFonts w:ascii="Times New Roman" w:hAnsi="Times New Roman" w:cs="Times New Roman"/>
          <w:noProof/>
          <w:sz w:val="24"/>
          <w:szCs w:val="24"/>
        </w:rPr>
        <w:t xml:space="preserve">. (2023). Pengaruh Kualitas Pelayanan Dan Good Corporate Govermance (GCG) terhadap Minat Transaksi di Bank Islam (Studi Kasus di Bandar Park Land, Slangor, Malaysia). </w:t>
      </w:r>
      <w:r w:rsidRPr="00A234BE">
        <w:rPr>
          <w:rFonts w:ascii="Times New Roman" w:hAnsi="Times New Roman" w:cs="Times New Roman"/>
          <w:iCs/>
          <w:noProof/>
          <w:sz w:val="24"/>
          <w:szCs w:val="24"/>
        </w:rPr>
        <w:t>Jurnal Pendidikan Dan Konseling</w:t>
      </w:r>
      <w:r w:rsidRPr="00A234BE">
        <w:rPr>
          <w:rFonts w:ascii="Times New Roman" w:hAnsi="Times New Roman" w:cs="Times New Roman"/>
          <w:noProof/>
          <w:sz w:val="24"/>
          <w:szCs w:val="24"/>
        </w:rPr>
        <w:t xml:space="preserve">, </w:t>
      </w:r>
      <w:r w:rsidRPr="00A234BE">
        <w:rPr>
          <w:rFonts w:ascii="Times New Roman" w:hAnsi="Times New Roman" w:cs="Times New Roman"/>
          <w:iCs/>
          <w:noProof/>
          <w:sz w:val="24"/>
          <w:szCs w:val="24"/>
        </w:rPr>
        <w:t>5</w:t>
      </w:r>
      <w:r w:rsidRPr="00BE67DE">
        <w:rPr>
          <w:rFonts w:ascii="Times New Roman" w:hAnsi="Times New Roman" w:cs="Times New Roman"/>
          <w:noProof/>
          <w:sz w:val="24"/>
          <w:szCs w:val="24"/>
        </w:rPr>
        <w:t>(1), 3059–3069.</w:t>
      </w:r>
    </w:p>
    <w:p w:rsidR="00BE67DE" w:rsidRPr="00BE67DE" w:rsidRDefault="00BE67DE" w:rsidP="00A234B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E67DE">
        <w:rPr>
          <w:rFonts w:ascii="Times New Roman" w:hAnsi="Times New Roman" w:cs="Times New Roman"/>
          <w:noProof/>
          <w:sz w:val="24"/>
          <w:szCs w:val="24"/>
        </w:rPr>
        <w:t xml:space="preserve">Grönroos, C. (2000). </w:t>
      </w:r>
      <w:r w:rsidRPr="00BE67DE">
        <w:rPr>
          <w:rFonts w:ascii="Times New Roman" w:hAnsi="Times New Roman" w:cs="Times New Roman"/>
          <w:i/>
          <w:iCs/>
          <w:noProof/>
          <w:sz w:val="24"/>
          <w:szCs w:val="24"/>
        </w:rPr>
        <w:t>Service Management And Marketing: A Customer Relationship Management Approach</w:t>
      </w:r>
      <w:r w:rsidRPr="00BE67DE">
        <w:rPr>
          <w:rFonts w:ascii="Times New Roman" w:hAnsi="Times New Roman" w:cs="Times New Roman"/>
          <w:noProof/>
          <w:sz w:val="24"/>
          <w:szCs w:val="24"/>
        </w:rPr>
        <w:t xml:space="preserve"> (2nd ed.). Chichester John Wiley &amp; Sons.</w:t>
      </w:r>
    </w:p>
    <w:p w:rsidR="00BE67DE" w:rsidRPr="00BE67DE" w:rsidRDefault="00BE67DE" w:rsidP="00A234B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E67DE">
        <w:rPr>
          <w:rFonts w:ascii="Times New Roman" w:hAnsi="Times New Roman" w:cs="Times New Roman"/>
          <w:noProof/>
          <w:sz w:val="24"/>
          <w:szCs w:val="24"/>
        </w:rPr>
        <w:t xml:space="preserve">Hasan, A. (2013). </w:t>
      </w:r>
      <w:r w:rsidRPr="00A234BE">
        <w:rPr>
          <w:rFonts w:ascii="Times New Roman" w:hAnsi="Times New Roman" w:cs="Times New Roman"/>
          <w:iCs/>
          <w:noProof/>
          <w:sz w:val="24"/>
          <w:szCs w:val="24"/>
        </w:rPr>
        <w:t>Marketing dan Kasus-Kasus Pilihan</w:t>
      </w:r>
      <w:r w:rsidRPr="00A234BE">
        <w:rPr>
          <w:rFonts w:ascii="Times New Roman" w:hAnsi="Times New Roman" w:cs="Times New Roman"/>
          <w:noProof/>
          <w:sz w:val="24"/>
          <w:szCs w:val="24"/>
        </w:rPr>
        <w:t xml:space="preserve"> </w:t>
      </w:r>
      <w:r w:rsidRPr="00BE67DE">
        <w:rPr>
          <w:rFonts w:ascii="Times New Roman" w:hAnsi="Times New Roman" w:cs="Times New Roman"/>
          <w:noProof/>
          <w:sz w:val="24"/>
          <w:szCs w:val="24"/>
        </w:rPr>
        <w:t>(1st ed.). CAPS.</w:t>
      </w:r>
    </w:p>
    <w:p w:rsidR="00BE67DE" w:rsidRPr="00BE67DE" w:rsidRDefault="00BE67DE" w:rsidP="00A234B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E67DE">
        <w:rPr>
          <w:rFonts w:ascii="Times New Roman" w:hAnsi="Times New Roman" w:cs="Times New Roman"/>
          <w:noProof/>
          <w:sz w:val="24"/>
          <w:szCs w:val="24"/>
        </w:rPr>
        <w:t xml:space="preserve">Karim, A. A. (2007). </w:t>
      </w:r>
      <w:r w:rsidRPr="00A234BE">
        <w:rPr>
          <w:rFonts w:ascii="Times New Roman" w:hAnsi="Times New Roman" w:cs="Times New Roman"/>
          <w:iCs/>
          <w:noProof/>
          <w:sz w:val="24"/>
          <w:szCs w:val="24"/>
        </w:rPr>
        <w:t>Bank Islam: Analisis Fiqih dan Keuangan</w:t>
      </w:r>
      <w:r w:rsidRPr="00A234BE">
        <w:rPr>
          <w:rFonts w:ascii="Times New Roman" w:hAnsi="Times New Roman" w:cs="Times New Roman"/>
          <w:noProof/>
          <w:sz w:val="24"/>
          <w:szCs w:val="24"/>
        </w:rPr>
        <w:t xml:space="preserve"> </w:t>
      </w:r>
      <w:r w:rsidRPr="00BE67DE">
        <w:rPr>
          <w:rFonts w:ascii="Times New Roman" w:hAnsi="Times New Roman" w:cs="Times New Roman"/>
          <w:noProof/>
          <w:sz w:val="24"/>
          <w:szCs w:val="24"/>
        </w:rPr>
        <w:t>(3rd ed.). PT. Raja Grafindo Persada.</w:t>
      </w:r>
    </w:p>
    <w:p w:rsidR="00BE67DE" w:rsidRPr="00BE67DE" w:rsidRDefault="00BE67DE" w:rsidP="00A234B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E67DE">
        <w:rPr>
          <w:rFonts w:ascii="Times New Roman" w:hAnsi="Times New Roman" w:cs="Times New Roman"/>
          <w:noProof/>
          <w:sz w:val="24"/>
          <w:szCs w:val="24"/>
        </w:rPr>
        <w:t xml:space="preserve">Kotler, P., &amp; Keller, K. L. (2016). </w:t>
      </w:r>
      <w:r w:rsidRPr="00BE67DE">
        <w:rPr>
          <w:rFonts w:ascii="Times New Roman" w:hAnsi="Times New Roman" w:cs="Times New Roman"/>
          <w:i/>
          <w:iCs/>
          <w:noProof/>
          <w:sz w:val="24"/>
          <w:szCs w:val="24"/>
        </w:rPr>
        <w:t>Marketing Management</w:t>
      </w:r>
      <w:r w:rsidRPr="00BE67DE">
        <w:rPr>
          <w:rFonts w:ascii="Times New Roman" w:hAnsi="Times New Roman" w:cs="Times New Roman"/>
          <w:noProof/>
          <w:sz w:val="24"/>
          <w:szCs w:val="24"/>
        </w:rPr>
        <w:t xml:space="preserve"> (15th ed.). Pearson Education.</w:t>
      </w:r>
    </w:p>
    <w:p w:rsidR="00BE67DE" w:rsidRPr="00BE67DE" w:rsidRDefault="00BE67DE" w:rsidP="00A234B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E67DE">
        <w:rPr>
          <w:rFonts w:ascii="Times New Roman" w:hAnsi="Times New Roman" w:cs="Times New Roman"/>
          <w:noProof/>
          <w:sz w:val="24"/>
          <w:szCs w:val="24"/>
        </w:rPr>
        <w:t xml:space="preserve">Kusumaramdhani, A., &amp; Fatimah, F. (2016). Pengaruh Reputasi Merk Dan Keadilan Bagi Hasil Terhadap Loyalitas Nasabah Tabungan Mudharabah Bank X Syariah Kcp Ciledug. </w:t>
      </w:r>
      <w:r w:rsidRPr="00A234BE">
        <w:rPr>
          <w:rFonts w:ascii="Times New Roman" w:hAnsi="Times New Roman" w:cs="Times New Roman"/>
          <w:iCs/>
          <w:noProof/>
          <w:sz w:val="24"/>
          <w:szCs w:val="24"/>
        </w:rPr>
        <w:t>Ekonomi &amp; Bisnis</w:t>
      </w:r>
      <w:r w:rsidRPr="00A234BE">
        <w:rPr>
          <w:rFonts w:ascii="Times New Roman" w:hAnsi="Times New Roman" w:cs="Times New Roman"/>
          <w:noProof/>
          <w:sz w:val="24"/>
          <w:szCs w:val="24"/>
        </w:rPr>
        <w:t>,</w:t>
      </w:r>
      <w:r w:rsidRPr="00BE67DE">
        <w:rPr>
          <w:rFonts w:ascii="Times New Roman" w:hAnsi="Times New Roman" w:cs="Times New Roman"/>
          <w:noProof/>
          <w:sz w:val="24"/>
          <w:szCs w:val="24"/>
        </w:rPr>
        <w:t xml:space="preserve"> </w:t>
      </w:r>
      <w:r w:rsidRPr="00BE67DE">
        <w:rPr>
          <w:rFonts w:ascii="Times New Roman" w:hAnsi="Times New Roman" w:cs="Times New Roman"/>
          <w:i/>
          <w:iCs/>
          <w:noProof/>
          <w:sz w:val="24"/>
          <w:szCs w:val="24"/>
        </w:rPr>
        <w:t>14</w:t>
      </w:r>
      <w:r w:rsidRPr="00BE67DE">
        <w:rPr>
          <w:rFonts w:ascii="Times New Roman" w:hAnsi="Times New Roman" w:cs="Times New Roman"/>
          <w:noProof/>
          <w:sz w:val="24"/>
          <w:szCs w:val="24"/>
        </w:rPr>
        <w:t>(1), 87–94. https://doi.org/10.32722/eb.v14i1.761</w:t>
      </w:r>
    </w:p>
    <w:p w:rsidR="00BE67DE" w:rsidRPr="00BE67DE" w:rsidRDefault="00BE67DE" w:rsidP="00A234B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E67DE">
        <w:rPr>
          <w:rFonts w:ascii="Times New Roman" w:hAnsi="Times New Roman" w:cs="Times New Roman"/>
          <w:noProof/>
          <w:sz w:val="24"/>
          <w:szCs w:val="24"/>
        </w:rPr>
        <w:t xml:space="preserve">Muhammad Raziq Aulia, H. (2021). Pengaruh Kualitas Layanan, Kepuasan dan Religiusitas Terhadap Loyalitas Nasabah Bank Syariah MANDIRI Cabang Banda Aceh. </w:t>
      </w:r>
      <w:r w:rsidRPr="00A234BE">
        <w:rPr>
          <w:rFonts w:ascii="Times New Roman" w:hAnsi="Times New Roman" w:cs="Times New Roman"/>
          <w:iCs/>
          <w:noProof/>
          <w:sz w:val="24"/>
          <w:szCs w:val="24"/>
        </w:rPr>
        <w:t>Jurnal Ilmiah Mahasiswa Ekonomi Manajemen</w:t>
      </w:r>
      <w:r w:rsidRPr="00A234BE">
        <w:rPr>
          <w:rFonts w:ascii="Times New Roman" w:hAnsi="Times New Roman" w:cs="Times New Roman"/>
          <w:noProof/>
          <w:sz w:val="24"/>
          <w:szCs w:val="24"/>
        </w:rPr>
        <w:t xml:space="preserve">, </w:t>
      </w:r>
      <w:r w:rsidRPr="00BE67DE">
        <w:rPr>
          <w:rFonts w:ascii="Times New Roman" w:hAnsi="Times New Roman" w:cs="Times New Roman"/>
          <w:i/>
          <w:iCs/>
          <w:noProof/>
          <w:sz w:val="24"/>
          <w:szCs w:val="24"/>
        </w:rPr>
        <w:t>4</w:t>
      </w:r>
      <w:r w:rsidRPr="00BE67DE">
        <w:rPr>
          <w:rFonts w:ascii="Times New Roman" w:hAnsi="Times New Roman" w:cs="Times New Roman"/>
          <w:noProof/>
          <w:sz w:val="24"/>
          <w:szCs w:val="24"/>
        </w:rPr>
        <w:t>(1), 108–121. http:jim.unsyiah.ac.id/ekm</w:t>
      </w:r>
    </w:p>
    <w:p w:rsidR="00BE67DE" w:rsidRPr="00BE67DE" w:rsidRDefault="00BE67DE" w:rsidP="00A234B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E67DE">
        <w:rPr>
          <w:rFonts w:ascii="Times New Roman" w:hAnsi="Times New Roman" w:cs="Times New Roman"/>
          <w:noProof/>
          <w:sz w:val="24"/>
          <w:szCs w:val="24"/>
        </w:rPr>
        <w:t xml:space="preserve">Oliver, R. L. (2010). </w:t>
      </w:r>
      <w:r w:rsidRPr="00BE67DE">
        <w:rPr>
          <w:rFonts w:ascii="Times New Roman" w:hAnsi="Times New Roman" w:cs="Times New Roman"/>
          <w:i/>
          <w:iCs/>
          <w:noProof/>
          <w:sz w:val="24"/>
          <w:szCs w:val="24"/>
        </w:rPr>
        <w:t>Satisfaction: A Behavioral perpective on the Customer</w:t>
      </w:r>
      <w:r w:rsidRPr="00BE67DE">
        <w:rPr>
          <w:rFonts w:ascii="Times New Roman" w:hAnsi="Times New Roman" w:cs="Times New Roman"/>
          <w:noProof/>
          <w:sz w:val="24"/>
          <w:szCs w:val="24"/>
        </w:rPr>
        <w:t xml:space="preserve"> (2nd ed.). McGraw Hill.</w:t>
      </w:r>
    </w:p>
    <w:p w:rsidR="00BE67DE" w:rsidRPr="00BE67DE" w:rsidRDefault="00BE67DE" w:rsidP="00A234B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E67DE">
        <w:rPr>
          <w:rFonts w:ascii="Times New Roman" w:hAnsi="Times New Roman" w:cs="Times New Roman"/>
          <w:noProof/>
          <w:sz w:val="24"/>
          <w:szCs w:val="24"/>
        </w:rPr>
        <w:t xml:space="preserve">Othman, A., &amp; Owen, L. (2005). </w:t>
      </w:r>
      <w:r w:rsidRPr="00BE67DE">
        <w:rPr>
          <w:rFonts w:ascii="Times New Roman" w:hAnsi="Times New Roman" w:cs="Times New Roman"/>
          <w:i/>
          <w:iCs/>
          <w:noProof/>
          <w:sz w:val="24"/>
          <w:szCs w:val="24"/>
        </w:rPr>
        <w:t>Managing and Measuring Customer Service Quality in Islamic Banks: A Study of the Kuwait Finance House.</w:t>
      </w:r>
      <w:r w:rsidRPr="00BE67DE">
        <w:rPr>
          <w:rFonts w:ascii="Times New Roman" w:hAnsi="Times New Roman" w:cs="Times New Roman"/>
          <w:noProof/>
          <w:sz w:val="24"/>
          <w:szCs w:val="24"/>
        </w:rPr>
        <w:t xml:space="preserve"> (3(1)).</w:t>
      </w:r>
    </w:p>
    <w:p w:rsidR="00BE67DE" w:rsidRPr="00BE67DE" w:rsidRDefault="00BE67DE" w:rsidP="00A234B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E67DE">
        <w:rPr>
          <w:rFonts w:ascii="Times New Roman" w:hAnsi="Times New Roman" w:cs="Times New Roman"/>
          <w:noProof/>
          <w:sz w:val="24"/>
          <w:szCs w:val="24"/>
        </w:rPr>
        <w:t>Radiman, R., Wahyuni, S</w:t>
      </w:r>
      <w:r w:rsidR="00BC3390">
        <w:rPr>
          <w:rFonts w:ascii="Times New Roman" w:hAnsi="Times New Roman" w:cs="Times New Roman"/>
          <w:noProof/>
          <w:sz w:val="24"/>
          <w:szCs w:val="24"/>
        </w:rPr>
        <w:t>,f</w:t>
      </w:r>
      <w:r w:rsidRPr="00BE67DE">
        <w:rPr>
          <w:rFonts w:ascii="Times New Roman" w:hAnsi="Times New Roman" w:cs="Times New Roman"/>
          <w:noProof/>
          <w:sz w:val="24"/>
          <w:szCs w:val="24"/>
        </w:rPr>
        <w:t xml:space="preserve">., Jufrizen, J., Muslih, M., Gultom, D., &amp; Farisi, S. (2020). </w:t>
      </w:r>
      <w:r w:rsidRPr="00BE67DE">
        <w:rPr>
          <w:rFonts w:ascii="Times New Roman" w:hAnsi="Times New Roman" w:cs="Times New Roman"/>
          <w:i/>
          <w:iCs/>
          <w:noProof/>
          <w:sz w:val="24"/>
          <w:szCs w:val="24"/>
        </w:rPr>
        <w:t>Effect Of Marketing Mix, Service Quality, And  University Image On Student Loyalty</w:t>
      </w:r>
      <w:r w:rsidRPr="00BE67DE">
        <w:rPr>
          <w:rFonts w:ascii="Times New Roman" w:hAnsi="Times New Roman" w:cs="Times New Roman"/>
          <w:noProof/>
          <w:sz w:val="24"/>
          <w:szCs w:val="24"/>
        </w:rPr>
        <w:t>. https://doi.org/10.4108/eai.8-10-2018.2288715</w:t>
      </w:r>
    </w:p>
    <w:p w:rsidR="00BE67DE" w:rsidRPr="00BE67DE" w:rsidRDefault="00BE67DE" w:rsidP="00A234B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E67DE">
        <w:rPr>
          <w:rFonts w:ascii="Times New Roman" w:hAnsi="Times New Roman" w:cs="Times New Roman"/>
          <w:noProof/>
          <w:sz w:val="24"/>
          <w:szCs w:val="24"/>
        </w:rPr>
        <w:t xml:space="preserve">Ratnasari, R. T. dan M. (2011). </w:t>
      </w:r>
      <w:r w:rsidRPr="00A234BE">
        <w:rPr>
          <w:rFonts w:ascii="Times New Roman" w:hAnsi="Times New Roman" w:cs="Times New Roman"/>
          <w:iCs/>
          <w:noProof/>
          <w:sz w:val="24"/>
          <w:szCs w:val="24"/>
        </w:rPr>
        <w:t>Teori dan Kasus Manajemen Pemasaran Jasa</w:t>
      </w:r>
      <w:r w:rsidRPr="00A234BE">
        <w:rPr>
          <w:rFonts w:ascii="Times New Roman" w:hAnsi="Times New Roman" w:cs="Times New Roman"/>
          <w:noProof/>
          <w:sz w:val="24"/>
          <w:szCs w:val="24"/>
        </w:rPr>
        <w:t>.</w:t>
      </w:r>
      <w:r w:rsidRPr="00BE67DE">
        <w:rPr>
          <w:rFonts w:ascii="Times New Roman" w:hAnsi="Times New Roman" w:cs="Times New Roman"/>
          <w:noProof/>
          <w:sz w:val="24"/>
          <w:szCs w:val="24"/>
        </w:rPr>
        <w:t xml:space="preserve"> Ghalia Indonesia.</w:t>
      </w:r>
    </w:p>
    <w:p w:rsidR="00BE67DE" w:rsidRPr="00BE67DE" w:rsidRDefault="00BE67DE" w:rsidP="008F4C5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E67DE">
        <w:rPr>
          <w:rFonts w:ascii="Times New Roman" w:hAnsi="Times New Roman" w:cs="Times New Roman"/>
          <w:noProof/>
          <w:sz w:val="24"/>
          <w:szCs w:val="24"/>
        </w:rPr>
        <w:t>Rohana, T. (2020). Pengaruh Kepuasan terhadap Loyalitas Pelanggan.</w:t>
      </w:r>
      <w:r w:rsidRPr="00A234BE">
        <w:rPr>
          <w:rFonts w:ascii="Times New Roman" w:hAnsi="Times New Roman" w:cs="Times New Roman"/>
          <w:noProof/>
          <w:sz w:val="24"/>
          <w:szCs w:val="24"/>
        </w:rPr>
        <w:t xml:space="preserve"> </w:t>
      </w:r>
      <w:r w:rsidRPr="00A234BE">
        <w:rPr>
          <w:rFonts w:ascii="Times New Roman" w:hAnsi="Times New Roman" w:cs="Times New Roman"/>
          <w:iCs/>
          <w:noProof/>
          <w:sz w:val="24"/>
          <w:szCs w:val="24"/>
        </w:rPr>
        <w:t>Jurnal Ilman: Jurnal Ilmu Manajemen</w:t>
      </w:r>
      <w:r w:rsidR="00A234BE" w:rsidRPr="00A234BE">
        <w:rPr>
          <w:rFonts w:ascii="Times New Roman" w:hAnsi="Times New Roman" w:cs="Times New Roman"/>
          <w:noProof/>
          <w:sz w:val="24"/>
          <w:szCs w:val="24"/>
        </w:rPr>
        <w:t>,</w:t>
      </w:r>
      <w:r w:rsidRPr="00A234BE">
        <w:rPr>
          <w:rFonts w:ascii="Times New Roman" w:hAnsi="Times New Roman" w:cs="Times New Roman"/>
          <w:iCs/>
          <w:noProof/>
          <w:sz w:val="24"/>
          <w:szCs w:val="24"/>
        </w:rPr>
        <w:t>8</w:t>
      </w:r>
      <w:r w:rsidR="00A234BE">
        <w:rPr>
          <w:rFonts w:ascii="Times New Roman" w:hAnsi="Times New Roman" w:cs="Times New Roman"/>
          <w:noProof/>
          <w:sz w:val="24"/>
          <w:szCs w:val="24"/>
        </w:rPr>
        <w:t>(1),</w:t>
      </w:r>
      <w:r w:rsidRPr="00BE67DE">
        <w:rPr>
          <w:rFonts w:ascii="Times New Roman" w:hAnsi="Times New Roman" w:cs="Times New Roman"/>
          <w:noProof/>
          <w:sz w:val="24"/>
          <w:szCs w:val="24"/>
        </w:rPr>
        <w:t xml:space="preserve">28–32. </w:t>
      </w:r>
      <w:r w:rsidR="008F4C59" w:rsidRPr="00BE67DE">
        <w:rPr>
          <w:rFonts w:ascii="Times New Roman" w:hAnsi="Times New Roman" w:cs="Times New Roman"/>
          <w:noProof/>
          <w:sz w:val="24"/>
          <w:szCs w:val="24"/>
        </w:rPr>
        <w:t>https://www.journals.stimsukmamedan.ac.id/index.php/ilman/article/view/55</w:t>
      </w:r>
      <w:r w:rsidR="008F4C59">
        <w:rPr>
          <w:rFonts w:ascii="Times New Roman" w:hAnsi="Times New Roman" w:cs="Times New Roman"/>
          <w:noProof/>
          <w:sz w:val="24"/>
          <w:szCs w:val="24"/>
        </w:rPr>
        <w:t xml:space="preserve"> </w:t>
      </w:r>
    </w:p>
    <w:p w:rsidR="00BE67DE" w:rsidRPr="00BE67DE" w:rsidRDefault="00BE67DE" w:rsidP="00A234B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E67DE">
        <w:rPr>
          <w:rFonts w:ascii="Times New Roman" w:hAnsi="Times New Roman" w:cs="Times New Roman"/>
          <w:noProof/>
          <w:sz w:val="24"/>
          <w:szCs w:val="24"/>
        </w:rPr>
        <w:t xml:space="preserve">Sigit, K. N., &amp; Soliha, E. (2017). Kualitas Produk Dan Kualitas Layanan Terhadap Kepuasan Dan Loyalitas Nasabah. </w:t>
      </w:r>
      <w:r w:rsidRPr="00A234BE">
        <w:rPr>
          <w:rFonts w:ascii="Times New Roman" w:hAnsi="Times New Roman" w:cs="Times New Roman"/>
          <w:iCs/>
          <w:noProof/>
          <w:sz w:val="24"/>
          <w:szCs w:val="24"/>
        </w:rPr>
        <w:t>Jurnal Keuangan Dan Perbankan</w:t>
      </w:r>
      <w:r w:rsidRPr="00A234BE">
        <w:rPr>
          <w:rFonts w:ascii="Times New Roman" w:hAnsi="Times New Roman" w:cs="Times New Roman"/>
          <w:noProof/>
          <w:sz w:val="24"/>
          <w:szCs w:val="24"/>
        </w:rPr>
        <w:t xml:space="preserve">, </w:t>
      </w:r>
      <w:r w:rsidRPr="00A234BE">
        <w:rPr>
          <w:rFonts w:ascii="Times New Roman" w:hAnsi="Times New Roman" w:cs="Times New Roman"/>
          <w:iCs/>
          <w:noProof/>
          <w:sz w:val="24"/>
          <w:szCs w:val="24"/>
        </w:rPr>
        <w:t>21</w:t>
      </w:r>
      <w:r w:rsidRPr="00BE67DE">
        <w:rPr>
          <w:rFonts w:ascii="Times New Roman" w:hAnsi="Times New Roman" w:cs="Times New Roman"/>
          <w:noProof/>
          <w:sz w:val="24"/>
          <w:szCs w:val="24"/>
        </w:rPr>
        <w:t>(1), 157–168. https://doi.org/10.26905/jkdp.v21i1.1236</w:t>
      </w:r>
    </w:p>
    <w:p w:rsidR="00BE67DE" w:rsidRPr="00BE67DE" w:rsidRDefault="00BE67DE" w:rsidP="00A234B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E67DE">
        <w:rPr>
          <w:rFonts w:ascii="Times New Roman" w:hAnsi="Times New Roman" w:cs="Times New Roman"/>
          <w:noProof/>
          <w:sz w:val="24"/>
          <w:szCs w:val="24"/>
        </w:rPr>
        <w:t xml:space="preserve">Siska, Hisbullah, &amp; Umar, K. (2021). Nilai-Nilai Keadilan Dalam Ketetapan Mpr-Ri PERSPEKTIF SIYASAH SYAR’IYYAH. </w:t>
      </w:r>
      <w:r w:rsidRPr="00BE67DE">
        <w:rPr>
          <w:rFonts w:ascii="Times New Roman" w:hAnsi="Times New Roman" w:cs="Times New Roman"/>
          <w:i/>
          <w:iCs/>
          <w:noProof/>
          <w:sz w:val="24"/>
          <w:szCs w:val="24"/>
        </w:rPr>
        <w:t>Siyasatuna</w:t>
      </w:r>
      <w:r w:rsidRPr="00BE67DE">
        <w:rPr>
          <w:rFonts w:ascii="Times New Roman" w:hAnsi="Times New Roman" w:cs="Times New Roman"/>
          <w:noProof/>
          <w:sz w:val="24"/>
          <w:szCs w:val="24"/>
        </w:rPr>
        <w:t xml:space="preserve">, </w:t>
      </w:r>
      <w:r w:rsidRPr="00BE67DE">
        <w:rPr>
          <w:rFonts w:ascii="Times New Roman" w:hAnsi="Times New Roman" w:cs="Times New Roman"/>
          <w:i/>
          <w:iCs/>
          <w:noProof/>
          <w:sz w:val="24"/>
          <w:szCs w:val="24"/>
        </w:rPr>
        <w:t>3</w:t>
      </w:r>
      <w:r w:rsidRPr="00BE67DE">
        <w:rPr>
          <w:rFonts w:ascii="Times New Roman" w:hAnsi="Times New Roman" w:cs="Times New Roman"/>
          <w:noProof/>
          <w:sz w:val="24"/>
          <w:szCs w:val="24"/>
        </w:rPr>
        <w:t>(2), 454–471.</w:t>
      </w:r>
    </w:p>
    <w:p w:rsidR="00BE67DE" w:rsidRPr="00BE67DE" w:rsidRDefault="00BE67DE" w:rsidP="00A234B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E67DE">
        <w:rPr>
          <w:rFonts w:ascii="Times New Roman" w:hAnsi="Times New Roman" w:cs="Times New Roman"/>
          <w:noProof/>
          <w:sz w:val="24"/>
          <w:szCs w:val="24"/>
        </w:rPr>
        <w:lastRenderedPageBreak/>
        <w:t xml:space="preserve">Siti Rabiula, Khaeriyah Van Fatimah, S. (2018). Kualitas Pelayanan dan Kepuasan Nasabah. </w:t>
      </w:r>
      <w:r w:rsidRPr="00BE67DE">
        <w:rPr>
          <w:rFonts w:ascii="Times New Roman" w:hAnsi="Times New Roman" w:cs="Times New Roman"/>
          <w:i/>
          <w:iCs/>
          <w:noProof/>
          <w:sz w:val="24"/>
          <w:szCs w:val="24"/>
        </w:rPr>
        <w:t>Jurnal Ecodemica</w:t>
      </w:r>
      <w:r w:rsidRPr="00BE67DE">
        <w:rPr>
          <w:rFonts w:ascii="Times New Roman" w:hAnsi="Times New Roman" w:cs="Times New Roman"/>
          <w:noProof/>
          <w:sz w:val="24"/>
          <w:szCs w:val="24"/>
        </w:rPr>
        <w:t xml:space="preserve">, </w:t>
      </w:r>
      <w:r w:rsidRPr="00BE67DE">
        <w:rPr>
          <w:rFonts w:ascii="Times New Roman" w:hAnsi="Times New Roman" w:cs="Times New Roman"/>
          <w:i/>
          <w:iCs/>
          <w:noProof/>
          <w:sz w:val="24"/>
          <w:szCs w:val="24"/>
        </w:rPr>
        <w:t>2</w:t>
      </w:r>
      <w:r w:rsidRPr="00BE67DE">
        <w:rPr>
          <w:rFonts w:ascii="Times New Roman" w:hAnsi="Times New Roman" w:cs="Times New Roman"/>
          <w:noProof/>
          <w:sz w:val="24"/>
          <w:szCs w:val="24"/>
        </w:rPr>
        <w:t>(1), 49–63.</w:t>
      </w:r>
    </w:p>
    <w:p w:rsidR="00BE67DE" w:rsidRPr="00BE67DE" w:rsidRDefault="00BE67DE" w:rsidP="00A234B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E67DE">
        <w:rPr>
          <w:rFonts w:ascii="Times New Roman" w:hAnsi="Times New Roman" w:cs="Times New Roman"/>
          <w:noProof/>
          <w:sz w:val="24"/>
          <w:szCs w:val="24"/>
        </w:rPr>
        <w:t xml:space="preserve">Sofiah, N. S., &amp; Trihantana, R. (2016). Pengaruh Nisbah Bagi Hasil Deposito Mudharabah Terhadap Loyalitas Nasabah. </w:t>
      </w:r>
      <w:r w:rsidRPr="00A234BE">
        <w:rPr>
          <w:rFonts w:ascii="Times New Roman" w:hAnsi="Times New Roman" w:cs="Times New Roman"/>
          <w:iCs/>
          <w:noProof/>
          <w:sz w:val="24"/>
          <w:szCs w:val="24"/>
        </w:rPr>
        <w:t>Jurnal Syarikah : Jurnal Ekonomi Islam</w:t>
      </w:r>
      <w:r w:rsidRPr="00A234BE">
        <w:rPr>
          <w:rFonts w:ascii="Times New Roman" w:hAnsi="Times New Roman" w:cs="Times New Roman"/>
          <w:noProof/>
          <w:sz w:val="24"/>
          <w:szCs w:val="24"/>
        </w:rPr>
        <w:t>,</w:t>
      </w:r>
      <w:r w:rsidRPr="00BE67DE">
        <w:rPr>
          <w:rFonts w:ascii="Times New Roman" w:hAnsi="Times New Roman" w:cs="Times New Roman"/>
          <w:noProof/>
          <w:sz w:val="24"/>
          <w:szCs w:val="24"/>
        </w:rPr>
        <w:t xml:space="preserve"> </w:t>
      </w:r>
      <w:r w:rsidRPr="00BE67DE">
        <w:rPr>
          <w:rFonts w:ascii="Times New Roman" w:hAnsi="Times New Roman" w:cs="Times New Roman"/>
          <w:i/>
          <w:iCs/>
          <w:noProof/>
          <w:sz w:val="24"/>
          <w:szCs w:val="24"/>
        </w:rPr>
        <w:t>2</w:t>
      </w:r>
      <w:r w:rsidRPr="00BE67DE">
        <w:rPr>
          <w:rFonts w:ascii="Times New Roman" w:hAnsi="Times New Roman" w:cs="Times New Roman"/>
          <w:noProof/>
          <w:sz w:val="24"/>
          <w:szCs w:val="24"/>
        </w:rPr>
        <w:t>(2), 235–251. https://doi.org/10.30997/jsei.v2i2.280</w:t>
      </w:r>
    </w:p>
    <w:p w:rsidR="00BE67DE" w:rsidRPr="00BE67DE" w:rsidRDefault="00BE67DE" w:rsidP="00A234B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E67DE">
        <w:rPr>
          <w:rFonts w:ascii="Times New Roman" w:hAnsi="Times New Roman" w:cs="Times New Roman"/>
          <w:noProof/>
          <w:sz w:val="24"/>
          <w:szCs w:val="24"/>
        </w:rPr>
        <w:t xml:space="preserve">Srisusilawati,  jajang burhanudin. (2023). </w:t>
      </w:r>
      <w:r w:rsidRPr="00A234BE">
        <w:rPr>
          <w:rFonts w:ascii="Times New Roman" w:hAnsi="Times New Roman" w:cs="Times New Roman"/>
          <w:iCs/>
          <w:noProof/>
          <w:sz w:val="24"/>
          <w:szCs w:val="24"/>
        </w:rPr>
        <w:t>Loyalitas Pelanggan</w:t>
      </w:r>
      <w:r w:rsidRPr="00BE67DE">
        <w:rPr>
          <w:rFonts w:ascii="Times New Roman" w:hAnsi="Times New Roman" w:cs="Times New Roman"/>
          <w:noProof/>
          <w:sz w:val="24"/>
          <w:szCs w:val="24"/>
        </w:rPr>
        <w:t>. Widina Bhakti Persada.</w:t>
      </w:r>
    </w:p>
    <w:p w:rsidR="00BE67DE" w:rsidRPr="00BE67DE" w:rsidRDefault="00BE67DE" w:rsidP="00A234B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E67DE">
        <w:rPr>
          <w:rFonts w:ascii="Times New Roman" w:hAnsi="Times New Roman" w:cs="Times New Roman"/>
          <w:noProof/>
          <w:sz w:val="24"/>
          <w:szCs w:val="24"/>
        </w:rPr>
        <w:t xml:space="preserve">Sugiyono. (2016). </w:t>
      </w:r>
      <w:r w:rsidRPr="00A234BE">
        <w:rPr>
          <w:rFonts w:ascii="Times New Roman" w:hAnsi="Times New Roman" w:cs="Times New Roman"/>
          <w:iCs/>
          <w:noProof/>
          <w:sz w:val="24"/>
          <w:szCs w:val="24"/>
        </w:rPr>
        <w:t>metode penelitian kuantitatif, kualitatif dan r&amp;d</w:t>
      </w:r>
      <w:r w:rsidRPr="00BE67DE">
        <w:rPr>
          <w:rFonts w:ascii="Times New Roman" w:hAnsi="Times New Roman" w:cs="Times New Roman"/>
          <w:noProof/>
          <w:sz w:val="24"/>
          <w:szCs w:val="24"/>
        </w:rPr>
        <w:t xml:space="preserve"> (23rd ed.). alfabeta.</w:t>
      </w:r>
    </w:p>
    <w:p w:rsidR="00BE67DE" w:rsidRPr="00BE67DE" w:rsidRDefault="00BE67DE" w:rsidP="00A234B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E67DE">
        <w:rPr>
          <w:rFonts w:ascii="Times New Roman" w:hAnsi="Times New Roman" w:cs="Times New Roman"/>
          <w:noProof/>
          <w:sz w:val="24"/>
          <w:szCs w:val="24"/>
        </w:rPr>
        <w:t xml:space="preserve">Tamon, N. P., Manoppo, W. ., &amp; Temengkel, L. F. (2021). Pengaruh Kualitas Produk, brand experience terhadap Kepuasan Pelanggan pada CV. DEFMEL Leilem. </w:t>
      </w:r>
      <w:r w:rsidRPr="00BE67DE">
        <w:rPr>
          <w:rFonts w:ascii="Times New Roman" w:hAnsi="Times New Roman" w:cs="Times New Roman"/>
          <w:i/>
          <w:iCs/>
          <w:noProof/>
          <w:sz w:val="24"/>
          <w:szCs w:val="24"/>
        </w:rPr>
        <w:t>Productivity</w:t>
      </w:r>
      <w:r w:rsidRPr="00BE67DE">
        <w:rPr>
          <w:rFonts w:ascii="Times New Roman" w:hAnsi="Times New Roman" w:cs="Times New Roman"/>
          <w:noProof/>
          <w:sz w:val="24"/>
          <w:szCs w:val="24"/>
        </w:rPr>
        <w:t xml:space="preserve">, </w:t>
      </w:r>
      <w:r w:rsidRPr="00BE67DE">
        <w:rPr>
          <w:rFonts w:ascii="Times New Roman" w:hAnsi="Times New Roman" w:cs="Times New Roman"/>
          <w:i/>
          <w:iCs/>
          <w:noProof/>
          <w:sz w:val="24"/>
          <w:szCs w:val="24"/>
        </w:rPr>
        <w:t>2</w:t>
      </w:r>
      <w:r w:rsidRPr="00BE67DE">
        <w:rPr>
          <w:rFonts w:ascii="Times New Roman" w:hAnsi="Times New Roman" w:cs="Times New Roman"/>
          <w:noProof/>
          <w:sz w:val="24"/>
          <w:szCs w:val="24"/>
        </w:rPr>
        <w:t>(4), 309–314.</w:t>
      </w:r>
    </w:p>
    <w:p w:rsidR="00BE67DE" w:rsidRPr="00BE67DE" w:rsidRDefault="00BE67DE" w:rsidP="00A234B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E67DE">
        <w:rPr>
          <w:rFonts w:ascii="Times New Roman" w:hAnsi="Times New Roman" w:cs="Times New Roman"/>
          <w:noProof/>
          <w:sz w:val="24"/>
          <w:szCs w:val="24"/>
        </w:rPr>
        <w:t>Tirtayasa, S. (2022). Effect Of Product Quality And Service On Customer Loyalty With Customer Satisfaction As A</w:t>
      </w:r>
      <w:bookmarkStart w:id="0" w:name="_GoBack"/>
      <w:bookmarkEnd w:id="0"/>
      <w:r w:rsidRPr="00BE67DE">
        <w:rPr>
          <w:rFonts w:ascii="Times New Roman" w:hAnsi="Times New Roman" w:cs="Times New Roman"/>
          <w:noProof/>
          <w:sz w:val="24"/>
          <w:szCs w:val="24"/>
        </w:rPr>
        <w:t xml:space="preserve">n Intervening Variable (Study On Coffee Shop In Medan). </w:t>
      </w:r>
      <w:r w:rsidRPr="00BE67DE">
        <w:rPr>
          <w:rFonts w:ascii="Times New Roman" w:hAnsi="Times New Roman" w:cs="Times New Roman"/>
          <w:i/>
          <w:iCs/>
          <w:noProof/>
          <w:sz w:val="24"/>
          <w:szCs w:val="24"/>
        </w:rPr>
        <w:t>International Journal of Science, Technology &amp; Management</w:t>
      </w:r>
      <w:r w:rsidRPr="00BE67DE">
        <w:rPr>
          <w:rFonts w:ascii="Times New Roman" w:hAnsi="Times New Roman" w:cs="Times New Roman"/>
          <w:noProof/>
          <w:sz w:val="24"/>
          <w:szCs w:val="24"/>
        </w:rPr>
        <w:t xml:space="preserve">, </w:t>
      </w:r>
      <w:r w:rsidRPr="00BE67DE">
        <w:rPr>
          <w:rFonts w:ascii="Times New Roman" w:hAnsi="Times New Roman" w:cs="Times New Roman"/>
          <w:i/>
          <w:iCs/>
          <w:noProof/>
          <w:sz w:val="24"/>
          <w:szCs w:val="24"/>
        </w:rPr>
        <w:t>3</w:t>
      </w:r>
      <w:r w:rsidRPr="00BE67DE">
        <w:rPr>
          <w:rFonts w:ascii="Times New Roman" w:hAnsi="Times New Roman" w:cs="Times New Roman"/>
          <w:noProof/>
          <w:sz w:val="24"/>
          <w:szCs w:val="24"/>
        </w:rPr>
        <w:t>(5), 1438–1444. https://doi.org/10.46729/ijstm.v3i5.633</w:t>
      </w:r>
    </w:p>
    <w:p w:rsidR="00BE67DE" w:rsidRPr="00BE67DE" w:rsidRDefault="00BE67DE" w:rsidP="00A234B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E67DE">
        <w:rPr>
          <w:rFonts w:ascii="Times New Roman" w:hAnsi="Times New Roman" w:cs="Times New Roman"/>
          <w:noProof/>
          <w:sz w:val="24"/>
          <w:szCs w:val="24"/>
        </w:rPr>
        <w:t>Tjiptono. (1995).</w:t>
      </w:r>
      <w:r w:rsidRPr="00A234BE">
        <w:rPr>
          <w:rFonts w:ascii="Times New Roman" w:hAnsi="Times New Roman" w:cs="Times New Roman"/>
          <w:noProof/>
          <w:sz w:val="24"/>
          <w:szCs w:val="24"/>
        </w:rPr>
        <w:t xml:space="preserve"> </w:t>
      </w:r>
      <w:r w:rsidRPr="00A234BE">
        <w:rPr>
          <w:rFonts w:ascii="Times New Roman" w:hAnsi="Times New Roman" w:cs="Times New Roman"/>
          <w:iCs/>
          <w:noProof/>
          <w:sz w:val="24"/>
          <w:szCs w:val="24"/>
        </w:rPr>
        <w:t>Strategy Pemasaran</w:t>
      </w:r>
      <w:r w:rsidRPr="00BE67DE">
        <w:rPr>
          <w:rFonts w:ascii="Times New Roman" w:hAnsi="Times New Roman" w:cs="Times New Roman"/>
          <w:noProof/>
          <w:sz w:val="24"/>
          <w:szCs w:val="24"/>
        </w:rPr>
        <w:t>. Andi Offset.</w:t>
      </w:r>
    </w:p>
    <w:p w:rsidR="00BE67DE" w:rsidRPr="00A234BE" w:rsidRDefault="00BE67DE" w:rsidP="00A234BE">
      <w:pPr>
        <w:widowControl w:val="0"/>
        <w:autoSpaceDE w:val="0"/>
        <w:autoSpaceDN w:val="0"/>
        <w:adjustRightInd w:val="0"/>
        <w:spacing w:line="240" w:lineRule="auto"/>
        <w:ind w:left="480" w:hanging="480"/>
        <w:jc w:val="both"/>
        <w:rPr>
          <w:rFonts w:ascii="Times New Roman" w:hAnsi="Times New Roman" w:cs="Times New Roman"/>
          <w:noProof/>
          <w:sz w:val="24"/>
        </w:rPr>
      </w:pPr>
      <w:r w:rsidRPr="00BE67DE">
        <w:rPr>
          <w:rFonts w:ascii="Times New Roman" w:hAnsi="Times New Roman" w:cs="Times New Roman"/>
          <w:noProof/>
          <w:sz w:val="24"/>
          <w:szCs w:val="24"/>
        </w:rPr>
        <w:t xml:space="preserve">Tjiptono, F. (2014). </w:t>
      </w:r>
      <w:r w:rsidRPr="00A234BE">
        <w:rPr>
          <w:rFonts w:ascii="Times New Roman" w:hAnsi="Times New Roman" w:cs="Times New Roman"/>
          <w:iCs/>
          <w:noProof/>
          <w:sz w:val="24"/>
          <w:szCs w:val="24"/>
        </w:rPr>
        <w:t>Pemasaran Jasa: Prinsip, Penerapan dan Penelitian</w:t>
      </w:r>
      <w:r w:rsidRPr="00A234BE">
        <w:rPr>
          <w:rFonts w:ascii="Times New Roman" w:hAnsi="Times New Roman" w:cs="Times New Roman"/>
          <w:noProof/>
          <w:sz w:val="24"/>
          <w:szCs w:val="24"/>
        </w:rPr>
        <w:t>.</w:t>
      </w:r>
    </w:p>
    <w:p w:rsidR="001C182D" w:rsidRPr="00EA5008" w:rsidRDefault="001C182D" w:rsidP="00A234BE">
      <w:pPr>
        <w:spacing w:line="276" w:lineRule="auto"/>
        <w:jc w:val="both"/>
        <w:rPr>
          <w:rFonts w:ascii="Times New Roman" w:hAnsi="Times New Roman" w:cs="Times New Roman"/>
          <w:b/>
          <w:sz w:val="24"/>
          <w:szCs w:val="24"/>
        </w:rPr>
      </w:pPr>
      <w:r>
        <w:rPr>
          <w:rFonts w:ascii="Times New Roman" w:hAnsi="Times New Roman" w:cs="Times New Roman"/>
          <w:b/>
          <w:sz w:val="24"/>
          <w:szCs w:val="24"/>
        </w:rPr>
        <w:fldChar w:fldCharType="end"/>
      </w:r>
    </w:p>
    <w:sectPr w:rsidR="001C182D" w:rsidRPr="00EA5008" w:rsidSect="00B35B2A">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86A" w:rsidRDefault="0064486A" w:rsidP="00EA5008">
      <w:pPr>
        <w:spacing w:after="0" w:line="240" w:lineRule="auto"/>
      </w:pPr>
      <w:r>
        <w:separator/>
      </w:r>
    </w:p>
  </w:endnote>
  <w:endnote w:type="continuationSeparator" w:id="0">
    <w:p w:rsidR="0064486A" w:rsidRDefault="0064486A" w:rsidP="00EA5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86A" w:rsidRDefault="0064486A" w:rsidP="00EA5008">
      <w:pPr>
        <w:spacing w:after="0" w:line="240" w:lineRule="auto"/>
      </w:pPr>
      <w:r>
        <w:separator/>
      </w:r>
    </w:p>
  </w:footnote>
  <w:footnote w:type="continuationSeparator" w:id="0">
    <w:p w:rsidR="0064486A" w:rsidRDefault="0064486A" w:rsidP="00EA50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11BE"/>
    <w:multiLevelType w:val="hybridMultilevel"/>
    <w:tmpl w:val="BEC2C7AE"/>
    <w:lvl w:ilvl="0" w:tplc="FF040A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1740B2"/>
    <w:multiLevelType w:val="hybridMultilevel"/>
    <w:tmpl w:val="7C1EF15C"/>
    <w:lvl w:ilvl="0" w:tplc="BAACF0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3B13AD"/>
    <w:multiLevelType w:val="hybridMultilevel"/>
    <w:tmpl w:val="8A9035B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DA1336"/>
    <w:multiLevelType w:val="multilevel"/>
    <w:tmpl w:val="2654BEE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BA829BC"/>
    <w:multiLevelType w:val="hybridMultilevel"/>
    <w:tmpl w:val="4A3A13F6"/>
    <w:lvl w:ilvl="0" w:tplc="E46EED7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37E56D5"/>
    <w:multiLevelType w:val="hybridMultilevel"/>
    <w:tmpl w:val="00145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D70452"/>
    <w:multiLevelType w:val="hybridMultilevel"/>
    <w:tmpl w:val="2FF428DE"/>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0DC313D"/>
    <w:multiLevelType w:val="hybridMultilevel"/>
    <w:tmpl w:val="7A84B4AE"/>
    <w:lvl w:ilvl="0" w:tplc="04090011">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1141B28"/>
    <w:multiLevelType w:val="hybridMultilevel"/>
    <w:tmpl w:val="5C3AB094"/>
    <w:lvl w:ilvl="0" w:tplc="CC9ADDE0">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9" w15:restartNumberingAfterBreak="0">
    <w:nsid w:val="333248DD"/>
    <w:multiLevelType w:val="hybridMultilevel"/>
    <w:tmpl w:val="08D06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24907"/>
    <w:multiLevelType w:val="hybridMultilevel"/>
    <w:tmpl w:val="972CD6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F91ECC"/>
    <w:multiLevelType w:val="hybridMultilevel"/>
    <w:tmpl w:val="550E56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4F51F96"/>
    <w:multiLevelType w:val="hybridMultilevel"/>
    <w:tmpl w:val="F8F6A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2C2361"/>
    <w:multiLevelType w:val="hybridMultilevel"/>
    <w:tmpl w:val="D96A4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FD5E33"/>
    <w:multiLevelType w:val="hybridMultilevel"/>
    <w:tmpl w:val="2EFAB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286516"/>
    <w:multiLevelType w:val="multilevel"/>
    <w:tmpl w:val="B88ED2AC"/>
    <w:lvl w:ilvl="0">
      <w:start w:val="3"/>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15:restartNumberingAfterBreak="0">
    <w:nsid w:val="75A50621"/>
    <w:multiLevelType w:val="hybridMultilevel"/>
    <w:tmpl w:val="B520FD6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A6A0A70"/>
    <w:multiLevelType w:val="hybridMultilevel"/>
    <w:tmpl w:val="273C76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AD811F2"/>
    <w:multiLevelType w:val="hybridMultilevel"/>
    <w:tmpl w:val="B42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FF6918"/>
    <w:multiLevelType w:val="hybridMultilevel"/>
    <w:tmpl w:val="DD3C083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F605EE2"/>
    <w:multiLevelType w:val="hybridMultilevel"/>
    <w:tmpl w:val="98D6B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16"/>
  </w:num>
  <w:num w:numId="4">
    <w:abstractNumId w:val="11"/>
  </w:num>
  <w:num w:numId="5">
    <w:abstractNumId w:val="13"/>
  </w:num>
  <w:num w:numId="6">
    <w:abstractNumId w:val="14"/>
  </w:num>
  <w:num w:numId="7">
    <w:abstractNumId w:val="20"/>
  </w:num>
  <w:num w:numId="8">
    <w:abstractNumId w:val="12"/>
  </w:num>
  <w:num w:numId="9">
    <w:abstractNumId w:val="10"/>
  </w:num>
  <w:num w:numId="10">
    <w:abstractNumId w:val="2"/>
  </w:num>
  <w:num w:numId="11">
    <w:abstractNumId w:val="7"/>
  </w:num>
  <w:num w:numId="12">
    <w:abstractNumId w:val="3"/>
  </w:num>
  <w:num w:numId="13">
    <w:abstractNumId w:val="15"/>
  </w:num>
  <w:num w:numId="14">
    <w:abstractNumId w:val="17"/>
  </w:num>
  <w:num w:numId="15">
    <w:abstractNumId w:val="18"/>
  </w:num>
  <w:num w:numId="16">
    <w:abstractNumId w:val="8"/>
  </w:num>
  <w:num w:numId="17">
    <w:abstractNumId w:val="9"/>
  </w:num>
  <w:num w:numId="18">
    <w:abstractNumId w:val="4"/>
  </w:num>
  <w:num w:numId="19">
    <w:abstractNumId w:val="5"/>
  </w:num>
  <w:num w:numId="20">
    <w:abstractNumId w:val="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68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3F6"/>
    <w:rsid w:val="0000011B"/>
    <w:rsid w:val="00001CF1"/>
    <w:rsid w:val="000115D5"/>
    <w:rsid w:val="00014F1A"/>
    <w:rsid w:val="00016061"/>
    <w:rsid w:val="00024D77"/>
    <w:rsid w:val="0002579F"/>
    <w:rsid w:val="00026FD4"/>
    <w:rsid w:val="0004503C"/>
    <w:rsid w:val="000565C3"/>
    <w:rsid w:val="00062A1E"/>
    <w:rsid w:val="00063E8C"/>
    <w:rsid w:val="00065970"/>
    <w:rsid w:val="000661B6"/>
    <w:rsid w:val="0006654C"/>
    <w:rsid w:val="00071233"/>
    <w:rsid w:val="00072611"/>
    <w:rsid w:val="00074A1F"/>
    <w:rsid w:val="00076193"/>
    <w:rsid w:val="00086435"/>
    <w:rsid w:val="00092E52"/>
    <w:rsid w:val="00094202"/>
    <w:rsid w:val="00094E85"/>
    <w:rsid w:val="000A392B"/>
    <w:rsid w:val="000A4584"/>
    <w:rsid w:val="000A487A"/>
    <w:rsid w:val="000C0E15"/>
    <w:rsid w:val="000C23F6"/>
    <w:rsid w:val="000C537A"/>
    <w:rsid w:val="000D3686"/>
    <w:rsid w:val="000E7028"/>
    <w:rsid w:val="000F128C"/>
    <w:rsid w:val="00103A68"/>
    <w:rsid w:val="00107658"/>
    <w:rsid w:val="001179F7"/>
    <w:rsid w:val="00125D06"/>
    <w:rsid w:val="00127157"/>
    <w:rsid w:val="00127838"/>
    <w:rsid w:val="001524FA"/>
    <w:rsid w:val="0015475C"/>
    <w:rsid w:val="00173CAE"/>
    <w:rsid w:val="00175F3C"/>
    <w:rsid w:val="00186BE5"/>
    <w:rsid w:val="00192626"/>
    <w:rsid w:val="00195B0A"/>
    <w:rsid w:val="00197657"/>
    <w:rsid w:val="001A11C0"/>
    <w:rsid w:val="001A3325"/>
    <w:rsid w:val="001A3C00"/>
    <w:rsid w:val="001C182D"/>
    <w:rsid w:val="001C35D9"/>
    <w:rsid w:val="001E1F81"/>
    <w:rsid w:val="001E437D"/>
    <w:rsid w:val="001E5C90"/>
    <w:rsid w:val="001E62C5"/>
    <w:rsid w:val="002001E0"/>
    <w:rsid w:val="00207894"/>
    <w:rsid w:val="00207BD4"/>
    <w:rsid w:val="00215DE9"/>
    <w:rsid w:val="00223E98"/>
    <w:rsid w:val="00226077"/>
    <w:rsid w:val="00233E6F"/>
    <w:rsid w:val="00256427"/>
    <w:rsid w:val="00263118"/>
    <w:rsid w:val="00267C6B"/>
    <w:rsid w:val="0027350A"/>
    <w:rsid w:val="00284ECA"/>
    <w:rsid w:val="0029142A"/>
    <w:rsid w:val="00294061"/>
    <w:rsid w:val="002A28AE"/>
    <w:rsid w:val="002A691B"/>
    <w:rsid w:val="002B0254"/>
    <w:rsid w:val="002B32EA"/>
    <w:rsid w:val="002B5B67"/>
    <w:rsid w:val="002C0B2A"/>
    <w:rsid w:val="002C282B"/>
    <w:rsid w:val="002C4A20"/>
    <w:rsid w:val="002E797A"/>
    <w:rsid w:val="002F404F"/>
    <w:rsid w:val="002F4A32"/>
    <w:rsid w:val="002F75D9"/>
    <w:rsid w:val="0030612A"/>
    <w:rsid w:val="0031604E"/>
    <w:rsid w:val="00324905"/>
    <w:rsid w:val="003268DD"/>
    <w:rsid w:val="00327BC2"/>
    <w:rsid w:val="00333F9C"/>
    <w:rsid w:val="00345E2F"/>
    <w:rsid w:val="0035005F"/>
    <w:rsid w:val="00354EC7"/>
    <w:rsid w:val="00362CA1"/>
    <w:rsid w:val="00374E93"/>
    <w:rsid w:val="003837E3"/>
    <w:rsid w:val="0038721A"/>
    <w:rsid w:val="0039799A"/>
    <w:rsid w:val="003A3EEC"/>
    <w:rsid w:val="003B2DD7"/>
    <w:rsid w:val="003B7E8B"/>
    <w:rsid w:val="003D0523"/>
    <w:rsid w:val="003F01DE"/>
    <w:rsid w:val="003F1B71"/>
    <w:rsid w:val="004073D8"/>
    <w:rsid w:val="00407DE3"/>
    <w:rsid w:val="004113AF"/>
    <w:rsid w:val="00420671"/>
    <w:rsid w:val="00430C3B"/>
    <w:rsid w:val="00442BB4"/>
    <w:rsid w:val="00444D4D"/>
    <w:rsid w:val="00450473"/>
    <w:rsid w:val="004618C5"/>
    <w:rsid w:val="00461B6D"/>
    <w:rsid w:val="004A5247"/>
    <w:rsid w:val="004A7676"/>
    <w:rsid w:val="004B3139"/>
    <w:rsid w:val="004B3ECD"/>
    <w:rsid w:val="004B7866"/>
    <w:rsid w:val="004D3899"/>
    <w:rsid w:val="004F1E12"/>
    <w:rsid w:val="004F7AA9"/>
    <w:rsid w:val="00502449"/>
    <w:rsid w:val="005164E3"/>
    <w:rsid w:val="00524F23"/>
    <w:rsid w:val="00526743"/>
    <w:rsid w:val="0052675D"/>
    <w:rsid w:val="0053707B"/>
    <w:rsid w:val="00540DD7"/>
    <w:rsid w:val="00542398"/>
    <w:rsid w:val="00576347"/>
    <w:rsid w:val="00596661"/>
    <w:rsid w:val="005A0789"/>
    <w:rsid w:val="005C7759"/>
    <w:rsid w:val="005E6688"/>
    <w:rsid w:val="005E6960"/>
    <w:rsid w:val="005E6BDC"/>
    <w:rsid w:val="005F08A9"/>
    <w:rsid w:val="005F5127"/>
    <w:rsid w:val="005F6EE5"/>
    <w:rsid w:val="00605FB7"/>
    <w:rsid w:val="00606FB1"/>
    <w:rsid w:val="00617128"/>
    <w:rsid w:val="00622C6A"/>
    <w:rsid w:val="0064486A"/>
    <w:rsid w:val="006452A8"/>
    <w:rsid w:val="00656144"/>
    <w:rsid w:val="0066632E"/>
    <w:rsid w:val="00672BAF"/>
    <w:rsid w:val="006740B5"/>
    <w:rsid w:val="006765F9"/>
    <w:rsid w:val="0069118D"/>
    <w:rsid w:val="00695AD5"/>
    <w:rsid w:val="00697BEC"/>
    <w:rsid w:val="006A1338"/>
    <w:rsid w:val="006A5A71"/>
    <w:rsid w:val="006A7B22"/>
    <w:rsid w:val="006B48C0"/>
    <w:rsid w:val="006B590C"/>
    <w:rsid w:val="006B66A3"/>
    <w:rsid w:val="006B69A3"/>
    <w:rsid w:val="006C186B"/>
    <w:rsid w:val="006D09B8"/>
    <w:rsid w:val="006E42C3"/>
    <w:rsid w:val="007007F6"/>
    <w:rsid w:val="00710180"/>
    <w:rsid w:val="00716ED3"/>
    <w:rsid w:val="00723A73"/>
    <w:rsid w:val="00727620"/>
    <w:rsid w:val="007427C4"/>
    <w:rsid w:val="007507AB"/>
    <w:rsid w:val="007558D5"/>
    <w:rsid w:val="00755F59"/>
    <w:rsid w:val="00763D51"/>
    <w:rsid w:val="00782A6D"/>
    <w:rsid w:val="0079113A"/>
    <w:rsid w:val="00792680"/>
    <w:rsid w:val="007A6F81"/>
    <w:rsid w:val="007B61F5"/>
    <w:rsid w:val="007C03DE"/>
    <w:rsid w:val="007D7422"/>
    <w:rsid w:val="007E248E"/>
    <w:rsid w:val="007E2B5D"/>
    <w:rsid w:val="007F491B"/>
    <w:rsid w:val="00812251"/>
    <w:rsid w:val="00813B89"/>
    <w:rsid w:val="008148E7"/>
    <w:rsid w:val="00816350"/>
    <w:rsid w:val="00834976"/>
    <w:rsid w:val="0083739F"/>
    <w:rsid w:val="00843166"/>
    <w:rsid w:val="00846128"/>
    <w:rsid w:val="00850EF6"/>
    <w:rsid w:val="008601C4"/>
    <w:rsid w:val="008643AC"/>
    <w:rsid w:val="00864A71"/>
    <w:rsid w:val="00882014"/>
    <w:rsid w:val="00883ED9"/>
    <w:rsid w:val="0088599E"/>
    <w:rsid w:val="008913E0"/>
    <w:rsid w:val="0089248E"/>
    <w:rsid w:val="008943F1"/>
    <w:rsid w:val="008A274B"/>
    <w:rsid w:val="008A5ABC"/>
    <w:rsid w:val="008A6394"/>
    <w:rsid w:val="008A6BB4"/>
    <w:rsid w:val="008B4756"/>
    <w:rsid w:val="008C26B1"/>
    <w:rsid w:val="008C770B"/>
    <w:rsid w:val="008E25FA"/>
    <w:rsid w:val="008E38A6"/>
    <w:rsid w:val="008E5432"/>
    <w:rsid w:val="008F4C59"/>
    <w:rsid w:val="0090645C"/>
    <w:rsid w:val="00907988"/>
    <w:rsid w:val="009146E6"/>
    <w:rsid w:val="00916BB4"/>
    <w:rsid w:val="00924222"/>
    <w:rsid w:val="00933F19"/>
    <w:rsid w:val="00943FA4"/>
    <w:rsid w:val="00945DF8"/>
    <w:rsid w:val="00952E4E"/>
    <w:rsid w:val="00963374"/>
    <w:rsid w:val="00965A71"/>
    <w:rsid w:val="00973B2D"/>
    <w:rsid w:val="00975CCC"/>
    <w:rsid w:val="009865EE"/>
    <w:rsid w:val="009A228B"/>
    <w:rsid w:val="009A3BA1"/>
    <w:rsid w:val="009A747A"/>
    <w:rsid w:val="009B6BDF"/>
    <w:rsid w:val="009D5787"/>
    <w:rsid w:val="009E05A1"/>
    <w:rsid w:val="009E19FE"/>
    <w:rsid w:val="009E2BC2"/>
    <w:rsid w:val="009E2E86"/>
    <w:rsid w:val="009F2368"/>
    <w:rsid w:val="009F4644"/>
    <w:rsid w:val="009F5D66"/>
    <w:rsid w:val="009F7E44"/>
    <w:rsid w:val="00A01132"/>
    <w:rsid w:val="00A10802"/>
    <w:rsid w:val="00A11A66"/>
    <w:rsid w:val="00A234BE"/>
    <w:rsid w:val="00A34100"/>
    <w:rsid w:val="00A44B2F"/>
    <w:rsid w:val="00A679FE"/>
    <w:rsid w:val="00AA32A0"/>
    <w:rsid w:val="00AB08AC"/>
    <w:rsid w:val="00AB2F8D"/>
    <w:rsid w:val="00AB44E8"/>
    <w:rsid w:val="00AC2EAD"/>
    <w:rsid w:val="00AD19BC"/>
    <w:rsid w:val="00AE1E92"/>
    <w:rsid w:val="00AE5D5F"/>
    <w:rsid w:val="00AE6454"/>
    <w:rsid w:val="00B0013C"/>
    <w:rsid w:val="00B021D5"/>
    <w:rsid w:val="00B03625"/>
    <w:rsid w:val="00B10AFD"/>
    <w:rsid w:val="00B35B2A"/>
    <w:rsid w:val="00B71782"/>
    <w:rsid w:val="00B80F89"/>
    <w:rsid w:val="00B94AEA"/>
    <w:rsid w:val="00BA73FB"/>
    <w:rsid w:val="00BA74C3"/>
    <w:rsid w:val="00BA78BB"/>
    <w:rsid w:val="00BB131C"/>
    <w:rsid w:val="00BB1903"/>
    <w:rsid w:val="00BB465A"/>
    <w:rsid w:val="00BB7692"/>
    <w:rsid w:val="00BC113B"/>
    <w:rsid w:val="00BC25AD"/>
    <w:rsid w:val="00BC3390"/>
    <w:rsid w:val="00BE3D8C"/>
    <w:rsid w:val="00BE6569"/>
    <w:rsid w:val="00BE67DE"/>
    <w:rsid w:val="00C05CAF"/>
    <w:rsid w:val="00C17404"/>
    <w:rsid w:val="00C2541B"/>
    <w:rsid w:val="00C323EA"/>
    <w:rsid w:val="00C351AF"/>
    <w:rsid w:val="00C55CD2"/>
    <w:rsid w:val="00C5681D"/>
    <w:rsid w:val="00C67B4F"/>
    <w:rsid w:val="00C74680"/>
    <w:rsid w:val="00CA0401"/>
    <w:rsid w:val="00CA121F"/>
    <w:rsid w:val="00CB0F14"/>
    <w:rsid w:val="00CB31D9"/>
    <w:rsid w:val="00CB59E2"/>
    <w:rsid w:val="00CC054C"/>
    <w:rsid w:val="00CD14D6"/>
    <w:rsid w:val="00CE7FF6"/>
    <w:rsid w:val="00CF2B65"/>
    <w:rsid w:val="00CF76B4"/>
    <w:rsid w:val="00D03339"/>
    <w:rsid w:val="00D07477"/>
    <w:rsid w:val="00D13F78"/>
    <w:rsid w:val="00D16B2E"/>
    <w:rsid w:val="00D24365"/>
    <w:rsid w:val="00D25486"/>
    <w:rsid w:val="00D3477F"/>
    <w:rsid w:val="00D4522B"/>
    <w:rsid w:val="00D458F9"/>
    <w:rsid w:val="00D65322"/>
    <w:rsid w:val="00D84F9D"/>
    <w:rsid w:val="00D87513"/>
    <w:rsid w:val="00D914F6"/>
    <w:rsid w:val="00D95B05"/>
    <w:rsid w:val="00DA2B40"/>
    <w:rsid w:val="00DA4810"/>
    <w:rsid w:val="00DA642D"/>
    <w:rsid w:val="00DB0294"/>
    <w:rsid w:val="00DB6E05"/>
    <w:rsid w:val="00DB6E99"/>
    <w:rsid w:val="00DC33C8"/>
    <w:rsid w:val="00DE5BC6"/>
    <w:rsid w:val="00DE68EA"/>
    <w:rsid w:val="00DE75D3"/>
    <w:rsid w:val="00DF51E6"/>
    <w:rsid w:val="00DF656B"/>
    <w:rsid w:val="00E02A2E"/>
    <w:rsid w:val="00E04F65"/>
    <w:rsid w:val="00E14948"/>
    <w:rsid w:val="00E16FBC"/>
    <w:rsid w:val="00E17CEE"/>
    <w:rsid w:val="00E3017A"/>
    <w:rsid w:val="00E30C0C"/>
    <w:rsid w:val="00E435E6"/>
    <w:rsid w:val="00E508E8"/>
    <w:rsid w:val="00E52315"/>
    <w:rsid w:val="00E60AEB"/>
    <w:rsid w:val="00E72F4D"/>
    <w:rsid w:val="00E857BF"/>
    <w:rsid w:val="00E85A6B"/>
    <w:rsid w:val="00E925C2"/>
    <w:rsid w:val="00EA5008"/>
    <w:rsid w:val="00EB7824"/>
    <w:rsid w:val="00EC1770"/>
    <w:rsid w:val="00EF0FE3"/>
    <w:rsid w:val="00F05CE6"/>
    <w:rsid w:val="00F1435E"/>
    <w:rsid w:val="00F27905"/>
    <w:rsid w:val="00F32CEF"/>
    <w:rsid w:val="00F50722"/>
    <w:rsid w:val="00F52DCB"/>
    <w:rsid w:val="00F66E67"/>
    <w:rsid w:val="00F67151"/>
    <w:rsid w:val="00F707DF"/>
    <w:rsid w:val="00F770D0"/>
    <w:rsid w:val="00F77BDB"/>
    <w:rsid w:val="00F87B60"/>
    <w:rsid w:val="00F93D51"/>
    <w:rsid w:val="00FA14BF"/>
    <w:rsid w:val="00FA58DD"/>
    <w:rsid w:val="00FB2712"/>
    <w:rsid w:val="00FB3CA6"/>
    <w:rsid w:val="00FB5763"/>
    <w:rsid w:val="00FC3D72"/>
    <w:rsid w:val="00FD3C31"/>
    <w:rsid w:val="00FD7F4A"/>
    <w:rsid w:val="00FE5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F89D03"/>
  <w15:chartTrackingRefBased/>
  <w15:docId w15:val="{A474C756-452B-46BB-B22B-F5C7DB244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7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B89"/>
    <w:pPr>
      <w:ind w:left="720"/>
      <w:contextualSpacing/>
    </w:pPr>
  </w:style>
  <w:style w:type="character" w:styleId="Emphasis">
    <w:name w:val="Emphasis"/>
    <w:basedOn w:val="DefaultParagraphFont"/>
    <w:uiPriority w:val="20"/>
    <w:qFormat/>
    <w:rsid w:val="008643AC"/>
    <w:rPr>
      <w:i/>
      <w:iCs/>
    </w:rPr>
  </w:style>
  <w:style w:type="character" w:styleId="PlaceholderText">
    <w:name w:val="Placeholder Text"/>
    <w:basedOn w:val="DefaultParagraphFont"/>
    <w:uiPriority w:val="99"/>
    <w:semiHidden/>
    <w:rsid w:val="009146E6"/>
    <w:rPr>
      <w:color w:val="808080"/>
    </w:rPr>
  </w:style>
  <w:style w:type="character" w:styleId="Hyperlink">
    <w:name w:val="Hyperlink"/>
    <w:basedOn w:val="DefaultParagraphFont"/>
    <w:uiPriority w:val="99"/>
    <w:unhideWhenUsed/>
    <w:rsid w:val="0039799A"/>
    <w:rPr>
      <w:color w:val="0563C1" w:themeColor="hyperlink"/>
      <w:u w:val="single"/>
    </w:rPr>
  </w:style>
  <w:style w:type="paragraph" w:styleId="NoSpacing">
    <w:name w:val="No Spacing"/>
    <w:uiPriority w:val="1"/>
    <w:qFormat/>
    <w:rsid w:val="000A39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44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oirulamrinst20@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rifitri@umsu.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A30D2-A978-411D-A7E6-BAC4C205D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1</Pages>
  <Words>10004</Words>
  <Characters>57023</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PC</dc:creator>
  <cp:keywords/>
  <dc:description/>
  <cp:lastModifiedBy>ASUS PC</cp:lastModifiedBy>
  <cp:revision>19</cp:revision>
  <cp:lastPrinted>2024-06-27T12:57:00Z</cp:lastPrinted>
  <dcterms:created xsi:type="dcterms:W3CDTF">2024-06-25T14:01:00Z</dcterms:created>
  <dcterms:modified xsi:type="dcterms:W3CDTF">2024-07-03T12:55:00Z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aa7dcc16-b03e-39b5-a924-a182c9c3174c</vt:lpwstr>
  </property>
  <property fmtid="{D5CDD505-2E9C-101B-9397-08002B2CF9AE}" pid="24" name="Mendeley Citation Style_1">
    <vt:lpwstr>http://www.zotero.org/styles/apa</vt:lpwstr>
  </property>
</Properties>
</file>