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9FDA1" w14:textId="77777777" w:rsidR="00E14200" w:rsidRPr="00285FD2" w:rsidRDefault="00E14200" w:rsidP="00E14200">
      <w:pPr>
        <w:spacing w:before="10" w:after="10" w:line="360" w:lineRule="auto"/>
        <w:rPr>
          <w:rFonts w:ascii="Times New Roman" w:hAnsi="Times New Roman" w:cs="Times New Roman"/>
          <w:b/>
          <w:sz w:val="22"/>
          <w:szCs w:val="22"/>
        </w:rPr>
      </w:pPr>
    </w:p>
    <w:p w14:paraId="2003ECA8" w14:textId="77777777" w:rsidR="00E14200" w:rsidRPr="00285FD2" w:rsidRDefault="00E14200" w:rsidP="00E14200">
      <w:pPr>
        <w:spacing w:before="10" w:after="10" w:line="360" w:lineRule="auto"/>
        <w:jc w:val="center"/>
        <w:rPr>
          <w:rFonts w:ascii="Times New Roman" w:hAnsi="Times New Roman" w:cs="Times New Roman"/>
          <w:b/>
          <w:sz w:val="22"/>
          <w:szCs w:val="22"/>
        </w:rPr>
      </w:pPr>
      <w:r w:rsidRPr="00285FD2">
        <w:rPr>
          <w:rFonts w:ascii="Times New Roman" w:hAnsi="Times New Roman" w:cs="Times New Roman"/>
          <w:b/>
          <w:sz w:val="22"/>
          <w:szCs w:val="22"/>
        </w:rPr>
        <w:t>PE</w:t>
      </w:r>
      <w:r w:rsidR="00B414BD" w:rsidRPr="00285FD2">
        <w:rPr>
          <w:rFonts w:ascii="Times New Roman" w:hAnsi="Times New Roman" w:cs="Times New Roman"/>
          <w:b/>
          <w:sz w:val="22"/>
          <w:szCs w:val="22"/>
        </w:rPr>
        <w:t>NGARUH STRUKTUR MODAL</w:t>
      </w:r>
      <w:r w:rsidRPr="00285FD2">
        <w:rPr>
          <w:rFonts w:ascii="Times New Roman" w:hAnsi="Times New Roman" w:cs="Times New Roman"/>
          <w:b/>
          <w:sz w:val="22"/>
          <w:szCs w:val="22"/>
        </w:rPr>
        <w:t>,</w:t>
      </w:r>
      <w:r w:rsidR="00B414BD" w:rsidRPr="00285FD2">
        <w:rPr>
          <w:rFonts w:ascii="Times New Roman" w:hAnsi="Times New Roman" w:cs="Times New Roman"/>
          <w:b/>
          <w:sz w:val="22"/>
          <w:szCs w:val="22"/>
        </w:rPr>
        <w:t xml:space="preserve"> UKURAN PERUSAHAAN, DAN PROFITABILITAS TERHADAP NILAI PERUSAHAAN</w:t>
      </w:r>
    </w:p>
    <w:p w14:paraId="519ABF0C" w14:textId="77777777" w:rsidR="00E14200" w:rsidRPr="00285FD2" w:rsidRDefault="00E14200" w:rsidP="00E14200">
      <w:pPr>
        <w:spacing w:before="10" w:after="10" w:line="360" w:lineRule="auto"/>
        <w:ind w:left="1418" w:hanging="1418"/>
        <w:jc w:val="center"/>
        <w:rPr>
          <w:rFonts w:ascii="Times New Roman" w:hAnsi="Times New Roman" w:cs="Times New Roman"/>
          <w:b/>
          <w:sz w:val="22"/>
          <w:szCs w:val="22"/>
        </w:rPr>
      </w:pPr>
      <w:r w:rsidRPr="00285FD2">
        <w:rPr>
          <w:rFonts w:ascii="Times New Roman" w:hAnsi="Times New Roman" w:cs="Times New Roman"/>
          <w:b/>
          <w:sz w:val="22"/>
          <w:szCs w:val="22"/>
          <w:vertAlign w:val="superscript"/>
          <w:lang w:val="id-ID"/>
        </w:rPr>
        <w:t>1)</w:t>
      </w:r>
      <w:r w:rsidR="000D1F33" w:rsidRPr="00285FD2">
        <w:rPr>
          <w:rFonts w:ascii="Times New Roman" w:hAnsi="Times New Roman" w:cs="Times New Roman"/>
          <w:sz w:val="24"/>
          <w:szCs w:val="24"/>
        </w:rPr>
        <w:t xml:space="preserve"> </w:t>
      </w:r>
      <w:r w:rsidR="000D1F33" w:rsidRPr="00285FD2">
        <w:rPr>
          <w:rFonts w:ascii="Times New Roman" w:hAnsi="Times New Roman" w:cs="Times New Roman"/>
          <w:b/>
          <w:sz w:val="24"/>
          <w:szCs w:val="24"/>
        </w:rPr>
        <w:t>Dr. Hermunungsih, MM., CFP</w:t>
      </w:r>
      <w:r w:rsidRPr="00285FD2">
        <w:rPr>
          <w:rFonts w:ascii="Times New Roman" w:hAnsi="Times New Roman" w:cs="Times New Roman"/>
          <w:b/>
          <w:sz w:val="22"/>
          <w:szCs w:val="22"/>
          <w:lang w:val="id-ID"/>
        </w:rPr>
        <w:t xml:space="preserve"> </w:t>
      </w:r>
      <w:r w:rsidRPr="00285FD2">
        <w:rPr>
          <w:rFonts w:ascii="Times New Roman" w:hAnsi="Times New Roman" w:cs="Times New Roman"/>
          <w:b/>
          <w:sz w:val="22"/>
          <w:szCs w:val="22"/>
          <w:vertAlign w:val="superscript"/>
          <w:lang w:val="id-ID"/>
        </w:rPr>
        <w:t>2)</w:t>
      </w:r>
      <w:r w:rsidR="000D1F33" w:rsidRPr="00285FD2">
        <w:rPr>
          <w:rFonts w:ascii="Times New Roman" w:hAnsi="Times New Roman" w:cs="Times New Roman"/>
          <w:sz w:val="24"/>
          <w:szCs w:val="24"/>
        </w:rPr>
        <w:t xml:space="preserve"> </w:t>
      </w:r>
      <w:r w:rsidR="000D1F33" w:rsidRPr="00285FD2">
        <w:rPr>
          <w:rFonts w:ascii="Times New Roman" w:hAnsi="Times New Roman" w:cs="Times New Roman"/>
          <w:b/>
          <w:sz w:val="24"/>
          <w:szCs w:val="24"/>
        </w:rPr>
        <w:t>Alfiatul Maulinda, M.M</w:t>
      </w:r>
      <w:r w:rsidRPr="00285FD2">
        <w:rPr>
          <w:rFonts w:ascii="Times New Roman" w:hAnsi="Times New Roman" w:cs="Times New Roman"/>
          <w:b/>
          <w:sz w:val="22"/>
          <w:szCs w:val="22"/>
          <w:vertAlign w:val="superscript"/>
          <w:lang w:val="id-ID"/>
        </w:rPr>
        <w:t xml:space="preserve"> 3) </w:t>
      </w:r>
      <w:r w:rsidR="001F1D1B" w:rsidRPr="00285FD2">
        <w:rPr>
          <w:rFonts w:ascii="Times New Roman" w:hAnsi="Times New Roman" w:cs="Times New Roman"/>
          <w:b/>
          <w:sz w:val="22"/>
          <w:szCs w:val="22"/>
        </w:rPr>
        <w:t>Maria Kopa</w:t>
      </w:r>
    </w:p>
    <w:p w14:paraId="38A01D48" w14:textId="77777777" w:rsidR="004F030C" w:rsidRPr="00285FD2" w:rsidRDefault="004F030C" w:rsidP="004F030C">
      <w:pPr>
        <w:jc w:val="center"/>
        <w:rPr>
          <w:rFonts w:ascii="Times New Roman" w:hAnsi="Times New Roman" w:cs="Times New Roman"/>
          <w:sz w:val="22"/>
          <w:szCs w:val="22"/>
          <w:lang w:val="id-ID"/>
        </w:rPr>
      </w:pPr>
      <w:r w:rsidRPr="00285FD2">
        <w:rPr>
          <w:rFonts w:ascii="Times New Roman" w:hAnsi="Times New Roman" w:cs="Times New Roman"/>
          <w:b/>
          <w:sz w:val="22"/>
          <w:szCs w:val="22"/>
          <w:lang w:val="id-ID"/>
        </w:rPr>
        <w:t xml:space="preserve">    </w:t>
      </w:r>
      <w:r w:rsidRPr="00285FD2">
        <w:rPr>
          <w:rFonts w:ascii="Times New Roman" w:hAnsi="Times New Roman" w:cs="Times New Roman"/>
          <w:sz w:val="22"/>
          <w:szCs w:val="22"/>
          <w:vertAlign w:val="superscript"/>
        </w:rPr>
        <w:t>1</w:t>
      </w:r>
      <w:r w:rsidRPr="00285FD2">
        <w:rPr>
          <w:rFonts w:ascii="Times New Roman" w:hAnsi="Times New Roman" w:cs="Times New Roman"/>
          <w:sz w:val="22"/>
          <w:szCs w:val="22"/>
          <w:lang w:val="id-ID"/>
        </w:rPr>
        <w:t>Fakultas Ekonomi</w:t>
      </w:r>
      <w:r w:rsidRPr="00285FD2">
        <w:rPr>
          <w:rFonts w:ascii="Times New Roman" w:hAnsi="Times New Roman" w:cs="Times New Roman"/>
          <w:sz w:val="22"/>
          <w:szCs w:val="22"/>
        </w:rPr>
        <w:t>/</w:t>
      </w:r>
      <w:r w:rsidRPr="00285FD2">
        <w:rPr>
          <w:rFonts w:ascii="Times New Roman" w:hAnsi="Times New Roman" w:cs="Times New Roman"/>
          <w:sz w:val="22"/>
          <w:szCs w:val="22"/>
          <w:lang w:val="id-ID"/>
        </w:rPr>
        <w:t>Manajemen</w:t>
      </w:r>
      <w:r w:rsidRPr="00285FD2">
        <w:rPr>
          <w:rFonts w:ascii="Times New Roman" w:hAnsi="Times New Roman" w:cs="Times New Roman"/>
          <w:sz w:val="22"/>
          <w:szCs w:val="22"/>
        </w:rPr>
        <w:t xml:space="preserve">, </w:t>
      </w:r>
      <w:r w:rsidRPr="00285FD2">
        <w:rPr>
          <w:rFonts w:ascii="Times New Roman" w:hAnsi="Times New Roman" w:cs="Times New Roman"/>
          <w:sz w:val="22"/>
          <w:szCs w:val="22"/>
          <w:lang w:val="id-ID"/>
        </w:rPr>
        <w:t>Universitas Sarjanawiyata Tamansiswa Yogyakarta</w:t>
      </w:r>
    </w:p>
    <w:p w14:paraId="7190188A" w14:textId="77777777" w:rsidR="004F030C" w:rsidRPr="00285FD2" w:rsidRDefault="004F030C" w:rsidP="002F4158">
      <w:pPr>
        <w:spacing w:before="10" w:after="10" w:line="360" w:lineRule="auto"/>
        <w:ind w:left="1418" w:hanging="1418"/>
        <w:jc w:val="center"/>
        <w:rPr>
          <w:rFonts w:ascii="Times New Roman" w:hAnsi="Times New Roman" w:cs="Times New Roman"/>
          <w:b/>
          <w:sz w:val="22"/>
          <w:szCs w:val="22"/>
        </w:rPr>
      </w:pPr>
      <w:r w:rsidRPr="00285FD2">
        <w:rPr>
          <w:rFonts w:ascii="Times New Roman" w:hAnsi="Times New Roman" w:cs="Times New Roman"/>
          <w:color w:val="000000"/>
          <w:sz w:val="22"/>
          <w:szCs w:val="22"/>
        </w:rPr>
        <w:t>E-mail:</w:t>
      </w:r>
      <w:r w:rsidRPr="00285FD2">
        <w:rPr>
          <w:rFonts w:ascii="Times New Roman" w:hAnsi="Times New Roman" w:cs="Times New Roman"/>
          <w:color w:val="0000FF"/>
          <w:sz w:val="22"/>
          <w:szCs w:val="22"/>
        </w:rPr>
        <w:t xml:space="preserve"> </w:t>
      </w:r>
      <w:r w:rsidR="00E56C4B" w:rsidRPr="00285FD2">
        <w:rPr>
          <w:rFonts w:ascii="Times New Roman" w:hAnsi="Times New Roman" w:cs="Times New Roman"/>
          <w:sz w:val="22"/>
          <w:szCs w:val="22"/>
        </w:rPr>
        <w:t>Alfiatulmaulinda</w:t>
      </w:r>
      <w:r w:rsidR="00E56C4B" w:rsidRPr="00285FD2">
        <w:rPr>
          <w:rFonts w:ascii="Times New Roman" w:hAnsi="Times New Roman" w:cs="Times New Roman"/>
          <w:sz w:val="22"/>
          <w:szCs w:val="22"/>
          <w:lang w:val="id-ID"/>
        </w:rPr>
        <w:t>@</w:t>
      </w:r>
      <w:r w:rsidR="00E56C4B" w:rsidRPr="00285FD2">
        <w:rPr>
          <w:rFonts w:ascii="Times New Roman" w:hAnsi="Times New Roman" w:cs="Times New Roman"/>
          <w:sz w:val="22"/>
          <w:szCs w:val="22"/>
        </w:rPr>
        <w:t>ustjogja.ac.id</w:t>
      </w:r>
    </w:p>
    <w:p w14:paraId="400A479D" w14:textId="77777777" w:rsidR="004F030C" w:rsidRPr="00285FD2" w:rsidRDefault="004F030C" w:rsidP="004F030C">
      <w:pPr>
        <w:jc w:val="center"/>
        <w:rPr>
          <w:rFonts w:ascii="Times New Roman" w:hAnsi="Times New Roman" w:cs="Times New Roman"/>
          <w:sz w:val="22"/>
          <w:szCs w:val="22"/>
          <w:lang w:val="id-ID"/>
        </w:rPr>
      </w:pPr>
      <w:r w:rsidRPr="00285FD2">
        <w:rPr>
          <w:rFonts w:ascii="Times New Roman" w:hAnsi="Times New Roman" w:cs="Times New Roman"/>
          <w:sz w:val="22"/>
          <w:szCs w:val="22"/>
          <w:vertAlign w:val="superscript"/>
        </w:rPr>
        <w:t>2</w:t>
      </w:r>
      <w:r w:rsidRPr="00285FD2">
        <w:rPr>
          <w:rFonts w:ascii="Times New Roman" w:hAnsi="Times New Roman" w:cs="Times New Roman"/>
          <w:sz w:val="22"/>
          <w:szCs w:val="22"/>
          <w:lang w:val="id-ID"/>
        </w:rPr>
        <w:t>Fakultas Ekonomi/Manajemen, Universitas Sarjanawiyata Tamansiswa Yogyakarta</w:t>
      </w:r>
    </w:p>
    <w:p w14:paraId="656A3803" w14:textId="77777777" w:rsidR="004F030C" w:rsidRPr="00285FD2" w:rsidRDefault="00B414BD" w:rsidP="004F030C">
      <w:pPr>
        <w:pBdr>
          <w:top w:val="nil"/>
          <w:left w:val="nil"/>
          <w:bottom w:val="nil"/>
          <w:right w:val="nil"/>
          <w:between w:val="nil"/>
        </w:pBdr>
        <w:jc w:val="center"/>
        <w:rPr>
          <w:rFonts w:ascii="Times New Roman" w:hAnsi="Times New Roman" w:cs="Times New Roman"/>
          <w:sz w:val="22"/>
          <w:szCs w:val="22"/>
        </w:rPr>
      </w:pPr>
      <w:r w:rsidRPr="00285FD2">
        <w:rPr>
          <w:rFonts w:ascii="Times New Roman" w:hAnsi="Times New Roman" w:cs="Times New Roman"/>
          <w:sz w:val="22"/>
          <w:szCs w:val="22"/>
        </w:rPr>
        <w:t>E-mail:Hermun_feust@yahoo.co.id</w:t>
      </w:r>
    </w:p>
    <w:p w14:paraId="36F3AD19" w14:textId="77777777" w:rsidR="004F030C" w:rsidRPr="00285FD2" w:rsidRDefault="004F030C" w:rsidP="004F030C">
      <w:pPr>
        <w:jc w:val="center"/>
        <w:rPr>
          <w:rFonts w:ascii="Times New Roman" w:hAnsi="Times New Roman" w:cs="Times New Roman"/>
          <w:sz w:val="22"/>
          <w:szCs w:val="22"/>
          <w:lang w:val="id-ID"/>
        </w:rPr>
      </w:pPr>
      <w:r w:rsidRPr="00285FD2">
        <w:rPr>
          <w:rFonts w:ascii="Times New Roman" w:hAnsi="Times New Roman" w:cs="Times New Roman"/>
          <w:sz w:val="22"/>
          <w:szCs w:val="22"/>
          <w:vertAlign w:val="superscript"/>
        </w:rPr>
        <w:t>3</w:t>
      </w:r>
      <w:r w:rsidRPr="00285FD2">
        <w:rPr>
          <w:rFonts w:ascii="Times New Roman" w:hAnsi="Times New Roman" w:cs="Times New Roman"/>
          <w:sz w:val="22"/>
          <w:szCs w:val="22"/>
          <w:lang w:val="id-ID"/>
        </w:rPr>
        <w:t>Fakultas Ekonomi/Manajemen, Universitas Sarjanawiyata Tamansiswa Yogyakarta</w:t>
      </w:r>
    </w:p>
    <w:p w14:paraId="3D446209" w14:textId="77777777" w:rsidR="004F030C" w:rsidRPr="00285FD2" w:rsidRDefault="000D1F33" w:rsidP="002F4158">
      <w:pPr>
        <w:pBdr>
          <w:top w:val="nil"/>
          <w:left w:val="nil"/>
          <w:bottom w:val="nil"/>
          <w:right w:val="nil"/>
          <w:between w:val="nil"/>
        </w:pBdr>
        <w:jc w:val="center"/>
        <w:rPr>
          <w:rFonts w:ascii="Times New Roman" w:hAnsi="Times New Roman" w:cs="Times New Roman"/>
          <w:color w:val="000000"/>
          <w:sz w:val="22"/>
          <w:szCs w:val="22"/>
          <w:lang w:val="id-ID"/>
        </w:rPr>
      </w:pPr>
      <w:r w:rsidRPr="00285FD2">
        <w:rPr>
          <w:rFonts w:ascii="Times New Roman" w:hAnsi="Times New Roman" w:cs="Times New Roman"/>
          <w:color w:val="000000"/>
          <w:sz w:val="22"/>
          <w:szCs w:val="22"/>
        </w:rPr>
        <w:t>E-mail:kopamaria6</w:t>
      </w:r>
      <w:r w:rsidR="002F4158" w:rsidRPr="00285FD2">
        <w:rPr>
          <w:rFonts w:ascii="Times New Roman" w:hAnsi="Times New Roman" w:cs="Times New Roman"/>
          <w:color w:val="000000"/>
          <w:sz w:val="22"/>
          <w:szCs w:val="22"/>
          <w:lang w:val="id-ID"/>
        </w:rPr>
        <w:t>@gmail.com</w:t>
      </w:r>
      <w:hyperlink r:id="rId7" w:history="1"/>
    </w:p>
    <w:p w14:paraId="0371D7D4" w14:textId="77777777" w:rsidR="00E14200" w:rsidRPr="00285FD2" w:rsidRDefault="00D40090" w:rsidP="00E14200">
      <w:pPr>
        <w:spacing w:before="10" w:after="10" w:line="360" w:lineRule="auto"/>
        <w:ind w:left="142"/>
        <w:jc w:val="center"/>
        <w:rPr>
          <w:rFonts w:ascii="Times New Roman" w:hAnsi="Times New Roman" w:cs="Times New Roman"/>
          <w:i/>
          <w:sz w:val="22"/>
          <w:szCs w:val="22"/>
        </w:rPr>
      </w:pPr>
      <w:r w:rsidRPr="00285FD2">
        <w:rPr>
          <w:rFonts w:ascii="Times New Roman" w:hAnsi="Times New Roman" w:cs="Times New Roman"/>
          <w:i/>
          <w:sz w:val="22"/>
          <w:szCs w:val="22"/>
        </w:rPr>
        <w:t xml:space="preserve"> </w:t>
      </w:r>
      <w:r w:rsidR="00E14200" w:rsidRPr="00285FD2">
        <w:rPr>
          <w:rFonts w:ascii="Times New Roman" w:hAnsi="Times New Roman" w:cs="Times New Roman"/>
          <w:i/>
          <w:sz w:val="22"/>
          <w:szCs w:val="22"/>
          <w:lang w:val="id-ID"/>
        </w:rPr>
        <w:t>ABSTRACT</w:t>
      </w:r>
    </w:p>
    <w:p w14:paraId="41718A5A" w14:textId="77777777" w:rsidR="00172D34" w:rsidRPr="00285FD2" w:rsidRDefault="00172D34" w:rsidP="00172D34">
      <w:pPr>
        <w:spacing w:line="360" w:lineRule="auto"/>
        <w:jc w:val="both"/>
        <w:rPr>
          <w:rFonts w:ascii="Times New Roman" w:eastAsia="Times New Roman" w:hAnsi="Times New Roman" w:cs="Times New Roman"/>
          <w:i/>
          <w:sz w:val="24"/>
          <w:szCs w:val="24"/>
          <w:lang w:eastAsia="id-ID"/>
        </w:rPr>
      </w:pPr>
      <w:r w:rsidRPr="00285FD2">
        <w:rPr>
          <w:rFonts w:ascii="Times New Roman" w:eastAsia="Times New Roman" w:hAnsi="Times New Roman" w:cs="Times New Roman"/>
          <w:i/>
          <w:sz w:val="24"/>
          <w:szCs w:val="24"/>
          <w:lang w:eastAsia="id-ID"/>
        </w:rPr>
        <w:t>The company has a specific goal by increasing the prosperity of its owners and shareholders through increasing company value. This study aims to determine the effect of capital structure (DER), firm size (total assets) and profitability (ROA) on firm value (PBV). The object of this study is the food and beverage sub-sector manufacturing companies listed on the Indonesia Stock Exchange (BEI) 2015-2019. This study used a purposive sampling method with several specified criteria, and a sample size of 12 companies, and obtained for five years from the annual financial reports, so that a total of 60 company samples. The type of data used in this study is secondary data, where the data obtained from a ready-made form, has been collected and has been processed by other parties in the form of a sample of company annual financial statements. To determine the effect of independent variables on dependent variables, the analysis method used is descriptive statistical test, classical assumptions, multiple regression analysis, hypothesis testing, t test, f test, and analysis of the coefficient of determination using the SPSS program. The results of this study indicate that capital structure has a positive and significant effect on firm value, firm size has a positive and significant effect on firm value, and profitability has a positive and significant effect on firm value.</w:t>
      </w:r>
    </w:p>
    <w:p w14:paraId="3BD56A39" w14:textId="77777777" w:rsidR="00172D34" w:rsidRPr="00285FD2" w:rsidRDefault="00172D34" w:rsidP="00172D34">
      <w:pPr>
        <w:spacing w:line="360" w:lineRule="auto"/>
        <w:jc w:val="both"/>
        <w:rPr>
          <w:rFonts w:ascii="Times New Roman" w:eastAsia="Times New Roman" w:hAnsi="Times New Roman" w:cs="Times New Roman"/>
          <w:i/>
          <w:sz w:val="24"/>
          <w:szCs w:val="24"/>
          <w:lang w:val="id-ID" w:eastAsia="id-ID"/>
        </w:rPr>
      </w:pPr>
      <w:r w:rsidRPr="00285FD2">
        <w:rPr>
          <w:rFonts w:ascii="Times New Roman" w:eastAsia="Times New Roman" w:hAnsi="Times New Roman" w:cs="Times New Roman"/>
          <w:i/>
          <w:sz w:val="24"/>
          <w:szCs w:val="24"/>
          <w:lang w:eastAsia="id-ID"/>
        </w:rPr>
        <w:t>Keywords: Capital Structure, Firm Size, Profitability, Firm Value</w:t>
      </w:r>
    </w:p>
    <w:p w14:paraId="0558EA26" w14:textId="77777777" w:rsidR="000C203A" w:rsidRPr="00285FD2" w:rsidRDefault="000C203A" w:rsidP="00E14200">
      <w:pPr>
        <w:spacing w:before="10" w:after="10" w:line="360" w:lineRule="auto"/>
        <w:jc w:val="both"/>
        <w:rPr>
          <w:rFonts w:ascii="Times New Roman" w:hAnsi="Times New Roman" w:cs="Times New Roman"/>
          <w:bCs/>
          <w:i/>
          <w:sz w:val="22"/>
          <w:szCs w:val="22"/>
        </w:rPr>
      </w:pPr>
    </w:p>
    <w:p w14:paraId="3F1B5453" w14:textId="77777777" w:rsidR="00172D34" w:rsidRPr="00285FD2" w:rsidRDefault="00172D34" w:rsidP="00E14200">
      <w:pPr>
        <w:spacing w:before="10" w:after="10" w:line="360" w:lineRule="auto"/>
        <w:jc w:val="both"/>
        <w:rPr>
          <w:rFonts w:ascii="Times New Roman" w:hAnsi="Times New Roman" w:cs="Times New Roman"/>
          <w:bCs/>
          <w:i/>
          <w:sz w:val="22"/>
          <w:szCs w:val="22"/>
        </w:rPr>
      </w:pPr>
    </w:p>
    <w:p w14:paraId="167EC78D" w14:textId="77777777" w:rsidR="00172D34" w:rsidRPr="00285FD2" w:rsidRDefault="00172D34" w:rsidP="00E14200">
      <w:pPr>
        <w:spacing w:before="10" w:after="10" w:line="360" w:lineRule="auto"/>
        <w:jc w:val="both"/>
        <w:rPr>
          <w:rFonts w:ascii="Times New Roman" w:hAnsi="Times New Roman" w:cs="Times New Roman"/>
          <w:bCs/>
          <w:i/>
          <w:sz w:val="22"/>
          <w:szCs w:val="22"/>
        </w:rPr>
      </w:pPr>
    </w:p>
    <w:p w14:paraId="18BA2612" w14:textId="77777777" w:rsidR="00172D34" w:rsidRPr="00285FD2" w:rsidRDefault="00172D34" w:rsidP="00E14200">
      <w:pPr>
        <w:spacing w:before="10" w:after="10" w:line="360" w:lineRule="auto"/>
        <w:jc w:val="both"/>
        <w:rPr>
          <w:rFonts w:ascii="Times New Roman" w:hAnsi="Times New Roman" w:cs="Times New Roman"/>
          <w:bCs/>
          <w:i/>
          <w:sz w:val="22"/>
          <w:szCs w:val="22"/>
        </w:rPr>
      </w:pPr>
    </w:p>
    <w:p w14:paraId="38533CB5" w14:textId="77777777" w:rsidR="00E14200" w:rsidRPr="00285FD2" w:rsidRDefault="00E14200" w:rsidP="00E14200">
      <w:pPr>
        <w:rPr>
          <w:rFonts w:ascii="Times New Roman" w:hAnsi="Times New Roman" w:cs="Times New Roman"/>
          <w:b/>
          <w:bCs/>
          <w:sz w:val="22"/>
          <w:szCs w:val="22"/>
        </w:rPr>
      </w:pPr>
      <w:r w:rsidRPr="00285FD2">
        <w:rPr>
          <w:rFonts w:ascii="Times New Roman" w:hAnsi="Times New Roman" w:cs="Times New Roman"/>
          <w:b/>
          <w:bCs/>
          <w:sz w:val="22"/>
          <w:szCs w:val="22"/>
          <w:lang w:val="id-ID"/>
        </w:rPr>
        <w:lastRenderedPageBreak/>
        <w:t>PENDAHULUAN</w:t>
      </w:r>
    </w:p>
    <w:p w14:paraId="6C4CC01F" w14:textId="1593E6F3" w:rsidR="000C203A" w:rsidRPr="00285FD2" w:rsidRDefault="000C203A" w:rsidP="000C203A">
      <w:pPr>
        <w:spacing w:line="360" w:lineRule="auto"/>
        <w:ind w:firstLine="720"/>
        <w:jc w:val="both"/>
        <w:rPr>
          <w:rFonts w:ascii="Times New Roman" w:hAnsi="Times New Roman" w:cs="Times New Roman"/>
          <w:sz w:val="24"/>
          <w:szCs w:val="24"/>
        </w:rPr>
      </w:pPr>
      <w:r w:rsidRPr="00285FD2">
        <w:rPr>
          <w:rFonts w:ascii="Times New Roman" w:hAnsi="Times New Roman" w:cs="Times New Roman"/>
          <w:sz w:val="24"/>
          <w:szCs w:val="24"/>
        </w:rPr>
        <w:t xml:space="preserve">Persaingan dalam dunia bisnis saat ini bisa dikatakan semakin kuat seiring dengan kondisi perekonomian yang semakin membaik. Masing-masing perusahaan berjuang agar bisa mencapai tujuan perusahaan yaitu dengan meningkatkan kemakmuran pemilik beserta pemegang saham melalui peningkatan dari nilai perusahaan. Nilai perusahaan boleh menggambarkan nilai aset yang dimiliki oleh perusahaan dan semakin tinggi nilai perusahaan maka semakin baik pula citra yang di dapatkan oleh perusahaan tersebut. Nilai perusahaan sering disangkut pautkan dengan harga saham, dengan begitu semakin tinggi harga saham maka akan semakin tinggi juga nilai perusahaan demikian juga sebaliknya </w:t>
      </w:r>
      <w:r w:rsidR="00F80238">
        <w:rPr>
          <w:rFonts w:ascii="Times New Roman" w:hAnsi="Times New Roman" w:cs="Times New Roman"/>
          <w:sz w:val="24"/>
          <w:szCs w:val="24"/>
        </w:rPr>
        <w:fldChar w:fldCharType="begin" w:fldLock="1"/>
      </w:r>
      <w:r w:rsidR="00F80238">
        <w:rPr>
          <w:rFonts w:ascii="Times New Roman" w:hAnsi="Times New Roman" w:cs="Times New Roman"/>
          <w:sz w:val="24"/>
          <w:szCs w:val="24"/>
        </w:rPr>
        <w:instrText>ADDIN CSL_CITATION {"citationItems":[{"id":"ITEM-1","itemData":{"ISSN":"2302-8912","abstract":"Penelitian ini menggunakan variabel struktur modal, profitabilitas, dan ukuran perusahaan terhadap nilai perusahaan. Pemilihan keempat variabel karena terdapat perbedaan pada penelitian terdahulu atau biasa disebut dengan research gap. Tujuan penelitian untuk mengetahui pengaruh struktur modal, profitabilitas, ukuran perusahaan terhadap nilai perusahaan pada perusahaan food and beverage di Bursa Efek Indonesia periode 2013-2015. Populasi dalam penelitian ini menggunakan perusahaan sektor food and beverage sejumlah 16 perusahaan, dengan jumlah sampel 10 perusahaan. Penelitian ini menggunakan teknik analisis regresi linear berganda dalam pengolahan data dimana teknik ini digunakan untuk mengestimasi nilai variabel dependen dengan menggunakan lebih dari satu variabel independen. Hasil analisis menemukan hasil bahwa (1) struktur modal berpengaruh negatif tidak signifikan terhadap nilai perusahaan. (2) profitabilitas berpengaruh positif signifikan terhadap nilai perusahaan. (3) ukuran perusahaan berpengaruh positif tidak signifikan terhadap nilai perusahaan","author":[{"dropping-particle":"","family":"Widyantari","given":"N.","non-dropping-particle":"","parse-names":false,"suffix":""},{"dropping-particle":"","family":"Yadnya","given":"I.","non-dropping-particle":"","parse-names":false,"suffix":""}],"container-title":"E-Jurnal Manajemen Universitas Udayana","id":"ITEM-1","issue":"12","issued":{"date-parts":[["2017"]]},"page":"253483","title":"Pengaruh Struktur Modal, Profitabilitas Dan Ukuran Perusahaan Terhadap Nilai Perusahaan Pada Perusahaan Food and Baverage","type":"article-journal","volume":"6"},"uris":["http://www.mendeley.com/documents/?uuid=fde636bf-5687-4437-a9b2-135194c4c23b"]}],"mendeley":{"formattedCitation":"(Widyantari &amp; Yadnya, 2017)","plainTextFormattedCitation":"(Widyantari &amp; Yadnya, 2017)","previouslyFormattedCitation":"(Widyantari &amp; Yadnya, 2017)"},"properties":{"noteIndex":0},"schema":"https://github.com/citation-style-language/schema/raw/master/csl-citation.json"}</w:instrText>
      </w:r>
      <w:r w:rsidR="00F80238">
        <w:rPr>
          <w:rFonts w:ascii="Times New Roman" w:hAnsi="Times New Roman" w:cs="Times New Roman"/>
          <w:sz w:val="24"/>
          <w:szCs w:val="24"/>
        </w:rPr>
        <w:fldChar w:fldCharType="separate"/>
      </w:r>
      <w:r w:rsidR="00F80238" w:rsidRPr="00F80238">
        <w:rPr>
          <w:rFonts w:ascii="Times New Roman" w:hAnsi="Times New Roman" w:cs="Times New Roman"/>
          <w:noProof/>
          <w:sz w:val="24"/>
          <w:szCs w:val="24"/>
        </w:rPr>
        <w:t>(Widyantari &amp; Yadnya, 2017)</w:t>
      </w:r>
      <w:r w:rsidR="00F80238">
        <w:rPr>
          <w:rFonts w:ascii="Times New Roman" w:hAnsi="Times New Roman" w:cs="Times New Roman"/>
          <w:sz w:val="24"/>
          <w:szCs w:val="24"/>
        </w:rPr>
        <w:fldChar w:fldCharType="end"/>
      </w:r>
      <w:r w:rsidR="00F80238">
        <w:rPr>
          <w:rFonts w:ascii="Times New Roman" w:hAnsi="Times New Roman" w:cs="Times New Roman"/>
          <w:sz w:val="24"/>
          <w:szCs w:val="24"/>
          <w:lang w:val="id-ID"/>
        </w:rPr>
        <w:t>.</w:t>
      </w:r>
      <w:r w:rsidR="00F80238" w:rsidRPr="00285FD2">
        <w:rPr>
          <w:rFonts w:ascii="Times New Roman" w:hAnsi="Times New Roman" w:cs="Times New Roman"/>
          <w:sz w:val="24"/>
          <w:szCs w:val="24"/>
        </w:rPr>
        <w:t xml:space="preserve"> </w:t>
      </w:r>
    </w:p>
    <w:p w14:paraId="57735355" w14:textId="77777777" w:rsidR="000C203A" w:rsidRPr="00285FD2" w:rsidRDefault="000C203A" w:rsidP="000C203A">
      <w:pPr>
        <w:spacing w:line="360" w:lineRule="auto"/>
        <w:ind w:firstLine="720"/>
        <w:jc w:val="both"/>
        <w:rPr>
          <w:rFonts w:ascii="Times New Roman" w:hAnsi="Times New Roman" w:cs="Times New Roman"/>
          <w:sz w:val="24"/>
          <w:szCs w:val="24"/>
        </w:rPr>
      </w:pPr>
      <w:r w:rsidRPr="00285FD2">
        <w:rPr>
          <w:rFonts w:ascii="Times New Roman" w:hAnsi="Times New Roman" w:cs="Times New Roman"/>
          <w:sz w:val="24"/>
          <w:szCs w:val="24"/>
        </w:rPr>
        <w:t xml:space="preserve">Aspek pertama yang dapat berpengaruh terhadap nilai perusahaan adalah struktur modal. Struktur modal ialah struktur pengelolaan yang diperoleh </w:t>
      </w:r>
      <w:proofErr w:type="gramStart"/>
      <w:r w:rsidRPr="00285FD2">
        <w:rPr>
          <w:rFonts w:ascii="Times New Roman" w:hAnsi="Times New Roman" w:cs="Times New Roman"/>
          <w:sz w:val="24"/>
          <w:szCs w:val="24"/>
        </w:rPr>
        <w:t>dari  sebuah</w:t>
      </w:r>
      <w:proofErr w:type="gramEnd"/>
      <w:r w:rsidRPr="00285FD2">
        <w:rPr>
          <w:rFonts w:ascii="Times New Roman" w:hAnsi="Times New Roman" w:cs="Times New Roman"/>
          <w:sz w:val="24"/>
          <w:szCs w:val="24"/>
        </w:rPr>
        <w:t xml:space="preserve"> perusahaan. Struktur pembiayaan ini bisa berupa pembiayaan dari dalam maupun yang berasal dari luar perusahaan. Untuk pengelolaan dari luar bisa dibilang hutang, hutang bisa bersumber dari bank ataupun lembaga pengelolaan lainnya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{"citationItems":[{"id":"ITEM-1","itemData":{"DOI":"10.35794/emba.v1i3.1375","ISSN":"2303-1174","abstract":"Penelitian ini bertujuan (1) Untuk mengetahui struktur modal yang diukur dengan Debt to Equity Ratio (DER) terhadap nilai perusahaan manufaktur yang go publik di Indonesia. (2) Untuk mengetahui struktur modal yang diukur dengan Debt to Aset Ratio(DAR) terhadap nilai perusahaan manufaktur yang go publik di Indonesia. (3)Untuk mengetahui pengaruh secara bersama-sama struktur modal yang diukur dengan Debt to Equity Ratio dan Debt to AsetRatio terhadap nilai perusahaan manufaktur yang go publik di Indonesia. Struktur modal bertujuan memadukan sumber dana permanen yang selanjutnya digunakan perusahaan dengan cara yang diharapkan akan mampu memaksimumkan nilai perusahaan. Metode analisis yang digunakan adalah Regresi berganda yang diestimasi dengan metode OLS. Populasi penelitian ini adalah seluruh perusahaan manufaktur yang go publik di Indonesia periode 2008-2011, yang berjumlah 178 perusahaan. Sampel yang digunakan berjumlah 22 perusahaan. Hasil penelitian menunjukkan (1) secara bersama DER dan DAR tidak berpengaruh terhadap nilai perusahaan. (2) Struktur modal yang diukur dengan DER tidak berpengaruh terhadap nilai perusahaan. (3) DAR tidak berpengaruh terhadap nilai perusahaan. Disarankan perusahaan menggunakan lebih besar sumber pembiayaan eksternal (hutang) dalam membiayai perusahaan. Karena ukuran perusahaan tidak berpengaruh terhadap nilai perusahaan, disarankan perusahaan untuk melakukan diversifikasi.","author":[{"dropping-particle":"","family":"Ogolmagai","given":"Natalia","non-dropping-particle":"","parse-names":false,"suffix":""}],"container-title":"Jurnal Riset Ekonomi, Manajemen, Bisnis dan Akuntansi","id":"ITEM-1","issue":"3","issued":{"date-parts":[["2013"]]},"page":"81-89","title":"Leverage Pengaruhnya Terhadap Nilai Perusahaan Pada Industri Manufaktur Yang Go Public Di Indonesia","type":"article-journal","volume":"1"},"uris":["http://www.mendeley.com/documents/?uuid=1c1bb859-5a05-4b19-89a8-853b6ffc500e"]}],"mendeley":{"formattedCitation":"(Ogolmagai, 2013)","plainTextFormattedCitation":"(Ogolmagai, 2013)","previouslyFormattedCitation":"(Ogolmagai, 2013)"},"properties":{"noteIndex":0},"schema":"https://github.com/citation-style-language/schema/raw/master/csl-citation.json"}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(Ogolmagai, 2013)</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Struktur modal merupakan implementasi liabilitas jangka panjang terhadap ekuitas, Dalam penelitian ini struktur modal diukur dengan menggunakan </w:t>
      </w:r>
      <w:r w:rsidRPr="00285FD2">
        <w:rPr>
          <w:rFonts w:ascii="Times New Roman" w:hAnsi="Times New Roman" w:cs="Times New Roman"/>
          <w:i/>
          <w:sz w:val="24"/>
          <w:szCs w:val="24"/>
        </w:rPr>
        <w:t>Debt to Equity Rattio</w:t>
      </w:r>
      <w:r w:rsidRPr="00285FD2">
        <w:rPr>
          <w:rFonts w:ascii="Times New Roman" w:hAnsi="Times New Roman" w:cs="Times New Roman"/>
          <w:sz w:val="24"/>
          <w:szCs w:val="24"/>
        </w:rPr>
        <w:t xml:space="preserve">, dimana semakin besar rasio maka semakin besar juga pemakaian dana liabilitas dari modal perusahaan, yang kedepannya akan berpengaruh terhadap stok pendanaan untuk memenuhi pembiayaan perusahaan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{"citationItems":[{"id":"ITEM-1","itemData":{"ISBN":"1210824108","author":[{"dropping-particle":"","family":"Aminatun Nasukha, Ronny Malavia Mardani","given":"Budi Wahono","non-dropping-particle":"","parse-names":false,"suffix":""}],"container-title":"e-Jurnal Manajemen PRODI MANAJEMEN","id":"ITEM-1","issue":"2015","issued":{"date-parts":[["2017"]]},"page":"9-15","title":"Pengaruh Kepemilikan Manajerial, Kebijakan Hutang dan Profitabilitas terhadap Nilai Perusahaan (Studi Empiris pada Perusahaan Manufaktur Sub Sektor Industri Barang Konsumsi) yang terdaftar di BUrsa Efek Indonesia Tahun 2015-2017","type":"article-journal","volume":"4"},"uris":["http://www.mendeley.com/documents/?uuid=fd13f529-b161-4635-af7f-c88f5e5b605d"]}],"mendeley":{"formattedCitation":"(Aminatun Nasukha, Ronny Malavia Mardani, 2017)","plainTextFormattedCitation":"(Aminatun Nasukha, Ronny Malavia Mardani, 2017)","previouslyFormattedCitation":"(Aminatun Nasukha, Ronny Malavia Mardani, 2017)"},"properties":{"noteIndex":0},"schema":"https://github.com/citation-style-language/schema/raw/master/csl-citation.json"}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(Aminatun Nasukha, Ronny Malavia Mardani, 2017)</w:t>
      </w:r>
      <w:r w:rsidRPr="00285FD2">
        <w:rPr>
          <w:rFonts w:ascii="Times New Roman" w:hAnsi="Times New Roman" w:cs="Times New Roman"/>
          <w:sz w:val="24"/>
          <w:szCs w:val="24"/>
        </w:rPr>
        <w:fldChar w:fldCharType="end"/>
      </w:r>
      <w:r w:rsidRPr="00285FD2">
        <w:rPr>
          <w:rFonts w:ascii="Times New Roman" w:hAnsi="Times New Roman" w:cs="Times New Roman"/>
          <w:color w:val="FF0000"/>
          <w:sz w:val="24"/>
          <w:szCs w:val="24"/>
        </w:rPr>
        <w:t>.</w:t>
      </w:r>
    </w:p>
    <w:p w14:paraId="7E50B745" w14:textId="77777777" w:rsidR="000C203A" w:rsidRPr="00285FD2" w:rsidRDefault="000C203A" w:rsidP="000C203A">
      <w:pPr>
        <w:spacing w:line="360" w:lineRule="auto"/>
        <w:ind w:firstLine="720"/>
        <w:jc w:val="both"/>
        <w:rPr>
          <w:rFonts w:ascii="Times New Roman" w:hAnsi="Times New Roman" w:cs="Times New Roman"/>
          <w:sz w:val="24"/>
          <w:szCs w:val="24"/>
        </w:rPr>
      </w:pPr>
      <w:r w:rsidRPr="00285FD2">
        <w:rPr>
          <w:rFonts w:ascii="Times New Roman" w:hAnsi="Times New Roman" w:cs="Times New Roman"/>
          <w:sz w:val="24"/>
          <w:szCs w:val="24"/>
        </w:rPr>
        <w:t xml:space="preserve">Aspek kedua yang berpengaruh terhadap nilai perusahaan adalah ukuran perusahaan. Suatu perusahaan tentunya menginginkan ukuran perusahaan yang besar, ukuran perusahaaan inilah yang bakal jadi nilai yang digunakan untuk menunjukan besar atau kecilnya suatu perusahaan. Nurhayati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{"citationItems":[{"id":"ITEM-1","itemData":{"abstract":"The objective of the study was to provide empirical evidence about the effect of free cash flow, profitability, liquidity and leverage toward dividend policy. The population of this study was manufacture companies listed in Indonesian Stock Exchange in 2004 – 2007. The sampling technique used purposive sampling and the analysis method used was multiple regressions. The result of this study proved that the profitability of a company affected the dividend policy. The bigger company profit was, the bigger dividend share was. A company which had profit stability could settle on dividend payment rate certainly and signal the quality of their profit. While, free cash flow, liquidity and leverage had no effect toward dividend","author":[{"dropping-particle":"","family":"Nurhayati","given":"Mafizatun","non-dropping-particle":"","parse-names":false,"suffix":""}],"container-title":"Jurnal Keuangan dan Bisnis","id":"ITEM-1","issued":{"date-parts":[["2013"]]},"title":"Profitabilitas Likuiditas dan Ukuran Perusahaan Pengaruhnya Terhadap Kebijakan Dividen dan Nilai Perusahaan Sektor Non Jasa","type":"article-journal","volume":"5"},"suppress-author":1,"uris":["http://www.mendeley.com/documents/?uuid=37a195de-062d-42d7-af41-180fc1f3cb85"]}],"mendeley":{"formattedCitation":"(2013)","plainTextFormattedCitation":"(2013)","previouslyFormattedCitation":"(2013)"},"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(2013)</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mengemukakan bahwa ukuran perusahaan menggambarkan besar ataupun kecilnya suatu perusahaan yang diarahkan oleh total aktiva, jumlah penjual, rata rata total penjualan dan rata rata total aktiva. Jadi ukuran perusahaan merupakan ukuran ataupun besarnya asset yang dipunyai oleh suatu perusahaan. Menurut Analisa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{"citationItems":[{"id":"ITEM-1","itemData":{"author":[{"dropping-particle":"","family":"Analisa","given":"Yangs","non-dropping-particle":"","parse-names":false,"suffix":""}],"container-title":"Skripsi","id":"ITEM-1","issued":{"date-parts":[["2011"]]},"title":"Pengaruh Ukuran Perusahaan, leverage, Profitabilitas dan Kebijakan Dividen Terhadap Nilai (Studi pada Perusahaan Manufaktur yang terdaftar di Bursa Efek Indonesia tahun 2006-2008)","type":"article-journal"},"suppress-author":1,"uris":["http://www.mendeley.com/documents/?uuid=3ac57446-54a1-476f-bfaa-72327041f51b"]}],"mendeley":{"formattedCitation":"(2011)","plainTextFormattedCitation":"(2011)","previouslyFormattedCitation":"(2011)"},"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(2011)</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ukuran perusahaan mempunyai pengaruh yang berbeda terhadap nilai perusahaan.</w:t>
      </w:r>
    </w:p>
    <w:p w14:paraId="7993D8A2" w14:textId="77777777" w:rsidR="000C203A" w:rsidRPr="00285FD2" w:rsidRDefault="00DA5E27" w:rsidP="000C203A">
      <w:pPr>
        <w:spacing w:line="360" w:lineRule="auto"/>
        <w:ind w:firstLine="720"/>
        <w:jc w:val="both"/>
        <w:rPr>
          <w:rFonts w:ascii="Times New Roman" w:hAnsi="Times New Roman" w:cs="Times New Roman"/>
          <w:sz w:val="24"/>
          <w:szCs w:val="24"/>
        </w:rPr>
      </w:pPr>
      <w:r w:rsidRPr="00285FD2">
        <w:rPr>
          <w:rFonts w:ascii="Times New Roman" w:hAnsi="Times New Roman" w:cs="Times New Roman"/>
          <w:sz w:val="24"/>
          <w:szCs w:val="24"/>
        </w:rPr>
        <w:t xml:space="preserve">Aspek ketiga yang pengaruhi nilai perusahaan adalah profitabilitas. profitabilitas adalah rasio untuk menguji keahlian perusahaan dalam mencari </w:t>
      </w:r>
      <w:r w:rsidRPr="00285FD2">
        <w:rPr>
          <w:rFonts w:ascii="Times New Roman" w:hAnsi="Times New Roman" w:cs="Times New Roman"/>
          <w:sz w:val="24"/>
          <w:szCs w:val="24"/>
        </w:rPr>
        <w:lastRenderedPageBreak/>
        <w:t xml:space="preserve">keuntungan. Rasio juga membagikan ukuran tingkat daya guna manajemen suatu perusahaan. Profitabilitas juga bisa dilakukan dengan memanfaatkan perbandingan antara komponen yang terdapat di laporan keuangan, yang paling utama adalah laporan keuangan neraca dan laporan labar rugi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{"citationItems":[{"id":"ITEM-1","itemData":{"ISSN":"2302-8556","abstract":"ABSTRAK Perusahaan mempunyai tujuan jangka panjang yaitu untuk memaksimumkan kemakmuran pemegang saham. Memaksimumkan kemakmuran pemegang saham dapat ditempuh dengan memaksimumkan nilai sekarang. Tujuan dari penelitian ini untuk mengetahui pengaruh struktur modal, profitabilitas dan ukuran perusahaan pada nilai perusahaan di Bursa Efek Indonesia periode 2009-2011. Populasi penelitian ini adalah industri manufaktur yang tercatat di Bursa Efek Indonesia tahun 2009-2011. Metode penentuan sampel dengan metode purposive sampling, dengan beberapa kriteria yang telah ditentukan maka jumlah sampel adalah sebanyak 71 perusahaan manufaktur. Data penelitian merupakan data sekunder diperoleh dari Indonesian Capital Market Directory (ICMD) tahun 2009-2011. Teknik analisis data yang digunakan dalam penelitian ini adalah analisis regresi linear berganda. Hasil penelitian ini menunjukkan bahwa: 1) struktur modal berpengaruh negatif dan signifikan pada nilai perusahaan, 2) profitabilitas berpengaruh positif dan signifikan pada nilai perusahaan 3) ukuran perusahaan tidak berpengaruh pada nilai perusahaan. Kata Kunci : struktur modal, profitabilitas, ukuran perusahaan, nilai perusahaan ABSTRACT The Company has long-term goal is to maximize shareholder wealth. Maximizing shareholder wealth can be reached by maximizing the present value. The purpose of this study was to determine the effect of capital structure, profitability and firm size on the value of the company in Indonesia Stock Exchange 2009-2011. This study population is listed manufacturing industry in Indonesia Stock Exchange in 2009-2011. Sampling method with purposive sampling method, with some predetermined criteria, the number of samples is 71 manufacturing companies. The research data is secondary data obtained from the Indonesian Capital Market Directory (ICMD) 2009-2011. Data analysis techniques used in this study is multiple linear regression analysis. The results showed that: 1) capital structure and significant negative effect on firm value, 2) profitability and significant positive effect on firm value, and 3) firm size has no effect on firm value.","author":[{"dropping-particle":"","family":"Hartinah","given":"Setia Wati","non-dropping-particle":"","parse-names":false,"suffix":""},{"dropping-particle":"","family":"Lestariningsih","given":"Marsudi","non-dropping-particle":"","parse-names":false,"suffix":""}],"container-title":"E-Jurnal Akuntansi","id":"ITEM-1","issue":"2","issued":{"date-parts":[["2013"]]},"page":"358-372","title":"Pengaruh Struktur Modal, Profitabilitas Dan Ukuran Perusahaan Pada Nilai Perusahaan","type":"article-journal","volume":"4"},"uris":["http://www.mendeley.com/documents/?uuid=044a8ef3-0d8b-4b9a-9b6b-befce4239958"]}],"mendeley":{"formattedCitation":"(Hartinah &amp; Lestariningsih, 2013)","plainTextFormattedCitation":"(Hartinah &amp; Lestariningsih, 2013)","previouslyFormattedCitation":"(Hartinah &amp; Lestariningsih, 2013)"},"properties":{"noteIndex":0},"schema":"https://github.com/citation-style-language/schema/raw/master/csl-citation.json"}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(Hartinah &amp; Lestariningsih, 2013)</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Profitabilitas adalah rasio yang membuktikan kapasitas perusahaan supaya bisa menciptakan laba sepanjang periode tertentu.</w:t>
      </w:r>
    </w:p>
    <w:p w14:paraId="37EAC7BF" w14:textId="77777777" w:rsidR="00DA5E27" w:rsidRPr="00285FD2" w:rsidRDefault="00DA5E27" w:rsidP="000C203A">
      <w:pPr>
        <w:spacing w:line="360" w:lineRule="auto"/>
        <w:ind w:firstLine="720"/>
        <w:jc w:val="both"/>
        <w:rPr>
          <w:rFonts w:ascii="Times New Roman" w:hAnsi="Times New Roman" w:cs="Times New Roman"/>
          <w:sz w:val="24"/>
          <w:szCs w:val="24"/>
        </w:rPr>
      </w:pPr>
      <w:r w:rsidRPr="00285FD2">
        <w:rPr>
          <w:rFonts w:ascii="Times New Roman" w:hAnsi="Times New Roman" w:cs="Times New Roman"/>
          <w:sz w:val="24"/>
          <w:szCs w:val="24"/>
        </w:rPr>
        <w:t xml:space="preserve">Hasil penelitian yang dilakukan oleh Pantow dkk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{"citationItems":[{"id":"ITEM-1","itemData":{"DOI":"10.35794/emba.v3i1.7801","ISSN":"2303-1174","abstract":"The company was builded to maximixing the wealth of their owner or their stokeholders. The company’s goal can be achieved by maximizing the firm value. The firm value is very important because the higher is the firm value, the higher is the wealth of the company’s owner. The purpose of this research is to find out the impact of some variables such as Growth of Sales, Firm Size, ROA, and Capital Structure’s effect to Firm Value on companies that listed in LQ 45 index. Purposive sampling method was used in sampling. This research was using 2009-2013 as the period of observation and using Linear Regression Analysis as the Analysis technique and 20 companies were used as sample. The result showed that Growth of Sales has positive not significant impact on Firm Value, Firm Size has a negative not significant impact on Firm Value, meanwhile ROA and DER have positive significant impact to Firm Value. To the investors that they may point out the Return on Asset and Capital Structur before make an investment.","author":[{"dropping-particle":"","family":"Trang","given":"Irvan","non-dropping-particle":"","parse-names":false,"suffix":""},{"dropping-particle":"","family":"Murni","given":"Sri","non-dropping-particle":"","parse-names":false,"suffix":""},{"dropping-particle":"","family":"Pantow","given":"Mawar Sharon","non-dropping-particle":"","parse-names":false,"suffix":""}],"container-title":"Jurnal Riset Ekonomi, Manajemen, Bisnis dan Akuntansi","id":"ITEM-1","issue":"1","issued":{"date-parts":[["2015"]]},"page":"961-971","title":"Analisa Pertumbuhan Penjualan, Ukuran Perusahaan, Return on Asset, Dan Struktur Modal Terhadap Nilai Perusahaan Yang Tercatat Di Indeks Lq 45","type":"article-journal","volume":"3"},"suppress-author":1,"uris":["http://www.mendeley.com/documents/?uuid=7b40a82c-50d8-4501-848c-30c6e4e46913"]}],"mendeley":{"formattedCitation":"(2015)","plainTextFormattedCitation":"(2015)","previouslyFormattedCitation":"(2015)"},"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(2015)</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dan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{"citationItems":[{"id":"ITEM-1","itemData":{"DOI":"10.1177/027046769801800106","ISSN":"02704676","abstract":"This article is a phenomenological study of students' lived experience in a computer conference learning environment. Issues for students in computer conferences revolved around spatial disorientation: existential location, appearances in space, imagined space, word space, secret space, and being alone within a group. Within these spatial issues the students grappled with getting into a computer space, familiarity of use, getting stuck, and the class as a \"necessary evil.\" The article poses critical questions for educators to consider the use of computer conferencing as a learning environment. Copyright © 1998 Sage Publications, Inc.","author":[{"dropping-particle":"","family":"Hermuningsih","given":"Sri","non-dropping-particle":"","parse-names":false,"suffix":""}],"container-title":"Buletin Ekonomi Moneter dan Perbankan","id":"ITEM-1","issued":{"date-parts":[["2013"]]},"title":"pengaruh profitabilitas, growth opportunity, struktur modal terhadap nili peruahaan pada perusahaan publik diindonesia","type":"article-journal"},"uris":["http://www.mendeley.com/documents/?uuid=ba4b1cd7-829b-4e1a-9ba5-9b20e07817d3"]}],"mendeley":{"formattedCitation":"(Hermuningsih, 2013)","plainTextFormattedCitation":"(Hermuningsih, 2013)","previouslyFormattedCitation":"(Hermuningsih, 2013)"},"properties":{"noteIndex":0},"schema":"https://github.com/citation-style-language/schema/raw/master/csl-citation.json"}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(Hermuningsih, 2013)</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menyatakan bahwa struktur modal berpengaruh positif dan signifikan terhadap nilai perusahaan serta didukung oleh jurnal internasional dari Rehman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{"citationItems":[{"id":"ITEM-1","itemData":{"ISSN":"2395-0463","abstract":"The study aimed to investigate the impact of capital structure and dividend policy on firm value of KSE non financial listed firms using cross sectional time series regression analysis for the period 2006-2013 in Pakistan. The study uses fixed effect Model to measure the disparities of intercepts for each group considering fixed coefficient for independent variables and fixed variance among groups of the panel data. The results of the study reporting number of variables of capital structure and dividend policy has significant impact on dependent variable (tobin's Q). Three independent variables (TDTA as leverage ratio, SG as profit sustainability ratio and EQ as shareholders equity) of capital structure, while one independent variable (EPS as profitability ratio) of dividend policy has significant impact on dependent variable (tobin's Q). The left behind two variables (FATO as performance ratio of capital structure and DPO as cash flow indicator ratio of dividend policy) are not significant with depended variable (tobin's Q). Elaborately; EPS approve the prophecy of signaling theory while EQ, TDTA and SG statistically confirm assumptions of trade off theory and pecking order theory. Furthermore FATO fail to support the trade off hypothesis while DPO fail to favor the signaling theory postulations. Consequently our research analysis approves the hypothesis of pecking order theory and trade off theory in case of capital structure and signaling theory in case of dividend policy.","author":[{"dropping-particle":"","family":"Rehman","given":"Obaid Ur","non-dropping-particle":"","parse-names":false,"suffix":""}],"container-title":"Journal of Poverty, Investment and Development","id":"ITEM-1","issue":"2006","issued":{"date-parts":[["2016"]]},"page":"40-57","title":"Impact of Capital Structure and Dividend Policy on Firm Value","type":"article-journal","volume":"21"},"suppress-author":1,"uris":["http://www.mendeley.com/documents/?uuid=84e695d3-7d8d-42e8-8674-82bb757e8a2f"]}],"mendeley":{"formattedCitation":"(2016)","plainTextFormattedCitation":"(2016)","previouslyFormattedCitation":"(2016)"},"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(2016)</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dan Anggrawal dan padhan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{"citationItems":[{"id":"ITEM-1","itemData":{"DOI":"10.4236/tel.2017.74067","ISSN":"2162-2078","abstract":"This study examines the effect of capital structure and firm quality on firm value of selected BSE listed Indian hospitality firms over a time frame of 2001-15. Variables including firm quality measured through Altman Z score, leverage, size, profitability, tangibility, growth, liquidity along with macro variables of growth in gross domestic product and inflation are taken into consideration for examining their impact on firm value. An empirical study has been carried out through panel data techniques by applying pooled OLS, fixed effects and random effects models. The findings of the study reveal a significant relationship of firm value with firm quality, leverage, liquidity, size and economic growth. The study shows that Modigliani miller theorem of capital structure irrelevance does not hold for Indian hospitality sector. It is of practical significance for hotel owners to reassess their capital structure to improve firm quality and firm’s market performance.","author":[{"dropping-particle":"","family":"Aggarwal","given":"Divya","non-dropping-particle":"","parse-names":false,"suffix":""},{"dropping-particle":"","family":"Padhan","given":"Purna Chandra","non-dropping-particle":"","parse-names":false,"suffix":""}],"container-title":"Theoretical Economics Letters","id":"ITEM-1","issue":"04","issued":{"date-parts":[["2017"]]},"page":"982-1000","title":"Impact of Capital Structure on Firm Value: Evidence from Indian Hospitality Industry","type":"article-journal","volume":"07"},"suppress-author":1,"uris":["http://www.mendeley.com/documents/?uuid=d733f449-d133-4070-9f6b-8ac2614cfde0"]}],"mendeley":{"formattedCitation":"(2017)","plainTextFormattedCitation":"(2017)","previouslyFormattedCitation":"(2017)"},"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(2017)</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bahwa struktur modal berpengaruh positif signifikan terhadap nilai perusahaan. Hasil yang dilakukan oleh I Gusti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{"citationItems":[{"id":"ITEM-1","itemData":{"abstract":"The Company has a long-term goal to maximize shareholder wealth. This objective is achieved by increasing the company's value will be reflected in its stock price. This study aims to determine the effect of managerial ownership and growth of the company to corporate value, using the capital structure as a moderating variable. The study sample as many as 19 companies conducted in manufacturing companies listed on the Indonesia Stock Exchange. Observation period 2010 to 2013. The research hypothesis testing using analysis techniques moderated regression analysis (MRA). The results showed that: (1) managerial ownership negative effect significantly to the value of the company (2) the growth of the company significant positive effect on the value of the company (3) the capital structure positive effect was not significant to the value of the company (4) The capital structure was not able to moderate the influence of managerial ownership the value of the company (5) capital structure was not able to moderate the effect of growth on firm value.","author":[{"dropping-particle":"","family":"Suastini","given":"Ni Made","non-dropping-particle":"","parse-names":false,"suffix":""},{"dropping-particle":"","family":"Ida","given":"Bagus Anom Purbawangsa","non-dropping-particle":"","parse-names":false,"suffix":""},{"dropping-particle":"","family":"Henny","given":"Rahyuda","non-dropping-particle":"","parse-names":false,"suffix":""}],"container-title":"Jurnal Ekonomi dan Bisnis Universitas Udayana","id":"ITEM-1","issue":"1","issued":{"date-parts":[["2016"]]},"page":"143-172","title":"Pertumbuhan Perusahaan Terhadap Nilai Perusahaan Pada Perusahaan Manufaktur Di Bursa Eefek Indonesia (Struktur Modal sebagai Variabel Moderasi)","type":"article-journal","volume":"5"},"suppress-author":1,"uris":["http://www.mendeley.com/documents/?uuid=d95b7354-ede9-4045-a5de-1f9693b01219"]}],"mendeley":{"formattedCitation":"(2016)","plainTextFormattedCitation":"(2016)","previouslyFormattedCitation":"(2016)"},"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(2016)</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Ayu Sri Mahatma Dewi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author":[{"dropping-particle":"","family":"Sri","given":"Ayu","non-dropping-particle":"","parse-names":false,"suffix":""},{"dropping-particle":"","family":"Dewi","given":"Mahatma","non-dropping-particle":"","parse-names":false,"suffix":""},{"dropping-particle":"","family":"Wirajaya","given":"Ary","non-dropping-particle":"","parse-names":false,"suffix":""}],"id":"ITEM-1","issued":{"date-parts":[["2013"]]},"page":"358-372","title":"PENGARUH STRUKTUR MODAL , PROFITABILITAS DAN","type":"article-journal","volume":"2"},"suppress-author":1,"uris":["http://www.mendeley.com/documents/?uuid=98ea3d8b-5665-49f1-ad54-3e0660523d32"]}],"mendeley":{"formattedCitation":"(2013)","plainTextFormattedCitation":"(2013)","previouslyFormattedCitation":"(2013)"},"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(2013)</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dan Mufizatun Nurhayati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{"citationItems":[{"id":"ITEM-1","itemData":{"abstract":"The objective of the study was to provide empirical evidence about the effect of free cash flow, profitability, liquidity and leverage toward dividend policy. The population of this study was manufacture companies listed in Indonesian Stock Exchange in 2004 – 2007. The sampling technique used purposive sampling and the analysis method used was multiple regressions. The result of this study proved that the profitability of a company affected the dividend policy. The bigger company profit was, the bigger dividend share was. A company which had profit stability could settle on dividend payment rate certainly and signal the quality of their profit. While, free cash flow, liquidity and leverage had no effect toward dividend","author":[{"dropping-particle":"","family":"Nurhayati","given":"Mafizatun","non-dropping-particle":"","parse-names":false,"suffix":""}],"container-title":"Jurnal Keuangan dan Bisnis","id":"ITEM-1","issued":{"date-parts":[["2013"]]},"title":"Profitabilitas Likuiditas dan Ukuran Perusahaan Pengaruhnya Terhadap Kebijakan Dividen dan Nilai Perusahaan Sektor Non Jasa","type":"article-journal","volume":"5"},"suppress-author":1,"uris":["http://www.mendeley.com/documents/?uuid=37a195de-062d-42d7-af41-180fc1f3cb85"]}],"mendeley":{"formattedCitation":"(2013)","plainTextFormattedCitation":"(2013)","previouslyFormattedCitation":"(2013)"},"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(2013)</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membuktikan bahwa secara simultan ada pengaruh positif dari ukuran perusahaan terhadap nilai perusahaan. Dan hasil penelitian dari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{"citationItems":[{"id":"ITEM-1","itemData":{"DOI":"10.1177/027046769801800106","ISSN":"02704676","abstract":"This article is a phenomenological study of students' lived experience in a computer conference learning environment. Issues for students in computer conferences revolved around spatial disorientation: existential location, appearances in space, imagined space, word space, secret space, and being alone within a group. Within these spatial issues the students grappled with getting into a computer space, familiarity of use, getting stuck, and the class as a \"necessary evil.\" The article poses critical questions for educators to consider the use of computer conferencing as a learning environment. Copyright © 1998 Sage Publications, Inc.","author":[{"dropping-particle":"","family":"Hermuningsih","given":"Sri","non-dropping-particle":"","parse-names":false,"suffix":""}],"container-title":"Buletin Ekonomi Moneter dan Perbankan","id":"ITEM-1","issued":{"date-parts":[["2013"]]},"title":"pengaruh profitabilitas, growth opportunity, struktur modal terhadap nili peruahaan pada perusahaan publik diindonesia","type":"article-journal"},"uris":["http://www.mendeley.com/documents/?uuid=ba4b1cd7-829b-4e1a-9ba5-9b20e07817d3"]}],"mendeley":{"formattedCitation":"(Hermuningsih, 2013)","plainTextFormattedCitation":"(Hermuningsih, 2013)","previouslyFormattedCitation":"(Hermuningsih, 2013)"},"properties":{"noteIndex":0},"schema":"https://github.com/citation-style-language/schema/raw/master/csl-citation.json"}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(Hermuningsih, 2013)</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menjelaskan bahwa terdapat hubungan yang signifikan antara profitabilitas terhadap nilai perusahaan. Namun penelitian yang dilakukan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{"citationItems":[{"id":"ITEM-1","itemData":{"ISBN":"1960082019","abstract":"Teori mengenai deviden merupakan salah satu teori yang fundamental dalam manajemen keuangan yang membahas tentang hubungan fungsional antara kebijakan deviden dengan nilai perusahaan dan hal ini masih kontroversial. Satu pihak menganggap bahwa deviden tidak berpengaruh terhadap nilai perusahaan yang dikenal dengan the irrelevance of devidend proportion, pihak lain memandang bahwa deviden memiliki relevansi dengan nilai perusahaan yang disebut the relevance of devidenNofrita, R. (2013). Pengaruh Profitabilitas terhadap Nilai Perusahaan dengan Kebijakan Deviden sebagai Variabel Intervening. Jurnal Akuntansi, 1(1), 1–23. Retrieved from http://ejournal.unp.ac.id/students/index.php/akt/article/view/86d proportion. Hal ini menjadikan isu tentang kebijakan deviden tetap menjadi sebuah teka teki yang sepenuhnya belum tertebak. Selain kebijakan deviden, ada faktor lain yang mempengaruhi nilai perusahaan yaitu profitabilitas. Tujuan penelitian ini adalah untuk mengetahui pengaruh faktor-faktor tersebut terhadap nilai perusahaan. Untuk menguji hipotesis, digunakan data sekunder dengan metode purposive sampling. Teknik analisis data menggunakan analisis jalur dengan profitabilitas sebagai variabel eksogen serta kebijakan deviden sebagai variabel intervening dan nilai perusahaan sebagai variabel endogen. Setelah data di analisis, ditemukan bahwa profitabilitas dan kebijakan deviden berpengaruh signifikan positif terhadap nilai perusahaan, sedangkan pengaruh profitabilitas terhadap kebijakan deviden tidak signifikan. Kata","author":[{"dropping-particle":"","family":"Nofrita","given":"Ria","non-dropping-particle":"","parse-names":false,"suffix":""}],"container-title":"Jurnal Akuntansi","id":"ITEM-1","issue":"1","issued":{"date-parts":[["2013"]]},"page":"1-23","title":"Pengaruh Profitabilitas terhadap Nilai Perusahaan dengan Kebijakan Deviden sebagai Variabel Intervening","type":"article-journal","volume":"1"},"uris":["http://www.mendeley.com/documents/?uuid=42028546-0fd9-4617-82fb-0458eb597d2c"]}],"mendeley":{"formattedCitation":"(Nofrita, 2013)","plainTextFormattedCitation":"(Nofrita, 2013)","previouslyFormattedCitation":"(Nofrita, 2013)"},"properties":{"noteIndex":0},"schema":"https://github.com/citation-style-language/schema/raw/master/csl-citation.json"}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(Nofrita, 2013)</w:t>
      </w:r>
      <w:r w:rsidRPr="00285FD2">
        <w:rPr>
          <w:rFonts w:ascii="Times New Roman" w:hAnsi="Times New Roman" w:cs="Times New Roman"/>
          <w:sz w:val="24"/>
          <w:szCs w:val="24"/>
        </w:rPr>
        <w:fldChar w:fldCharType="end"/>
      </w:r>
      <w:r w:rsidRPr="00285FD2">
        <w:rPr>
          <w:rFonts w:ascii="Times New Roman" w:hAnsi="Times New Roman" w:cs="Times New Roman"/>
          <w:color w:val="FF0000"/>
          <w:sz w:val="24"/>
          <w:szCs w:val="24"/>
        </w:rPr>
        <w:t xml:space="preserve"> </w:t>
      </w:r>
      <w:r w:rsidRPr="00285FD2">
        <w:rPr>
          <w:rFonts w:ascii="Times New Roman" w:hAnsi="Times New Roman" w:cs="Times New Roman"/>
          <w:sz w:val="24"/>
          <w:szCs w:val="24"/>
        </w:rPr>
        <w:t>menunjukan bahwa profitabilitas secara simultan berpengaruh negatif terhadap nilai perusahaan.</w:t>
      </w:r>
    </w:p>
    <w:p w14:paraId="44FDBED5" w14:textId="77777777" w:rsidR="00BB418C" w:rsidRPr="00285FD2" w:rsidRDefault="00E96C76" w:rsidP="00E96C76">
      <w:pPr>
        <w:shd w:val="clear" w:color="auto" w:fill="FFFFFF"/>
        <w:tabs>
          <w:tab w:val="left" w:pos="720"/>
          <w:tab w:val="left" w:pos="1440"/>
          <w:tab w:val="left" w:pos="8171"/>
        </w:tabs>
        <w:spacing w:after="0" w:line="360" w:lineRule="auto"/>
        <w:jc w:val="both"/>
        <w:rPr>
          <w:rFonts w:ascii="Times New Roman" w:hAnsi="Times New Roman" w:cs="Times New Roman"/>
          <w:sz w:val="24"/>
          <w:szCs w:val="24"/>
        </w:rPr>
      </w:pPr>
      <w:r w:rsidRPr="00285FD2">
        <w:rPr>
          <w:rFonts w:ascii="Times New Roman" w:hAnsi="Times New Roman" w:cs="Times New Roman"/>
          <w:sz w:val="24"/>
          <w:szCs w:val="24"/>
        </w:rPr>
        <w:tab/>
      </w:r>
      <w:r w:rsidR="00DA5E27" w:rsidRPr="00285FD2">
        <w:rPr>
          <w:rFonts w:ascii="Times New Roman" w:hAnsi="Times New Roman" w:cs="Times New Roman"/>
          <w:sz w:val="24"/>
          <w:szCs w:val="24"/>
        </w:rPr>
        <w:t xml:space="preserve">Industri makanan dan minuman menjadi salah satu sektor manufaktur andalan dalam memberikan kontribusi besar terhadap pertumbuhan ekonomi nasional. Capaian kinerjanya selama ini tercatat konsisten terus positif, mulai dari perannya terhadap peningkatan produktivitas, investasi, ekspor hingga penyerapan tenaga kerja. “Potensi industri makanan dan minuman di Indonesia bisa menjadi </w:t>
      </w:r>
      <w:r w:rsidR="00DA5E27" w:rsidRPr="00285FD2">
        <w:rPr>
          <w:rFonts w:ascii="Times New Roman" w:hAnsi="Times New Roman" w:cs="Times New Roman"/>
          <w:i/>
          <w:sz w:val="24"/>
          <w:szCs w:val="24"/>
        </w:rPr>
        <w:t>champion</w:t>
      </w:r>
      <w:r w:rsidR="00DA5E27" w:rsidRPr="00285FD2">
        <w:rPr>
          <w:rFonts w:ascii="Times New Roman" w:hAnsi="Times New Roman" w:cs="Times New Roman"/>
          <w:sz w:val="24"/>
          <w:szCs w:val="24"/>
        </w:rPr>
        <w:t xml:space="preserve">, karena </w:t>
      </w:r>
      <w:r w:rsidR="00DA5E27" w:rsidRPr="00285FD2">
        <w:rPr>
          <w:rFonts w:ascii="Times New Roman" w:hAnsi="Times New Roman" w:cs="Times New Roman"/>
          <w:i/>
          <w:sz w:val="24"/>
          <w:szCs w:val="24"/>
        </w:rPr>
        <w:t xml:space="preserve">supply </w:t>
      </w:r>
      <w:r w:rsidR="00DA5E27" w:rsidRPr="00285FD2">
        <w:rPr>
          <w:rFonts w:ascii="Times New Roman" w:hAnsi="Times New Roman" w:cs="Times New Roman"/>
          <w:sz w:val="24"/>
          <w:szCs w:val="24"/>
        </w:rPr>
        <w:t xml:space="preserve">dan </w:t>
      </w:r>
      <w:r w:rsidR="00DA5E27" w:rsidRPr="00285FD2">
        <w:rPr>
          <w:rFonts w:ascii="Times New Roman" w:hAnsi="Times New Roman" w:cs="Times New Roman"/>
          <w:i/>
          <w:sz w:val="24"/>
          <w:szCs w:val="24"/>
        </w:rPr>
        <w:t>User</w:t>
      </w:r>
      <w:r w:rsidR="00DA5E27" w:rsidRPr="00285FD2">
        <w:rPr>
          <w:rFonts w:ascii="Times New Roman" w:hAnsi="Times New Roman" w:cs="Times New Roman"/>
          <w:sz w:val="24"/>
          <w:szCs w:val="24"/>
        </w:rPr>
        <w:t xml:space="preserve">-nya banyak. Untuk itu, salah satu kunci daya saingnya disektor ini adalah </w:t>
      </w:r>
      <w:r w:rsidR="00DA5E27" w:rsidRPr="00285FD2">
        <w:rPr>
          <w:rFonts w:ascii="Times New Roman" w:hAnsi="Times New Roman" w:cs="Times New Roman"/>
          <w:i/>
          <w:sz w:val="24"/>
          <w:szCs w:val="24"/>
        </w:rPr>
        <w:t>food innovation and security</w:t>
      </w:r>
      <w:r w:rsidR="00DA5E27" w:rsidRPr="00285FD2">
        <w:rPr>
          <w:rFonts w:ascii="Times New Roman" w:hAnsi="Times New Roman" w:cs="Times New Roman"/>
          <w:sz w:val="24"/>
          <w:szCs w:val="24"/>
        </w:rPr>
        <w:t>,” kata mentri perindustrian Airlangga Hartarto ketika mendampingi peresiden joko widdodo pada pelepasan kontainer ekspor ke-250.000 mayora grup di tanggerang, banten</w:t>
      </w:r>
      <w:proofErr w:type="gramStart"/>
      <w:r w:rsidR="00DA5E27" w:rsidRPr="00285FD2">
        <w:rPr>
          <w:rFonts w:ascii="Times New Roman" w:hAnsi="Times New Roman" w:cs="Times New Roman"/>
          <w:sz w:val="24"/>
          <w:szCs w:val="24"/>
        </w:rPr>
        <w:t>,senin</w:t>
      </w:r>
      <w:proofErr w:type="gramEnd"/>
      <w:r w:rsidR="00DA5E27" w:rsidRPr="00285FD2">
        <w:rPr>
          <w:rFonts w:ascii="Times New Roman" w:hAnsi="Times New Roman" w:cs="Times New Roman"/>
          <w:sz w:val="24"/>
          <w:szCs w:val="24"/>
        </w:rPr>
        <w:t xml:space="preserve"> (18/2). Kementrian perindustrian mencatat, sepanjang tahun 2018, industri makanan dan minuman mampu tumbuh sebesar 7,91 persen atau melampaui pertumbuhan ekonomi nasional di angka 5,17 persen. Bhakan pertumbuhan produksi industri manufaktur besar dan sedang di triwulan IV-2018 naik sebesar 3,90 persen (y-on-y) terhadap triwulan IV-2017, salah satunya disebabkan oleh meningkatnya industri minuman yang mencapai 23,44 persen.</w:t>
      </w:r>
    </w:p>
    <w:p w14:paraId="558EC00D" w14:textId="77777777" w:rsidR="00DA5E27" w:rsidRPr="00285FD2" w:rsidRDefault="00DA5E27" w:rsidP="00E96C76">
      <w:pPr>
        <w:shd w:val="clear" w:color="auto" w:fill="FFFFFF"/>
        <w:tabs>
          <w:tab w:val="left" w:pos="720"/>
          <w:tab w:val="left" w:pos="1440"/>
          <w:tab w:val="left" w:pos="8171"/>
        </w:tabs>
        <w:spacing w:after="0" w:line="360" w:lineRule="auto"/>
        <w:jc w:val="both"/>
        <w:rPr>
          <w:rFonts w:ascii="Times New Roman" w:hAnsi="Times New Roman" w:cs="Times New Roman"/>
          <w:sz w:val="24"/>
          <w:szCs w:val="24"/>
        </w:rPr>
      </w:pPr>
      <w:r w:rsidRPr="00285FD2">
        <w:rPr>
          <w:rFonts w:ascii="Times New Roman" w:hAnsi="Times New Roman" w:cs="Times New Roman"/>
          <w:sz w:val="24"/>
          <w:szCs w:val="24"/>
        </w:rPr>
        <w:t xml:space="preserve"> </w:t>
      </w:r>
      <w:r w:rsidR="00793C54" w:rsidRPr="00285FD2">
        <w:rPr>
          <w:rFonts w:ascii="Times New Roman" w:hAnsi="Times New Roman" w:cs="Times New Roman"/>
          <w:b/>
          <w:bCs/>
          <w:sz w:val="22"/>
          <w:szCs w:val="22"/>
        </w:rPr>
        <w:t xml:space="preserve">  </w:t>
      </w:r>
    </w:p>
    <w:p w14:paraId="606AA849" w14:textId="77777777" w:rsidR="00E14200" w:rsidRPr="00285FD2" w:rsidRDefault="00E14200" w:rsidP="00E14200">
      <w:pPr>
        <w:rPr>
          <w:rFonts w:ascii="Times New Roman" w:hAnsi="Times New Roman" w:cs="Times New Roman"/>
          <w:b/>
          <w:bCs/>
          <w:color w:val="171717" w:themeColor="background2" w:themeShade="1A"/>
          <w:sz w:val="22"/>
          <w:szCs w:val="22"/>
        </w:rPr>
      </w:pPr>
      <w:r w:rsidRPr="00285FD2">
        <w:rPr>
          <w:rFonts w:ascii="Times New Roman" w:hAnsi="Times New Roman" w:cs="Times New Roman"/>
          <w:b/>
          <w:bCs/>
          <w:color w:val="171717" w:themeColor="background2" w:themeShade="1A"/>
          <w:sz w:val="22"/>
          <w:szCs w:val="22"/>
          <w:lang w:val="id-ID"/>
        </w:rPr>
        <w:lastRenderedPageBreak/>
        <w:t>KAJIAN PUSTAKA DAN PENGEMBANGAN HIPOTESIS</w:t>
      </w:r>
    </w:p>
    <w:p w14:paraId="76C6D221" w14:textId="77777777" w:rsidR="001277F8" w:rsidRPr="00285FD2" w:rsidRDefault="00E96C76" w:rsidP="001277F8">
      <w:pPr>
        <w:pStyle w:val="Heading3"/>
        <w:spacing w:line="360" w:lineRule="auto"/>
        <w:ind w:left="1080" w:hanging="720"/>
        <w:rPr>
          <w:rFonts w:cs="Times New Roman"/>
          <w:szCs w:val="24"/>
        </w:rPr>
      </w:pPr>
      <w:r w:rsidRPr="00285FD2">
        <w:rPr>
          <w:rFonts w:cs="Times New Roman"/>
          <w:b w:val="0"/>
          <w:bCs w:val="0"/>
          <w:color w:val="171717" w:themeColor="background2" w:themeShade="1A"/>
          <w:sz w:val="22"/>
        </w:rPr>
        <w:t xml:space="preserve"> </w:t>
      </w:r>
      <w:r w:rsidR="001277F8" w:rsidRPr="00285FD2">
        <w:rPr>
          <w:rFonts w:cs="Times New Roman"/>
          <w:szCs w:val="24"/>
        </w:rPr>
        <w:t>Nilai Perusahaan</w:t>
      </w:r>
    </w:p>
    <w:p w14:paraId="4478457B" w14:textId="77777777" w:rsidR="001277F8" w:rsidRPr="00285FD2" w:rsidRDefault="001277F8" w:rsidP="001277F8">
      <w:pPr>
        <w:spacing w:line="360" w:lineRule="auto"/>
        <w:ind w:firstLine="360"/>
        <w:jc w:val="both"/>
        <w:rPr>
          <w:rFonts w:ascii="Times New Roman" w:hAnsi="Times New Roman" w:cs="Times New Roman"/>
          <w:sz w:val="24"/>
          <w:szCs w:val="24"/>
        </w:rPr>
      </w:pPr>
      <w:r w:rsidRPr="00285FD2">
        <w:rPr>
          <w:rFonts w:ascii="Times New Roman" w:hAnsi="Times New Roman" w:cs="Times New Roman"/>
          <w:sz w:val="24"/>
          <w:szCs w:val="24"/>
        </w:rPr>
        <w:t xml:space="preserve">Nilai perusahaan merupakan hasil kerja manajemen dari beberapa ukuran antara lain adalah arus kas bersih dari ketetapan investasi, perkembangan serta biaya modal suatu </w:t>
      </w:r>
      <w:proofErr w:type="gramStart"/>
      <w:r w:rsidRPr="00285FD2">
        <w:rPr>
          <w:rFonts w:ascii="Times New Roman" w:hAnsi="Times New Roman" w:cs="Times New Roman"/>
          <w:sz w:val="24"/>
          <w:szCs w:val="24"/>
        </w:rPr>
        <w:t>perusahaan .</w:t>
      </w:r>
      <w:proofErr w:type="gramEnd"/>
      <w:r w:rsidRPr="00285FD2">
        <w:rPr>
          <w:rFonts w:ascii="Times New Roman" w:hAnsi="Times New Roman" w:cs="Times New Roman"/>
          <w:sz w:val="24"/>
          <w:szCs w:val="24"/>
        </w:rPr>
        <w:t xml:space="preserve"> Bagi para investor, nilai perusahaan ialah teori yang penting sebab nilai perusahaan membuktikan bahwa bagaimana pasar menilai perusahaan secara keseluruhan. Nilai perusahaan yang besar menjadi harapan untuk para owner perusahaan, sebab kualitas yang unggul meyakinkan kemakmuran pemegang saham juga unggul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{"citationItems":[{"id":"ITEM-1","itemData":{"ISSN":"2302-8912","abstract":"Meningkatkan laba perusahaan dan memaksimumkan nilai perusahaan merupakan tujuan yang saling berkaitan untuk meningkatkan kesejahteraan para pemegang saham, sehingga hal tersebut menjadi pertimbangan penting dalam menjaga kelangsungan perusahaan. Lokasi penelitian dilakukan pada perusahaan food and beverages di BEI sebanyak 10 sampel perusahaan. Pengumpulan data dilakukan dengan menggunakan teknik observasi nonpartisipan melalui laporan keuangan. Hasil analisis dengan teknik analisis jalur membuktikan profitabilitas yang berperan sebagai variabel intervening utama tidak mampu memediasi ukuran perusahaan dan leverage terhadap nilai perusahaan. Hasil penelitian menunjukkan bahwa ukuran perusahaan dan leverage berpengaruh namun tidak signifikan secara statistik terhadap profitabilitas, sedangkan ukuran perusahaan berpengaruh tidak signifikan terhadap leverage. Ukuran perusahaan dalam penelitian ini berpengaruh tidak signifikan secara statistik terhadap nilai perusahaan, sedangkan leverage dan profitabilitas mempunyai pengaruh positif signifikan terhadap nilai perusahaan.","author":[{"dropping-particle":"","family":"Sari","given":"Putu","non-dropping-particle":"","parse-names":false,"suffix":""},{"dropping-particle":"","family":"Abudanti","given":"Nyoman","non-dropping-particle":"","parse-names":false,"suffix":""}],"container-title":"E-Jurnal Manajemen Universitas Udayana","id":"ITEM-1","issue":"5","issued":{"date-parts":[["2014"]]},"page":"253779","title":"Pengaruh Pertumbuhan Perusahaan Dan Leverage Terhadap Profitabilitas Dan Nilai Perusahaan","type":"article-journal","volume":"3"},"uris":["http://www.mendeley.com/documents/?uuid=3e3961f5-5353-4d39-bba9-e864d5c5406a"]}],"mendeley":{"formattedCitation":"(Sari &amp; Abudanti, 2014)","plainTextFormattedCitation":"(Sari &amp; Abudanti, 2014)","previouslyFormattedCitation":"(Sari &amp; Abudanti, 2014)"},"properties":{"noteIndex":0},"schema":"https://github.com/citation-style-language/schema/raw/master/csl-citation.json"}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(Sari &amp; Abudanti, 2014)</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w:t>
      </w:r>
    </w:p>
    <w:p w14:paraId="550E6583" w14:textId="77777777" w:rsidR="001277F8" w:rsidRPr="00285FD2" w:rsidRDefault="001277F8" w:rsidP="001277F8">
      <w:pPr>
        <w:pStyle w:val="Heading3"/>
        <w:spacing w:line="360" w:lineRule="auto"/>
        <w:ind w:left="1080" w:hanging="720"/>
        <w:rPr>
          <w:rFonts w:cs="Times New Roman"/>
          <w:szCs w:val="24"/>
        </w:rPr>
      </w:pPr>
      <w:r w:rsidRPr="00285FD2">
        <w:rPr>
          <w:rFonts w:cs="Times New Roman"/>
          <w:szCs w:val="24"/>
        </w:rPr>
        <w:t>Struktur Modal</w:t>
      </w:r>
    </w:p>
    <w:p w14:paraId="245926A9" w14:textId="77777777" w:rsidR="001277F8" w:rsidRPr="00285FD2" w:rsidRDefault="001277F8" w:rsidP="001277F8">
      <w:pPr>
        <w:spacing w:line="360" w:lineRule="auto"/>
        <w:ind w:firstLine="360"/>
        <w:jc w:val="both"/>
        <w:rPr>
          <w:rFonts w:ascii="Times New Roman" w:hAnsi="Times New Roman" w:cs="Times New Roman"/>
          <w:sz w:val="24"/>
          <w:szCs w:val="24"/>
        </w:rPr>
      </w:pPr>
      <w:r w:rsidRPr="00285FD2">
        <w:rPr>
          <w:rFonts w:ascii="Times New Roman" w:hAnsi="Times New Roman" w:cs="Times New Roman"/>
          <w:sz w:val="24"/>
          <w:szCs w:val="24"/>
        </w:rPr>
        <w:t xml:space="preserve">Struktur modal adalah prosedur pembiayaan yang dimiliki oleh sebuah perusahaan. Metode pembiayaan bisa berbentuk pembiayaan dari dalam ataupun dari luar perusahaan. Untuk pembiayaan dari luar boleh dikatakan hutang, sumber hutang bisa berasal dari bank atau lembaga pembiayaan yang lain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{"citationItems":[{"id":"ITEM-1","itemData":{"DOI":"10.35794/emba.v1i3.1375","ISSN":"2303-1174","abstract":"Penelitian ini bertujuan (1) Untuk mengetahui struktur modal yang diukur dengan Debt to Equity Ratio (DER) terhadap nilai perusahaan manufaktur yang go publik di Indonesia. (2) Untuk mengetahui struktur modal yang diukur dengan Debt to Aset Ratio(DAR) terhadap nilai perusahaan manufaktur yang go publik di Indonesia. (3)Untuk mengetahui pengaruh secara bersama-sama struktur modal yang diukur dengan Debt to Equity Ratio dan Debt to AsetRatio terhadap nilai perusahaan manufaktur yang go publik di Indonesia. Struktur modal bertujuan memadukan sumber dana permanen yang selanjutnya digunakan perusahaan dengan cara yang diharapkan akan mampu memaksimumkan nilai perusahaan. Metode analisis yang digunakan adalah Regresi berganda yang diestimasi dengan metode OLS. Populasi penelitian ini adalah seluruh perusahaan manufaktur yang go publik di Indonesia periode 2008-2011, yang berjumlah 178 perusahaan. Sampel yang digunakan berjumlah 22 perusahaan. Hasil penelitian menunjukkan (1) secara bersama DER dan DAR tidak berpengaruh terhadap nilai perusahaan. (2) Struktur modal yang diukur dengan DER tidak berpengaruh terhadap nilai perusahaan. (3) DAR tidak berpengaruh terhadap nilai perusahaan. Disarankan perusahaan menggunakan lebih besar sumber pembiayaan eksternal (hutang) dalam membiayai perusahaan. Karena ukuran perusahaan tidak berpengaruh terhadap nilai perusahaan, disarankan perusahaan untuk melakukan diversifikasi.","author":[{"dropping-particle":"","family":"Ogolmagai","given":"Natalia","non-dropping-particle":"","parse-names":false,"suffix":""}],"container-title":"Jurnal Riset Ekonomi, Manajemen, Bisnis dan Akuntansi","id":"ITEM-1","issue":"3","issued":{"date-parts":[["2013"]]},"page":"81-89","title":"Leverage Pengaruhnya Terhadap Nilai Perusahaan Pada Industri Manufaktur Yang Go Public Di Indonesia","type":"article-journal","volume":"1"},"uris":["http://www.mendeley.com/documents/?uuid=1c1bb859-5a05-4b19-89a8-853b6ffc500e"]}],"mendeley":{"formattedCitation":"(Ogolmagai, 2013)","plainTextFormattedCitation":"(Ogolmagai, 2013)","previouslyFormattedCitation":"(Ogolmagai, 2013)"},"properties":{"noteIndex":0},"schema":"https://github.com/citation-style-language/schema/raw/master/csl-citation.json"}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(Ogolmagai, 2013)</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Struktur modal ialah pemakaian liabilitas jangka panjang atas ekuitas, penelitian ini menggunakan </w:t>
      </w:r>
      <w:r w:rsidRPr="00285FD2">
        <w:rPr>
          <w:rFonts w:ascii="Times New Roman" w:hAnsi="Times New Roman" w:cs="Times New Roman"/>
          <w:i/>
          <w:sz w:val="24"/>
          <w:szCs w:val="24"/>
        </w:rPr>
        <w:t>Debt to Equity Rattio</w:t>
      </w:r>
      <w:r w:rsidRPr="00285FD2">
        <w:rPr>
          <w:rFonts w:ascii="Times New Roman" w:hAnsi="Times New Roman" w:cs="Times New Roman"/>
          <w:sz w:val="24"/>
          <w:szCs w:val="24"/>
        </w:rPr>
        <w:t xml:space="preserve"> dalam mengukur struktur modal, sebagian kelompok rasio utang dimana semakin besar rasio tersebut maka semakin besar pula pemakaian dana liabilitas dari modal perusahaan, yang kemudian akan berakibat terhadap stok pendanaan untuk menggenapi pembiayaan perusahaan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{"citationItems":[{"id":"ITEM-1","itemData":{"ISBN":"1210824108","author":[{"dropping-particle":"","family":"Aminatun Nasukha, Ronny Malavia Mardani","given":"Budi Wahono","non-dropping-particle":"","parse-names":false,"suffix":""}],"container-title":"e-Jurnal Manajemen PRODI MANAJEMEN","id":"ITEM-1","issue":"2015","issued":{"date-parts":[["2017"]]},"page":"9-15","title":"Pengaruh Kepemilikan Manajerial, Kebijakan Hutang dan Profitabilitas terhadap Nilai Perusahaan (Studi Empiris pada Perusahaan Manufaktur Sub Sektor Industri Barang Konsumsi) yang terdaftar di BUrsa Efek Indonesia Tahun 2015-2017","type":"article-journal","volume":"4"},"uris":["http://www.mendeley.com/documents/?uuid=fd13f529-b161-4635-af7f-c88f5e5b605d"]}],"mendeley":{"formattedCitation":"(Aminatun Nasukha, Ronny Malavia Mardani, 2017)","plainTextFormattedCitation":"(Aminatun Nasukha, Ronny Malavia Mardani, 2017)","previouslyFormattedCitation":"(Aminatun Nasukha, Ronny Malavia Mardani, 2017)"},"properties":{"noteIndex":0},"schema":"https://github.com/citation-style-language/schema/raw/master/csl-citation.json"}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(Aminatun Nasukha, Ronny Malavia Mardani, 2017)</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w:t>
      </w:r>
    </w:p>
    <w:p w14:paraId="0B2CF398" w14:textId="77777777" w:rsidR="001277F8" w:rsidRPr="00285FD2" w:rsidRDefault="001277F8" w:rsidP="001277F8">
      <w:pPr>
        <w:pStyle w:val="Heading3"/>
        <w:spacing w:line="360" w:lineRule="auto"/>
        <w:ind w:left="1080" w:hanging="720"/>
        <w:rPr>
          <w:rFonts w:cs="Times New Roman"/>
          <w:szCs w:val="24"/>
          <w:lang w:val="en-US"/>
        </w:rPr>
      </w:pPr>
      <w:r w:rsidRPr="00285FD2">
        <w:rPr>
          <w:rFonts w:cs="Times New Roman"/>
          <w:szCs w:val="24"/>
        </w:rPr>
        <w:t>Ukuran Perusahaan</w:t>
      </w:r>
    </w:p>
    <w:p w14:paraId="5689CBA9" w14:textId="77777777" w:rsidR="001277F8" w:rsidRPr="00285FD2" w:rsidRDefault="001277F8" w:rsidP="001277F8">
      <w:pPr>
        <w:pStyle w:val="Heading3"/>
        <w:spacing w:line="360" w:lineRule="auto"/>
        <w:ind w:firstLine="360"/>
        <w:rPr>
          <w:rFonts w:cs="Times New Roman"/>
          <w:b w:val="0"/>
          <w:szCs w:val="24"/>
        </w:rPr>
      </w:pPr>
      <w:r w:rsidRPr="00285FD2">
        <w:rPr>
          <w:rFonts w:cs="Times New Roman"/>
          <w:b w:val="0"/>
          <w:szCs w:val="24"/>
        </w:rPr>
        <w:t xml:space="preserve">Ukuran perusahaan ialah suatu ukuran dimana bisa dijelaskan bahwa besar kecilnnya suatu perusahaan diukur dengan berbagai macam jenis, antara lain: log total aktiva, log total penjualan, kapitalisasi pasar. Menurut Irawati </w:t>
      </w:r>
      <w:r w:rsidRPr="00285FD2">
        <w:rPr>
          <w:rFonts w:cs="Times New Roman"/>
          <w:b w:val="0"/>
          <w:szCs w:val="24"/>
        </w:rPr>
        <w:fldChar w:fldCharType="begin" w:fldLock="1"/>
      </w:r>
      <w:r w:rsidRPr="00285FD2">
        <w:rPr>
          <w:rFonts w:cs="Times New Roman"/>
          <w:b w:val="0"/>
          <w:szCs w:val="24"/>
        </w:rPr>
        <w:instrText>ADDIN CSL_CITATION {"citationItems":[{"id":"ITEM-1","itemData":{"DOI":"10.15294/aaj.v1i2.572","ISSN":"2252-6765","abstract":"Tujuan penelitian ini adalah untuk menganalisis pengaruh self assessment system, keadilan, teknologi perpajakan, dan ketidakpercayaan kepada pihak fiskus terhadap tindakan tax evasion. Populasi dalam penelitian ini adalah wajib pajak orang pribadi di Kabupaten Batang. Teknik pengambilan sampel menggunakan accidental sampling. Metode pengumpulan data yang digunakan adalah metode kuesioner. Pengolahan data menggunakan program SPSS versi 16. Hasil penelitian ini menunjukkan bahwa self assessment system, keadilan, teknologi perpajakan, dan ketidakpercayaan kepada pihak fiskus berpengaruh simultan terhadap tindakan tax evasion. Variabel self assessment system, keadilan, teknologi perpajakan, secara parsial tidak berpengaruh terhadap tindakan tax evasion. Sedangkan ketidakpercayaan kepada pihak fiskus secara parsial berpengaruh terhadap tindakan tax evasion. Saran berdasarkan penelitian ini adalah perlunya pengawasan dan pengevaluasian terhadap kinerja pegawai pajak. KPP Pratama Batang dapat mengadakan kegiatan untuk meningkatkan pemahaman pelaksanaan self assessment system, keadilan perpajakan, dan penggunaan teknologi perpajakan serta melakukan pengawasan terhadap wajib pajak. Peneliti selanjutnya diharapkan dapat menemukan faktor-faktor lain yang berpengaruh terhadap tindakan tax evasion.","author":[{"dropping-particle":"","family":"Irawati","given":"Dhian Eka","non-dropping-particle":"","parse-names":false,"suffix":""}],"container-title":"Accounting Analysis Journal","id":"ITEM-1","issue":"2","issued":{"date-parts":[["2012"]]},"page":"1-6","title":"Pengaruh Struktur Modal, Pertumbuhan Laba, Ukuran Perusahaan Dan Likuiditas Terhadap Kualitas Laba","type":"article-journal","volume":"1"},"suppress-author":1,"uris":["http://www.mendeley.com/documents/?uuid=3ccddac7-f3ee-44cd-94b3-47483c1c071f"]}],"mendeley":{"formattedCitation":"(2012)","plainTextFormattedCitation":"(2012)","previouslyFormattedCitation":"(2012)"},"properties":{"noteIndex":0},"schema":"https://github.com/citation-style-language/schema/raw/master/csl-citation.json"}</w:instrText>
      </w:r>
      <w:r w:rsidRPr="00285FD2">
        <w:rPr>
          <w:rFonts w:cs="Times New Roman"/>
          <w:b w:val="0"/>
          <w:szCs w:val="24"/>
        </w:rPr>
        <w:fldChar w:fldCharType="separate"/>
      </w:r>
      <w:r w:rsidRPr="00285FD2">
        <w:rPr>
          <w:rFonts w:cs="Times New Roman"/>
          <w:b w:val="0"/>
          <w:noProof/>
          <w:szCs w:val="24"/>
        </w:rPr>
        <w:t>(2012)</w:t>
      </w:r>
      <w:r w:rsidRPr="00285FD2">
        <w:rPr>
          <w:rFonts w:cs="Times New Roman"/>
          <w:b w:val="0"/>
          <w:szCs w:val="24"/>
        </w:rPr>
        <w:fldChar w:fldCharType="end"/>
      </w:r>
      <w:r w:rsidRPr="00285FD2">
        <w:rPr>
          <w:rFonts w:cs="Times New Roman"/>
          <w:b w:val="0"/>
          <w:szCs w:val="24"/>
        </w:rPr>
        <w:t xml:space="preserve">, ukuran perusahaan adalah suatu ukuran perusahaan yang dapat dikelompokan dengan besar kecilnya suatu perusahaan menurut </w:t>
      </w:r>
      <w:r w:rsidRPr="00285FD2">
        <w:rPr>
          <w:rFonts w:cs="Times New Roman"/>
          <w:b w:val="0"/>
          <w:i/>
          <w:szCs w:val="24"/>
        </w:rPr>
        <w:t>log size</w:t>
      </w:r>
      <w:r w:rsidRPr="00285FD2">
        <w:rPr>
          <w:rFonts w:cs="Times New Roman"/>
          <w:b w:val="0"/>
          <w:szCs w:val="24"/>
        </w:rPr>
        <w:t xml:space="preserve">. Sedangakan menurut Heven Manoppo </w:t>
      </w:r>
      <w:r w:rsidRPr="00285FD2">
        <w:rPr>
          <w:rFonts w:cs="Times New Roman"/>
          <w:b w:val="0"/>
          <w:szCs w:val="24"/>
        </w:rPr>
        <w:fldChar w:fldCharType="begin" w:fldLock="1"/>
      </w:r>
      <w:r w:rsidRPr="00285FD2">
        <w:rPr>
          <w:rFonts w:cs="Times New Roman"/>
          <w:b w:val="0"/>
          <w:szCs w:val="24"/>
        </w:rPr>
        <w:instrText>ADDIN CSL_CITATION {"citationItems":[{"id":"ITEM-1","itemData":{"DOI":"10.35794/emba.v4i2.13082","ISSN":"2303-1174","abstract":"Nilai Perusahaan merupakan persepsi investor terhadap perusahaan, yang sering dikaitkan dengan harga saham. Harga saham yang tinggi membuat nilai perusahaan juga tinggi. Harga saham merupakan harga yang terjadi pada saat saham di perdagangkan di pasar. Ada beberapa faktor yang mempengaruhi nilai perusahaan, dalam penelitian ini hanya meneliti tiga variabel, yaitu struktur modal , ukuran perusahaan dan profitabilitas. Tujuan penelitian ini adalah untuk mengetahui pengaruh dari struktur modal (DER), ukuran perusahaan (Total Asset) dan profitabilitas (ROI, NPM dan ROE) terhadap nilai perusahaan. Sampel penelitian ini adalah perusahaan otomotif yang terdaftar di BEI periode 2011-2014 dengan jumlah 10 perusahaan dengan menggunakan metode purposive sampling. Metode analisis yang digunakan adalah analisis regresi linier berganda dengan menggunakan program SPSS. Hasil Penelitian menunjukkan Struktur Modal, Ukuran Perusahaan dan Profitabilitas berpengaruh secara bersama terhadap Nilai perusahaan. Struktur Modal dan Profitabilitas yang diukur dengan ROI berpengaruh terhadap Nilai perusahaan, sedangkan Ukuran Perusahaan dan Profitabilitas yang diukur dengan NPM dan ROE tidak berpengaruh terhadap Nilai perusahaan. Manajemen perusahaan sebaiknya memperhatikan struktur modal, ukuran perusahaan dan profitabilitas sehingga dapat meningkatkan harga saham dan berdampak pada nilai perusahaan pada para investor. Kata","author":[{"dropping-particle":"","family":"Manoppo","given":"Heven","non-dropping-particle":"","parse-names":false,"suffix":""},{"dropping-particle":"","family":"Arie","given":"Fitty","non-dropping-particle":"","parse-names":false,"suffix":""}],"container-title":"Jurnal Riset Ekonomi, Manajemen, Bisnis dan Akuntansi","id":"ITEM-1","issue":"2","issued":{"date-parts":[["2016"]]},"page":"485-497","title":"Pengaruh Struktur Modal, Ukuran Perusahaan Dan Profitabilitas Terhadap Nilai Perusahaan Otomotif Yang Terdaftar Di Bursa Efek Indonesia Periode 2011-2014","type":"article-journal","volume":"4"},"suppress-author":1,"uris":["http://www.mendeley.com/documents/?uuid=62280464-cc11-4627-9d19-b99e57a93bf4"]}],"mendeley":{"formattedCitation":"(2016)","plainTextFormattedCitation":"(2016)","previouslyFormattedCitation":"(2016)"},"properties":{"noteIndex":0},"schema":"https://github.com/citation-style-language/schema/raw/master/csl-citation.json"}</w:instrText>
      </w:r>
      <w:r w:rsidRPr="00285FD2">
        <w:rPr>
          <w:rFonts w:cs="Times New Roman"/>
          <w:b w:val="0"/>
          <w:szCs w:val="24"/>
        </w:rPr>
        <w:fldChar w:fldCharType="separate"/>
      </w:r>
      <w:r w:rsidRPr="00285FD2">
        <w:rPr>
          <w:rFonts w:cs="Times New Roman"/>
          <w:b w:val="0"/>
          <w:noProof/>
          <w:szCs w:val="24"/>
        </w:rPr>
        <w:t>(2016)</w:t>
      </w:r>
      <w:r w:rsidRPr="00285FD2">
        <w:rPr>
          <w:rFonts w:cs="Times New Roman"/>
          <w:b w:val="0"/>
          <w:szCs w:val="24"/>
        </w:rPr>
        <w:fldChar w:fldCharType="end"/>
      </w:r>
      <w:r w:rsidRPr="00285FD2">
        <w:rPr>
          <w:rFonts w:cs="Times New Roman"/>
          <w:b w:val="0"/>
          <w:szCs w:val="24"/>
        </w:rPr>
        <w:t xml:space="preserve"> ukuran perusahaan adalah suatu ukuran dimana perusaaahan dikategorika berdasarkan besar atau kecilnya total asset suatu perusahaan, semakin besar total asset maka semakin besar pula ukuran suatu perusahaan tersebut. </w:t>
      </w:r>
    </w:p>
    <w:p w14:paraId="7F56EA22" w14:textId="77777777" w:rsidR="001277F8" w:rsidRPr="00285FD2" w:rsidRDefault="001277F8" w:rsidP="001277F8">
      <w:pPr>
        <w:jc w:val="both"/>
        <w:rPr>
          <w:rFonts w:ascii="Times New Roman" w:hAnsi="Times New Roman" w:cs="Times New Roman"/>
          <w:b/>
          <w:sz w:val="24"/>
          <w:szCs w:val="24"/>
        </w:rPr>
      </w:pPr>
      <w:r w:rsidRPr="00285FD2">
        <w:rPr>
          <w:rFonts w:ascii="Times New Roman" w:hAnsi="Times New Roman" w:cs="Times New Roman"/>
          <w:b/>
          <w:sz w:val="24"/>
          <w:szCs w:val="24"/>
        </w:rPr>
        <w:t xml:space="preserve">   Profitabilitas</w:t>
      </w:r>
    </w:p>
    <w:p w14:paraId="44610F17" w14:textId="77777777" w:rsidR="00301F39" w:rsidRPr="00285FD2" w:rsidRDefault="00301F39" w:rsidP="00436F5D">
      <w:pPr>
        <w:spacing w:line="360" w:lineRule="auto"/>
        <w:ind w:firstLine="720"/>
        <w:jc w:val="both"/>
        <w:rPr>
          <w:rFonts w:ascii="Times New Roman" w:hAnsi="Times New Roman" w:cs="Times New Roman"/>
          <w:sz w:val="24"/>
          <w:szCs w:val="24"/>
        </w:rPr>
      </w:pPr>
      <w:r w:rsidRPr="00285FD2">
        <w:rPr>
          <w:rFonts w:ascii="Times New Roman" w:hAnsi="Times New Roman" w:cs="Times New Roman"/>
          <w:sz w:val="24"/>
          <w:szCs w:val="24"/>
        </w:rPr>
        <w:t xml:space="preserve">Profitabilitas merupakan tingkat keuntugan bersih yang sanggup diraih oleh perusahaan pada saat melaksanakan operasinya. Semakin besar keuntungan yang di </w:t>
      </w:r>
      <w:r w:rsidRPr="00285FD2">
        <w:rPr>
          <w:rFonts w:ascii="Times New Roman" w:hAnsi="Times New Roman" w:cs="Times New Roman"/>
          <w:sz w:val="24"/>
          <w:szCs w:val="24"/>
        </w:rPr>
        <w:lastRenderedPageBreak/>
        <w:t xml:space="preserve">peroleh, semakin besar pula kemampuan perusahaan dalam membayar devidenya </w:t>
      </w:r>
      <w:r w:rsidRPr="00285FD2">
        <w:rPr>
          <w:rFonts w:ascii="Times New Roman" w:hAnsi="Times New Roman" w:cs="Times New Roman"/>
          <w:sz w:val="24"/>
          <w:szCs w:val="24"/>
        </w:rPr>
        <w:fldChar w:fldCharType="begin" w:fldLock="1"/>
      </w:r>
      <w:r w:rsidRPr="00285FD2">
        <w:rPr>
          <w:rFonts w:ascii="Times New Roman" w:hAnsi="Times New Roman" w:cs="Times New Roman"/>
          <w:sz w:val="24"/>
          <w:szCs w:val="24"/>
        </w:rPr>
        <w:instrText>ADDIN CSL_CITATION {"citationItems":[{"id":"ITEM-1","itemData":{"abstract":"The objective of the study was to provide empirical evidence about the effect of free cash flow, profitability, liquidity and leverage toward dividend policy. The population of this study was manufacture companies listed in Indonesian Stock Exchange in 2004 – 2007. The sampling technique used purposive sampling and the analysis method used was multiple regressions. The result of this study proved that the profitability of a company affected the dividend policy. The bigger company profit was, the bigger dividend share was. A company which had profit stability could settle on dividend payment rate certainly and signal the quality of their profit. While, free cash flow, liquidity and leverage had no effect toward dividend","author":[{"dropping-particle":"","family":"Nurhayati","given":"Mafizatun","non-dropping-particle":"","parse-names":false,"suffix":""}],"container-title":"Jurnal Keuangan dan Bisnis","id":"ITEM-1","issued":{"date-parts":[["2013"]]},"title":"Profitabilitas Likuiditas dan Ukuran Perusahaan Pengaruhnya Terhadap Kebijakan Dividen dan Nilai Perusahaan Sektor Non Jasa","type":"article-journal","volume":"5"},"uris":["http://www.mendeley.com/documents/?uuid=37a195de-062d-42d7-af41-180fc1f3cb85"]}],"mendeley":{"formattedCitation":"(Nurhayati, 2013)","plainTextFormattedCitation":"(Nurhayati, 2013)","previouslyFormattedCitation":"(Nurhayati, 2013)"},"properties":{"noteIndex":0},"schema":"https://github.com/citation-style-language/schema/raw/master/csl-citation.json"}</w:instrText>
      </w:r>
      <w:r w:rsidRPr="00285FD2">
        <w:rPr>
          <w:rFonts w:ascii="Times New Roman" w:hAnsi="Times New Roman" w:cs="Times New Roman"/>
          <w:sz w:val="24"/>
          <w:szCs w:val="24"/>
        </w:rPr>
        <w:fldChar w:fldCharType="separate"/>
      </w:r>
      <w:r w:rsidRPr="00285FD2">
        <w:rPr>
          <w:rFonts w:ascii="Times New Roman" w:hAnsi="Times New Roman" w:cs="Times New Roman"/>
          <w:noProof/>
          <w:sz w:val="24"/>
          <w:szCs w:val="24"/>
        </w:rPr>
        <w:t>(Nurhayati, 2013)</w:t>
      </w:r>
      <w:r w:rsidRPr="00285FD2">
        <w:rPr>
          <w:rFonts w:ascii="Times New Roman" w:hAnsi="Times New Roman" w:cs="Times New Roman"/>
          <w:sz w:val="24"/>
          <w:szCs w:val="24"/>
        </w:rPr>
        <w:fldChar w:fldCharType="end"/>
      </w:r>
      <w:r w:rsidRPr="00285FD2">
        <w:rPr>
          <w:rFonts w:ascii="Times New Roman" w:hAnsi="Times New Roman" w:cs="Times New Roman"/>
          <w:sz w:val="24"/>
          <w:szCs w:val="24"/>
        </w:rPr>
        <w:t xml:space="preserve">. </w:t>
      </w:r>
      <w:r w:rsidR="001277F8" w:rsidRPr="00285FD2">
        <w:rPr>
          <w:rFonts w:ascii="Times New Roman" w:hAnsi="Times New Roman" w:cs="Times New Roman"/>
          <w:sz w:val="24"/>
          <w:szCs w:val="24"/>
        </w:rPr>
        <w:t xml:space="preserve">Salah satu indikator yang paling sangat penting dalam nilai perusahaan ialah dengan melihat sejauh mana perusahaan dapat memberikan profitabilitas ataupun keuntungan untuk para investor. Hal ini disebebkan karena tujuan investor menanamkan modal pada sebuah perusahaan dan bagaimana perusahaan dapat memberikan timbal balik keuntungan berbentuk deviden </w:t>
      </w:r>
      <w:r w:rsidR="001277F8" w:rsidRPr="00285FD2">
        <w:rPr>
          <w:rFonts w:ascii="Times New Roman" w:hAnsi="Times New Roman" w:cs="Times New Roman"/>
          <w:sz w:val="24"/>
          <w:szCs w:val="24"/>
        </w:rPr>
        <w:fldChar w:fldCharType="begin" w:fldLock="1"/>
      </w:r>
      <w:r w:rsidR="001277F8" w:rsidRPr="00285FD2">
        <w:rPr>
          <w:rFonts w:ascii="Times New Roman" w:hAnsi="Times New Roman" w:cs="Times New Roman"/>
          <w:sz w:val="24"/>
          <w:szCs w:val="24"/>
        </w:rPr>
        <w:instrText>ADDIN CSL_CITATION {"citationItems":[{"id":"ITEM-1","itemData":{"abstract":"ABSTRAK Tujuan penelitian ini adalah untuk mengetahui pengaruh pertumbuhan perusahaan, leverage terhadap profitabilitas dan nilai perusahaan pada sektor perusahaan food and beverages yang terdaftar di bursa efek Indonesia. Sampel penelitian ini berjumlah 33 sampel yang dipilih dengan menggunakan teknik purposive sampling. Teknik analisis jalur adalah teknik analisis yang dipakai dalam penelitian ini. Berdasarkan hasil analisis pertumbuhan perusahaan (growth) berpengaruh positif signifikan terhadap profitabilitas (ROA), pertumbuhan perusahaan (growth) berpengaruh positif signifikan terhadap nilai perusahaan (PBV), leverage (DAR) berpengaruh negatif signifikan terhadap profitabilitas (ROA), leverage (DAR) berpengaruh negatif signifikan terhadap nilai perusahaan (PBV), dan profitabilitas (ROA) bepengaruh positif signifikan terhadap nilai perusahaan (PBV). Kata kunci: Pertumbuhan Perusahaan (growth), Leverage (DAR), Profitabilitas (ROA) dan Nilai Perusahaan (PBV) ABSTRACT The aim of this study was to determine the effect of company's growth, profitability and leverage the value of companies in the sectors of food and beverages companies listed on stock exchanges in Indonesia. Sample size was 33 samples were selected using purposive sampling technique. This study used path analysis techniques. Based on analysis of the company's growth (growth) positive significant effect on profitability (ROA), growth (growth) positive significant effect on firm value (PBV), leverage (DAR) negative significant effect on profitability (ROA), leverage (DAR) negative significant effect on firm value (PBV), and profitability (ROA) positive significant effect on firm value (PBV).","author":[{"dropping-particle":"","family":"Sari, Pt ; Abundanti","given":"Nyoman","non-dropping-particle":"","parse-names":false,"suffix":""}],"container-title":"E-Jurnal Manajemen Unud","id":"ITEM-1","issue":"5","issued":{"date-parts":[["2014"]]},"page":"1427-1441","title":"Leverage Terhadap Profitabilitas dan Nilai Perusahaan","type":"article-journal","volume":"3"},"uris":["http://www.mendeley.com/documents/?uuid=d3c0c3f7-5fbc-4612-9c10-6c547f52a925"]}],"mendeley":{"formattedCitation":"(Sari, Pt ; Abundanti, 2014)","plainTextFormattedCitation":"(Sari, Pt ; Abundanti, 2014)","previouslyFormattedCitation":"(Sari, Pt ; Abundanti, 2014)"},"properties":{"noteIndex":0},"schema":"https://github.com/citation-style-language/schema/raw/master/csl-citation.json"}</w:instrText>
      </w:r>
      <w:r w:rsidR="001277F8" w:rsidRPr="00285FD2">
        <w:rPr>
          <w:rFonts w:ascii="Times New Roman" w:hAnsi="Times New Roman" w:cs="Times New Roman"/>
          <w:sz w:val="24"/>
          <w:szCs w:val="24"/>
        </w:rPr>
        <w:fldChar w:fldCharType="separate"/>
      </w:r>
      <w:r w:rsidR="001277F8" w:rsidRPr="00285FD2">
        <w:rPr>
          <w:rFonts w:ascii="Times New Roman" w:hAnsi="Times New Roman" w:cs="Times New Roman"/>
          <w:noProof/>
          <w:sz w:val="24"/>
          <w:szCs w:val="24"/>
        </w:rPr>
        <w:t>(Sari, Pt ; Abundanti, 2014)</w:t>
      </w:r>
      <w:r w:rsidR="001277F8" w:rsidRPr="00285FD2">
        <w:rPr>
          <w:rFonts w:ascii="Times New Roman" w:hAnsi="Times New Roman" w:cs="Times New Roman"/>
          <w:sz w:val="24"/>
          <w:szCs w:val="24"/>
        </w:rPr>
        <w:fldChar w:fldCharType="end"/>
      </w:r>
      <w:r w:rsidR="001277F8" w:rsidRPr="00285FD2">
        <w:rPr>
          <w:rFonts w:ascii="Times New Roman" w:hAnsi="Times New Roman" w:cs="Times New Roman"/>
          <w:sz w:val="24"/>
          <w:szCs w:val="24"/>
        </w:rPr>
        <w:t xml:space="preserve">. </w:t>
      </w:r>
    </w:p>
    <w:p w14:paraId="5A8CBF31" w14:textId="77777777" w:rsidR="00BB418C" w:rsidRPr="00DA535B" w:rsidRDefault="00301F39" w:rsidP="00DA535B">
      <w:pPr>
        <w:spacing w:line="360" w:lineRule="auto"/>
        <w:jc w:val="both"/>
        <w:rPr>
          <w:rFonts w:ascii="Times New Roman" w:hAnsi="Times New Roman" w:cs="Times New Roman"/>
          <w:b/>
          <w:sz w:val="24"/>
          <w:szCs w:val="24"/>
        </w:rPr>
      </w:pPr>
      <w:r w:rsidRPr="00285FD2">
        <w:rPr>
          <w:rFonts w:ascii="Times New Roman" w:hAnsi="Times New Roman" w:cs="Times New Roman"/>
          <w:b/>
          <w:sz w:val="24"/>
          <w:szCs w:val="24"/>
        </w:rPr>
        <w:t>Kerangka Pikir</w:t>
      </w:r>
    </w:p>
    <w:p w14:paraId="648FB2D6" w14:textId="77777777" w:rsidR="00BB418C" w:rsidRPr="00285FD2" w:rsidRDefault="00BB418C" w:rsidP="00BB418C">
      <w:pPr>
        <w:pStyle w:val="ListParagraph"/>
        <w:shd w:val="clear" w:color="auto" w:fill="FFFFFF"/>
        <w:tabs>
          <w:tab w:val="left" w:pos="720"/>
          <w:tab w:val="left" w:pos="1440"/>
          <w:tab w:val="left" w:pos="3450"/>
        </w:tabs>
        <w:spacing w:after="0" w:line="360" w:lineRule="auto"/>
        <w:ind w:left="0"/>
        <w:rPr>
          <w:rFonts w:ascii="Times New Roman" w:hAnsi="Times New Roman" w:cs="Times New Roman"/>
          <w:sz w:val="24"/>
          <w:szCs w:val="24"/>
          <w:lang w:val="en-ID"/>
        </w:rPr>
      </w:pPr>
      <w:r w:rsidRPr="00285FD2">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59264" behindDoc="0" locked="0" layoutInCell="1" allowOverlap="1" wp14:anchorId="226CC4C5" wp14:editId="41C5859E">
                <wp:simplePos x="0" y="0"/>
                <wp:positionH relativeFrom="column">
                  <wp:posOffset>297815</wp:posOffset>
                </wp:positionH>
                <wp:positionV relativeFrom="paragraph">
                  <wp:posOffset>89534</wp:posOffset>
                </wp:positionV>
                <wp:extent cx="154178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1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C031356"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45pt,7.05pt" to="144.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" strokecolor="black [3200]" strokeweight="1pt">
                <v:stroke joinstyle="miter"/>
                <o:lock v:ext="edit" shapetype="f"/>
              </v:line>
            </w:pict>
          </mc:Fallback>
        </mc:AlternateContent>
      </w:r>
      <w:r w:rsidRPr="00285FD2">
        <w:rPr>
          <w:rFonts w:ascii="Times New Roman" w:eastAsia="Times New Roman" w:hAnsi="Times New Roman" w:cs="Times New Roman"/>
          <w:noProof/>
          <w:sz w:val="24"/>
          <w:szCs w:val="24"/>
          <w:lang w:val="id-ID" w:eastAsia="id-ID"/>
        </w:rPr>
        <mc:AlternateContent>
          <mc:Choice Requires="wps">
            <w:drawing>
              <wp:anchor distT="0" distB="0" distL="114299" distR="114299" simplePos="0" relativeHeight="251653120" behindDoc="0" locked="0" layoutInCell="1" allowOverlap="1" wp14:anchorId="51A3E640" wp14:editId="17C4F5A7">
                <wp:simplePos x="0" y="0"/>
                <wp:positionH relativeFrom="column">
                  <wp:posOffset>297814</wp:posOffset>
                </wp:positionH>
                <wp:positionV relativeFrom="paragraph">
                  <wp:posOffset>100330</wp:posOffset>
                </wp:positionV>
                <wp:extent cx="0" cy="1849755"/>
                <wp:effectExtent l="0" t="0" r="19050" b="171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8497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15D0F31" id="Straight Connector 7" o:spid="_x0000_s1026" style="position:absolute;flip:x;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3.45pt,7.9pt" to="23.4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" strokecolor="black [3200]" strokeweight="1pt">
                <v:stroke joinstyle="miter"/>
                <o:lock v:ext="edit" shapetype="f"/>
              </v:line>
            </w:pict>
          </mc:Fallback>
        </mc:AlternateContent>
      </w:r>
      <w:r w:rsidRPr="00285FD2">
        <w:rPr>
          <w:rFonts w:ascii="Times New Roman" w:hAnsi="Times New Roman" w:cs="Times New Roman"/>
          <w:noProof/>
          <w:sz w:val="24"/>
          <w:szCs w:val="24"/>
          <w:lang w:val="id-ID" w:eastAsia="id-ID"/>
        </w:rPr>
        <mc:AlternateContent>
          <mc:Choice Requires="wps">
            <w:drawing>
              <wp:anchor distT="0" distB="0" distL="114299" distR="114299" simplePos="0" relativeHeight="251657216" behindDoc="0" locked="0" layoutInCell="1" allowOverlap="1" wp14:anchorId="7A10B752" wp14:editId="6E55B2B5">
                <wp:simplePos x="0" y="0"/>
                <wp:positionH relativeFrom="column">
                  <wp:posOffset>1839594</wp:posOffset>
                </wp:positionH>
                <wp:positionV relativeFrom="paragraph">
                  <wp:posOffset>100330</wp:posOffset>
                </wp:positionV>
                <wp:extent cx="0" cy="1849755"/>
                <wp:effectExtent l="0" t="0" r="19050" b="1714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8497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CEDFF3C" id="Straight Connector 9" o:spid="_x0000_s1026" style="position:absolute;flip:x;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4.85pt,7.9pt" to="144.8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" strokecolor="black [3200]" strokeweight="1pt">
                <v:stroke joinstyle="miter"/>
                <o:lock v:ext="edit" shapetype="f"/>
              </v:line>
            </w:pict>
          </mc:Fallback>
        </mc:AlternateContent>
      </w:r>
      <w:r w:rsidRPr="00285FD2">
        <w:rPr>
          <w:rFonts w:ascii="Times New Roman" w:hAnsi="Times New Roman" w:cs="Times New Roman"/>
          <w:sz w:val="24"/>
          <w:szCs w:val="24"/>
          <w:lang w:val="en-ID"/>
        </w:rPr>
        <w:tab/>
      </w:r>
      <w:r w:rsidRPr="00285FD2">
        <w:rPr>
          <w:rFonts w:ascii="Times New Roman" w:hAnsi="Times New Roman" w:cs="Times New Roman"/>
          <w:sz w:val="24"/>
          <w:szCs w:val="24"/>
          <w:lang w:val="en-ID"/>
        </w:rPr>
        <w:tab/>
      </w:r>
    </w:p>
    <w:p w14:paraId="77CC9521" w14:textId="77777777" w:rsidR="00BB418C" w:rsidRPr="00285FD2" w:rsidRDefault="00BB418C" w:rsidP="00BB418C">
      <w:pPr>
        <w:pStyle w:val="ListParagraph"/>
        <w:shd w:val="clear" w:color="auto" w:fill="FFFFFF"/>
        <w:tabs>
          <w:tab w:val="left" w:pos="720"/>
          <w:tab w:val="left" w:pos="1440"/>
          <w:tab w:val="left" w:pos="2160"/>
          <w:tab w:val="left" w:pos="4169"/>
          <w:tab w:val="center" w:pos="4513"/>
        </w:tabs>
        <w:spacing w:after="0" w:line="360" w:lineRule="auto"/>
        <w:ind w:left="0"/>
        <w:rPr>
          <w:rFonts w:ascii="Times New Roman" w:hAnsi="Times New Roman" w:cs="Times New Roman"/>
          <w:sz w:val="24"/>
          <w:szCs w:val="24"/>
          <w:lang w:val="en-ID"/>
        </w:rPr>
      </w:pPr>
      <w:r w:rsidRPr="00285FD2">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68B5B593" wp14:editId="1E03B0EE">
                <wp:simplePos x="0" y="0"/>
                <wp:positionH relativeFrom="column">
                  <wp:posOffset>1581785</wp:posOffset>
                </wp:positionH>
                <wp:positionV relativeFrom="paragraph">
                  <wp:posOffset>161925</wp:posOffset>
                </wp:positionV>
                <wp:extent cx="2540635" cy="486410"/>
                <wp:effectExtent l="12065" t="11430" r="28575" b="5461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635" cy="486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72EFC37" id="_x0000_t32" coordsize="21600,21600" o:spt="32" o:oned="t" path="m,l21600,21600e" filled="f">
                <v:path arrowok="t" fillok="f" o:connecttype="none"/>
                <o:lock v:ext="edit" shapetype="t"/>
              </v:shapetype>
              <v:shape id="AutoShape 24" o:spid="_x0000_s1026" type="#_x0000_t32" style="position:absolute;margin-left:124.55pt;margin-top:12.75pt;width:200.05pt;height:3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">
                <v:stroke endarrow="block"/>
              </v:shape>
            </w:pict>
          </mc:Fallback>
        </mc:AlternateContent>
      </w:r>
      <w:r w:rsidRPr="00285FD2">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0EA75CDA" wp14:editId="45A1C820">
                <wp:simplePos x="0" y="0"/>
                <wp:positionH relativeFrom="column">
                  <wp:posOffset>571500</wp:posOffset>
                </wp:positionH>
                <wp:positionV relativeFrom="paragraph">
                  <wp:posOffset>-2540</wp:posOffset>
                </wp:positionV>
                <wp:extent cx="1000125" cy="501650"/>
                <wp:effectExtent l="0" t="0" r="9525"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501650"/>
                        </a:xfrm>
                        <a:prstGeom prst="rect">
                          <a:avLst/>
                        </a:prstGeom>
                      </wps:spPr>
                      <wps:style>
                        <a:lnRef idx="2">
                          <a:schemeClr val="dk1"/>
                        </a:lnRef>
                        <a:fillRef idx="1">
                          <a:schemeClr val="lt1"/>
                        </a:fillRef>
                        <a:effectRef idx="0">
                          <a:schemeClr val="dk1"/>
                        </a:effectRef>
                        <a:fontRef idx="minor">
                          <a:schemeClr val="dk1"/>
                        </a:fontRef>
                      </wps:style>
                      <wps:txbx>
                        <w:txbxContent>
                          <w:p w14:paraId="5B26CC0B" w14:textId="77777777" w:rsidR="000226A1" w:rsidRPr="007B45F6" w:rsidRDefault="000226A1" w:rsidP="00BB418C">
                            <w:pPr>
                              <w:jc w:val="center"/>
                              <w:rPr>
                                <w:rFonts w:ascii="Times New Roman" w:hAnsi="Times New Roman"/>
                                <w:sz w:val="24"/>
                                <w:szCs w:val="24"/>
                              </w:rPr>
                            </w:pPr>
                            <w:r>
                              <w:rPr>
                                <w:rFonts w:ascii="Times New Roman" w:hAnsi="Times New Roman"/>
                                <w:sz w:val="24"/>
                                <w:szCs w:val="24"/>
                              </w:rPr>
                              <w:t>Struktur modal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45pt;margin-top:-.2pt;width:78.7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" fillcolor="white [3201]" strokecolor="black [3200]" strokeweight="1pt">
                <v:path arrowok="t"/>
                <v:textbox>
                  <w:txbxContent>
                    <w:p w14:paraId="5B26CC0B" w14:textId="77777777" w:rsidR="000226A1" w:rsidRPr="007B45F6" w:rsidRDefault="000226A1" w:rsidP="00BB418C">
                      <w:pPr>
                        <w:jc w:val="center"/>
                        <w:rPr>
                          <w:rFonts w:ascii="Times New Roman" w:hAnsi="Times New Roman"/>
                          <w:sz w:val="24"/>
                          <w:szCs w:val="24"/>
                        </w:rPr>
                      </w:pPr>
                      <w:r>
                        <w:rPr>
                          <w:rFonts w:ascii="Times New Roman" w:hAnsi="Times New Roman"/>
                          <w:sz w:val="24"/>
                          <w:szCs w:val="24"/>
                        </w:rPr>
                        <w:t>Struktur modal</w:t>
                      </w:r>
                    </w:p>
                  </w:txbxContent>
                </v:textbox>
              </v:rect>
            </w:pict>
          </mc:Fallback>
        </mc:AlternateContent>
      </w:r>
      <w:r w:rsidRPr="00285FD2">
        <w:rPr>
          <w:rFonts w:ascii="Times New Roman" w:hAnsi="Times New Roman" w:cs="Times New Roman"/>
          <w:sz w:val="24"/>
          <w:szCs w:val="24"/>
          <w:lang w:val="en-ID"/>
        </w:rPr>
        <w:tab/>
      </w:r>
      <w:r w:rsidRPr="00285FD2">
        <w:rPr>
          <w:rFonts w:ascii="Times New Roman" w:hAnsi="Times New Roman" w:cs="Times New Roman"/>
          <w:sz w:val="24"/>
          <w:szCs w:val="24"/>
          <w:lang w:val="en-ID"/>
        </w:rPr>
        <w:tab/>
      </w:r>
      <w:r w:rsidRPr="00285FD2">
        <w:rPr>
          <w:rFonts w:ascii="Times New Roman" w:hAnsi="Times New Roman" w:cs="Times New Roman"/>
          <w:sz w:val="24"/>
          <w:szCs w:val="24"/>
          <w:lang w:val="en-ID"/>
        </w:rPr>
        <w:tab/>
      </w:r>
      <w:r w:rsidRPr="00285FD2">
        <w:rPr>
          <w:rFonts w:ascii="Times New Roman" w:hAnsi="Times New Roman" w:cs="Times New Roman"/>
          <w:sz w:val="24"/>
          <w:szCs w:val="24"/>
          <w:lang w:val="en-ID"/>
        </w:rPr>
        <w:tab/>
        <w:t>H1</w:t>
      </w:r>
    </w:p>
    <w:p w14:paraId="7E820793" w14:textId="77777777" w:rsidR="00BB418C" w:rsidRPr="00285FD2" w:rsidRDefault="00BB418C" w:rsidP="00BB418C">
      <w:pPr>
        <w:pStyle w:val="ListParagraph"/>
        <w:shd w:val="clear" w:color="auto" w:fill="FFFFFF"/>
        <w:spacing w:after="0" w:line="360" w:lineRule="auto"/>
        <w:ind w:left="0"/>
        <w:rPr>
          <w:rFonts w:ascii="Times New Roman" w:hAnsi="Times New Roman" w:cs="Times New Roman"/>
          <w:sz w:val="24"/>
          <w:szCs w:val="24"/>
          <w:lang w:val="en-ID"/>
        </w:rPr>
      </w:pPr>
      <w:r w:rsidRPr="00285FD2">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51072" behindDoc="0" locked="0" layoutInCell="1" allowOverlap="1" wp14:anchorId="6A873E8D" wp14:editId="617799A3">
                <wp:simplePos x="0" y="0"/>
                <wp:positionH relativeFrom="column">
                  <wp:posOffset>4122420</wp:posOffset>
                </wp:positionH>
                <wp:positionV relativeFrom="paragraph">
                  <wp:posOffset>236220</wp:posOffset>
                </wp:positionV>
                <wp:extent cx="904875" cy="579120"/>
                <wp:effectExtent l="0" t="0" r="9525" b="0"/>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579120"/>
                        </a:xfrm>
                        <a:prstGeom prst="rect">
                          <a:avLst/>
                        </a:prstGeom>
                        <a:solidFill>
                          <a:srgbClr val="FFFFFF"/>
                        </a:solidFill>
                        <a:ln w="9525">
                          <a:solidFill>
                            <a:srgbClr val="000000"/>
                          </a:solidFill>
                          <a:miter lim="800000"/>
                          <a:headEnd/>
                          <a:tailEnd/>
                        </a:ln>
                      </wps:spPr>
                      <wps:txbx>
                        <w:txbxContent>
                          <w:p w14:paraId="004BF332" w14:textId="77777777" w:rsidR="000226A1" w:rsidRPr="007334D1" w:rsidRDefault="000226A1" w:rsidP="00BB418C">
                            <w:pPr>
                              <w:jc w:val="center"/>
                              <w:rPr>
                                <w:rFonts w:ascii="Times New Roman" w:hAnsi="Times New Roman"/>
                                <w:sz w:val="24"/>
                                <w:szCs w:val="24"/>
                              </w:rPr>
                            </w:pPr>
                            <w:r w:rsidRPr="007334D1">
                              <w:rPr>
                                <w:rFonts w:ascii="Times New Roman" w:hAnsi="Times New Roman"/>
                                <w:sz w:val="24"/>
                                <w:szCs w:val="24"/>
                              </w:rPr>
                              <w:t>Nilai perusahaan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margin-left:324.6pt;margin-top:18.6pt;width:71.25pt;height:4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">
                <v:textbox>
                  <w:txbxContent>
                    <w:p w14:paraId="004BF332" w14:textId="77777777" w:rsidR="000226A1" w:rsidRPr="007334D1" w:rsidRDefault="000226A1" w:rsidP="00BB418C">
                      <w:pPr>
                        <w:jc w:val="center"/>
                        <w:rPr>
                          <w:rFonts w:ascii="Times New Roman" w:hAnsi="Times New Roman"/>
                          <w:sz w:val="24"/>
                          <w:szCs w:val="24"/>
                        </w:rPr>
                      </w:pPr>
                      <w:r w:rsidRPr="007334D1">
                        <w:rPr>
                          <w:rFonts w:ascii="Times New Roman" w:hAnsi="Times New Roman"/>
                          <w:sz w:val="24"/>
                          <w:szCs w:val="24"/>
                        </w:rPr>
                        <w:t>Nilai perusahaan</w:t>
                      </w:r>
                    </w:p>
                  </w:txbxContent>
                </v:textbox>
                <w10:wrap type="square"/>
              </v:rect>
            </w:pict>
          </mc:Fallback>
        </mc:AlternateContent>
      </w:r>
      <w:r w:rsidRPr="00285FD2">
        <w:rPr>
          <w:rFonts w:ascii="Times New Roman" w:hAnsi="Times New Roman" w:cs="Times New Roman"/>
          <w:sz w:val="24"/>
          <w:szCs w:val="24"/>
          <w:lang w:val="en-ID"/>
        </w:rPr>
        <w:tab/>
      </w:r>
    </w:p>
    <w:p w14:paraId="5D698484" w14:textId="77777777" w:rsidR="00BB418C" w:rsidRPr="00285FD2" w:rsidRDefault="00BB418C" w:rsidP="00BB418C">
      <w:pPr>
        <w:pStyle w:val="ListParagraph"/>
        <w:shd w:val="clear" w:color="auto" w:fill="FFFFFF"/>
        <w:tabs>
          <w:tab w:val="left" w:pos="2865"/>
          <w:tab w:val="left" w:pos="6195"/>
        </w:tabs>
        <w:spacing w:after="0" w:line="360" w:lineRule="auto"/>
        <w:ind w:left="0"/>
        <w:rPr>
          <w:rFonts w:ascii="Times New Roman" w:hAnsi="Times New Roman" w:cs="Times New Roman"/>
          <w:sz w:val="24"/>
          <w:szCs w:val="24"/>
          <w:lang w:val="en-ID"/>
        </w:rPr>
      </w:pPr>
      <w:r w:rsidRPr="00285FD2">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444DEA11" wp14:editId="7C195E92">
                <wp:simplePos x="0" y="0"/>
                <wp:positionH relativeFrom="column">
                  <wp:posOffset>1581785</wp:posOffset>
                </wp:positionH>
                <wp:positionV relativeFrom="paragraph">
                  <wp:posOffset>255270</wp:posOffset>
                </wp:positionV>
                <wp:extent cx="2540635" cy="0"/>
                <wp:effectExtent l="12065" t="59055" r="19050" b="5524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988F2F1" id="AutoShape 22" o:spid="_x0000_s1026" type="#_x0000_t32" style="position:absolute;margin-left:124.55pt;margin-top:20.1pt;width:200.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">
                <v:stroke endarrow="block"/>
              </v:shape>
            </w:pict>
          </mc:Fallback>
        </mc:AlternateContent>
      </w:r>
      <w:r w:rsidRPr="00285FD2">
        <w:rPr>
          <w:rFonts w:ascii="Times New Roman" w:hAnsi="Times New Roman" w:cs="Times New Roman"/>
          <w:noProof/>
          <w:sz w:val="24"/>
          <w:szCs w:val="24"/>
          <w:lang w:val="id-ID" w:eastAsia="id-ID"/>
        </w:rPr>
        <mc:AlternateContent>
          <mc:Choice Requires="wps">
            <w:drawing>
              <wp:anchor distT="0" distB="0" distL="114300" distR="114300" simplePos="0" relativeHeight="251646976" behindDoc="0" locked="0" layoutInCell="1" allowOverlap="1" wp14:anchorId="744E036B" wp14:editId="6FE60DCA">
                <wp:simplePos x="0" y="0"/>
                <wp:positionH relativeFrom="column">
                  <wp:posOffset>591185</wp:posOffset>
                </wp:positionH>
                <wp:positionV relativeFrom="paragraph">
                  <wp:posOffset>40005</wp:posOffset>
                </wp:positionV>
                <wp:extent cx="990600" cy="45910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59105"/>
                        </a:xfrm>
                        <a:prstGeom prst="rect">
                          <a:avLst/>
                        </a:prstGeom>
                        <a:solidFill>
                          <a:srgbClr val="FFFFFF"/>
                        </a:solidFill>
                        <a:ln w="9525">
                          <a:solidFill>
                            <a:srgbClr val="000000"/>
                          </a:solidFill>
                          <a:miter lim="800000"/>
                          <a:headEnd/>
                          <a:tailEnd/>
                        </a:ln>
                      </wps:spPr>
                      <wps:txbx>
                        <w:txbxContent>
                          <w:p w14:paraId="09AD9591" w14:textId="77777777" w:rsidR="000226A1" w:rsidRPr="007B45F6" w:rsidRDefault="000226A1" w:rsidP="00BB418C">
                            <w:pPr>
                              <w:rPr>
                                <w:rFonts w:ascii="Times New Roman" w:hAnsi="Times New Roman"/>
                                <w:sz w:val="24"/>
                                <w:szCs w:val="24"/>
                              </w:rPr>
                            </w:pPr>
                            <w:r>
                              <w:rPr>
                                <w:rFonts w:ascii="Times New Roman" w:hAnsi="Times New Roman"/>
                                <w:sz w:val="24"/>
                                <w:szCs w:val="24"/>
                              </w:rPr>
                              <w:t>Ukuran perusahaan</w:t>
                            </w:r>
                          </w:p>
                          <w:p w14:paraId="634FA494" w14:textId="77777777" w:rsidR="000226A1" w:rsidRDefault="000226A1" w:rsidP="00BB418C">
                            <w:pPr>
                              <w:rPr>
                                <w:lang w:val="en-ID"/>
                              </w:rPr>
                            </w:pPr>
                          </w:p>
                          <w:p w14:paraId="0169B7DB" w14:textId="77777777" w:rsidR="000226A1" w:rsidRPr="00E166AB" w:rsidRDefault="000226A1" w:rsidP="00BB418C">
                            <w:pPr>
                              <w:rPr>
                                <w:lang w:val="en-ID"/>
                              </w:rPr>
                            </w:pPr>
                            <w:r>
                              <w:rPr>
                                <w:lang w:val="en-ID"/>
                              </w:rPr>
                              <w:t>perusaha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46.55pt;margin-top:3.15pt;width:78pt;height:36.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">
                <v:textbox>
                  <w:txbxContent>
                    <w:p w14:paraId="09AD9591" w14:textId="77777777" w:rsidR="000226A1" w:rsidRPr="007B45F6" w:rsidRDefault="000226A1" w:rsidP="00BB418C">
                      <w:pPr>
                        <w:rPr>
                          <w:rFonts w:ascii="Times New Roman" w:hAnsi="Times New Roman"/>
                          <w:sz w:val="24"/>
                          <w:szCs w:val="24"/>
                        </w:rPr>
                      </w:pPr>
                      <w:r>
                        <w:rPr>
                          <w:rFonts w:ascii="Times New Roman" w:hAnsi="Times New Roman"/>
                          <w:sz w:val="24"/>
                          <w:szCs w:val="24"/>
                        </w:rPr>
                        <w:t>Ukuran perusahaan</w:t>
                      </w:r>
                    </w:p>
                    <w:p w14:paraId="634FA494" w14:textId="77777777" w:rsidR="000226A1" w:rsidRDefault="000226A1" w:rsidP="00BB418C">
                      <w:pPr>
                        <w:rPr>
                          <w:lang w:val="en-ID"/>
                        </w:rPr>
                      </w:pPr>
                    </w:p>
                    <w:p w14:paraId="0169B7DB" w14:textId="77777777" w:rsidR="000226A1" w:rsidRPr="00E166AB" w:rsidRDefault="000226A1" w:rsidP="00BB418C">
                      <w:pPr>
                        <w:rPr>
                          <w:lang w:val="en-ID"/>
                        </w:rPr>
                      </w:pPr>
                      <w:r>
                        <w:rPr>
                          <w:lang w:val="en-ID"/>
                        </w:rPr>
                        <w:t>perusaha</w:t>
                      </w:r>
                    </w:p>
                  </w:txbxContent>
                </v:textbox>
              </v:rect>
            </w:pict>
          </mc:Fallback>
        </mc:AlternateContent>
      </w:r>
      <w:r w:rsidRPr="00285FD2">
        <w:rPr>
          <w:rFonts w:ascii="Times New Roman" w:hAnsi="Times New Roman" w:cs="Times New Roman"/>
          <w:sz w:val="24"/>
          <w:szCs w:val="24"/>
          <w:lang w:val="en-ID"/>
        </w:rPr>
        <w:tab/>
        <w:t xml:space="preserve">                         H2</w:t>
      </w:r>
      <w:r w:rsidRPr="00285FD2">
        <w:rPr>
          <w:rFonts w:ascii="Times New Roman" w:hAnsi="Times New Roman" w:cs="Times New Roman"/>
          <w:sz w:val="24"/>
          <w:szCs w:val="24"/>
          <w:lang w:val="en-ID"/>
        </w:rPr>
        <w:tab/>
      </w:r>
    </w:p>
    <w:p w14:paraId="340DAE5F" w14:textId="77777777" w:rsidR="00BB418C" w:rsidRPr="00285FD2" w:rsidRDefault="00BB418C" w:rsidP="00BB418C">
      <w:pPr>
        <w:pStyle w:val="ListParagraph"/>
        <w:shd w:val="clear" w:color="auto" w:fill="FFFFFF"/>
        <w:tabs>
          <w:tab w:val="left" w:pos="720"/>
          <w:tab w:val="left" w:pos="2865"/>
          <w:tab w:val="left" w:pos="3915"/>
          <w:tab w:val="left" w:pos="5025"/>
        </w:tabs>
        <w:spacing w:after="0" w:line="360" w:lineRule="auto"/>
        <w:ind w:left="0"/>
        <w:rPr>
          <w:rFonts w:ascii="Times New Roman" w:eastAsia="Times New Roman" w:hAnsi="Times New Roman" w:cs="Times New Roman"/>
          <w:sz w:val="24"/>
          <w:szCs w:val="24"/>
        </w:rPr>
      </w:pPr>
      <w:r w:rsidRPr="00285FD2">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67ABEA34" wp14:editId="4944B56A">
                <wp:simplePos x="0" y="0"/>
                <wp:positionH relativeFrom="column">
                  <wp:posOffset>1581785</wp:posOffset>
                </wp:positionH>
                <wp:positionV relativeFrom="paragraph">
                  <wp:posOffset>125730</wp:posOffset>
                </wp:positionV>
                <wp:extent cx="2540635" cy="323850"/>
                <wp:effectExtent l="12065" t="59055" r="28575" b="762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D8A838D" id="AutoShape 23" o:spid="_x0000_s1026" type="#_x0000_t32" style="position:absolute;margin-left:124.55pt;margin-top:9.9pt;width:200.05pt;height:2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">
                <v:stroke endarrow="block"/>
              </v:shape>
            </w:pict>
          </mc:Fallback>
        </mc:AlternateContent>
      </w:r>
      <w:r w:rsidRPr="00285FD2">
        <w:rPr>
          <w:rFonts w:ascii="Times New Roman" w:eastAsia="Times New Roman" w:hAnsi="Times New Roman" w:cs="Times New Roman"/>
          <w:sz w:val="24"/>
          <w:szCs w:val="24"/>
          <w:lang w:val="en-ID"/>
        </w:rPr>
        <w:tab/>
      </w:r>
      <w:r w:rsidRPr="00285FD2">
        <w:rPr>
          <w:rFonts w:ascii="Times New Roman" w:eastAsia="Times New Roman" w:hAnsi="Times New Roman" w:cs="Times New Roman"/>
          <w:sz w:val="24"/>
          <w:szCs w:val="24"/>
          <w:lang w:val="en-ID"/>
        </w:rPr>
        <w:tab/>
      </w:r>
      <w:r w:rsidRPr="00285FD2">
        <w:rPr>
          <w:rFonts w:ascii="Times New Roman" w:eastAsia="Times New Roman" w:hAnsi="Times New Roman" w:cs="Times New Roman"/>
          <w:sz w:val="24"/>
          <w:szCs w:val="24"/>
          <w:lang w:val="en-ID"/>
        </w:rPr>
        <w:tab/>
        <w:t xml:space="preserve">         H3</w:t>
      </w:r>
    </w:p>
    <w:p w14:paraId="0BE73401" w14:textId="77777777" w:rsidR="00BB418C" w:rsidRPr="00285FD2" w:rsidRDefault="00BB418C" w:rsidP="00BB418C">
      <w:pPr>
        <w:pStyle w:val="ListParagraph"/>
        <w:shd w:val="clear" w:color="auto" w:fill="FFFFFF"/>
        <w:tabs>
          <w:tab w:val="left" w:pos="2880"/>
          <w:tab w:val="left" w:pos="2970"/>
          <w:tab w:val="left" w:pos="3015"/>
          <w:tab w:val="left" w:pos="3945"/>
        </w:tabs>
        <w:spacing w:after="0" w:line="360" w:lineRule="auto"/>
        <w:ind w:left="0"/>
        <w:rPr>
          <w:rFonts w:ascii="Times New Roman" w:eastAsia="Times New Roman" w:hAnsi="Times New Roman" w:cs="Times New Roman"/>
          <w:sz w:val="24"/>
          <w:szCs w:val="24"/>
          <w:lang w:val="en-ID"/>
        </w:rPr>
      </w:pPr>
      <w:r w:rsidRPr="00285FD2">
        <w:rPr>
          <w:rFonts w:ascii="Times New Roman" w:hAnsi="Times New Roman" w:cs="Times New Roman"/>
          <w:noProof/>
          <w:sz w:val="24"/>
          <w:szCs w:val="24"/>
          <w:lang w:val="id-ID" w:eastAsia="id-ID"/>
        </w:rPr>
        <mc:AlternateContent>
          <mc:Choice Requires="wps">
            <w:drawing>
              <wp:anchor distT="0" distB="0" distL="114300" distR="114300" simplePos="0" relativeHeight="251649024" behindDoc="0" locked="0" layoutInCell="1" allowOverlap="1" wp14:anchorId="6BF08C41" wp14:editId="06419746">
                <wp:simplePos x="0" y="0"/>
                <wp:positionH relativeFrom="column">
                  <wp:posOffset>572135</wp:posOffset>
                </wp:positionH>
                <wp:positionV relativeFrom="paragraph">
                  <wp:posOffset>26670</wp:posOffset>
                </wp:positionV>
                <wp:extent cx="1009650" cy="502920"/>
                <wp:effectExtent l="0" t="0" r="19050" b="114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02920"/>
                        </a:xfrm>
                        <a:prstGeom prst="rect">
                          <a:avLst/>
                        </a:prstGeom>
                        <a:solidFill>
                          <a:srgbClr val="FFFFFF"/>
                        </a:solidFill>
                        <a:ln w="9525">
                          <a:solidFill>
                            <a:srgbClr val="000000"/>
                          </a:solidFill>
                          <a:miter lim="800000"/>
                          <a:headEnd/>
                          <a:tailEnd/>
                        </a:ln>
                      </wps:spPr>
                      <wps:txbx>
                        <w:txbxContent>
                          <w:p w14:paraId="6EF8195A" w14:textId="77777777" w:rsidR="000226A1" w:rsidRPr="007B45F6" w:rsidRDefault="000226A1" w:rsidP="00BB418C">
                            <w:pPr>
                              <w:rPr>
                                <w:rFonts w:ascii="Times New Roman" w:hAnsi="Times New Roman"/>
                                <w:sz w:val="24"/>
                                <w:szCs w:val="24"/>
                              </w:rPr>
                            </w:pPr>
                            <w:r>
                              <w:rPr>
                                <w:rFonts w:ascii="Times New Roman" w:hAnsi="Times New Roman"/>
                                <w:sz w:val="24"/>
                                <w:szCs w:val="24"/>
                              </w:rPr>
                              <w:t>profitabilitas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margin-left:45.05pt;margin-top:2.1pt;width:79.5pt;height:39.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">
                <v:textbox>
                  <w:txbxContent>
                    <w:p w14:paraId="6EF8195A" w14:textId="77777777" w:rsidR="000226A1" w:rsidRPr="007B45F6" w:rsidRDefault="000226A1" w:rsidP="00BB418C">
                      <w:pPr>
                        <w:rPr>
                          <w:rFonts w:ascii="Times New Roman" w:hAnsi="Times New Roman"/>
                          <w:sz w:val="24"/>
                          <w:szCs w:val="24"/>
                        </w:rPr>
                      </w:pPr>
                      <w:r>
                        <w:rPr>
                          <w:rFonts w:ascii="Times New Roman" w:hAnsi="Times New Roman"/>
                          <w:sz w:val="24"/>
                          <w:szCs w:val="24"/>
                        </w:rPr>
                        <w:t>profitabilitas</w:t>
                      </w:r>
                    </w:p>
                  </w:txbxContent>
                </v:textbox>
              </v:rect>
            </w:pict>
          </mc:Fallback>
        </mc:AlternateContent>
      </w:r>
      <w:r w:rsidRPr="00285FD2">
        <w:rPr>
          <w:rFonts w:ascii="Times New Roman" w:eastAsia="Times New Roman" w:hAnsi="Times New Roman" w:cs="Times New Roman"/>
          <w:b/>
          <w:sz w:val="24"/>
          <w:szCs w:val="24"/>
          <w:lang w:val="en-ID"/>
        </w:rPr>
        <w:tab/>
      </w:r>
      <w:r w:rsidRPr="00285FD2">
        <w:rPr>
          <w:rFonts w:ascii="Times New Roman" w:eastAsia="Times New Roman" w:hAnsi="Times New Roman" w:cs="Times New Roman"/>
          <w:b/>
          <w:sz w:val="24"/>
          <w:szCs w:val="24"/>
          <w:lang w:val="en-ID"/>
        </w:rPr>
        <w:tab/>
      </w:r>
      <w:r w:rsidRPr="00285FD2">
        <w:rPr>
          <w:rFonts w:ascii="Times New Roman" w:eastAsia="Times New Roman" w:hAnsi="Times New Roman" w:cs="Times New Roman"/>
          <w:b/>
          <w:sz w:val="24"/>
          <w:szCs w:val="24"/>
          <w:lang w:val="en-ID"/>
        </w:rPr>
        <w:tab/>
      </w:r>
      <w:r w:rsidRPr="00285FD2">
        <w:rPr>
          <w:rFonts w:ascii="Times New Roman" w:eastAsia="Times New Roman" w:hAnsi="Times New Roman" w:cs="Times New Roman"/>
          <w:b/>
          <w:sz w:val="24"/>
          <w:szCs w:val="24"/>
          <w:lang w:val="en-ID"/>
        </w:rPr>
        <w:tab/>
      </w:r>
    </w:p>
    <w:p w14:paraId="3FC2B466" w14:textId="77777777" w:rsidR="00BB418C" w:rsidRPr="00285FD2" w:rsidRDefault="00BB418C" w:rsidP="00BB418C">
      <w:pPr>
        <w:pStyle w:val="ListParagraph"/>
        <w:shd w:val="clear" w:color="auto" w:fill="FFFFFF"/>
        <w:tabs>
          <w:tab w:val="left" w:pos="720"/>
          <w:tab w:val="left" w:pos="1440"/>
          <w:tab w:val="left" w:pos="8171"/>
        </w:tabs>
        <w:spacing w:after="0" w:line="360" w:lineRule="auto"/>
        <w:ind w:left="0"/>
        <w:jc w:val="both"/>
        <w:rPr>
          <w:rFonts w:ascii="Times New Roman" w:eastAsia="Times New Roman" w:hAnsi="Times New Roman" w:cs="Times New Roman"/>
          <w:b/>
          <w:sz w:val="24"/>
          <w:szCs w:val="24"/>
          <w:lang w:val="en-ID"/>
        </w:rPr>
      </w:pPr>
      <w:r w:rsidRPr="00285FD2">
        <w:rPr>
          <w:rFonts w:ascii="Times New Roman" w:eastAsia="Times New Roman" w:hAnsi="Times New Roman" w:cs="Times New Roman"/>
          <w:b/>
          <w:sz w:val="24"/>
          <w:szCs w:val="24"/>
          <w:lang w:val="en-ID"/>
        </w:rPr>
        <w:tab/>
      </w:r>
      <w:r w:rsidRPr="00285FD2">
        <w:rPr>
          <w:rFonts w:ascii="Times New Roman" w:eastAsia="Times New Roman" w:hAnsi="Times New Roman" w:cs="Times New Roman"/>
          <w:b/>
          <w:sz w:val="24"/>
          <w:szCs w:val="24"/>
          <w:lang w:val="en-ID"/>
        </w:rPr>
        <w:tab/>
      </w:r>
      <w:r w:rsidRPr="00285FD2">
        <w:rPr>
          <w:rFonts w:ascii="Times New Roman" w:eastAsia="Times New Roman" w:hAnsi="Times New Roman" w:cs="Times New Roman"/>
          <w:b/>
          <w:sz w:val="24"/>
          <w:szCs w:val="24"/>
          <w:lang w:val="en-ID"/>
        </w:rPr>
        <w:tab/>
      </w:r>
    </w:p>
    <w:p w14:paraId="2B8F8313" w14:textId="77777777" w:rsidR="00BB418C" w:rsidRPr="00285FD2" w:rsidRDefault="00BB418C" w:rsidP="004B0419">
      <w:pPr>
        <w:pStyle w:val="ListParagraph"/>
        <w:shd w:val="clear" w:color="auto" w:fill="FFFFFF"/>
        <w:tabs>
          <w:tab w:val="left" w:pos="720"/>
          <w:tab w:val="left" w:pos="1440"/>
          <w:tab w:val="center" w:pos="3968"/>
        </w:tabs>
        <w:spacing w:after="0" w:line="360" w:lineRule="auto"/>
        <w:ind w:left="0"/>
        <w:jc w:val="both"/>
        <w:rPr>
          <w:rFonts w:ascii="Times New Roman" w:eastAsia="Times New Roman" w:hAnsi="Times New Roman" w:cs="Times New Roman"/>
          <w:sz w:val="24"/>
          <w:szCs w:val="24"/>
        </w:rPr>
      </w:pPr>
      <w:r w:rsidRPr="00285FD2">
        <w:rPr>
          <w:rFonts w:ascii="Times New Roman" w:eastAsia="Times New Roman" w:hAnsi="Times New Roman" w:cs="Times New Roman"/>
          <w:b/>
          <w:noProof/>
          <w:sz w:val="24"/>
          <w:szCs w:val="24"/>
          <w:lang w:val="id-ID" w:eastAsia="id-ID"/>
        </w:rPr>
        <mc:AlternateContent>
          <mc:Choice Requires="wps">
            <w:drawing>
              <wp:anchor distT="0" distB="0" distL="114300" distR="114300" simplePos="0" relativeHeight="251669504" behindDoc="0" locked="0" layoutInCell="1" allowOverlap="1" wp14:anchorId="1D54FD12" wp14:editId="607D6E8F">
                <wp:simplePos x="0" y="0"/>
                <wp:positionH relativeFrom="column">
                  <wp:posOffset>658784</wp:posOffset>
                </wp:positionH>
                <wp:positionV relativeFrom="paragraph">
                  <wp:posOffset>-1039</wp:posOffset>
                </wp:positionV>
                <wp:extent cx="862445" cy="0"/>
                <wp:effectExtent l="0" t="0" r="13970" b="19050"/>
                <wp:wrapNone/>
                <wp:docPr id="28" name="Straight Connector 28"/>
                <wp:cNvGraphicFramePr/>
                <a:graphic xmlns:a="http://schemas.openxmlformats.org/drawingml/2006/main">
                  <a:graphicData uri="http://schemas.microsoft.com/office/word/2010/wordprocessingShape">
                    <wps:wsp>
                      <wps:cNvCnPr/>
                      <wps:spPr>
                        <a:xfrm>
                          <a:off x="0" y="0"/>
                          <a:ext cx="862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CBDC4DF" id="Straight Connector 2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1.85pt,-.1pt" to="119.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" strokecolor="#5b9bd5 [3204]" strokeweight=".5pt">
                <v:stroke joinstyle="miter"/>
              </v:line>
            </w:pict>
          </mc:Fallback>
        </mc:AlternateContent>
      </w:r>
      <w:r w:rsidRPr="00285FD2">
        <w:rPr>
          <w:rFonts w:ascii="Times New Roman" w:eastAsia="Times New Roman" w:hAnsi="Times New Roman" w:cs="Times New Roman"/>
          <w:b/>
          <w:noProof/>
          <w:sz w:val="24"/>
          <w:szCs w:val="24"/>
          <w:lang w:val="id-ID" w:eastAsia="id-ID"/>
        </w:rPr>
        <mc:AlternateContent>
          <mc:Choice Requires="wps">
            <w:drawing>
              <wp:anchor distT="0" distB="0" distL="114300" distR="114300" simplePos="0" relativeHeight="251655168" behindDoc="0" locked="0" layoutInCell="1" allowOverlap="1" wp14:anchorId="470747AE" wp14:editId="7D55AEFB">
                <wp:simplePos x="0" y="0"/>
                <wp:positionH relativeFrom="column">
                  <wp:posOffset>297815</wp:posOffset>
                </wp:positionH>
                <wp:positionV relativeFrom="paragraph">
                  <wp:posOffset>107950</wp:posOffset>
                </wp:positionV>
                <wp:extent cx="1541780" cy="1905"/>
                <wp:effectExtent l="0" t="0" r="1270" b="1714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1780" cy="19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8D05B92" id="Straight Connector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pt,8.5pt" to="144.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" strokecolor="black [3200]" strokeweight="1pt">
                <v:stroke joinstyle="miter"/>
                <o:lock v:ext="edit" shapetype="f"/>
              </v:line>
            </w:pict>
          </mc:Fallback>
        </mc:AlternateContent>
      </w:r>
      <w:r w:rsidRPr="00285FD2">
        <w:rPr>
          <w:rFonts w:ascii="Times New Roman" w:eastAsia="Times New Roman" w:hAnsi="Times New Roman" w:cs="Times New Roman"/>
          <w:b/>
          <w:sz w:val="24"/>
          <w:szCs w:val="24"/>
          <w:lang w:val="en-ID"/>
        </w:rPr>
        <w:tab/>
      </w:r>
    </w:p>
    <w:p w14:paraId="3BA43776" w14:textId="77777777" w:rsidR="00301F39" w:rsidRPr="00285FD2" w:rsidRDefault="00301F39" w:rsidP="00BB418C">
      <w:pPr>
        <w:spacing w:line="360" w:lineRule="auto"/>
        <w:jc w:val="both"/>
        <w:rPr>
          <w:rFonts w:ascii="Times New Roman" w:hAnsi="Times New Roman" w:cs="Times New Roman"/>
          <w:color w:val="FF0000"/>
          <w:sz w:val="24"/>
          <w:szCs w:val="24"/>
        </w:rPr>
      </w:pPr>
      <w:r w:rsidRPr="00285FD2">
        <w:rPr>
          <w:rFonts w:ascii="Times New Roman" w:hAnsi="Times New Roman" w:cs="Times New Roman"/>
          <w:b/>
          <w:sz w:val="24"/>
          <w:szCs w:val="24"/>
        </w:rPr>
        <w:t>Pengembangan Hipotesis</w:t>
      </w:r>
    </w:p>
    <w:p w14:paraId="25F06F41" w14:textId="77777777" w:rsidR="00436F5D" w:rsidRPr="00285FD2" w:rsidRDefault="00301F39" w:rsidP="00301F39">
      <w:pPr>
        <w:spacing w:line="360" w:lineRule="auto"/>
        <w:jc w:val="both"/>
        <w:rPr>
          <w:rFonts w:ascii="Times New Roman" w:hAnsi="Times New Roman" w:cs="Times New Roman"/>
          <w:sz w:val="24"/>
          <w:szCs w:val="24"/>
        </w:rPr>
      </w:pPr>
      <w:r w:rsidRPr="00285FD2">
        <w:rPr>
          <w:rFonts w:ascii="Times New Roman" w:hAnsi="Times New Roman" w:cs="Times New Roman"/>
          <w:sz w:val="24"/>
          <w:szCs w:val="24"/>
        </w:rPr>
        <w:t xml:space="preserve"> </w:t>
      </w:r>
      <w:r w:rsidR="00436F5D" w:rsidRPr="00285FD2">
        <w:rPr>
          <w:rFonts w:ascii="Times New Roman" w:hAnsi="Times New Roman" w:cs="Times New Roman"/>
          <w:sz w:val="24"/>
          <w:szCs w:val="24"/>
        </w:rPr>
        <w:t>H1 = Struktur Modal Berpengaruh Positif Terhadap Nilai Perusahaan</w:t>
      </w:r>
    </w:p>
    <w:p w14:paraId="13E8CBBC" w14:textId="77777777" w:rsidR="00480C1E" w:rsidRPr="00285FD2" w:rsidRDefault="00480C1E" w:rsidP="00480C1E">
      <w:pPr>
        <w:spacing w:line="360" w:lineRule="auto"/>
        <w:jc w:val="both"/>
        <w:rPr>
          <w:rFonts w:ascii="Times New Roman" w:hAnsi="Times New Roman" w:cs="Times New Roman"/>
          <w:sz w:val="24"/>
          <w:szCs w:val="24"/>
        </w:rPr>
      </w:pPr>
      <w:r w:rsidRPr="00285FD2">
        <w:rPr>
          <w:rFonts w:ascii="Times New Roman" w:hAnsi="Times New Roman" w:cs="Times New Roman"/>
          <w:sz w:val="24"/>
          <w:szCs w:val="24"/>
        </w:rPr>
        <w:t>H2 = Ukuran Perusahaan Berpengaruh Positif Terhadap Nilai Perusahaan</w:t>
      </w:r>
    </w:p>
    <w:p w14:paraId="64DCAAD6" w14:textId="77777777" w:rsidR="00E14200" w:rsidRDefault="00480C1E" w:rsidP="00DA535B">
      <w:pPr>
        <w:shd w:val="clear" w:color="auto" w:fill="FFFFFF"/>
        <w:spacing w:after="0" w:line="360" w:lineRule="auto"/>
        <w:jc w:val="both"/>
        <w:rPr>
          <w:rFonts w:ascii="Times New Roman" w:hAnsi="Times New Roman" w:cs="Times New Roman"/>
          <w:sz w:val="24"/>
          <w:szCs w:val="24"/>
        </w:rPr>
      </w:pPr>
      <w:r w:rsidRPr="00285FD2">
        <w:rPr>
          <w:rFonts w:ascii="Times New Roman" w:hAnsi="Times New Roman" w:cs="Times New Roman"/>
          <w:sz w:val="24"/>
          <w:szCs w:val="24"/>
        </w:rPr>
        <w:t>H3 = Profitabilitas berpengaruh positif Terh</w:t>
      </w:r>
      <w:r w:rsidR="00DA535B">
        <w:rPr>
          <w:rFonts w:ascii="Times New Roman" w:hAnsi="Times New Roman" w:cs="Times New Roman"/>
          <w:sz w:val="24"/>
          <w:szCs w:val="24"/>
        </w:rPr>
        <w:t>adap Nilai Perusahaan</w:t>
      </w:r>
    </w:p>
    <w:p w14:paraId="0092AEC9" w14:textId="77777777" w:rsidR="00DA535B" w:rsidRPr="00DA535B" w:rsidRDefault="00DA535B" w:rsidP="00DA535B">
      <w:pPr>
        <w:shd w:val="clear" w:color="auto" w:fill="FFFFFF"/>
        <w:spacing w:after="0" w:line="360" w:lineRule="auto"/>
        <w:jc w:val="both"/>
        <w:rPr>
          <w:rFonts w:ascii="Times New Roman" w:hAnsi="Times New Roman" w:cs="Times New Roman"/>
          <w:sz w:val="24"/>
          <w:szCs w:val="24"/>
        </w:rPr>
      </w:pPr>
    </w:p>
    <w:p w14:paraId="1647FCBC" w14:textId="77777777" w:rsidR="00E14200" w:rsidRPr="00285FD2" w:rsidRDefault="00E14200" w:rsidP="00052B01">
      <w:pPr>
        <w:pStyle w:val="ListParagraph1"/>
        <w:spacing w:line="360" w:lineRule="auto"/>
        <w:ind w:left="0"/>
        <w:jc w:val="both"/>
        <w:rPr>
          <w:rFonts w:ascii="Times New Roman" w:hAnsi="Times New Roman" w:cs="Times New Roman"/>
          <w:b/>
          <w:sz w:val="22"/>
          <w:szCs w:val="22"/>
          <w:lang w:val="id-ID"/>
        </w:rPr>
      </w:pPr>
      <w:r w:rsidRPr="00285FD2">
        <w:rPr>
          <w:rFonts w:ascii="Times New Roman" w:hAnsi="Times New Roman" w:cs="Times New Roman"/>
          <w:b/>
          <w:sz w:val="22"/>
          <w:szCs w:val="22"/>
          <w:lang w:val="id-ID"/>
        </w:rPr>
        <w:t>METODE PENELITIAN</w:t>
      </w:r>
    </w:p>
    <w:p w14:paraId="62B7761D" w14:textId="77777777" w:rsidR="00052B01" w:rsidRPr="00285FD2" w:rsidRDefault="00052B01" w:rsidP="00052B01">
      <w:pPr>
        <w:pStyle w:val="Heading2"/>
        <w:spacing w:line="360" w:lineRule="auto"/>
        <w:rPr>
          <w:rFonts w:ascii="Times New Roman" w:hAnsi="Times New Roman" w:cs="Times New Roman"/>
          <w:color w:val="auto"/>
          <w:sz w:val="24"/>
          <w:szCs w:val="24"/>
          <w:shd w:val="clear" w:color="auto" w:fill="FFFFFF"/>
        </w:rPr>
      </w:pPr>
      <w:r w:rsidRPr="00285FD2">
        <w:rPr>
          <w:rFonts w:ascii="Times New Roman" w:hAnsi="Times New Roman" w:cs="Times New Roman"/>
          <w:b w:val="0"/>
          <w:sz w:val="22"/>
          <w:szCs w:val="22"/>
        </w:rPr>
        <w:tab/>
      </w:r>
      <w:r w:rsidR="00A422EF" w:rsidRPr="00285FD2">
        <w:rPr>
          <w:rFonts w:ascii="Times New Roman" w:hAnsi="Times New Roman" w:cs="Times New Roman"/>
          <w:color w:val="auto"/>
          <w:sz w:val="24"/>
          <w:szCs w:val="24"/>
          <w:shd w:val="clear" w:color="auto" w:fill="FFFFFF"/>
        </w:rPr>
        <w:t>Jenis, Lokasi, dan Waktu Penelitian</w:t>
      </w:r>
    </w:p>
    <w:p w14:paraId="333B1642" w14:textId="0FEF8C31" w:rsidR="0085055D" w:rsidRDefault="00052B01" w:rsidP="00BB418C">
      <w:pPr>
        <w:spacing w:line="360" w:lineRule="auto"/>
        <w:ind w:firstLine="45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 xml:space="preserve">Jenis Penelitian yang digunakan adalah penelitian kuantitatif yaitu jenis penelitian yang berwujud angka-angka dan bersifat statistik ( Sugiyono, </w:t>
      </w:r>
      <w:r w:rsidRPr="00285FD2">
        <w:rPr>
          <w:rFonts w:ascii="Times New Roman" w:hAnsi="Times New Roman" w:cs="Times New Roman"/>
          <w:sz w:val="24"/>
          <w:szCs w:val="24"/>
          <w:shd w:val="clear" w:color="auto" w:fill="FFFFFF"/>
        </w:rPr>
        <w:fldChar w:fldCharType="begin" w:fldLock="1"/>
      </w:r>
      <w:r w:rsidR="00F80238">
        <w:rPr>
          <w:rFonts w:ascii="Times New Roman" w:hAnsi="Times New Roman" w:cs="Times New Roman"/>
          <w:sz w:val="24"/>
          <w:szCs w:val="24"/>
          <w:shd w:val="clear" w:color="auto" w:fill="FFFFFF"/>
        </w:rPr>
        <w:instrText>ADDIN CSL_CITATION {"citationItems":[{"id":"ITEM-1","itemData":{"author":[{"dropping-particle":"","family":"Sugiyono","given":"S","non-dropping-particle":"","parse-names":false,"suffix":""}],"container-title":"Alfabeta Bandung","id":"ITEM-1","issued":{"date-parts":[["2015"]]},"title":"Metode penelitian pendidikan pendekatan kuantitatif, dan R&amp;D","type":"article-journal"},"suppress-author":1,"uris":["http://www.mendeley.com/documents/?uuid=5b093bf0-a6a0-4fd4-90bd-282421ab67de"]}],"mendeley":{"formattedCitation":"(2015)","plainTextFormattedCitation":"(2015)","previouslyFormattedCitation":"(2015)"},"properties":{"noteIndex":0},"schema":"https://github.com/citation-style-language/schema/raw/master/csl-citation.json"}</w:instrText>
      </w:r>
      <w:r w:rsidRPr="00285FD2">
        <w:rPr>
          <w:rFonts w:ascii="Times New Roman" w:hAnsi="Times New Roman" w:cs="Times New Roman"/>
          <w:sz w:val="24"/>
          <w:szCs w:val="24"/>
          <w:shd w:val="clear" w:color="auto" w:fill="FFFFFF"/>
        </w:rPr>
        <w:fldChar w:fldCharType="separate"/>
      </w:r>
      <w:r w:rsidRPr="00285FD2">
        <w:rPr>
          <w:rFonts w:ascii="Times New Roman" w:hAnsi="Times New Roman" w:cs="Times New Roman"/>
          <w:noProof/>
          <w:sz w:val="24"/>
          <w:szCs w:val="24"/>
          <w:shd w:val="clear" w:color="auto" w:fill="FFFFFF"/>
        </w:rPr>
        <w:t>(2015)</w:t>
      </w:r>
      <w:r w:rsidRPr="00285FD2">
        <w:rPr>
          <w:rFonts w:ascii="Times New Roman" w:hAnsi="Times New Roman" w:cs="Times New Roman"/>
          <w:sz w:val="24"/>
          <w:szCs w:val="24"/>
          <w:shd w:val="clear" w:color="auto" w:fill="FFFFFF"/>
        </w:rPr>
        <w:fldChar w:fldCharType="end"/>
      </w:r>
      <w:r w:rsidRPr="00285FD2">
        <w:rPr>
          <w:rFonts w:ascii="Times New Roman" w:hAnsi="Times New Roman" w:cs="Times New Roman"/>
          <w:sz w:val="24"/>
          <w:szCs w:val="24"/>
          <w:shd w:val="clear" w:color="auto" w:fill="FFFFFF"/>
        </w:rPr>
        <w:t xml:space="preserve">. </w:t>
      </w:r>
      <w:r w:rsidR="0085055D" w:rsidRPr="00285FD2">
        <w:rPr>
          <w:rFonts w:ascii="Times New Roman" w:hAnsi="Times New Roman" w:cs="Times New Roman"/>
          <w:sz w:val="24"/>
          <w:szCs w:val="24"/>
          <w:shd w:val="clear" w:color="auto" w:fill="FFFFFF"/>
        </w:rPr>
        <w:t>Lokasi penelitian Penelitian ini dilakukan dipojok Bursa Efek Indonesia, Fakultas Ekonomi Universitas Sarjanawiyata Tamansiswa, obyek penelitian perusahaan manufaktur sektor makanan dan minuman yang terdftar di Bursa Efek Indonesia. Untuk waktu pengambilan data dalam penelitian ini dilakukan pada bulan januari tahun 2021.</w:t>
      </w:r>
    </w:p>
    <w:p w14:paraId="7CD1AA5B" w14:textId="77777777" w:rsidR="00DA535B" w:rsidRPr="00285FD2" w:rsidRDefault="00DA535B" w:rsidP="00BB418C">
      <w:pPr>
        <w:spacing w:line="360" w:lineRule="auto"/>
        <w:ind w:firstLine="450"/>
        <w:jc w:val="both"/>
        <w:rPr>
          <w:rFonts w:ascii="Times New Roman" w:hAnsi="Times New Roman" w:cs="Times New Roman"/>
          <w:sz w:val="24"/>
          <w:szCs w:val="24"/>
          <w:shd w:val="clear" w:color="auto" w:fill="FFFFFF"/>
        </w:rPr>
      </w:pPr>
    </w:p>
    <w:p w14:paraId="128150BC" w14:textId="77777777" w:rsidR="0085055D" w:rsidRPr="00285FD2" w:rsidRDefault="0085055D" w:rsidP="0085055D">
      <w:pPr>
        <w:spacing w:line="360" w:lineRule="auto"/>
        <w:ind w:left="450"/>
        <w:jc w:val="both"/>
        <w:rPr>
          <w:rFonts w:ascii="Times New Roman" w:hAnsi="Times New Roman" w:cs="Times New Roman"/>
          <w:b/>
          <w:sz w:val="24"/>
          <w:szCs w:val="24"/>
          <w:shd w:val="clear" w:color="auto" w:fill="FFFFFF"/>
        </w:rPr>
      </w:pPr>
      <w:r w:rsidRPr="00285FD2">
        <w:rPr>
          <w:rFonts w:ascii="Times New Roman" w:hAnsi="Times New Roman" w:cs="Times New Roman"/>
          <w:b/>
          <w:sz w:val="24"/>
          <w:szCs w:val="24"/>
          <w:shd w:val="clear" w:color="auto" w:fill="FFFFFF"/>
        </w:rPr>
        <w:lastRenderedPageBreak/>
        <w:t>Populasi dan sampel</w:t>
      </w:r>
    </w:p>
    <w:p w14:paraId="0602F087" w14:textId="77777777" w:rsidR="00052B01" w:rsidRPr="00285FD2" w:rsidRDefault="0085055D" w:rsidP="0085055D">
      <w:pPr>
        <w:spacing w:line="360" w:lineRule="auto"/>
        <w:ind w:firstLine="450"/>
        <w:jc w:val="both"/>
        <w:rPr>
          <w:rFonts w:ascii="Times New Roman" w:hAnsi="Times New Roman" w:cs="Times New Roman"/>
          <w:b/>
          <w:sz w:val="24"/>
          <w:szCs w:val="24"/>
          <w:shd w:val="clear" w:color="auto" w:fill="FFFFFF"/>
        </w:rPr>
      </w:pPr>
      <w:r w:rsidRPr="00285FD2">
        <w:rPr>
          <w:rFonts w:ascii="Times New Roman" w:hAnsi="Times New Roman" w:cs="Times New Roman"/>
          <w:sz w:val="24"/>
          <w:szCs w:val="24"/>
          <w:shd w:val="clear" w:color="auto" w:fill="FFFFFF"/>
        </w:rPr>
        <w:t xml:space="preserve">Populasi dalam penelitian ini adalah perusahaan manufaktur sektor makanan dan minuman yang terdaftar di bursa efek Indonesia dalam periode 2015-2019 yang berjumlah sebanyak 20 perusahaan di Indonesia. Sampel yang diambil dalam penelitian ini adalah 12 perusahaan yang terdaftar di bursa efek Indonesia tahun 2015-2019. </w:t>
      </w:r>
    </w:p>
    <w:p w14:paraId="39D20F4F" w14:textId="77777777" w:rsidR="00A422EF" w:rsidRPr="00285FD2" w:rsidRDefault="00052B01" w:rsidP="0085055D">
      <w:pPr>
        <w:pStyle w:val="Heading2"/>
        <w:spacing w:line="360" w:lineRule="auto"/>
        <w:rPr>
          <w:rFonts w:ascii="Times New Roman" w:hAnsi="Times New Roman" w:cs="Times New Roman"/>
          <w:color w:val="auto"/>
          <w:sz w:val="24"/>
          <w:szCs w:val="24"/>
          <w:shd w:val="clear" w:color="auto" w:fill="FFFFFF"/>
        </w:rPr>
      </w:pPr>
      <w:r w:rsidRPr="00285FD2">
        <w:rPr>
          <w:rFonts w:ascii="Times New Roman" w:hAnsi="Times New Roman" w:cs="Times New Roman"/>
          <w:sz w:val="24"/>
          <w:szCs w:val="24"/>
          <w:shd w:val="clear" w:color="auto" w:fill="FFFFFF"/>
        </w:rPr>
        <w:tab/>
      </w:r>
      <w:r w:rsidRPr="00285FD2">
        <w:rPr>
          <w:rFonts w:ascii="Times New Roman" w:hAnsi="Times New Roman" w:cs="Times New Roman"/>
          <w:color w:val="auto"/>
          <w:sz w:val="24"/>
          <w:szCs w:val="24"/>
          <w:shd w:val="clear" w:color="auto" w:fill="FFFFFF"/>
        </w:rPr>
        <w:t>Definisi Oprasional Variabel Penelitian</w:t>
      </w:r>
    </w:p>
    <w:p w14:paraId="4AA2203E" w14:textId="77777777" w:rsidR="00052B01" w:rsidRPr="00285FD2" w:rsidRDefault="00052B01" w:rsidP="00052B01">
      <w:pPr>
        <w:pStyle w:val="Heading3"/>
        <w:spacing w:line="360" w:lineRule="auto"/>
        <w:ind w:firstLine="720"/>
        <w:rPr>
          <w:rFonts w:cs="Times New Roman"/>
          <w:color w:val="auto"/>
          <w:szCs w:val="24"/>
          <w:shd w:val="clear" w:color="auto" w:fill="FFFFFF"/>
          <w:lang w:val="en-US"/>
        </w:rPr>
      </w:pPr>
      <w:r w:rsidRPr="00285FD2">
        <w:rPr>
          <w:rFonts w:cs="Times New Roman"/>
          <w:color w:val="auto"/>
          <w:szCs w:val="24"/>
          <w:shd w:val="clear" w:color="auto" w:fill="FFFFFF"/>
        </w:rPr>
        <w:t>Variabel Dependen</w:t>
      </w:r>
    </w:p>
    <w:p w14:paraId="48BBBC7F" w14:textId="77777777" w:rsidR="00052B01" w:rsidRPr="00285FD2" w:rsidRDefault="00A422EF" w:rsidP="00A422EF">
      <w:pPr>
        <w:ind w:firstLine="720"/>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 xml:space="preserve">Nilai perusahaan </w:t>
      </w:r>
      <w:r w:rsidR="0085055D" w:rsidRPr="00285FD2">
        <w:rPr>
          <w:rFonts w:ascii="Times New Roman" w:hAnsi="Times New Roman" w:cs="Times New Roman"/>
          <w:sz w:val="24"/>
          <w:szCs w:val="24"/>
          <w:shd w:val="clear" w:color="auto" w:fill="FFFFFF"/>
        </w:rPr>
        <w:t>pada pene;itian ini diukur dengan menggunakan (Price to Book Value). Rasio PBV dapat dihitung dengan rumus sebagai berikut :</w:t>
      </w:r>
    </w:p>
    <w:p w14:paraId="653B2309" w14:textId="77777777" w:rsidR="00A422EF" w:rsidRPr="00285FD2" w:rsidRDefault="00A422EF" w:rsidP="00A422EF">
      <w:pPr>
        <w:spacing w:line="360" w:lineRule="auto"/>
        <w:ind w:left="720" w:firstLine="720"/>
        <w:rPr>
          <w:rFonts w:ascii="Times New Roman" w:hAnsi="Times New Roman" w:cs="Times New Roman"/>
          <w:b/>
          <w:sz w:val="24"/>
          <w:szCs w:val="24"/>
          <w:shd w:val="clear" w:color="auto" w:fill="FFFFFF"/>
        </w:rPr>
      </w:pPr>
      <w:r w:rsidRPr="00285FD2">
        <w:rPr>
          <w:rFonts w:ascii="Times New Roman" w:hAnsi="Times New Roman" w:cs="Times New Roman"/>
          <w:b/>
          <w:sz w:val="24"/>
          <w:szCs w:val="24"/>
          <w:shd w:val="clear" w:color="auto" w:fill="FFFFFF"/>
        </w:rPr>
        <w:t xml:space="preserve">PBV = </w:t>
      </w:r>
      <m:oMath>
        <m:f>
          <m:fPr>
            <m:ctrlPr>
              <w:rPr>
                <w:rFonts w:ascii="Cambria Math" w:hAnsi="Cambria Math" w:cs="Times New Roman"/>
                <w:b/>
                <w:i/>
                <w:sz w:val="24"/>
                <w:szCs w:val="24"/>
                <w:shd w:val="clear" w:color="auto" w:fill="FFFFFF"/>
              </w:rPr>
            </m:ctrlPr>
          </m:fPr>
          <m:num>
            <m:r>
              <m:rPr>
                <m:sty m:val="bi"/>
              </m:rPr>
              <w:rPr>
                <w:rFonts w:ascii="Cambria Math" w:hAnsi="Cambria Math" w:cs="Times New Roman"/>
                <w:sz w:val="24"/>
                <w:szCs w:val="24"/>
                <w:shd w:val="clear" w:color="auto" w:fill="FFFFFF"/>
              </w:rPr>
              <m:t>harga pasar  sahamr per lembar</m:t>
            </m:r>
          </m:num>
          <m:den>
            <m:r>
              <m:rPr>
                <m:sty m:val="bi"/>
              </m:rPr>
              <w:rPr>
                <w:rFonts w:ascii="Cambria Math" w:hAnsi="Cambria Math" w:cs="Times New Roman"/>
                <w:sz w:val="24"/>
                <w:szCs w:val="24"/>
                <w:shd w:val="clear" w:color="auto" w:fill="FFFFFF"/>
              </w:rPr>
              <m:t>nilai buku per lembar saham</m:t>
            </m:r>
          </m:den>
        </m:f>
      </m:oMath>
      <w:r w:rsidRPr="00285FD2">
        <w:rPr>
          <w:rFonts w:ascii="Times New Roman" w:hAnsi="Times New Roman" w:cs="Times New Roman"/>
          <w:b/>
          <w:sz w:val="24"/>
          <w:szCs w:val="24"/>
          <w:shd w:val="clear" w:color="auto" w:fill="FFFFFF"/>
        </w:rPr>
        <w:t>X 100…….%</w:t>
      </w:r>
    </w:p>
    <w:p w14:paraId="28BBF460" w14:textId="77777777" w:rsidR="00A422EF" w:rsidRPr="00285FD2" w:rsidRDefault="00A422EF" w:rsidP="00A422EF">
      <w:pPr>
        <w:pStyle w:val="ListParagraph1"/>
        <w:spacing w:line="360" w:lineRule="auto"/>
        <w:ind w:left="0"/>
        <w:jc w:val="both"/>
        <w:rPr>
          <w:rFonts w:ascii="Times New Roman" w:hAnsi="Times New Roman" w:cs="Times New Roman"/>
          <w:b/>
          <w:sz w:val="24"/>
          <w:szCs w:val="24"/>
        </w:rPr>
      </w:pPr>
      <w:r w:rsidRPr="00285FD2">
        <w:rPr>
          <w:rFonts w:ascii="Times New Roman" w:hAnsi="Times New Roman" w:cs="Times New Roman"/>
          <w:b/>
          <w:sz w:val="22"/>
          <w:szCs w:val="22"/>
        </w:rPr>
        <w:tab/>
      </w:r>
      <w:r w:rsidRPr="00285FD2">
        <w:rPr>
          <w:rFonts w:ascii="Times New Roman" w:hAnsi="Times New Roman" w:cs="Times New Roman"/>
          <w:b/>
          <w:sz w:val="24"/>
          <w:szCs w:val="24"/>
        </w:rPr>
        <w:t xml:space="preserve">Variabel Independen </w:t>
      </w:r>
    </w:p>
    <w:p w14:paraId="4D9AD420" w14:textId="77777777" w:rsidR="00A422EF" w:rsidRPr="00285FD2" w:rsidRDefault="00A422EF" w:rsidP="00A422EF">
      <w:pPr>
        <w:pStyle w:val="ListParagraph1"/>
        <w:spacing w:line="360" w:lineRule="auto"/>
        <w:ind w:left="0"/>
        <w:jc w:val="both"/>
        <w:rPr>
          <w:rFonts w:ascii="Times New Roman" w:hAnsi="Times New Roman" w:cs="Times New Roman"/>
          <w:b/>
          <w:sz w:val="24"/>
          <w:szCs w:val="24"/>
          <w:shd w:val="clear" w:color="auto" w:fill="FFFFFF"/>
        </w:rPr>
      </w:pPr>
      <w:r w:rsidRPr="00285FD2">
        <w:rPr>
          <w:rFonts w:ascii="Times New Roman" w:hAnsi="Times New Roman" w:cs="Times New Roman"/>
          <w:b/>
          <w:sz w:val="24"/>
          <w:szCs w:val="24"/>
          <w:shd w:val="clear" w:color="auto" w:fill="FFFFFF"/>
        </w:rPr>
        <w:t>Struktur modal</w:t>
      </w:r>
    </w:p>
    <w:p w14:paraId="47C8B3E1" w14:textId="77777777" w:rsidR="00A422EF" w:rsidRPr="00285FD2" w:rsidRDefault="00A422EF" w:rsidP="00A422EF">
      <w:pPr>
        <w:pStyle w:val="ListParagraph1"/>
        <w:spacing w:line="360" w:lineRule="auto"/>
        <w:ind w:left="0" w:firstLine="720"/>
        <w:jc w:val="both"/>
        <w:rPr>
          <w:rFonts w:ascii="Times New Roman" w:hAnsi="Times New Roman" w:cs="Times New Roman"/>
          <w:b/>
          <w:sz w:val="24"/>
          <w:szCs w:val="24"/>
        </w:rPr>
      </w:pPr>
      <w:r w:rsidRPr="00285FD2">
        <w:rPr>
          <w:rFonts w:ascii="Times New Roman" w:hAnsi="Times New Roman" w:cs="Times New Roman"/>
          <w:sz w:val="24"/>
          <w:szCs w:val="24"/>
          <w:shd w:val="clear" w:color="auto" w:fill="FFFFFF"/>
        </w:rPr>
        <w:t>Struktur modal yang diukur dengan leverage merupakan suatu variabel yang dapat mengetahui seberapa besar aset perusahaan dibiayai oleah hutang perusahaan. Variabel leverage dalam penelitian ini diukur dengan Debt To Equity Ratio (DER). Model perhitungannya adalah sebagai berikut :</w:t>
      </w:r>
    </w:p>
    <w:p w14:paraId="79A999EC" w14:textId="77777777" w:rsidR="00A422EF" w:rsidRPr="00285FD2" w:rsidRDefault="00A422EF" w:rsidP="00A422EF">
      <w:pPr>
        <w:spacing w:line="360" w:lineRule="auto"/>
        <w:ind w:left="720" w:firstLine="720"/>
        <w:rPr>
          <w:rFonts w:ascii="Times New Roman" w:hAnsi="Times New Roman" w:cs="Times New Roman"/>
          <w:b/>
          <w:sz w:val="24"/>
          <w:szCs w:val="24"/>
        </w:rPr>
      </w:pPr>
      <w:r w:rsidRPr="00285FD2">
        <w:rPr>
          <w:rFonts w:ascii="Times New Roman" w:hAnsi="Times New Roman" w:cs="Times New Roman"/>
          <w:b/>
          <w:sz w:val="24"/>
          <w:szCs w:val="24"/>
          <w:shd w:val="clear" w:color="auto" w:fill="FFFFFF"/>
        </w:rPr>
        <w:t xml:space="preserve">DER = </w:t>
      </w:r>
      <m:oMath>
        <m:f>
          <m:fPr>
            <m:ctrlPr>
              <w:rPr>
                <w:rFonts w:ascii="Cambria Math" w:hAnsi="Cambria Math" w:cs="Times New Roman"/>
                <w:b/>
                <w:i/>
                <w:sz w:val="24"/>
                <w:szCs w:val="24"/>
                <w:shd w:val="clear" w:color="auto" w:fill="FFFFFF"/>
              </w:rPr>
            </m:ctrlPr>
          </m:fPr>
          <m:num>
            <m:r>
              <m:rPr>
                <m:sty m:val="bi"/>
              </m:rPr>
              <w:rPr>
                <w:rFonts w:ascii="Cambria Math" w:hAnsi="Cambria Math" w:cs="Times New Roman"/>
                <w:sz w:val="24"/>
                <w:szCs w:val="24"/>
                <w:shd w:val="clear" w:color="auto" w:fill="FFFFFF"/>
              </w:rPr>
              <m:t>Total debt</m:t>
            </m:r>
          </m:num>
          <m:den>
            <m:r>
              <m:rPr>
                <m:sty m:val="bi"/>
              </m:rPr>
              <w:rPr>
                <w:rFonts w:ascii="Cambria Math" w:hAnsi="Cambria Math" w:cs="Times New Roman"/>
                <w:sz w:val="24"/>
                <w:szCs w:val="24"/>
                <w:shd w:val="clear" w:color="auto" w:fill="FFFFFF"/>
              </w:rPr>
              <m:t>Total equity</m:t>
            </m:r>
          </m:den>
        </m:f>
      </m:oMath>
      <w:r w:rsidRPr="00285FD2">
        <w:rPr>
          <w:rFonts w:ascii="Times New Roman" w:hAnsi="Times New Roman" w:cs="Times New Roman"/>
          <w:b/>
          <w:sz w:val="24"/>
          <w:szCs w:val="24"/>
          <w:shd w:val="clear" w:color="auto" w:fill="FFFFFF"/>
        </w:rPr>
        <w:t>X 100</w:t>
      </w:r>
      <w:r w:rsidRPr="00285FD2">
        <w:rPr>
          <w:rFonts w:ascii="Times New Roman" w:hAnsi="Times New Roman" w:cs="Times New Roman"/>
          <w:b/>
          <w:sz w:val="24"/>
          <w:szCs w:val="24"/>
        </w:rPr>
        <w:t>%</w:t>
      </w:r>
    </w:p>
    <w:p w14:paraId="7A82F51B" w14:textId="77777777" w:rsidR="00A422EF" w:rsidRPr="00285FD2" w:rsidRDefault="00A422EF" w:rsidP="00A422EF">
      <w:pPr>
        <w:spacing w:line="360" w:lineRule="auto"/>
        <w:rPr>
          <w:rFonts w:ascii="Times New Roman" w:hAnsi="Times New Roman" w:cs="Times New Roman"/>
          <w:b/>
          <w:sz w:val="24"/>
          <w:szCs w:val="24"/>
        </w:rPr>
      </w:pPr>
      <w:r w:rsidRPr="00285FD2">
        <w:rPr>
          <w:rFonts w:ascii="Times New Roman" w:hAnsi="Times New Roman" w:cs="Times New Roman"/>
          <w:b/>
          <w:sz w:val="24"/>
          <w:szCs w:val="24"/>
          <w:shd w:val="clear" w:color="auto" w:fill="FFFFFF"/>
        </w:rPr>
        <w:t>Ukuran Perusahaan</w:t>
      </w:r>
    </w:p>
    <w:p w14:paraId="0D020F1D" w14:textId="77777777" w:rsidR="00A422EF" w:rsidRPr="00285FD2" w:rsidRDefault="00A422EF" w:rsidP="00A422EF">
      <w:pPr>
        <w:spacing w:line="360" w:lineRule="auto"/>
        <w:ind w:firstLine="72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Ukuran perusahaan yang besar mencerminkan bahwa perusahaan tersebut sedang mengalami peningkatan atau pertumbuhan yang baik sehingga meningkatkan nilai dari suatu perusahaan. Ukuran perusahaan diukur dengan total asset perusahaan yang diperoleh dari laporan keuangan perusahaan.</w:t>
      </w:r>
    </w:p>
    <w:p w14:paraId="230A7A38" w14:textId="77777777" w:rsidR="00BB418C" w:rsidRPr="00285FD2" w:rsidRDefault="00BA404E" w:rsidP="00172D34">
      <w:pPr>
        <w:spacing w:line="360" w:lineRule="auto"/>
        <w:ind w:left="720" w:firstLine="720"/>
        <w:jc w:val="both"/>
        <w:rPr>
          <w:rFonts w:ascii="Times New Roman" w:hAnsi="Times New Roman" w:cs="Times New Roman"/>
          <w:b/>
          <w:sz w:val="24"/>
          <w:szCs w:val="24"/>
        </w:rPr>
      </w:pPr>
      <w:r w:rsidRPr="00285FD2">
        <w:rPr>
          <w:rFonts w:ascii="Times New Roman" w:hAnsi="Times New Roman" w:cs="Times New Roman"/>
          <w:b/>
          <w:sz w:val="24"/>
          <w:szCs w:val="24"/>
        </w:rPr>
        <w:t>Size=Ln of total aktiva</w:t>
      </w:r>
    </w:p>
    <w:p w14:paraId="63FF7009" w14:textId="77777777" w:rsidR="00A422EF" w:rsidRPr="00285FD2" w:rsidRDefault="00A422EF" w:rsidP="00A422EF">
      <w:pPr>
        <w:spacing w:line="360" w:lineRule="auto"/>
        <w:jc w:val="both"/>
        <w:rPr>
          <w:rFonts w:ascii="Times New Roman" w:hAnsi="Times New Roman" w:cs="Times New Roman"/>
          <w:b/>
          <w:sz w:val="24"/>
          <w:szCs w:val="24"/>
          <w:shd w:val="clear" w:color="auto" w:fill="FFFFFF"/>
        </w:rPr>
      </w:pPr>
      <w:r w:rsidRPr="00285FD2">
        <w:rPr>
          <w:rFonts w:ascii="Times New Roman" w:hAnsi="Times New Roman" w:cs="Times New Roman"/>
          <w:b/>
          <w:sz w:val="24"/>
          <w:szCs w:val="24"/>
          <w:shd w:val="clear" w:color="auto" w:fill="FFFFFF"/>
        </w:rPr>
        <w:t>Profitabilitas</w:t>
      </w:r>
    </w:p>
    <w:p w14:paraId="597A043A" w14:textId="77777777" w:rsidR="00BA404E" w:rsidRPr="00285FD2" w:rsidRDefault="00A422EF" w:rsidP="00BA404E">
      <w:pPr>
        <w:spacing w:line="360" w:lineRule="auto"/>
        <w:ind w:firstLine="72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 xml:space="preserve">Profitabilitas adalah kemampuan perusahaan untuk mendapatkan laba melalui oprasionalnya menggunakan dana aset yang dimiliki perusahaan itu sendiri. Pengukuran profitabilitas dalam penelitian ini menggunakan Return On Asset (ROA). </w:t>
      </w:r>
    </w:p>
    <w:p w14:paraId="390101AF" w14:textId="77777777" w:rsidR="00A422EF" w:rsidRPr="00285FD2" w:rsidRDefault="00A422EF" w:rsidP="00A422EF">
      <w:pPr>
        <w:spacing w:line="360" w:lineRule="auto"/>
        <w:ind w:left="720" w:firstLine="720"/>
        <w:rPr>
          <w:rFonts w:ascii="Times New Roman" w:hAnsi="Times New Roman" w:cs="Times New Roman"/>
          <w:b/>
          <w:sz w:val="24"/>
          <w:szCs w:val="24"/>
          <w:shd w:val="clear" w:color="auto" w:fill="FFFFFF"/>
        </w:rPr>
      </w:pPr>
      <w:r w:rsidRPr="00285FD2">
        <w:rPr>
          <w:rFonts w:ascii="Times New Roman" w:hAnsi="Times New Roman" w:cs="Times New Roman"/>
          <w:b/>
          <w:sz w:val="24"/>
          <w:szCs w:val="24"/>
          <w:shd w:val="clear" w:color="auto" w:fill="FFFFFF"/>
        </w:rPr>
        <w:lastRenderedPageBreak/>
        <w:t xml:space="preserve">ROA = </w:t>
      </w:r>
      <m:oMath>
        <m:f>
          <m:fPr>
            <m:ctrlPr>
              <w:rPr>
                <w:rFonts w:ascii="Cambria Math" w:hAnsi="Cambria Math" w:cs="Times New Roman"/>
                <w:b/>
                <w:i/>
                <w:sz w:val="28"/>
                <w:szCs w:val="28"/>
                <w:shd w:val="clear" w:color="auto" w:fill="FFFFFF"/>
              </w:rPr>
            </m:ctrlPr>
          </m:fPr>
          <m:num>
            <m:r>
              <m:rPr>
                <m:sty m:val="bi"/>
              </m:rPr>
              <w:rPr>
                <w:rFonts w:ascii="Cambria Math" w:hAnsi="Cambria Math" w:cs="Times New Roman"/>
                <w:sz w:val="28"/>
                <w:szCs w:val="28"/>
                <w:shd w:val="clear" w:color="auto" w:fill="FFFFFF"/>
              </w:rPr>
              <m:t>LabaBersihSebelumPajak</m:t>
            </m:r>
          </m:num>
          <m:den>
            <m:r>
              <m:rPr>
                <m:sty m:val="bi"/>
              </m:rPr>
              <w:rPr>
                <w:rFonts w:ascii="Cambria Math" w:hAnsi="Cambria Math" w:cs="Times New Roman"/>
                <w:sz w:val="28"/>
                <w:szCs w:val="28"/>
                <w:shd w:val="clear" w:color="auto" w:fill="FFFFFF"/>
              </w:rPr>
              <m:t>TotalAsset</m:t>
            </m:r>
          </m:den>
        </m:f>
      </m:oMath>
      <w:r w:rsidRPr="00285FD2">
        <w:rPr>
          <w:rFonts w:ascii="Times New Roman" w:hAnsi="Times New Roman" w:cs="Times New Roman"/>
          <w:b/>
          <w:sz w:val="24"/>
          <w:szCs w:val="24"/>
          <w:shd w:val="clear" w:color="auto" w:fill="FFFFFF"/>
        </w:rPr>
        <w:t>X 100%=.....%</w:t>
      </w:r>
    </w:p>
    <w:p w14:paraId="76AA5D87" w14:textId="77777777" w:rsidR="00BA404E" w:rsidRPr="00285FD2" w:rsidRDefault="00BA404E" w:rsidP="00BA404E">
      <w:pPr>
        <w:spacing w:line="360" w:lineRule="auto"/>
        <w:rPr>
          <w:rFonts w:ascii="Times New Roman" w:hAnsi="Times New Roman" w:cs="Times New Roman"/>
          <w:b/>
          <w:sz w:val="24"/>
          <w:szCs w:val="24"/>
          <w:shd w:val="clear" w:color="auto" w:fill="FFFFFF"/>
        </w:rPr>
      </w:pPr>
      <w:r w:rsidRPr="00285FD2">
        <w:rPr>
          <w:rFonts w:ascii="Times New Roman" w:hAnsi="Times New Roman" w:cs="Times New Roman"/>
          <w:b/>
          <w:sz w:val="24"/>
          <w:szCs w:val="24"/>
          <w:shd w:val="clear" w:color="auto" w:fill="FFFFFF"/>
        </w:rPr>
        <w:t>Metode Analisis Data</w:t>
      </w:r>
    </w:p>
    <w:p w14:paraId="00D304C6" w14:textId="77777777" w:rsidR="00BA404E" w:rsidRPr="00285FD2" w:rsidRDefault="00BA404E" w:rsidP="00BA404E">
      <w:pPr>
        <w:spacing w:line="360" w:lineRule="auto"/>
        <w:rPr>
          <w:rFonts w:ascii="Times New Roman" w:hAnsi="Times New Roman" w:cs="Times New Roman"/>
          <w:b/>
          <w:sz w:val="24"/>
          <w:szCs w:val="24"/>
          <w:shd w:val="clear" w:color="auto" w:fill="FFFFFF"/>
        </w:rPr>
      </w:pPr>
      <w:r w:rsidRPr="00285FD2">
        <w:rPr>
          <w:rFonts w:ascii="Times New Roman" w:hAnsi="Times New Roman" w:cs="Times New Roman"/>
          <w:b/>
          <w:sz w:val="24"/>
          <w:szCs w:val="24"/>
          <w:shd w:val="clear" w:color="auto" w:fill="FFFFFF"/>
        </w:rPr>
        <w:t>Analisis Regresi Linear Berganda</w:t>
      </w:r>
    </w:p>
    <w:p w14:paraId="3A6AD5CE" w14:textId="0154CFBC" w:rsidR="00BA404E" w:rsidRPr="00285FD2" w:rsidRDefault="00BA404E" w:rsidP="00BA404E">
      <w:pPr>
        <w:pStyle w:val="ListParagraph"/>
        <w:spacing w:line="360" w:lineRule="auto"/>
        <w:ind w:left="108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 xml:space="preserve">Teknik ini digunakan untuk mengetahui hubungan dan seberapa besar pengaruh antara variabel-variabel bebas terhadap variabel terikat (Ghozali, </w:t>
      </w:r>
      <w:r w:rsidRPr="00285FD2">
        <w:rPr>
          <w:rFonts w:ascii="Times New Roman" w:hAnsi="Times New Roman" w:cs="Times New Roman"/>
          <w:sz w:val="24"/>
          <w:szCs w:val="24"/>
          <w:shd w:val="clear" w:color="auto" w:fill="FFFFFF"/>
        </w:rPr>
        <w:fldChar w:fldCharType="begin" w:fldLock="1"/>
      </w:r>
      <w:r w:rsidR="00F80238">
        <w:rPr>
          <w:rFonts w:ascii="Times New Roman" w:hAnsi="Times New Roman" w:cs="Times New Roman"/>
          <w:sz w:val="24"/>
          <w:szCs w:val="24"/>
          <w:shd w:val="clear" w:color="auto" w:fill="FFFFFF"/>
        </w:rPr>
        <w:instrText>ADDIN CSL_CITATION {"citationItems":[{"id":"ITEM-1","itemData":{"author":[{"dropping-particle":"","family":"Ghozali","given":"Imam","non-dropping-particle":"","parse-names":false,"suffix":""}],"container-title":"Semarang: Badan Penerbit Universitas Diponegoro","id":"ITEM-1","issued":{"date-parts":[["2011"]]},"title":"Aplikasi analisis multivariate dengan program IBM SPSS 19","type":"article-journal"},"suppress-author":1,"uris":["http://www.mendeley.com/documents/?uuid=3572d5c8-4769-4e72-b7af-fab2b16ee3a7"]}],"mendeley":{"formattedCitation":"(2011)","plainTextFormattedCitation":"(2011)","previouslyFormattedCitation":"(2011)"},"properties":{"noteIndex":0},"schema":"https://github.com/citation-style-language/schema/raw/master/csl-citation.json"}</w:instrText>
      </w:r>
      <w:r w:rsidRPr="00285FD2">
        <w:rPr>
          <w:rFonts w:ascii="Times New Roman" w:hAnsi="Times New Roman" w:cs="Times New Roman"/>
          <w:sz w:val="24"/>
          <w:szCs w:val="24"/>
          <w:shd w:val="clear" w:color="auto" w:fill="FFFFFF"/>
        </w:rPr>
        <w:fldChar w:fldCharType="separate"/>
      </w:r>
      <w:r w:rsidRPr="00285FD2">
        <w:rPr>
          <w:rFonts w:ascii="Times New Roman" w:hAnsi="Times New Roman" w:cs="Times New Roman"/>
          <w:noProof/>
          <w:sz w:val="24"/>
          <w:szCs w:val="24"/>
          <w:shd w:val="clear" w:color="auto" w:fill="FFFFFF"/>
        </w:rPr>
        <w:t>(2011)</w:t>
      </w:r>
      <w:r w:rsidRPr="00285FD2">
        <w:rPr>
          <w:rFonts w:ascii="Times New Roman" w:hAnsi="Times New Roman" w:cs="Times New Roman"/>
          <w:sz w:val="24"/>
          <w:szCs w:val="24"/>
          <w:shd w:val="clear" w:color="auto" w:fill="FFFFFF"/>
        </w:rPr>
        <w:fldChar w:fldCharType="end"/>
      </w:r>
      <w:r w:rsidRPr="00285FD2">
        <w:rPr>
          <w:rFonts w:ascii="Times New Roman" w:hAnsi="Times New Roman" w:cs="Times New Roman"/>
          <w:sz w:val="24"/>
          <w:szCs w:val="24"/>
          <w:shd w:val="clear" w:color="auto" w:fill="FFFFFF"/>
        </w:rPr>
        <w:t>.</w:t>
      </w:r>
    </w:p>
    <w:p w14:paraId="2F990A51" w14:textId="4B3CA1F1" w:rsidR="00BA404E" w:rsidRPr="00285FD2" w:rsidRDefault="001727DC" w:rsidP="00BA404E">
      <w:pPr>
        <w:pStyle w:val="ListParagraph"/>
        <w:spacing w:line="360" w:lineRule="auto"/>
        <w:ind w:left="108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v</w:t>
      </w:r>
      <w:r w:rsidR="00BA404E" w:rsidRPr="00285FD2">
        <w:rPr>
          <w:rFonts w:ascii="Times New Roman" w:hAnsi="Times New Roman" w:cs="Times New Roman"/>
          <w:sz w:val="24"/>
          <w:szCs w:val="24"/>
          <w:shd w:val="clear" w:color="auto" w:fill="FFFFFF"/>
        </w:rPr>
        <w:t>Persamaan</w:t>
      </w:r>
      <w:proofErr w:type="gramEnd"/>
      <w:r w:rsidR="00BA404E" w:rsidRPr="00285FD2">
        <w:rPr>
          <w:rFonts w:ascii="Times New Roman" w:hAnsi="Times New Roman" w:cs="Times New Roman"/>
          <w:sz w:val="24"/>
          <w:szCs w:val="24"/>
          <w:shd w:val="clear" w:color="auto" w:fill="FFFFFF"/>
        </w:rPr>
        <w:t xml:space="preserve"> fungsinya dirumuskan sebagai berikut :</w:t>
      </w:r>
    </w:p>
    <w:p w14:paraId="1D2D997F" w14:textId="77777777" w:rsidR="00BA404E" w:rsidRPr="00285FD2" w:rsidRDefault="00BA404E" w:rsidP="00BA404E">
      <w:pPr>
        <w:pStyle w:val="ListParagraph"/>
        <w:spacing w:line="360" w:lineRule="auto"/>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ab/>
        <w:t>Y= α + β</w:t>
      </w:r>
      <w:r w:rsidRPr="00285FD2">
        <w:rPr>
          <w:rFonts w:ascii="Times New Roman" w:hAnsi="Times New Roman" w:cs="Times New Roman"/>
          <w:sz w:val="24"/>
          <w:szCs w:val="24"/>
          <w:shd w:val="clear" w:color="auto" w:fill="FFFFFF"/>
          <w:vertAlign w:val="subscript"/>
        </w:rPr>
        <w:t>1</w:t>
      </w:r>
      <w:r w:rsidRPr="00285FD2">
        <w:rPr>
          <w:rFonts w:ascii="Times New Roman" w:hAnsi="Times New Roman" w:cs="Times New Roman"/>
          <w:sz w:val="24"/>
          <w:szCs w:val="24"/>
          <w:shd w:val="clear" w:color="auto" w:fill="FFFFFF"/>
        </w:rPr>
        <w:t>X</w:t>
      </w:r>
      <w:r w:rsidRPr="00285FD2">
        <w:rPr>
          <w:rFonts w:ascii="Times New Roman" w:hAnsi="Times New Roman" w:cs="Times New Roman"/>
          <w:sz w:val="24"/>
          <w:szCs w:val="24"/>
          <w:shd w:val="clear" w:color="auto" w:fill="FFFFFF"/>
          <w:vertAlign w:val="subscript"/>
        </w:rPr>
        <w:t xml:space="preserve">1 + </w:t>
      </w:r>
      <w:r w:rsidRPr="00285FD2">
        <w:rPr>
          <w:rFonts w:ascii="Times New Roman" w:hAnsi="Times New Roman" w:cs="Times New Roman"/>
          <w:sz w:val="24"/>
          <w:szCs w:val="24"/>
          <w:shd w:val="clear" w:color="auto" w:fill="FFFFFF"/>
        </w:rPr>
        <w:t>β</w:t>
      </w:r>
      <w:r w:rsidRPr="00285FD2">
        <w:rPr>
          <w:rFonts w:ascii="Times New Roman" w:hAnsi="Times New Roman" w:cs="Times New Roman"/>
          <w:sz w:val="24"/>
          <w:szCs w:val="24"/>
          <w:shd w:val="clear" w:color="auto" w:fill="FFFFFF"/>
          <w:vertAlign w:val="subscript"/>
        </w:rPr>
        <w:t>2</w:t>
      </w:r>
      <w:r w:rsidRPr="00285FD2">
        <w:rPr>
          <w:rFonts w:ascii="Times New Roman" w:hAnsi="Times New Roman" w:cs="Times New Roman"/>
          <w:sz w:val="24"/>
          <w:szCs w:val="24"/>
          <w:shd w:val="clear" w:color="auto" w:fill="FFFFFF"/>
        </w:rPr>
        <w:t>X</w:t>
      </w:r>
      <w:r w:rsidRPr="00285FD2">
        <w:rPr>
          <w:rFonts w:ascii="Times New Roman" w:hAnsi="Times New Roman" w:cs="Times New Roman"/>
          <w:sz w:val="24"/>
          <w:szCs w:val="24"/>
          <w:shd w:val="clear" w:color="auto" w:fill="FFFFFF"/>
          <w:vertAlign w:val="subscript"/>
        </w:rPr>
        <w:t xml:space="preserve">2 </w:t>
      </w:r>
      <w:r w:rsidRPr="00285FD2">
        <w:rPr>
          <w:rFonts w:ascii="Times New Roman" w:hAnsi="Times New Roman" w:cs="Times New Roman"/>
          <w:sz w:val="24"/>
          <w:szCs w:val="24"/>
          <w:shd w:val="clear" w:color="auto" w:fill="FFFFFF"/>
        </w:rPr>
        <w:t>+ β</w:t>
      </w:r>
      <w:r w:rsidRPr="00285FD2">
        <w:rPr>
          <w:rFonts w:ascii="Times New Roman" w:hAnsi="Times New Roman" w:cs="Times New Roman"/>
          <w:sz w:val="24"/>
          <w:szCs w:val="24"/>
          <w:shd w:val="clear" w:color="auto" w:fill="FFFFFF"/>
          <w:vertAlign w:val="subscript"/>
        </w:rPr>
        <w:t>3</w:t>
      </w:r>
      <w:r w:rsidRPr="00285FD2">
        <w:rPr>
          <w:rFonts w:ascii="Times New Roman" w:hAnsi="Times New Roman" w:cs="Times New Roman"/>
          <w:sz w:val="24"/>
          <w:szCs w:val="24"/>
          <w:shd w:val="clear" w:color="auto" w:fill="FFFFFF"/>
        </w:rPr>
        <w:t>X</w:t>
      </w:r>
      <w:r w:rsidRPr="00285FD2">
        <w:rPr>
          <w:rFonts w:ascii="Times New Roman" w:hAnsi="Times New Roman" w:cs="Times New Roman"/>
          <w:sz w:val="24"/>
          <w:szCs w:val="24"/>
          <w:shd w:val="clear" w:color="auto" w:fill="FFFFFF"/>
          <w:vertAlign w:val="subscript"/>
        </w:rPr>
        <w:t xml:space="preserve">3 </w:t>
      </w:r>
      <w:r w:rsidRPr="00285FD2">
        <w:rPr>
          <w:rFonts w:ascii="Times New Roman" w:hAnsi="Times New Roman" w:cs="Times New Roman"/>
          <w:sz w:val="24"/>
          <w:szCs w:val="24"/>
          <w:shd w:val="clear" w:color="auto" w:fill="FFFFFF"/>
        </w:rPr>
        <w:t>+ e</w:t>
      </w:r>
    </w:p>
    <w:p w14:paraId="79666F54" w14:textId="77777777" w:rsidR="00BA404E" w:rsidRPr="00285FD2" w:rsidRDefault="00BA404E" w:rsidP="00BA404E">
      <w:pPr>
        <w:spacing w:line="360" w:lineRule="auto"/>
        <w:ind w:left="1080"/>
        <w:jc w:val="both"/>
        <w:rPr>
          <w:rFonts w:ascii="Times New Roman" w:hAnsi="Times New Roman" w:cs="Times New Roman"/>
          <w:sz w:val="24"/>
          <w:szCs w:val="24"/>
          <w:shd w:val="clear" w:color="auto" w:fill="FFFFFF"/>
        </w:rPr>
      </w:pPr>
      <w:proofErr w:type="gramStart"/>
      <w:r w:rsidRPr="00285FD2">
        <w:rPr>
          <w:rFonts w:ascii="Times New Roman" w:hAnsi="Times New Roman" w:cs="Times New Roman"/>
          <w:sz w:val="24"/>
          <w:szCs w:val="24"/>
          <w:shd w:val="clear" w:color="auto" w:fill="FFFFFF"/>
        </w:rPr>
        <w:t>Dimana :</w:t>
      </w:r>
      <w:proofErr w:type="gramEnd"/>
    </w:p>
    <w:p w14:paraId="69C9F3AE" w14:textId="77777777" w:rsidR="00BA404E" w:rsidRPr="00285FD2" w:rsidRDefault="00BA404E" w:rsidP="00BA404E">
      <w:pPr>
        <w:pStyle w:val="ListParagraph"/>
        <w:tabs>
          <w:tab w:val="left" w:pos="1701"/>
        </w:tabs>
        <w:spacing w:line="360" w:lineRule="auto"/>
        <w:ind w:left="144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Y</w:t>
      </w:r>
      <w:r w:rsidRPr="00285FD2">
        <w:rPr>
          <w:rFonts w:ascii="Times New Roman" w:hAnsi="Times New Roman" w:cs="Times New Roman"/>
          <w:sz w:val="24"/>
          <w:szCs w:val="24"/>
          <w:shd w:val="clear" w:color="auto" w:fill="FFFFFF"/>
        </w:rPr>
        <w:tab/>
        <w:t xml:space="preserve">= nilai perushaan </w:t>
      </w:r>
    </w:p>
    <w:p w14:paraId="03965852" w14:textId="77777777" w:rsidR="00BA404E" w:rsidRPr="00285FD2" w:rsidRDefault="00BA404E" w:rsidP="00BA404E">
      <w:pPr>
        <w:pStyle w:val="ListParagraph"/>
        <w:tabs>
          <w:tab w:val="left" w:pos="1701"/>
        </w:tabs>
        <w:spacing w:line="360" w:lineRule="auto"/>
        <w:ind w:left="144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 xml:space="preserve"> X</w:t>
      </w:r>
      <w:r w:rsidRPr="00285FD2">
        <w:rPr>
          <w:rFonts w:ascii="Times New Roman" w:hAnsi="Times New Roman" w:cs="Times New Roman"/>
          <w:sz w:val="24"/>
          <w:szCs w:val="24"/>
          <w:shd w:val="clear" w:color="auto" w:fill="FFFFFF"/>
          <w:vertAlign w:val="subscript"/>
        </w:rPr>
        <w:t>1</w:t>
      </w:r>
      <w:r w:rsidRPr="00285FD2">
        <w:rPr>
          <w:rFonts w:ascii="Times New Roman" w:hAnsi="Times New Roman" w:cs="Times New Roman"/>
          <w:sz w:val="24"/>
          <w:szCs w:val="24"/>
          <w:shd w:val="clear" w:color="auto" w:fill="FFFFFF"/>
          <w:vertAlign w:val="subscript"/>
        </w:rPr>
        <w:tab/>
      </w:r>
      <w:r w:rsidRPr="00285FD2">
        <w:rPr>
          <w:rFonts w:ascii="Times New Roman" w:hAnsi="Times New Roman" w:cs="Times New Roman"/>
          <w:sz w:val="24"/>
          <w:szCs w:val="24"/>
          <w:shd w:val="clear" w:color="auto" w:fill="FFFFFF"/>
        </w:rPr>
        <w:t>= Struktur modal</w:t>
      </w:r>
    </w:p>
    <w:p w14:paraId="39C6E9CD" w14:textId="77777777" w:rsidR="00BA404E" w:rsidRPr="00285FD2" w:rsidRDefault="00BA404E" w:rsidP="00BA404E">
      <w:pPr>
        <w:pStyle w:val="ListParagraph"/>
        <w:tabs>
          <w:tab w:val="left" w:pos="1701"/>
        </w:tabs>
        <w:spacing w:line="360" w:lineRule="auto"/>
        <w:ind w:left="144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X</w:t>
      </w:r>
      <w:r w:rsidRPr="00285FD2">
        <w:rPr>
          <w:rFonts w:ascii="Times New Roman" w:hAnsi="Times New Roman" w:cs="Times New Roman"/>
          <w:sz w:val="24"/>
          <w:szCs w:val="24"/>
          <w:shd w:val="clear" w:color="auto" w:fill="FFFFFF"/>
          <w:vertAlign w:val="subscript"/>
        </w:rPr>
        <w:t>2</w:t>
      </w:r>
      <w:r w:rsidRPr="00285FD2">
        <w:rPr>
          <w:rFonts w:ascii="Times New Roman" w:hAnsi="Times New Roman" w:cs="Times New Roman"/>
          <w:sz w:val="24"/>
          <w:szCs w:val="24"/>
          <w:shd w:val="clear" w:color="auto" w:fill="FFFFFF"/>
          <w:vertAlign w:val="subscript"/>
        </w:rPr>
        <w:tab/>
      </w:r>
      <w:r w:rsidRPr="00285FD2">
        <w:rPr>
          <w:rFonts w:ascii="Times New Roman" w:hAnsi="Times New Roman" w:cs="Times New Roman"/>
          <w:sz w:val="24"/>
          <w:szCs w:val="24"/>
          <w:shd w:val="clear" w:color="auto" w:fill="FFFFFF"/>
        </w:rPr>
        <w:t xml:space="preserve">= ukuran perusahan </w:t>
      </w:r>
    </w:p>
    <w:p w14:paraId="1F04372A" w14:textId="77777777" w:rsidR="00BA404E" w:rsidRPr="00285FD2" w:rsidRDefault="00BA404E" w:rsidP="00BA404E">
      <w:pPr>
        <w:pStyle w:val="ListParagraph"/>
        <w:tabs>
          <w:tab w:val="left" w:pos="1701"/>
        </w:tabs>
        <w:spacing w:line="360" w:lineRule="auto"/>
        <w:ind w:left="144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X</w:t>
      </w:r>
      <w:r w:rsidRPr="00285FD2">
        <w:rPr>
          <w:rFonts w:ascii="Times New Roman" w:hAnsi="Times New Roman" w:cs="Times New Roman"/>
          <w:sz w:val="24"/>
          <w:szCs w:val="24"/>
          <w:shd w:val="clear" w:color="auto" w:fill="FFFFFF"/>
          <w:vertAlign w:val="subscript"/>
        </w:rPr>
        <w:t>3</w:t>
      </w:r>
      <w:r w:rsidRPr="00285FD2">
        <w:rPr>
          <w:rFonts w:ascii="Times New Roman" w:hAnsi="Times New Roman" w:cs="Times New Roman"/>
          <w:sz w:val="24"/>
          <w:szCs w:val="24"/>
          <w:shd w:val="clear" w:color="auto" w:fill="FFFFFF"/>
          <w:vertAlign w:val="subscript"/>
        </w:rPr>
        <w:tab/>
      </w:r>
      <w:r w:rsidRPr="00285FD2">
        <w:rPr>
          <w:rFonts w:ascii="Times New Roman" w:hAnsi="Times New Roman" w:cs="Times New Roman"/>
          <w:sz w:val="24"/>
          <w:szCs w:val="24"/>
          <w:shd w:val="clear" w:color="auto" w:fill="FFFFFF"/>
        </w:rPr>
        <w:t>= profitabilitas</w:t>
      </w:r>
    </w:p>
    <w:p w14:paraId="7FC509FD" w14:textId="77777777" w:rsidR="00BA404E" w:rsidRPr="00285FD2" w:rsidRDefault="00BA404E" w:rsidP="00BA404E">
      <w:pPr>
        <w:pStyle w:val="ListParagraph"/>
        <w:spacing w:line="360" w:lineRule="auto"/>
        <w:ind w:left="144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Α</w:t>
      </w:r>
      <w:r w:rsidRPr="00285FD2">
        <w:rPr>
          <w:rFonts w:ascii="Times New Roman" w:hAnsi="Times New Roman" w:cs="Times New Roman"/>
          <w:sz w:val="24"/>
          <w:szCs w:val="24"/>
          <w:shd w:val="clear" w:color="auto" w:fill="FFFFFF"/>
        </w:rPr>
        <w:tab/>
        <w:t xml:space="preserve">    = Konstanta</w:t>
      </w:r>
    </w:p>
    <w:p w14:paraId="451D36E8" w14:textId="77777777" w:rsidR="00BA404E" w:rsidRPr="00285FD2" w:rsidRDefault="00BA404E" w:rsidP="00BA404E">
      <w:pPr>
        <w:pStyle w:val="ListParagraph"/>
        <w:spacing w:line="360" w:lineRule="auto"/>
        <w:ind w:left="144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β</w:t>
      </w:r>
      <w:r w:rsidRPr="00285FD2">
        <w:rPr>
          <w:rFonts w:ascii="Times New Roman" w:hAnsi="Times New Roman" w:cs="Times New Roman"/>
          <w:sz w:val="24"/>
          <w:szCs w:val="24"/>
          <w:shd w:val="clear" w:color="auto" w:fill="FFFFFF"/>
          <w:vertAlign w:val="subscript"/>
        </w:rPr>
        <w:t>1</w:t>
      </w:r>
      <w:r w:rsidRPr="00285FD2">
        <w:rPr>
          <w:rFonts w:ascii="Times New Roman" w:hAnsi="Times New Roman" w:cs="Times New Roman"/>
          <w:sz w:val="24"/>
          <w:szCs w:val="24"/>
          <w:shd w:val="clear" w:color="auto" w:fill="FFFFFF"/>
        </w:rPr>
        <w:t>, β</w:t>
      </w:r>
      <w:r w:rsidRPr="00285FD2">
        <w:rPr>
          <w:rFonts w:ascii="Times New Roman" w:hAnsi="Times New Roman" w:cs="Times New Roman"/>
          <w:sz w:val="24"/>
          <w:szCs w:val="24"/>
          <w:shd w:val="clear" w:color="auto" w:fill="FFFFFF"/>
          <w:vertAlign w:val="subscript"/>
        </w:rPr>
        <w:t>2,</w:t>
      </w:r>
      <w:r w:rsidRPr="00285FD2">
        <w:rPr>
          <w:rFonts w:ascii="Times New Roman" w:hAnsi="Times New Roman" w:cs="Times New Roman"/>
          <w:sz w:val="24"/>
          <w:szCs w:val="24"/>
          <w:shd w:val="clear" w:color="auto" w:fill="FFFFFF"/>
        </w:rPr>
        <w:t xml:space="preserve"> β</w:t>
      </w:r>
      <w:r w:rsidRPr="00285FD2">
        <w:rPr>
          <w:rFonts w:ascii="Times New Roman" w:hAnsi="Times New Roman" w:cs="Times New Roman"/>
          <w:sz w:val="24"/>
          <w:szCs w:val="24"/>
          <w:shd w:val="clear" w:color="auto" w:fill="FFFFFF"/>
          <w:vertAlign w:val="subscript"/>
        </w:rPr>
        <w:t xml:space="preserve">3   </w:t>
      </w:r>
      <w:r w:rsidRPr="00285FD2">
        <w:rPr>
          <w:rFonts w:ascii="Times New Roman" w:hAnsi="Times New Roman" w:cs="Times New Roman"/>
          <w:sz w:val="24"/>
          <w:szCs w:val="24"/>
          <w:shd w:val="clear" w:color="auto" w:fill="FFFFFF"/>
        </w:rPr>
        <w:t xml:space="preserve">= Koefisien </w:t>
      </w:r>
    </w:p>
    <w:p w14:paraId="0CD02FD6" w14:textId="77777777" w:rsidR="00BA404E" w:rsidRPr="00285FD2" w:rsidRDefault="00BA404E" w:rsidP="00BA404E">
      <w:pPr>
        <w:pStyle w:val="ListParagraph"/>
        <w:spacing w:line="360" w:lineRule="auto"/>
        <w:ind w:left="144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e</w:t>
      </w:r>
      <w:r w:rsidRPr="00285FD2">
        <w:rPr>
          <w:rFonts w:ascii="Times New Roman" w:hAnsi="Times New Roman" w:cs="Times New Roman"/>
          <w:sz w:val="24"/>
          <w:szCs w:val="24"/>
          <w:shd w:val="clear" w:color="auto" w:fill="FFFFFF"/>
        </w:rPr>
        <w:tab/>
        <w:t xml:space="preserve">     = error</w:t>
      </w:r>
    </w:p>
    <w:p w14:paraId="29C7D825" w14:textId="77777777" w:rsidR="00BA404E" w:rsidRPr="00285FD2" w:rsidRDefault="00BA404E" w:rsidP="00BA404E">
      <w:pPr>
        <w:spacing w:line="360" w:lineRule="auto"/>
        <w:rPr>
          <w:rFonts w:ascii="Times New Roman" w:hAnsi="Times New Roman" w:cs="Times New Roman"/>
          <w:b/>
          <w:sz w:val="24"/>
          <w:szCs w:val="24"/>
          <w:shd w:val="clear" w:color="auto" w:fill="FFFFFF"/>
        </w:rPr>
      </w:pPr>
      <w:r w:rsidRPr="00285FD2">
        <w:rPr>
          <w:rFonts w:ascii="Times New Roman" w:hAnsi="Times New Roman" w:cs="Times New Roman"/>
          <w:b/>
          <w:sz w:val="24"/>
          <w:szCs w:val="24"/>
          <w:shd w:val="clear" w:color="auto" w:fill="FFFFFF"/>
        </w:rPr>
        <w:t>HASIL PENELITIAN DAN PEMBAHASAN</w:t>
      </w:r>
    </w:p>
    <w:p w14:paraId="72BBCE24" w14:textId="77777777" w:rsidR="00BA404E" w:rsidRPr="00285FD2" w:rsidRDefault="00BA404E" w:rsidP="00BB418C">
      <w:pPr>
        <w:spacing w:line="360" w:lineRule="auto"/>
        <w:ind w:firstLine="720"/>
        <w:rPr>
          <w:rFonts w:ascii="Times New Roman" w:hAnsi="Times New Roman" w:cs="Times New Roman"/>
          <w:b/>
          <w:color w:val="222222"/>
          <w:sz w:val="24"/>
          <w:szCs w:val="24"/>
          <w:shd w:val="clear" w:color="auto" w:fill="FFFFFF"/>
        </w:rPr>
      </w:pPr>
      <w:r w:rsidRPr="00285FD2">
        <w:rPr>
          <w:rFonts w:ascii="Times New Roman" w:hAnsi="Times New Roman" w:cs="Times New Roman"/>
          <w:b/>
          <w:color w:val="222222"/>
          <w:sz w:val="24"/>
          <w:szCs w:val="24"/>
          <w:shd w:val="clear" w:color="auto" w:fill="FFFFFF"/>
        </w:rPr>
        <w:t xml:space="preserve">Statistik Deskriptif </w:t>
      </w:r>
    </w:p>
    <w:p w14:paraId="29E03EF4" w14:textId="77777777" w:rsidR="00966413" w:rsidRPr="00285FD2" w:rsidRDefault="00966413" w:rsidP="00966413">
      <w:pPr>
        <w:spacing w:line="360" w:lineRule="auto"/>
        <w:rPr>
          <w:rFonts w:ascii="Times New Roman" w:hAnsi="Times New Roman" w:cs="Times New Roman"/>
          <w:b/>
          <w:sz w:val="22"/>
          <w:szCs w:val="22"/>
          <w:shd w:val="clear" w:color="auto" w:fill="FFFFFF"/>
        </w:rPr>
      </w:pPr>
      <w:r w:rsidRPr="00285FD2">
        <w:rPr>
          <w:rFonts w:ascii="Times New Roman" w:hAnsi="Times New Roman" w:cs="Times New Roman"/>
          <w:b/>
          <w:sz w:val="22"/>
          <w:szCs w:val="22"/>
          <w:shd w:val="clear" w:color="auto" w:fill="FFFFFF"/>
        </w:rPr>
        <w:t>Tabel 1. Statistic Deskriptif</w:t>
      </w:r>
    </w:p>
    <w:tbl>
      <w:tblPr>
        <w:tblW w:w="5000" w:type="pct"/>
        <w:jc w:val="center"/>
        <w:tblCellMar>
          <w:left w:w="0" w:type="dxa"/>
          <w:right w:w="0" w:type="dxa"/>
        </w:tblCellMar>
        <w:tblLook w:val="04A0" w:firstRow="1" w:lastRow="0" w:firstColumn="1" w:lastColumn="0" w:noHBand="0" w:noVBand="1"/>
      </w:tblPr>
      <w:tblGrid>
        <w:gridCol w:w="1855"/>
        <w:gridCol w:w="934"/>
        <w:gridCol w:w="1196"/>
        <w:gridCol w:w="1374"/>
        <w:gridCol w:w="1374"/>
        <w:gridCol w:w="1573"/>
      </w:tblGrid>
      <w:tr w:rsidR="00BA404E" w:rsidRPr="00285FD2" w14:paraId="00D9850D" w14:textId="77777777" w:rsidTr="00D2032E">
        <w:trPr>
          <w:cantSplit/>
          <w:jc w:val="center"/>
        </w:trPr>
        <w:tc>
          <w:tcPr>
            <w:tcW w:w="5000" w:type="pct"/>
            <w:gridSpan w:val="6"/>
            <w:tcBorders>
              <w:top w:val="single" w:sz="6" w:space="0" w:color="auto"/>
            </w:tcBorders>
            <w:shd w:val="clear" w:color="auto" w:fill="FFFFFF"/>
            <w:hideMark/>
          </w:tcPr>
          <w:p w14:paraId="1ADBE47E" w14:textId="77777777" w:rsidR="00BA404E" w:rsidRPr="00285FD2" w:rsidRDefault="00BA404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b/>
                <w:bCs/>
                <w:color w:val="000000"/>
                <w:sz w:val="18"/>
                <w:szCs w:val="18"/>
              </w:rPr>
              <w:t>Descriptive Statistics</w:t>
            </w:r>
          </w:p>
        </w:tc>
      </w:tr>
      <w:tr w:rsidR="00BA404E" w:rsidRPr="00285FD2" w14:paraId="6D461852" w14:textId="77777777" w:rsidTr="008F127C">
        <w:trPr>
          <w:cantSplit/>
          <w:jc w:val="center"/>
        </w:trPr>
        <w:tc>
          <w:tcPr>
            <w:tcW w:w="1117" w:type="pct"/>
            <w:tcBorders>
              <w:bottom w:val="single" w:sz="6" w:space="0" w:color="auto"/>
            </w:tcBorders>
            <w:shd w:val="clear" w:color="auto" w:fill="FFFFFF"/>
          </w:tcPr>
          <w:p w14:paraId="33D1FDF1" w14:textId="77777777" w:rsidR="00BA404E" w:rsidRPr="00285FD2" w:rsidRDefault="00BA404E" w:rsidP="00D2032E">
            <w:pPr>
              <w:autoSpaceDE w:val="0"/>
              <w:autoSpaceDN w:val="0"/>
              <w:adjustRightInd w:val="0"/>
              <w:spacing w:after="0" w:line="240" w:lineRule="auto"/>
              <w:rPr>
                <w:rFonts w:ascii="Times New Roman" w:hAnsi="Times New Roman" w:cs="Times New Roman"/>
                <w:sz w:val="24"/>
                <w:szCs w:val="24"/>
              </w:rPr>
            </w:pPr>
          </w:p>
        </w:tc>
        <w:tc>
          <w:tcPr>
            <w:tcW w:w="562" w:type="pct"/>
            <w:tcBorders>
              <w:bottom w:val="single" w:sz="6" w:space="0" w:color="auto"/>
            </w:tcBorders>
            <w:shd w:val="clear" w:color="auto" w:fill="FFFFFF"/>
            <w:hideMark/>
          </w:tcPr>
          <w:p w14:paraId="1A07E590" w14:textId="77777777" w:rsidR="00BA404E" w:rsidRPr="00285FD2" w:rsidRDefault="00BA404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N</w:t>
            </w:r>
          </w:p>
        </w:tc>
        <w:tc>
          <w:tcPr>
            <w:tcW w:w="720" w:type="pct"/>
            <w:tcBorders>
              <w:bottom w:val="single" w:sz="6" w:space="0" w:color="auto"/>
            </w:tcBorders>
            <w:shd w:val="clear" w:color="auto" w:fill="FFFFFF"/>
            <w:hideMark/>
          </w:tcPr>
          <w:p w14:paraId="3BFE9094" w14:textId="77777777" w:rsidR="00BA404E" w:rsidRPr="00285FD2" w:rsidRDefault="00BA404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Minimum</w:t>
            </w:r>
          </w:p>
        </w:tc>
        <w:tc>
          <w:tcPr>
            <w:tcW w:w="827" w:type="pct"/>
            <w:tcBorders>
              <w:bottom w:val="single" w:sz="6" w:space="0" w:color="auto"/>
            </w:tcBorders>
            <w:shd w:val="clear" w:color="auto" w:fill="FFFFFF"/>
            <w:hideMark/>
          </w:tcPr>
          <w:p w14:paraId="2FFD55FF" w14:textId="77777777" w:rsidR="00BA404E" w:rsidRPr="00285FD2" w:rsidRDefault="00BA404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Maximum</w:t>
            </w:r>
          </w:p>
        </w:tc>
        <w:tc>
          <w:tcPr>
            <w:tcW w:w="827" w:type="pct"/>
            <w:tcBorders>
              <w:bottom w:val="single" w:sz="6" w:space="0" w:color="auto"/>
            </w:tcBorders>
            <w:shd w:val="clear" w:color="auto" w:fill="FFFFFF"/>
            <w:hideMark/>
          </w:tcPr>
          <w:p w14:paraId="24D8D9BA" w14:textId="77777777" w:rsidR="00BA404E" w:rsidRPr="00285FD2" w:rsidRDefault="009B1D32"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Mea</w:t>
            </w:r>
            <w:r w:rsidR="00BA404E" w:rsidRPr="00285FD2">
              <w:rPr>
                <w:rFonts w:ascii="Times New Roman" w:hAnsi="Times New Roman" w:cs="Times New Roman"/>
                <w:color w:val="000000"/>
                <w:sz w:val="18"/>
                <w:szCs w:val="18"/>
              </w:rPr>
              <w:t>n</w:t>
            </w:r>
          </w:p>
        </w:tc>
        <w:tc>
          <w:tcPr>
            <w:tcW w:w="947" w:type="pct"/>
            <w:tcBorders>
              <w:bottom w:val="single" w:sz="6" w:space="0" w:color="auto"/>
            </w:tcBorders>
            <w:shd w:val="clear" w:color="auto" w:fill="FFFFFF"/>
            <w:hideMark/>
          </w:tcPr>
          <w:p w14:paraId="2E256FFD" w14:textId="77777777" w:rsidR="00BA404E" w:rsidRPr="00285FD2" w:rsidRDefault="00BA404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Std. Deviation</w:t>
            </w:r>
          </w:p>
        </w:tc>
      </w:tr>
      <w:tr w:rsidR="00BA404E" w:rsidRPr="00285FD2" w14:paraId="0264BD74" w14:textId="77777777" w:rsidTr="008F127C">
        <w:trPr>
          <w:cantSplit/>
          <w:jc w:val="center"/>
        </w:trPr>
        <w:tc>
          <w:tcPr>
            <w:tcW w:w="1117" w:type="pct"/>
            <w:tcBorders>
              <w:top w:val="single" w:sz="6" w:space="0" w:color="auto"/>
            </w:tcBorders>
            <w:shd w:val="clear" w:color="auto" w:fill="FFFFFF"/>
            <w:vAlign w:val="center"/>
            <w:hideMark/>
          </w:tcPr>
          <w:p w14:paraId="351FF2B5" w14:textId="77777777" w:rsidR="00BA404E" w:rsidRPr="00285FD2" w:rsidRDefault="00BA404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Struktur Modal</w:t>
            </w:r>
          </w:p>
        </w:tc>
        <w:tc>
          <w:tcPr>
            <w:tcW w:w="562" w:type="pct"/>
            <w:tcBorders>
              <w:top w:val="single" w:sz="6" w:space="0" w:color="auto"/>
            </w:tcBorders>
            <w:shd w:val="clear" w:color="auto" w:fill="FFFFFF"/>
            <w:hideMark/>
          </w:tcPr>
          <w:p w14:paraId="25AED968"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60</w:t>
            </w:r>
          </w:p>
        </w:tc>
        <w:tc>
          <w:tcPr>
            <w:tcW w:w="720" w:type="pct"/>
            <w:tcBorders>
              <w:top w:val="single" w:sz="6" w:space="0" w:color="auto"/>
            </w:tcBorders>
            <w:shd w:val="clear" w:color="auto" w:fill="FFFFFF"/>
            <w:hideMark/>
          </w:tcPr>
          <w:p w14:paraId="3FD7217B"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.1576224</w:t>
            </w:r>
          </w:p>
        </w:tc>
        <w:tc>
          <w:tcPr>
            <w:tcW w:w="827" w:type="pct"/>
            <w:tcBorders>
              <w:top w:val="single" w:sz="6" w:space="0" w:color="auto"/>
            </w:tcBorders>
            <w:shd w:val="clear" w:color="auto" w:fill="FFFFFF"/>
            <w:hideMark/>
          </w:tcPr>
          <w:p w14:paraId="3B2C3617"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2.9094870</w:t>
            </w:r>
          </w:p>
        </w:tc>
        <w:tc>
          <w:tcPr>
            <w:tcW w:w="827" w:type="pct"/>
            <w:tcBorders>
              <w:top w:val="single" w:sz="6" w:space="0" w:color="auto"/>
            </w:tcBorders>
            <w:shd w:val="clear" w:color="auto" w:fill="FFFFFF"/>
            <w:hideMark/>
          </w:tcPr>
          <w:p w14:paraId="2A23D1FF"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.907705717</w:t>
            </w:r>
          </w:p>
        </w:tc>
        <w:tc>
          <w:tcPr>
            <w:tcW w:w="947" w:type="pct"/>
            <w:tcBorders>
              <w:top w:val="single" w:sz="6" w:space="0" w:color="auto"/>
            </w:tcBorders>
            <w:shd w:val="clear" w:color="auto" w:fill="FFFFFF"/>
            <w:hideMark/>
          </w:tcPr>
          <w:p w14:paraId="3B3BDB9C"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.6257563339</w:t>
            </w:r>
          </w:p>
        </w:tc>
      </w:tr>
      <w:tr w:rsidR="00BA404E" w:rsidRPr="00285FD2" w14:paraId="278B7F2F" w14:textId="77777777" w:rsidTr="008F127C">
        <w:trPr>
          <w:cantSplit/>
          <w:jc w:val="center"/>
        </w:trPr>
        <w:tc>
          <w:tcPr>
            <w:tcW w:w="1117" w:type="pct"/>
            <w:shd w:val="clear" w:color="auto" w:fill="FFFFFF"/>
            <w:vAlign w:val="center"/>
            <w:hideMark/>
          </w:tcPr>
          <w:p w14:paraId="6DC4AD15" w14:textId="77777777" w:rsidR="00BA404E" w:rsidRPr="00285FD2" w:rsidRDefault="00BA404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Ukuran Perusahaan</w:t>
            </w:r>
          </w:p>
        </w:tc>
        <w:tc>
          <w:tcPr>
            <w:tcW w:w="562" w:type="pct"/>
            <w:shd w:val="clear" w:color="auto" w:fill="FFFFFF"/>
            <w:hideMark/>
          </w:tcPr>
          <w:p w14:paraId="2D30E356"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60</w:t>
            </w:r>
          </w:p>
        </w:tc>
        <w:tc>
          <w:tcPr>
            <w:tcW w:w="720" w:type="pct"/>
            <w:shd w:val="clear" w:color="auto" w:fill="FFFFFF"/>
            <w:hideMark/>
          </w:tcPr>
          <w:p w14:paraId="478E2997"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13.3896754</w:t>
            </w:r>
          </w:p>
        </w:tc>
        <w:tc>
          <w:tcPr>
            <w:tcW w:w="827" w:type="pct"/>
            <w:shd w:val="clear" w:color="auto" w:fill="FFFFFF"/>
            <w:hideMark/>
          </w:tcPr>
          <w:p w14:paraId="33DE6D68"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30.5774538</w:t>
            </w:r>
          </w:p>
        </w:tc>
        <w:tc>
          <w:tcPr>
            <w:tcW w:w="827" w:type="pct"/>
            <w:shd w:val="clear" w:color="auto" w:fill="FFFFFF"/>
            <w:hideMark/>
          </w:tcPr>
          <w:p w14:paraId="771809AB"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22.067588127</w:t>
            </w:r>
          </w:p>
        </w:tc>
        <w:tc>
          <w:tcPr>
            <w:tcW w:w="947" w:type="pct"/>
            <w:shd w:val="clear" w:color="auto" w:fill="FFFFFF"/>
            <w:hideMark/>
          </w:tcPr>
          <w:p w14:paraId="7037CB9F"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6.1578528526</w:t>
            </w:r>
          </w:p>
        </w:tc>
      </w:tr>
      <w:tr w:rsidR="00BA404E" w:rsidRPr="00285FD2" w14:paraId="4827E146" w14:textId="77777777" w:rsidTr="008F127C">
        <w:trPr>
          <w:cantSplit/>
          <w:jc w:val="center"/>
        </w:trPr>
        <w:tc>
          <w:tcPr>
            <w:tcW w:w="1117" w:type="pct"/>
            <w:shd w:val="clear" w:color="auto" w:fill="FFFFFF"/>
            <w:vAlign w:val="center"/>
            <w:hideMark/>
          </w:tcPr>
          <w:p w14:paraId="2D9B019F" w14:textId="77777777" w:rsidR="00BA404E" w:rsidRPr="00285FD2" w:rsidRDefault="00BA404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Profitabilitas</w:t>
            </w:r>
          </w:p>
        </w:tc>
        <w:tc>
          <w:tcPr>
            <w:tcW w:w="562" w:type="pct"/>
            <w:shd w:val="clear" w:color="auto" w:fill="FFFFFF"/>
            <w:hideMark/>
          </w:tcPr>
          <w:p w14:paraId="2E99F88B"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60</w:t>
            </w:r>
          </w:p>
        </w:tc>
        <w:tc>
          <w:tcPr>
            <w:tcW w:w="720" w:type="pct"/>
            <w:shd w:val="clear" w:color="auto" w:fill="FFFFFF"/>
            <w:hideMark/>
          </w:tcPr>
          <w:p w14:paraId="63E0C6C8"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.0090070</w:t>
            </w:r>
          </w:p>
        </w:tc>
        <w:tc>
          <w:tcPr>
            <w:tcW w:w="827" w:type="pct"/>
            <w:shd w:val="clear" w:color="auto" w:fill="FFFFFF"/>
            <w:hideMark/>
          </w:tcPr>
          <w:p w14:paraId="4136E223"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.4666014</w:t>
            </w:r>
          </w:p>
        </w:tc>
        <w:tc>
          <w:tcPr>
            <w:tcW w:w="827" w:type="pct"/>
            <w:shd w:val="clear" w:color="auto" w:fill="FFFFFF"/>
            <w:hideMark/>
          </w:tcPr>
          <w:p w14:paraId="718E3FBD"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.129373715</w:t>
            </w:r>
          </w:p>
        </w:tc>
        <w:tc>
          <w:tcPr>
            <w:tcW w:w="947" w:type="pct"/>
            <w:shd w:val="clear" w:color="auto" w:fill="FFFFFF"/>
            <w:hideMark/>
          </w:tcPr>
          <w:p w14:paraId="79302C7E"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.1133814660</w:t>
            </w:r>
          </w:p>
        </w:tc>
      </w:tr>
      <w:tr w:rsidR="00BA404E" w:rsidRPr="00285FD2" w14:paraId="7B7C01AE" w14:textId="77777777" w:rsidTr="008F127C">
        <w:trPr>
          <w:cantSplit/>
          <w:jc w:val="center"/>
        </w:trPr>
        <w:tc>
          <w:tcPr>
            <w:tcW w:w="1117" w:type="pct"/>
            <w:shd w:val="clear" w:color="auto" w:fill="FFFFFF"/>
            <w:vAlign w:val="center"/>
            <w:hideMark/>
          </w:tcPr>
          <w:p w14:paraId="3CFA0BE1" w14:textId="77777777" w:rsidR="00BA404E" w:rsidRPr="00285FD2" w:rsidRDefault="00BA404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Nilai Perusahaan</w:t>
            </w:r>
          </w:p>
        </w:tc>
        <w:tc>
          <w:tcPr>
            <w:tcW w:w="562" w:type="pct"/>
            <w:shd w:val="clear" w:color="auto" w:fill="FFFFFF"/>
            <w:hideMark/>
          </w:tcPr>
          <w:p w14:paraId="5FA67B39"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60</w:t>
            </w:r>
          </w:p>
        </w:tc>
        <w:tc>
          <w:tcPr>
            <w:tcW w:w="720" w:type="pct"/>
            <w:shd w:val="clear" w:color="auto" w:fill="FFFFFF"/>
            <w:hideMark/>
          </w:tcPr>
          <w:p w14:paraId="10D2144C"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.3138217</w:t>
            </w:r>
          </w:p>
        </w:tc>
        <w:tc>
          <w:tcPr>
            <w:tcW w:w="827" w:type="pct"/>
            <w:shd w:val="clear" w:color="auto" w:fill="FFFFFF"/>
            <w:hideMark/>
          </w:tcPr>
          <w:p w14:paraId="6661723C"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4900.3301130</w:t>
            </w:r>
          </w:p>
        </w:tc>
        <w:tc>
          <w:tcPr>
            <w:tcW w:w="827" w:type="pct"/>
            <w:shd w:val="clear" w:color="auto" w:fill="FFFFFF"/>
            <w:hideMark/>
          </w:tcPr>
          <w:p w14:paraId="436864B4"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341.593449200</w:t>
            </w:r>
          </w:p>
        </w:tc>
        <w:tc>
          <w:tcPr>
            <w:tcW w:w="947" w:type="pct"/>
            <w:shd w:val="clear" w:color="auto" w:fill="FFFFFF"/>
            <w:hideMark/>
          </w:tcPr>
          <w:p w14:paraId="16EC1F5D"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1126.4480325531</w:t>
            </w:r>
          </w:p>
        </w:tc>
      </w:tr>
      <w:tr w:rsidR="00BA404E" w:rsidRPr="00285FD2" w14:paraId="6411F7C2" w14:textId="77777777" w:rsidTr="008F127C">
        <w:trPr>
          <w:cantSplit/>
          <w:jc w:val="center"/>
        </w:trPr>
        <w:tc>
          <w:tcPr>
            <w:tcW w:w="1117" w:type="pct"/>
            <w:tcBorders>
              <w:bottom w:val="single" w:sz="6" w:space="0" w:color="auto"/>
            </w:tcBorders>
            <w:shd w:val="clear" w:color="auto" w:fill="FFFFFF"/>
            <w:vAlign w:val="center"/>
            <w:hideMark/>
          </w:tcPr>
          <w:p w14:paraId="5F597AAD" w14:textId="77777777" w:rsidR="00BA404E" w:rsidRPr="00285FD2" w:rsidRDefault="00BA404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Valid N (listwise)</w:t>
            </w:r>
          </w:p>
        </w:tc>
        <w:tc>
          <w:tcPr>
            <w:tcW w:w="562" w:type="pct"/>
            <w:tcBorders>
              <w:bottom w:val="single" w:sz="6" w:space="0" w:color="auto"/>
            </w:tcBorders>
            <w:shd w:val="clear" w:color="auto" w:fill="FFFFFF"/>
            <w:hideMark/>
          </w:tcPr>
          <w:p w14:paraId="06C43277" w14:textId="77777777" w:rsidR="00BA404E" w:rsidRPr="00285FD2" w:rsidRDefault="00BA404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60</w:t>
            </w:r>
            <w:r w:rsidR="00D13DE2" w:rsidRPr="00285FD2">
              <w:rPr>
                <w:rFonts w:ascii="Times New Roman" w:hAnsi="Times New Roman" w:cs="Times New Roman"/>
                <w:color w:val="000000"/>
                <w:sz w:val="18"/>
                <w:szCs w:val="18"/>
              </w:rPr>
              <w:t xml:space="preserve"> </w:t>
            </w:r>
          </w:p>
        </w:tc>
        <w:tc>
          <w:tcPr>
            <w:tcW w:w="720" w:type="pct"/>
            <w:tcBorders>
              <w:bottom w:val="single" w:sz="6" w:space="0" w:color="auto"/>
            </w:tcBorders>
            <w:shd w:val="clear" w:color="auto" w:fill="FFFFFF"/>
          </w:tcPr>
          <w:p w14:paraId="2FD0BD1F" w14:textId="77777777" w:rsidR="00BA404E" w:rsidRPr="00285FD2" w:rsidRDefault="00BA404E" w:rsidP="00D2032E">
            <w:pPr>
              <w:autoSpaceDE w:val="0"/>
              <w:autoSpaceDN w:val="0"/>
              <w:adjustRightInd w:val="0"/>
              <w:spacing w:after="0" w:line="240" w:lineRule="auto"/>
              <w:rPr>
                <w:rFonts w:ascii="Times New Roman" w:hAnsi="Times New Roman" w:cs="Times New Roman"/>
                <w:sz w:val="24"/>
                <w:szCs w:val="24"/>
              </w:rPr>
            </w:pPr>
          </w:p>
        </w:tc>
        <w:tc>
          <w:tcPr>
            <w:tcW w:w="827" w:type="pct"/>
            <w:tcBorders>
              <w:bottom w:val="single" w:sz="6" w:space="0" w:color="auto"/>
            </w:tcBorders>
            <w:shd w:val="clear" w:color="auto" w:fill="FFFFFF"/>
          </w:tcPr>
          <w:p w14:paraId="75F42972" w14:textId="77777777" w:rsidR="00BA404E" w:rsidRPr="00285FD2" w:rsidRDefault="00BA404E" w:rsidP="00D2032E">
            <w:pPr>
              <w:autoSpaceDE w:val="0"/>
              <w:autoSpaceDN w:val="0"/>
              <w:adjustRightInd w:val="0"/>
              <w:spacing w:after="0" w:line="240" w:lineRule="auto"/>
              <w:rPr>
                <w:rFonts w:ascii="Times New Roman" w:hAnsi="Times New Roman" w:cs="Times New Roman"/>
                <w:sz w:val="24"/>
                <w:szCs w:val="24"/>
              </w:rPr>
            </w:pPr>
          </w:p>
        </w:tc>
        <w:tc>
          <w:tcPr>
            <w:tcW w:w="827" w:type="pct"/>
            <w:tcBorders>
              <w:bottom w:val="single" w:sz="6" w:space="0" w:color="auto"/>
            </w:tcBorders>
            <w:shd w:val="clear" w:color="auto" w:fill="FFFFFF"/>
          </w:tcPr>
          <w:p w14:paraId="32E6FCCA" w14:textId="77777777" w:rsidR="00BA404E" w:rsidRPr="00285FD2" w:rsidRDefault="00BA404E" w:rsidP="00D2032E">
            <w:pPr>
              <w:autoSpaceDE w:val="0"/>
              <w:autoSpaceDN w:val="0"/>
              <w:adjustRightInd w:val="0"/>
              <w:spacing w:after="0" w:line="240" w:lineRule="auto"/>
              <w:rPr>
                <w:rFonts w:ascii="Times New Roman" w:hAnsi="Times New Roman" w:cs="Times New Roman"/>
                <w:sz w:val="24"/>
                <w:szCs w:val="24"/>
              </w:rPr>
            </w:pPr>
          </w:p>
        </w:tc>
        <w:tc>
          <w:tcPr>
            <w:tcW w:w="947" w:type="pct"/>
            <w:tcBorders>
              <w:bottom w:val="single" w:sz="6" w:space="0" w:color="auto"/>
            </w:tcBorders>
            <w:shd w:val="clear" w:color="auto" w:fill="FFFFFF"/>
          </w:tcPr>
          <w:p w14:paraId="627CAD51" w14:textId="77777777" w:rsidR="00BA404E" w:rsidRPr="00285FD2" w:rsidRDefault="00BA404E" w:rsidP="00D2032E">
            <w:pPr>
              <w:autoSpaceDE w:val="0"/>
              <w:autoSpaceDN w:val="0"/>
              <w:adjustRightInd w:val="0"/>
              <w:spacing w:after="0" w:line="240" w:lineRule="auto"/>
              <w:rPr>
                <w:rFonts w:ascii="Times New Roman" w:hAnsi="Times New Roman" w:cs="Times New Roman"/>
                <w:sz w:val="24"/>
                <w:szCs w:val="24"/>
              </w:rPr>
            </w:pPr>
          </w:p>
        </w:tc>
      </w:tr>
    </w:tbl>
    <w:p w14:paraId="205AA692" w14:textId="77777777" w:rsidR="00966413" w:rsidRPr="008F127C" w:rsidRDefault="008F127C" w:rsidP="008F127C">
      <w:pPr>
        <w:spacing w:line="360" w:lineRule="auto"/>
        <w:ind w:left="720" w:firstLine="720"/>
        <w:jc w:val="both"/>
        <w:rPr>
          <w:rFonts w:ascii="Times New Roman" w:hAnsi="Times New Roman"/>
          <w:sz w:val="24"/>
          <w:szCs w:val="24"/>
        </w:rPr>
      </w:pPr>
      <w:r>
        <w:rPr>
          <w:rFonts w:ascii="Times New Roman" w:hAnsi="Times New Roman"/>
          <w:sz w:val="24"/>
          <w:szCs w:val="24"/>
        </w:rPr>
        <w:t>Berdasarkan hasil uji statistic deskriptif pada table dapat dilihat tingkat validitas dari 60 sampel selama pengamatan, variabel dependen nilai perusahaan yang PBV mempunyai nilai rata-rata (</w:t>
      </w:r>
      <w:r w:rsidRPr="0023627C">
        <w:rPr>
          <w:rFonts w:ascii="Times New Roman" w:hAnsi="Times New Roman"/>
          <w:i/>
          <w:sz w:val="24"/>
          <w:szCs w:val="24"/>
        </w:rPr>
        <w:t>mean</w:t>
      </w:r>
      <w:r>
        <w:rPr>
          <w:rFonts w:ascii="Times New Roman" w:hAnsi="Times New Roman"/>
          <w:sz w:val="24"/>
          <w:szCs w:val="24"/>
        </w:rPr>
        <w:t xml:space="preserve">) sebesar 341.593449200 deviasi standar sebesar 1126.4480325531, nilai minimum sebesar 0,3138217 dan nilai maksimum sebesar 4900.3301130. variabel </w:t>
      </w:r>
      <w:r>
        <w:rPr>
          <w:rFonts w:ascii="Times New Roman" w:hAnsi="Times New Roman"/>
          <w:sz w:val="24"/>
          <w:szCs w:val="24"/>
        </w:rPr>
        <w:lastRenderedPageBreak/>
        <w:t>independen struktur modal yang diukur dengan DER mempunyai nilai minimum sebesar 0,1576224, nilai maksimum sebesar 2.9094870, nilai rata-rata (</w:t>
      </w:r>
      <w:r>
        <w:rPr>
          <w:rFonts w:ascii="Times New Roman" w:hAnsi="Times New Roman"/>
          <w:i/>
          <w:sz w:val="24"/>
          <w:szCs w:val="24"/>
        </w:rPr>
        <w:t>mean</w:t>
      </w:r>
      <w:r>
        <w:rPr>
          <w:rFonts w:ascii="Times New Roman" w:hAnsi="Times New Roman"/>
          <w:sz w:val="24"/>
          <w:szCs w:val="24"/>
        </w:rPr>
        <w:t>) sebesar 0,907705717 dan nilai deviasi standar sebesar 0,6257563339. Variabel independen ukuran perusahaan yang diukur dengan (Size) mempunyai nilai minimum sebesar13.3896754, nilai maksimum sebesar 30.5774538, nilai rata-rata (</w:t>
      </w:r>
      <w:r>
        <w:rPr>
          <w:rFonts w:ascii="Times New Roman" w:hAnsi="Times New Roman"/>
          <w:i/>
          <w:sz w:val="24"/>
          <w:szCs w:val="24"/>
        </w:rPr>
        <w:t>mean</w:t>
      </w:r>
      <w:r>
        <w:rPr>
          <w:rFonts w:ascii="Times New Roman" w:hAnsi="Times New Roman"/>
          <w:sz w:val="24"/>
          <w:szCs w:val="24"/>
        </w:rPr>
        <w:t xml:space="preserve">) sebesar 22.067588127 dan nilai deviasi standar sebesar </w:t>
      </w:r>
      <w:r w:rsidRPr="00075CDB">
        <w:rPr>
          <w:rFonts w:ascii="Times New Roman" w:hAnsi="Times New Roman"/>
          <w:color w:val="000000"/>
          <w:sz w:val="24"/>
          <w:szCs w:val="24"/>
        </w:rPr>
        <w:t>6.1578528526</w:t>
      </w:r>
      <w:r>
        <w:rPr>
          <w:rFonts w:ascii="Times New Roman" w:hAnsi="Times New Roman"/>
          <w:color w:val="000000"/>
          <w:sz w:val="24"/>
          <w:szCs w:val="24"/>
        </w:rPr>
        <w:t xml:space="preserve">. Variabel independen profitabilitas yang diukur dengan ROA mempunyai nilai minimum sebesar </w:t>
      </w:r>
      <w:r w:rsidRPr="00634229">
        <w:rPr>
          <w:rFonts w:ascii="Times New Roman" w:hAnsi="Times New Roman"/>
          <w:color w:val="000000"/>
          <w:sz w:val="24"/>
          <w:szCs w:val="24"/>
        </w:rPr>
        <w:t>0,0090070</w:t>
      </w:r>
      <w:r>
        <w:rPr>
          <w:rFonts w:ascii="Times New Roman" w:hAnsi="Times New Roman"/>
          <w:color w:val="000000"/>
          <w:sz w:val="24"/>
          <w:szCs w:val="24"/>
        </w:rPr>
        <w:t xml:space="preserve">, nilai maksimum sebesar </w:t>
      </w:r>
      <w:r w:rsidRPr="00634229">
        <w:rPr>
          <w:rFonts w:ascii="Times New Roman" w:hAnsi="Times New Roman"/>
          <w:color w:val="000000"/>
          <w:sz w:val="24"/>
          <w:szCs w:val="24"/>
        </w:rPr>
        <w:t>0,4666014</w:t>
      </w:r>
      <w:r>
        <w:rPr>
          <w:rFonts w:ascii="Times New Roman" w:hAnsi="Times New Roman"/>
          <w:color w:val="000000"/>
          <w:sz w:val="24"/>
          <w:szCs w:val="24"/>
        </w:rPr>
        <w:t xml:space="preserve">, </w:t>
      </w:r>
      <w:r>
        <w:rPr>
          <w:rFonts w:ascii="Times New Roman" w:hAnsi="Times New Roman"/>
          <w:sz w:val="24"/>
          <w:szCs w:val="24"/>
        </w:rPr>
        <w:t>nilai rata-rata (</w:t>
      </w:r>
      <w:r>
        <w:rPr>
          <w:rFonts w:ascii="Times New Roman" w:hAnsi="Times New Roman"/>
          <w:i/>
          <w:sz w:val="24"/>
          <w:szCs w:val="24"/>
        </w:rPr>
        <w:t>mean</w:t>
      </w:r>
      <w:r>
        <w:rPr>
          <w:rFonts w:ascii="Times New Roman" w:hAnsi="Times New Roman"/>
          <w:sz w:val="24"/>
          <w:szCs w:val="24"/>
        </w:rPr>
        <w:t>) sebesar 0</w:t>
      </w:r>
      <w:r>
        <w:rPr>
          <w:rFonts w:cstheme="minorHAnsi"/>
          <w:color w:val="000000"/>
        </w:rPr>
        <w:t>,</w:t>
      </w:r>
      <w:r w:rsidRPr="00634229">
        <w:rPr>
          <w:rFonts w:ascii="Times New Roman" w:hAnsi="Times New Roman"/>
          <w:color w:val="000000"/>
          <w:sz w:val="24"/>
          <w:szCs w:val="24"/>
        </w:rPr>
        <w:t>129373715</w:t>
      </w:r>
      <w:r w:rsidRPr="00634229">
        <w:rPr>
          <w:rFonts w:ascii="Times New Roman" w:hAnsi="Times New Roman"/>
          <w:sz w:val="24"/>
          <w:szCs w:val="24"/>
        </w:rPr>
        <w:t>,</w:t>
      </w:r>
      <w:r>
        <w:rPr>
          <w:rFonts w:ascii="Times New Roman" w:hAnsi="Times New Roman"/>
          <w:sz w:val="24"/>
          <w:szCs w:val="24"/>
        </w:rPr>
        <w:t xml:space="preserve"> dan nilai deviasi standar sebesar 0</w:t>
      </w:r>
      <w:r>
        <w:rPr>
          <w:rFonts w:cstheme="minorHAnsi"/>
          <w:color w:val="000000"/>
        </w:rPr>
        <w:t>,</w:t>
      </w:r>
      <w:r w:rsidRPr="00634229">
        <w:rPr>
          <w:rFonts w:ascii="Times New Roman" w:hAnsi="Times New Roman"/>
          <w:color w:val="000000"/>
          <w:sz w:val="24"/>
          <w:szCs w:val="24"/>
        </w:rPr>
        <w:t>1133814660</w:t>
      </w:r>
      <w:r>
        <w:rPr>
          <w:rFonts w:ascii="Times New Roman" w:hAnsi="Times New Roman"/>
          <w:color w:val="000000"/>
          <w:sz w:val="24"/>
          <w:szCs w:val="24"/>
        </w:rPr>
        <w:t>.</w:t>
      </w:r>
    </w:p>
    <w:p w14:paraId="50B4E164" w14:textId="77777777" w:rsidR="00BA404E" w:rsidRPr="00285FD2" w:rsidRDefault="00BA404E" w:rsidP="00BA404E">
      <w:pPr>
        <w:spacing w:line="360" w:lineRule="auto"/>
        <w:jc w:val="both"/>
        <w:rPr>
          <w:rFonts w:ascii="Times New Roman" w:hAnsi="Times New Roman" w:cs="Times New Roman"/>
          <w:b/>
          <w:color w:val="222222"/>
          <w:sz w:val="24"/>
          <w:szCs w:val="24"/>
          <w:shd w:val="clear" w:color="auto" w:fill="FFFFFF"/>
        </w:rPr>
      </w:pPr>
      <w:r w:rsidRPr="00285FD2">
        <w:rPr>
          <w:rFonts w:ascii="Times New Roman" w:hAnsi="Times New Roman" w:cs="Times New Roman"/>
          <w:b/>
          <w:color w:val="222222"/>
          <w:sz w:val="24"/>
          <w:szCs w:val="24"/>
          <w:shd w:val="clear" w:color="auto" w:fill="FFFFFF"/>
        </w:rPr>
        <w:t>Uji Asumi Klasik</w:t>
      </w:r>
    </w:p>
    <w:p w14:paraId="46379591" w14:textId="77777777" w:rsidR="00D2032E" w:rsidRPr="00285FD2" w:rsidRDefault="00BA404E" w:rsidP="00D2032E">
      <w:pPr>
        <w:spacing w:line="360" w:lineRule="auto"/>
        <w:ind w:firstLine="720"/>
        <w:jc w:val="both"/>
        <w:rPr>
          <w:rFonts w:ascii="Times New Roman" w:hAnsi="Times New Roman" w:cs="Times New Roman"/>
          <w:b/>
          <w:color w:val="222222"/>
          <w:sz w:val="24"/>
          <w:szCs w:val="24"/>
          <w:shd w:val="clear" w:color="auto" w:fill="FFFFFF"/>
        </w:rPr>
      </w:pPr>
      <w:r w:rsidRPr="00285FD2">
        <w:rPr>
          <w:rFonts w:ascii="Times New Roman" w:hAnsi="Times New Roman" w:cs="Times New Roman"/>
          <w:b/>
          <w:color w:val="222222"/>
          <w:sz w:val="24"/>
          <w:szCs w:val="24"/>
          <w:shd w:val="clear" w:color="auto" w:fill="FFFFFF"/>
        </w:rPr>
        <w:t>Uji Normalitas</w:t>
      </w:r>
    </w:p>
    <w:p w14:paraId="5D71A627" w14:textId="77777777" w:rsidR="00D2032E" w:rsidRPr="00285FD2" w:rsidRDefault="00D2032E" w:rsidP="00D2032E">
      <w:pPr>
        <w:spacing w:line="360" w:lineRule="auto"/>
        <w:ind w:firstLine="720"/>
        <w:jc w:val="both"/>
        <w:rPr>
          <w:rFonts w:ascii="Times New Roman" w:hAnsi="Times New Roman" w:cs="Times New Roman"/>
          <w:i/>
          <w:color w:val="222222"/>
          <w:sz w:val="24"/>
          <w:szCs w:val="24"/>
          <w:shd w:val="clear" w:color="auto" w:fill="FFFFFF"/>
        </w:rPr>
      </w:pPr>
      <w:r w:rsidRPr="00285FD2">
        <w:rPr>
          <w:rFonts w:ascii="Times New Roman" w:hAnsi="Times New Roman" w:cs="Times New Roman"/>
          <w:color w:val="222222"/>
          <w:sz w:val="24"/>
          <w:szCs w:val="24"/>
          <w:shd w:val="clear" w:color="auto" w:fill="FFFFFF"/>
        </w:rPr>
        <w:t xml:space="preserve">Pengujian ini menggunakan hasil atas estimasi residual dan </w:t>
      </w:r>
      <w:r w:rsidRPr="00285FD2">
        <w:rPr>
          <w:rFonts w:ascii="Times New Roman" w:hAnsi="Times New Roman" w:cs="Times New Roman"/>
          <w:i/>
          <w:color w:val="222222"/>
          <w:sz w:val="24"/>
          <w:szCs w:val="24"/>
          <w:shd w:val="clear" w:color="auto" w:fill="FFFFFF"/>
        </w:rPr>
        <w:t>Kolmogorov-</w:t>
      </w:r>
      <w:r w:rsidR="00DA535B">
        <w:rPr>
          <w:rFonts w:ascii="Times New Roman" w:hAnsi="Times New Roman" w:cs="Times New Roman"/>
          <w:i/>
          <w:color w:val="222222"/>
          <w:sz w:val="24"/>
          <w:szCs w:val="24"/>
          <w:shd w:val="clear" w:color="auto" w:fill="FFFFFF"/>
        </w:rPr>
        <w:t xml:space="preserve"> </w:t>
      </w:r>
      <w:r w:rsidR="002A274A">
        <w:rPr>
          <w:rFonts w:ascii="Times New Roman" w:hAnsi="Times New Roman" w:cs="Times New Roman"/>
          <w:i/>
          <w:color w:val="222222"/>
          <w:sz w:val="24"/>
          <w:szCs w:val="24"/>
          <w:shd w:val="clear" w:color="auto" w:fill="FFFFFF"/>
        </w:rPr>
        <w:t xml:space="preserve"> </w:t>
      </w:r>
      <w:r w:rsidR="00724AC8">
        <w:rPr>
          <w:rFonts w:ascii="Times New Roman" w:hAnsi="Times New Roman" w:cs="Times New Roman"/>
          <w:i/>
          <w:color w:val="222222"/>
          <w:sz w:val="24"/>
          <w:szCs w:val="24"/>
          <w:shd w:val="clear" w:color="auto" w:fill="FFFFFF"/>
        </w:rPr>
        <w:t xml:space="preserve">  </w:t>
      </w:r>
      <w:proofErr w:type="gramStart"/>
      <w:r w:rsidRPr="00285FD2">
        <w:rPr>
          <w:rFonts w:ascii="Times New Roman" w:hAnsi="Times New Roman" w:cs="Times New Roman"/>
          <w:i/>
          <w:color w:val="222222"/>
          <w:sz w:val="24"/>
          <w:szCs w:val="24"/>
          <w:shd w:val="clear" w:color="auto" w:fill="FFFFFF"/>
        </w:rPr>
        <w:t>smirnov :</w:t>
      </w:r>
      <w:proofErr w:type="gramEnd"/>
    </w:p>
    <w:tbl>
      <w:tblPr>
        <w:tblW w:w="5310" w:type="dxa"/>
        <w:jc w:val="center"/>
        <w:tblLayout w:type="fixed"/>
        <w:tblCellMar>
          <w:left w:w="0" w:type="dxa"/>
          <w:right w:w="0" w:type="dxa"/>
        </w:tblCellMar>
        <w:tblLook w:val="04A0" w:firstRow="1" w:lastRow="0" w:firstColumn="1" w:lastColumn="0" w:noHBand="0" w:noVBand="1"/>
      </w:tblPr>
      <w:tblGrid>
        <w:gridCol w:w="2418"/>
        <w:gridCol w:w="1423"/>
        <w:gridCol w:w="1469"/>
      </w:tblGrid>
      <w:tr w:rsidR="00D2032E" w:rsidRPr="00285FD2" w14:paraId="5A37B9ED" w14:textId="77777777" w:rsidTr="00D2032E">
        <w:trPr>
          <w:cantSplit/>
          <w:jc w:val="center"/>
        </w:trPr>
        <w:tc>
          <w:tcPr>
            <w:tcW w:w="5306" w:type="dxa"/>
            <w:gridSpan w:val="3"/>
            <w:tcBorders>
              <w:top w:val="single" w:sz="6" w:space="0" w:color="auto"/>
            </w:tcBorders>
            <w:shd w:val="clear" w:color="auto" w:fill="FFFFFF"/>
            <w:hideMark/>
          </w:tcPr>
          <w:p w14:paraId="6C001522"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b/>
                <w:bCs/>
                <w:color w:val="000000"/>
                <w:sz w:val="18"/>
                <w:szCs w:val="18"/>
              </w:rPr>
              <w:t>One-Sample Kolmogorov-Smirnov Test</w:t>
            </w:r>
          </w:p>
        </w:tc>
      </w:tr>
      <w:tr w:rsidR="00D2032E" w:rsidRPr="00285FD2" w14:paraId="4AC25C63" w14:textId="77777777" w:rsidTr="00D2032E">
        <w:trPr>
          <w:cantSplit/>
          <w:jc w:val="center"/>
        </w:trPr>
        <w:tc>
          <w:tcPr>
            <w:tcW w:w="3838" w:type="dxa"/>
            <w:gridSpan w:val="2"/>
            <w:tcBorders>
              <w:bottom w:val="single" w:sz="6" w:space="0" w:color="auto"/>
            </w:tcBorders>
            <w:shd w:val="clear" w:color="auto" w:fill="FFFFFF"/>
          </w:tcPr>
          <w:p w14:paraId="26E4AD9D" w14:textId="77777777" w:rsidR="00D2032E" w:rsidRPr="00285FD2" w:rsidRDefault="00D2032E" w:rsidP="00D2032E">
            <w:pPr>
              <w:autoSpaceDE w:val="0"/>
              <w:autoSpaceDN w:val="0"/>
              <w:adjustRightInd w:val="0"/>
              <w:spacing w:after="0" w:line="240" w:lineRule="auto"/>
              <w:rPr>
                <w:rFonts w:ascii="Times New Roman" w:hAnsi="Times New Roman" w:cs="Times New Roman"/>
                <w:sz w:val="24"/>
                <w:szCs w:val="24"/>
              </w:rPr>
            </w:pPr>
          </w:p>
        </w:tc>
        <w:tc>
          <w:tcPr>
            <w:tcW w:w="1468" w:type="dxa"/>
            <w:tcBorders>
              <w:bottom w:val="single" w:sz="6" w:space="0" w:color="auto"/>
            </w:tcBorders>
            <w:shd w:val="clear" w:color="auto" w:fill="FFFFFF"/>
            <w:hideMark/>
          </w:tcPr>
          <w:p w14:paraId="2DE524D2"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Unstandardized Residual</w:t>
            </w:r>
          </w:p>
        </w:tc>
      </w:tr>
      <w:tr w:rsidR="00D2032E" w:rsidRPr="00285FD2" w14:paraId="383547E3" w14:textId="77777777" w:rsidTr="00D2032E">
        <w:trPr>
          <w:cantSplit/>
          <w:jc w:val="center"/>
        </w:trPr>
        <w:tc>
          <w:tcPr>
            <w:tcW w:w="3838" w:type="dxa"/>
            <w:gridSpan w:val="2"/>
            <w:tcBorders>
              <w:top w:val="single" w:sz="6" w:space="0" w:color="auto"/>
            </w:tcBorders>
            <w:shd w:val="clear" w:color="auto" w:fill="FFFFFF"/>
            <w:vAlign w:val="center"/>
            <w:hideMark/>
          </w:tcPr>
          <w:p w14:paraId="1D5F227A" w14:textId="77777777" w:rsidR="00D2032E" w:rsidRPr="00285FD2" w:rsidRDefault="00D2032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N</w:t>
            </w:r>
          </w:p>
        </w:tc>
        <w:tc>
          <w:tcPr>
            <w:tcW w:w="1468" w:type="dxa"/>
            <w:tcBorders>
              <w:top w:val="single" w:sz="6" w:space="0" w:color="auto"/>
            </w:tcBorders>
            <w:shd w:val="clear" w:color="auto" w:fill="FFFFFF"/>
            <w:hideMark/>
          </w:tcPr>
          <w:p w14:paraId="65BA53FF" w14:textId="77777777" w:rsidR="00D2032E" w:rsidRPr="00285FD2" w:rsidRDefault="00D2032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60</w:t>
            </w:r>
          </w:p>
        </w:tc>
      </w:tr>
      <w:tr w:rsidR="00D2032E" w:rsidRPr="00285FD2" w14:paraId="34F0ED1C" w14:textId="77777777" w:rsidTr="00D2032E">
        <w:trPr>
          <w:cantSplit/>
          <w:jc w:val="center"/>
        </w:trPr>
        <w:tc>
          <w:tcPr>
            <w:tcW w:w="2416" w:type="dxa"/>
            <w:vMerge w:val="restart"/>
            <w:shd w:val="clear" w:color="auto" w:fill="FFFFFF"/>
            <w:vAlign w:val="center"/>
            <w:hideMark/>
          </w:tcPr>
          <w:p w14:paraId="6F1398AB" w14:textId="77777777" w:rsidR="00D2032E" w:rsidRPr="00285FD2" w:rsidRDefault="00D2032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Normal Parameters</w:t>
            </w:r>
            <w:r w:rsidRPr="00285FD2">
              <w:rPr>
                <w:rFonts w:ascii="Times New Roman" w:hAnsi="Times New Roman" w:cs="Times New Roman"/>
                <w:color w:val="000000"/>
                <w:sz w:val="18"/>
                <w:szCs w:val="18"/>
                <w:vertAlign w:val="superscript"/>
              </w:rPr>
              <w:t>a,b</w:t>
            </w:r>
          </w:p>
        </w:tc>
        <w:tc>
          <w:tcPr>
            <w:tcW w:w="1422" w:type="dxa"/>
            <w:shd w:val="clear" w:color="auto" w:fill="FFFFFF"/>
            <w:vAlign w:val="center"/>
            <w:hideMark/>
          </w:tcPr>
          <w:p w14:paraId="5DD4C3B7" w14:textId="77777777" w:rsidR="00D2032E" w:rsidRPr="00285FD2" w:rsidRDefault="00D2032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Mean</w:t>
            </w:r>
          </w:p>
        </w:tc>
        <w:tc>
          <w:tcPr>
            <w:tcW w:w="1468" w:type="dxa"/>
            <w:shd w:val="clear" w:color="auto" w:fill="FFFFFF"/>
            <w:hideMark/>
          </w:tcPr>
          <w:p w14:paraId="46653D64" w14:textId="77777777" w:rsidR="00D2032E" w:rsidRPr="00285FD2" w:rsidRDefault="00D2032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.0000000</w:t>
            </w:r>
          </w:p>
        </w:tc>
      </w:tr>
      <w:tr w:rsidR="00D2032E" w:rsidRPr="00285FD2" w14:paraId="15342DE1" w14:textId="77777777" w:rsidTr="00D2032E">
        <w:trPr>
          <w:cantSplit/>
          <w:jc w:val="center"/>
        </w:trPr>
        <w:tc>
          <w:tcPr>
            <w:tcW w:w="5306" w:type="dxa"/>
            <w:vMerge/>
            <w:vAlign w:val="center"/>
            <w:hideMark/>
          </w:tcPr>
          <w:p w14:paraId="19C52577" w14:textId="77777777" w:rsidR="00D2032E" w:rsidRPr="00285FD2" w:rsidRDefault="00D2032E" w:rsidP="00D2032E">
            <w:pPr>
              <w:spacing w:after="0" w:line="240" w:lineRule="auto"/>
              <w:rPr>
                <w:rFonts w:ascii="Times New Roman" w:hAnsi="Times New Roman" w:cs="Times New Roman"/>
                <w:color w:val="000000"/>
                <w:sz w:val="18"/>
                <w:szCs w:val="18"/>
              </w:rPr>
            </w:pPr>
          </w:p>
        </w:tc>
        <w:tc>
          <w:tcPr>
            <w:tcW w:w="1422" w:type="dxa"/>
            <w:shd w:val="clear" w:color="auto" w:fill="FFFFFF"/>
            <w:vAlign w:val="center"/>
            <w:hideMark/>
          </w:tcPr>
          <w:p w14:paraId="3B3AF4FD" w14:textId="77777777" w:rsidR="00D2032E" w:rsidRPr="00285FD2" w:rsidRDefault="00D2032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Std. Deviation</w:t>
            </w:r>
          </w:p>
        </w:tc>
        <w:tc>
          <w:tcPr>
            <w:tcW w:w="1468" w:type="dxa"/>
            <w:shd w:val="clear" w:color="auto" w:fill="FFFFFF"/>
            <w:hideMark/>
          </w:tcPr>
          <w:p w14:paraId="5FD54E92" w14:textId="77777777" w:rsidR="00D2032E" w:rsidRPr="00285FD2" w:rsidRDefault="00D2032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.91169925</w:t>
            </w:r>
          </w:p>
        </w:tc>
      </w:tr>
      <w:tr w:rsidR="00D2032E" w:rsidRPr="00285FD2" w14:paraId="0C663132" w14:textId="77777777" w:rsidTr="00D2032E">
        <w:trPr>
          <w:cantSplit/>
          <w:jc w:val="center"/>
        </w:trPr>
        <w:tc>
          <w:tcPr>
            <w:tcW w:w="2416" w:type="dxa"/>
            <w:vMerge w:val="restart"/>
            <w:shd w:val="clear" w:color="auto" w:fill="FFFFFF"/>
            <w:vAlign w:val="center"/>
            <w:hideMark/>
          </w:tcPr>
          <w:p w14:paraId="0DD0C75D" w14:textId="77777777" w:rsidR="00D2032E" w:rsidRPr="00285FD2" w:rsidRDefault="00D2032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Most Extreme Differences</w:t>
            </w:r>
          </w:p>
        </w:tc>
        <w:tc>
          <w:tcPr>
            <w:tcW w:w="1422" w:type="dxa"/>
            <w:shd w:val="clear" w:color="auto" w:fill="FFFFFF"/>
            <w:vAlign w:val="center"/>
            <w:hideMark/>
          </w:tcPr>
          <w:p w14:paraId="1D7CFE39" w14:textId="77777777" w:rsidR="00D2032E" w:rsidRPr="00285FD2" w:rsidRDefault="00D2032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Absolute</w:t>
            </w:r>
          </w:p>
        </w:tc>
        <w:tc>
          <w:tcPr>
            <w:tcW w:w="1468" w:type="dxa"/>
            <w:shd w:val="clear" w:color="auto" w:fill="FFFFFF"/>
            <w:hideMark/>
          </w:tcPr>
          <w:p w14:paraId="5F319677" w14:textId="77777777" w:rsidR="00D2032E" w:rsidRPr="00285FD2" w:rsidRDefault="00D2032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.094</w:t>
            </w:r>
          </w:p>
        </w:tc>
      </w:tr>
      <w:tr w:rsidR="00D2032E" w:rsidRPr="00285FD2" w14:paraId="23AF9DB1" w14:textId="77777777" w:rsidTr="00D2032E">
        <w:trPr>
          <w:cantSplit/>
          <w:jc w:val="center"/>
        </w:trPr>
        <w:tc>
          <w:tcPr>
            <w:tcW w:w="5306" w:type="dxa"/>
            <w:vMerge/>
            <w:vAlign w:val="center"/>
            <w:hideMark/>
          </w:tcPr>
          <w:p w14:paraId="4779F619" w14:textId="77777777" w:rsidR="00D2032E" w:rsidRPr="00285FD2" w:rsidRDefault="00D2032E" w:rsidP="00D2032E">
            <w:pPr>
              <w:spacing w:after="0" w:line="240" w:lineRule="auto"/>
              <w:rPr>
                <w:rFonts w:ascii="Times New Roman" w:hAnsi="Times New Roman" w:cs="Times New Roman"/>
                <w:color w:val="000000"/>
                <w:sz w:val="18"/>
                <w:szCs w:val="18"/>
              </w:rPr>
            </w:pPr>
          </w:p>
        </w:tc>
        <w:tc>
          <w:tcPr>
            <w:tcW w:w="1422" w:type="dxa"/>
            <w:shd w:val="clear" w:color="auto" w:fill="FFFFFF"/>
            <w:vAlign w:val="center"/>
            <w:hideMark/>
          </w:tcPr>
          <w:p w14:paraId="2CE2F9FF" w14:textId="77777777" w:rsidR="00D2032E" w:rsidRPr="00285FD2" w:rsidRDefault="00D2032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Positive</w:t>
            </w:r>
          </w:p>
        </w:tc>
        <w:tc>
          <w:tcPr>
            <w:tcW w:w="1468" w:type="dxa"/>
            <w:shd w:val="clear" w:color="auto" w:fill="FFFFFF"/>
            <w:hideMark/>
          </w:tcPr>
          <w:p w14:paraId="1A9D681B" w14:textId="77777777" w:rsidR="00D2032E" w:rsidRPr="00285FD2" w:rsidRDefault="00D2032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.076</w:t>
            </w:r>
          </w:p>
        </w:tc>
      </w:tr>
      <w:tr w:rsidR="00D2032E" w:rsidRPr="00285FD2" w14:paraId="058BABA1" w14:textId="77777777" w:rsidTr="00D2032E">
        <w:trPr>
          <w:cantSplit/>
          <w:jc w:val="center"/>
        </w:trPr>
        <w:tc>
          <w:tcPr>
            <w:tcW w:w="5306" w:type="dxa"/>
            <w:vMerge/>
            <w:vAlign w:val="center"/>
            <w:hideMark/>
          </w:tcPr>
          <w:p w14:paraId="23414686" w14:textId="77777777" w:rsidR="00D2032E" w:rsidRPr="00285FD2" w:rsidRDefault="00D2032E" w:rsidP="00D2032E">
            <w:pPr>
              <w:spacing w:after="0" w:line="240" w:lineRule="auto"/>
              <w:rPr>
                <w:rFonts w:ascii="Times New Roman" w:hAnsi="Times New Roman" w:cs="Times New Roman"/>
                <w:color w:val="000000"/>
                <w:sz w:val="18"/>
                <w:szCs w:val="18"/>
              </w:rPr>
            </w:pPr>
          </w:p>
        </w:tc>
        <w:tc>
          <w:tcPr>
            <w:tcW w:w="1422" w:type="dxa"/>
            <w:shd w:val="clear" w:color="auto" w:fill="FFFFFF"/>
            <w:vAlign w:val="center"/>
            <w:hideMark/>
          </w:tcPr>
          <w:p w14:paraId="1A3B5780" w14:textId="77777777" w:rsidR="00D2032E" w:rsidRPr="00285FD2" w:rsidRDefault="00D2032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Negative</w:t>
            </w:r>
          </w:p>
        </w:tc>
        <w:tc>
          <w:tcPr>
            <w:tcW w:w="1468" w:type="dxa"/>
            <w:shd w:val="clear" w:color="auto" w:fill="FFFFFF"/>
            <w:hideMark/>
          </w:tcPr>
          <w:p w14:paraId="719894A6" w14:textId="77777777" w:rsidR="00D2032E" w:rsidRPr="00285FD2" w:rsidRDefault="00D2032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-.094</w:t>
            </w:r>
          </w:p>
        </w:tc>
      </w:tr>
      <w:tr w:rsidR="00D2032E" w:rsidRPr="00285FD2" w14:paraId="4F71992F" w14:textId="77777777" w:rsidTr="00D2032E">
        <w:trPr>
          <w:cantSplit/>
          <w:jc w:val="center"/>
        </w:trPr>
        <w:tc>
          <w:tcPr>
            <w:tcW w:w="3838" w:type="dxa"/>
            <w:gridSpan w:val="2"/>
            <w:shd w:val="clear" w:color="auto" w:fill="FFFFFF"/>
            <w:vAlign w:val="center"/>
            <w:hideMark/>
          </w:tcPr>
          <w:p w14:paraId="5A43F4C3" w14:textId="77777777" w:rsidR="00D2032E" w:rsidRPr="00285FD2" w:rsidRDefault="00D2032E" w:rsidP="00D2032E">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Kolmogorov-Smirnov Z</w:t>
            </w:r>
          </w:p>
        </w:tc>
        <w:tc>
          <w:tcPr>
            <w:tcW w:w="1468" w:type="dxa"/>
            <w:shd w:val="clear" w:color="auto" w:fill="FFFFFF"/>
            <w:hideMark/>
          </w:tcPr>
          <w:p w14:paraId="7C11BC4C" w14:textId="77777777" w:rsidR="00D2032E" w:rsidRPr="00285FD2" w:rsidRDefault="00D2032E" w:rsidP="00D2032E">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.732</w:t>
            </w:r>
          </w:p>
        </w:tc>
      </w:tr>
      <w:tr w:rsidR="00D2032E" w:rsidRPr="00285FD2" w14:paraId="676FF751" w14:textId="77777777" w:rsidTr="00D2032E">
        <w:trPr>
          <w:cantSplit/>
          <w:jc w:val="center"/>
        </w:trPr>
        <w:tc>
          <w:tcPr>
            <w:tcW w:w="3838" w:type="dxa"/>
            <w:gridSpan w:val="2"/>
            <w:tcBorders>
              <w:bottom w:val="single" w:sz="6" w:space="0" w:color="auto"/>
            </w:tcBorders>
            <w:shd w:val="clear" w:color="auto" w:fill="FFFFFF"/>
            <w:vAlign w:val="center"/>
            <w:hideMark/>
          </w:tcPr>
          <w:p w14:paraId="540E775D" w14:textId="77777777" w:rsidR="00D2032E" w:rsidRPr="00285FD2" w:rsidRDefault="00D2032E" w:rsidP="00D2032E">
            <w:pPr>
              <w:autoSpaceDE w:val="0"/>
              <w:autoSpaceDN w:val="0"/>
              <w:adjustRightInd w:val="0"/>
              <w:spacing w:after="0" w:line="320" w:lineRule="atLeast"/>
              <w:ind w:left="60" w:right="60"/>
              <w:rPr>
                <w:rFonts w:ascii="Times New Roman" w:hAnsi="Times New Roman" w:cs="Times New Roman"/>
                <w:sz w:val="18"/>
                <w:szCs w:val="18"/>
              </w:rPr>
            </w:pPr>
            <w:r w:rsidRPr="00285FD2">
              <w:rPr>
                <w:rFonts w:ascii="Times New Roman" w:hAnsi="Times New Roman" w:cs="Times New Roman"/>
                <w:sz w:val="18"/>
                <w:szCs w:val="18"/>
              </w:rPr>
              <w:t>Asymp. Sig. (2-tailed)</w:t>
            </w:r>
          </w:p>
        </w:tc>
        <w:tc>
          <w:tcPr>
            <w:tcW w:w="1468" w:type="dxa"/>
            <w:tcBorders>
              <w:bottom w:val="single" w:sz="6" w:space="0" w:color="auto"/>
            </w:tcBorders>
            <w:shd w:val="clear" w:color="auto" w:fill="FFFFFF"/>
            <w:hideMark/>
          </w:tcPr>
          <w:p w14:paraId="4A061C14" w14:textId="77777777" w:rsidR="00D2032E" w:rsidRPr="00285FD2" w:rsidRDefault="00D2032E" w:rsidP="00D2032E">
            <w:pPr>
              <w:autoSpaceDE w:val="0"/>
              <w:autoSpaceDN w:val="0"/>
              <w:adjustRightInd w:val="0"/>
              <w:spacing w:after="0" w:line="320" w:lineRule="atLeast"/>
              <w:ind w:left="60" w:right="60"/>
              <w:jc w:val="right"/>
              <w:rPr>
                <w:rFonts w:ascii="Times New Roman" w:hAnsi="Times New Roman" w:cs="Times New Roman"/>
                <w:sz w:val="18"/>
                <w:szCs w:val="18"/>
              </w:rPr>
            </w:pPr>
            <w:r w:rsidRPr="00285FD2">
              <w:rPr>
                <w:rFonts w:ascii="Times New Roman" w:hAnsi="Times New Roman" w:cs="Times New Roman"/>
                <w:sz w:val="18"/>
                <w:szCs w:val="18"/>
              </w:rPr>
              <w:t>.658</w:t>
            </w:r>
          </w:p>
        </w:tc>
      </w:tr>
      <w:tr w:rsidR="00D2032E" w:rsidRPr="00285FD2" w14:paraId="54166231" w14:textId="77777777" w:rsidTr="00D2032E">
        <w:trPr>
          <w:cantSplit/>
          <w:jc w:val="center"/>
        </w:trPr>
        <w:tc>
          <w:tcPr>
            <w:tcW w:w="5306" w:type="dxa"/>
            <w:gridSpan w:val="3"/>
            <w:shd w:val="clear" w:color="auto" w:fill="FFFFFF"/>
            <w:hideMark/>
          </w:tcPr>
          <w:p w14:paraId="4D6FC647" w14:textId="77777777" w:rsidR="00D2032E" w:rsidRPr="00285FD2" w:rsidRDefault="00D2032E" w:rsidP="00D2032E">
            <w:pPr>
              <w:autoSpaceDE w:val="0"/>
              <w:autoSpaceDN w:val="0"/>
              <w:adjustRightInd w:val="0"/>
              <w:spacing w:after="0" w:line="320" w:lineRule="atLeast"/>
              <w:ind w:left="60" w:right="60"/>
              <w:rPr>
                <w:rFonts w:ascii="Times New Roman" w:hAnsi="Times New Roman" w:cs="Times New Roman"/>
                <w:i/>
                <w:color w:val="000000"/>
                <w:sz w:val="24"/>
                <w:szCs w:val="24"/>
              </w:rPr>
            </w:pPr>
            <w:r w:rsidRPr="00285FD2">
              <w:rPr>
                <w:rFonts w:ascii="Times New Roman" w:hAnsi="Times New Roman" w:cs="Times New Roman"/>
                <w:i/>
                <w:color w:val="000000"/>
                <w:sz w:val="24"/>
                <w:szCs w:val="24"/>
              </w:rPr>
              <w:t>Sumber : Data diolah tahun 2021</w:t>
            </w:r>
          </w:p>
        </w:tc>
      </w:tr>
      <w:tr w:rsidR="00D2032E" w:rsidRPr="00285FD2" w14:paraId="1A1B8AD9" w14:textId="77777777" w:rsidTr="00D2032E">
        <w:trPr>
          <w:cantSplit/>
          <w:jc w:val="center"/>
        </w:trPr>
        <w:tc>
          <w:tcPr>
            <w:tcW w:w="5306" w:type="dxa"/>
            <w:gridSpan w:val="3"/>
            <w:shd w:val="clear" w:color="auto" w:fill="FFFFFF"/>
          </w:tcPr>
          <w:p w14:paraId="79C1C7D1" w14:textId="77777777" w:rsidR="00D2032E" w:rsidRPr="00285FD2" w:rsidRDefault="00D2032E" w:rsidP="00D2032E">
            <w:pPr>
              <w:autoSpaceDE w:val="0"/>
              <w:autoSpaceDN w:val="0"/>
              <w:adjustRightInd w:val="0"/>
              <w:spacing w:after="0" w:line="320" w:lineRule="atLeast"/>
              <w:ind w:right="60"/>
              <w:rPr>
                <w:rFonts w:ascii="Times New Roman" w:hAnsi="Times New Roman" w:cs="Times New Roman"/>
                <w:color w:val="000000"/>
                <w:sz w:val="18"/>
                <w:szCs w:val="18"/>
              </w:rPr>
            </w:pPr>
          </w:p>
        </w:tc>
      </w:tr>
      <w:tr w:rsidR="00D2032E" w:rsidRPr="00285FD2" w14:paraId="7E093B54" w14:textId="77777777" w:rsidTr="00D2032E">
        <w:trPr>
          <w:cantSplit/>
          <w:jc w:val="center"/>
        </w:trPr>
        <w:tc>
          <w:tcPr>
            <w:tcW w:w="5306" w:type="dxa"/>
            <w:gridSpan w:val="3"/>
            <w:shd w:val="clear" w:color="auto" w:fill="FFFFFF"/>
            <w:hideMark/>
          </w:tcPr>
          <w:p w14:paraId="2DAA6C4B" w14:textId="77777777" w:rsidR="00D2032E" w:rsidRPr="00285FD2" w:rsidRDefault="00D2032E" w:rsidP="00D2032E">
            <w:pPr>
              <w:autoSpaceDE w:val="0"/>
              <w:autoSpaceDN w:val="0"/>
              <w:adjustRightInd w:val="0"/>
              <w:spacing w:after="0" w:line="320" w:lineRule="atLeast"/>
              <w:ind w:right="60"/>
              <w:rPr>
                <w:rFonts w:ascii="Times New Roman" w:hAnsi="Times New Roman" w:cs="Times New Roman"/>
                <w:color w:val="000000"/>
                <w:sz w:val="18"/>
                <w:szCs w:val="18"/>
              </w:rPr>
            </w:pPr>
          </w:p>
        </w:tc>
      </w:tr>
    </w:tbl>
    <w:p w14:paraId="43360DA9" w14:textId="77777777" w:rsidR="00D2032E" w:rsidRPr="00285FD2" w:rsidRDefault="00D2032E" w:rsidP="00D2032E">
      <w:pPr>
        <w:spacing w:line="360" w:lineRule="auto"/>
        <w:jc w:val="both"/>
        <w:rPr>
          <w:rFonts w:ascii="Times New Roman" w:hAnsi="Times New Roman" w:cs="Times New Roman"/>
          <w:sz w:val="24"/>
          <w:szCs w:val="24"/>
          <w:shd w:val="clear" w:color="auto" w:fill="FFFFFF"/>
        </w:rPr>
      </w:pPr>
      <w:r w:rsidRPr="00285FD2">
        <w:rPr>
          <w:rFonts w:ascii="Times New Roman" w:hAnsi="Times New Roman" w:cs="Times New Roman"/>
          <w:shd w:val="clear" w:color="auto" w:fill="FFFFFF"/>
        </w:rPr>
        <w:tab/>
      </w:r>
      <w:r w:rsidRPr="00285FD2">
        <w:rPr>
          <w:rFonts w:ascii="Times New Roman" w:hAnsi="Times New Roman" w:cs="Times New Roman"/>
          <w:sz w:val="24"/>
          <w:szCs w:val="24"/>
          <w:shd w:val="clear" w:color="auto" w:fill="FFFFFF"/>
        </w:rPr>
        <w:t xml:space="preserve">Berdasrkan Tabel 4.4 menunjukan bahwa residual berdistribusi normal. Hal tersebut ditunjukan dengan nilai signifikasi &gt;0,05 yaitu sebesar 0,658 dan nilai </w:t>
      </w:r>
      <w:r w:rsidRPr="00285FD2">
        <w:rPr>
          <w:rFonts w:ascii="Times New Roman" w:hAnsi="Times New Roman" w:cs="Times New Roman"/>
          <w:i/>
          <w:sz w:val="24"/>
          <w:szCs w:val="24"/>
          <w:shd w:val="clear" w:color="auto" w:fill="FFFFFF"/>
        </w:rPr>
        <w:t xml:space="preserve">Kolmogorov-smirnov </w:t>
      </w:r>
      <w:r w:rsidRPr="00285FD2">
        <w:rPr>
          <w:rFonts w:ascii="Times New Roman" w:hAnsi="Times New Roman" w:cs="Times New Roman"/>
          <w:sz w:val="24"/>
          <w:szCs w:val="24"/>
          <w:shd w:val="clear" w:color="auto" w:fill="FFFFFF"/>
        </w:rPr>
        <w:t>sebesar 0,732.</w:t>
      </w:r>
    </w:p>
    <w:p w14:paraId="0BB6E7E3" w14:textId="77777777" w:rsidR="008F127C" w:rsidRDefault="008F127C" w:rsidP="00D2032E">
      <w:pPr>
        <w:spacing w:line="360" w:lineRule="auto"/>
        <w:jc w:val="both"/>
        <w:rPr>
          <w:rFonts w:ascii="Times New Roman" w:hAnsi="Times New Roman" w:cs="Times New Roman"/>
          <w:b/>
          <w:color w:val="222222"/>
          <w:sz w:val="24"/>
          <w:szCs w:val="24"/>
          <w:shd w:val="clear" w:color="auto" w:fill="FFFFFF"/>
        </w:rPr>
      </w:pPr>
    </w:p>
    <w:p w14:paraId="02EA9AA1" w14:textId="77777777" w:rsidR="008F127C" w:rsidRDefault="008F127C" w:rsidP="00D2032E">
      <w:pPr>
        <w:spacing w:line="360" w:lineRule="auto"/>
        <w:jc w:val="both"/>
        <w:rPr>
          <w:rFonts w:ascii="Times New Roman" w:hAnsi="Times New Roman" w:cs="Times New Roman"/>
          <w:b/>
          <w:color w:val="222222"/>
          <w:sz w:val="24"/>
          <w:szCs w:val="24"/>
          <w:shd w:val="clear" w:color="auto" w:fill="FFFFFF"/>
        </w:rPr>
      </w:pPr>
    </w:p>
    <w:p w14:paraId="7D3AB793" w14:textId="77777777" w:rsidR="008F127C" w:rsidRDefault="008F127C" w:rsidP="00D2032E">
      <w:pPr>
        <w:spacing w:line="360" w:lineRule="auto"/>
        <w:jc w:val="both"/>
        <w:rPr>
          <w:rFonts w:ascii="Times New Roman" w:hAnsi="Times New Roman" w:cs="Times New Roman"/>
          <w:b/>
          <w:color w:val="222222"/>
          <w:sz w:val="24"/>
          <w:szCs w:val="24"/>
          <w:shd w:val="clear" w:color="auto" w:fill="FFFFFF"/>
        </w:rPr>
      </w:pPr>
    </w:p>
    <w:p w14:paraId="50A17F3C" w14:textId="77777777" w:rsidR="00D2032E" w:rsidRPr="00285FD2" w:rsidRDefault="00D2032E" w:rsidP="00D2032E">
      <w:pPr>
        <w:spacing w:line="360" w:lineRule="auto"/>
        <w:jc w:val="both"/>
        <w:rPr>
          <w:rFonts w:ascii="Times New Roman" w:hAnsi="Times New Roman" w:cs="Times New Roman"/>
          <w:b/>
          <w:color w:val="222222"/>
          <w:sz w:val="24"/>
          <w:szCs w:val="24"/>
          <w:shd w:val="clear" w:color="auto" w:fill="FFFFFF"/>
        </w:rPr>
      </w:pPr>
      <w:r w:rsidRPr="00285FD2">
        <w:rPr>
          <w:rFonts w:ascii="Times New Roman" w:hAnsi="Times New Roman" w:cs="Times New Roman"/>
          <w:b/>
          <w:color w:val="222222"/>
          <w:sz w:val="24"/>
          <w:szCs w:val="24"/>
          <w:shd w:val="clear" w:color="auto" w:fill="FFFFFF"/>
        </w:rPr>
        <w:lastRenderedPageBreak/>
        <w:t>Uji Multikolinaeritas</w:t>
      </w:r>
    </w:p>
    <w:p w14:paraId="5E9B02E0" w14:textId="77777777" w:rsidR="008F127C" w:rsidRPr="00285FD2" w:rsidRDefault="009B1D32" w:rsidP="00D2032E">
      <w:pPr>
        <w:spacing w:line="360" w:lineRule="auto"/>
        <w:jc w:val="both"/>
        <w:rPr>
          <w:rFonts w:ascii="Times New Roman" w:hAnsi="Times New Roman" w:cs="Times New Roman"/>
          <w:b/>
          <w:color w:val="222222"/>
          <w:sz w:val="22"/>
          <w:szCs w:val="22"/>
          <w:shd w:val="clear" w:color="auto" w:fill="FFFFFF"/>
        </w:rPr>
      </w:pPr>
      <w:r w:rsidRPr="00285FD2">
        <w:rPr>
          <w:rFonts w:ascii="Times New Roman" w:hAnsi="Times New Roman" w:cs="Times New Roman"/>
          <w:b/>
          <w:color w:val="222222"/>
          <w:sz w:val="22"/>
          <w:szCs w:val="22"/>
          <w:shd w:val="clear" w:color="auto" w:fill="FFFFFF"/>
        </w:rPr>
        <w:t>Tabel 2. Uji Multikolinaeritas</w:t>
      </w:r>
    </w:p>
    <w:tbl>
      <w:tblPr>
        <w:tblW w:w="5000" w:type="pct"/>
        <w:jc w:val="center"/>
        <w:tblCellMar>
          <w:left w:w="0" w:type="dxa"/>
          <w:right w:w="0" w:type="dxa"/>
        </w:tblCellMar>
        <w:tblLook w:val="04A0" w:firstRow="1" w:lastRow="0" w:firstColumn="1" w:lastColumn="0" w:noHBand="0" w:noVBand="1"/>
      </w:tblPr>
      <w:tblGrid>
        <w:gridCol w:w="518"/>
        <w:gridCol w:w="1459"/>
        <w:gridCol w:w="972"/>
        <w:gridCol w:w="972"/>
        <w:gridCol w:w="1236"/>
        <w:gridCol w:w="729"/>
        <w:gridCol w:w="729"/>
        <w:gridCol w:w="963"/>
        <w:gridCol w:w="728"/>
      </w:tblGrid>
      <w:tr w:rsidR="00D2032E" w:rsidRPr="00285FD2" w14:paraId="196C2DD4" w14:textId="77777777" w:rsidTr="00D2032E">
        <w:trPr>
          <w:cantSplit/>
          <w:jc w:val="center"/>
        </w:trPr>
        <w:tc>
          <w:tcPr>
            <w:tcW w:w="5000" w:type="pct"/>
            <w:gridSpan w:val="9"/>
            <w:tcBorders>
              <w:top w:val="single" w:sz="6" w:space="0" w:color="auto"/>
            </w:tcBorders>
            <w:shd w:val="clear" w:color="auto" w:fill="FFFFFF"/>
            <w:hideMark/>
          </w:tcPr>
          <w:p w14:paraId="7BCA42A8"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b/>
                <w:bCs/>
                <w:color w:val="000000"/>
                <w:sz w:val="18"/>
                <w:szCs w:val="18"/>
              </w:rPr>
              <w:t>Coefficients</w:t>
            </w:r>
            <w:r w:rsidRPr="00285FD2">
              <w:rPr>
                <w:rFonts w:ascii="Times New Roman" w:hAnsi="Times New Roman" w:cs="Times New Roman"/>
                <w:b/>
                <w:bCs/>
                <w:color w:val="000000"/>
                <w:sz w:val="18"/>
                <w:szCs w:val="18"/>
                <w:vertAlign w:val="superscript"/>
              </w:rPr>
              <w:t>a</w:t>
            </w:r>
          </w:p>
        </w:tc>
      </w:tr>
      <w:tr w:rsidR="00D2032E" w:rsidRPr="00285FD2" w14:paraId="55AF6AEB" w14:textId="77777777" w:rsidTr="00D2032E">
        <w:trPr>
          <w:cantSplit/>
          <w:jc w:val="center"/>
        </w:trPr>
        <w:tc>
          <w:tcPr>
            <w:tcW w:w="1190" w:type="pct"/>
            <w:gridSpan w:val="2"/>
            <w:vMerge w:val="restart"/>
            <w:shd w:val="clear" w:color="auto" w:fill="FFFFFF"/>
            <w:hideMark/>
          </w:tcPr>
          <w:p w14:paraId="6626EF29"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Model</w:t>
            </w:r>
          </w:p>
        </w:tc>
        <w:tc>
          <w:tcPr>
            <w:tcW w:w="1170" w:type="pct"/>
            <w:gridSpan w:val="2"/>
            <w:shd w:val="clear" w:color="auto" w:fill="FFFFFF"/>
            <w:hideMark/>
          </w:tcPr>
          <w:p w14:paraId="7EB1ED3B"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Unstandardized Coefficients</w:t>
            </w:r>
          </w:p>
        </w:tc>
        <w:tc>
          <w:tcPr>
            <w:tcW w:w="744" w:type="pct"/>
            <w:shd w:val="clear" w:color="auto" w:fill="FFFFFF"/>
            <w:hideMark/>
          </w:tcPr>
          <w:p w14:paraId="0AE6DB82"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Standardized Coefficients</w:t>
            </w:r>
          </w:p>
        </w:tc>
        <w:tc>
          <w:tcPr>
            <w:tcW w:w="439" w:type="pct"/>
            <w:vMerge w:val="restart"/>
            <w:shd w:val="clear" w:color="auto" w:fill="FFFFFF"/>
            <w:hideMark/>
          </w:tcPr>
          <w:p w14:paraId="557FD36E"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t</w:t>
            </w:r>
          </w:p>
        </w:tc>
        <w:tc>
          <w:tcPr>
            <w:tcW w:w="439" w:type="pct"/>
            <w:vMerge w:val="restart"/>
            <w:shd w:val="clear" w:color="auto" w:fill="FFFFFF"/>
            <w:hideMark/>
          </w:tcPr>
          <w:p w14:paraId="23DF0E8F"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Sig.</w:t>
            </w:r>
          </w:p>
        </w:tc>
        <w:tc>
          <w:tcPr>
            <w:tcW w:w="1019" w:type="pct"/>
            <w:gridSpan w:val="2"/>
            <w:shd w:val="clear" w:color="auto" w:fill="FFFFFF"/>
            <w:hideMark/>
          </w:tcPr>
          <w:p w14:paraId="3F3E577F"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Collinearity Statistics</w:t>
            </w:r>
          </w:p>
        </w:tc>
      </w:tr>
      <w:tr w:rsidR="00D2032E" w:rsidRPr="00285FD2" w14:paraId="08542F7D" w14:textId="77777777" w:rsidTr="00D2032E">
        <w:trPr>
          <w:cantSplit/>
          <w:jc w:val="center"/>
        </w:trPr>
        <w:tc>
          <w:tcPr>
            <w:tcW w:w="1190" w:type="pct"/>
            <w:gridSpan w:val="2"/>
            <w:vMerge/>
            <w:vAlign w:val="center"/>
            <w:hideMark/>
          </w:tcPr>
          <w:p w14:paraId="45A593A9" w14:textId="77777777" w:rsidR="00D2032E" w:rsidRPr="00285FD2" w:rsidRDefault="00D2032E" w:rsidP="00D2032E">
            <w:pPr>
              <w:spacing w:after="0" w:line="240" w:lineRule="auto"/>
              <w:jc w:val="center"/>
              <w:rPr>
                <w:rFonts w:ascii="Times New Roman" w:hAnsi="Times New Roman" w:cs="Times New Roman"/>
                <w:color w:val="000000"/>
                <w:sz w:val="18"/>
                <w:szCs w:val="18"/>
              </w:rPr>
            </w:pPr>
          </w:p>
        </w:tc>
        <w:tc>
          <w:tcPr>
            <w:tcW w:w="585" w:type="pct"/>
            <w:tcBorders>
              <w:bottom w:val="single" w:sz="6" w:space="0" w:color="auto"/>
            </w:tcBorders>
            <w:shd w:val="clear" w:color="auto" w:fill="FFFFFF"/>
            <w:hideMark/>
          </w:tcPr>
          <w:p w14:paraId="7C1E8F82"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B</w:t>
            </w:r>
          </w:p>
        </w:tc>
        <w:tc>
          <w:tcPr>
            <w:tcW w:w="585" w:type="pct"/>
            <w:tcBorders>
              <w:bottom w:val="single" w:sz="6" w:space="0" w:color="auto"/>
            </w:tcBorders>
            <w:shd w:val="clear" w:color="auto" w:fill="FFFFFF"/>
            <w:hideMark/>
          </w:tcPr>
          <w:p w14:paraId="3B747B9E"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Std. Error</w:t>
            </w:r>
          </w:p>
        </w:tc>
        <w:tc>
          <w:tcPr>
            <w:tcW w:w="744" w:type="pct"/>
            <w:tcBorders>
              <w:bottom w:val="single" w:sz="6" w:space="0" w:color="auto"/>
            </w:tcBorders>
            <w:shd w:val="clear" w:color="auto" w:fill="FFFFFF"/>
            <w:hideMark/>
          </w:tcPr>
          <w:p w14:paraId="7EB72CF1"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Beta</w:t>
            </w:r>
          </w:p>
        </w:tc>
        <w:tc>
          <w:tcPr>
            <w:tcW w:w="439" w:type="pct"/>
            <w:vMerge/>
            <w:tcBorders>
              <w:bottom w:val="single" w:sz="6" w:space="0" w:color="auto"/>
            </w:tcBorders>
            <w:vAlign w:val="center"/>
            <w:hideMark/>
          </w:tcPr>
          <w:p w14:paraId="544423DE" w14:textId="77777777" w:rsidR="00D2032E" w:rsidRPr="00285FD2" w:rsidRDefault="00D2032E" w:rsidP="00D2032E">
            <w:pPr>
              <w:spacing w:after="0" w:line="240" w:lineRule="auto"/>
              <w:jc w:val="center"/>
              <w:rPr>
                <w:rFonts w:ascii="Times New Roman" w:hAnsi="Times New Roman" w:cs="Times New Roman"/>
                <w:color w:val="000000"/>
                <w:sz w:val="18"/>
                <w:szCs w:val="18"/>
              </w:rPr>
            </w:pPr>
          </w:p>
        </w:tc>
        <w:tc>
          <w:tcPr>
            <w:tcW w:w="439" w:type="pct"/>
            <w:vMerge/>
            <w:tcBorders>
              <w:bottom w:val="single" w:sz="6" w:space="0" w:color="auto"/>
            </w:tcBorders>
            <w:vAlign w:val="center"/>
            <w:hideMark/>
          </w:tcPr>
          <w:p w14:paraId="5520E17A" w14:textId="77777777" w:rsidR="00D2032E" w:rsidRPr="00285FD2" w:rsidRDefault="00D2032E" w:rsidP="00D2032E">
            <w:pPr>
              <w:spacing w:after="0" w:line="240" w:lineRule="auto"/>
              <w:jc w:val="center"/>
              <w:rPr>
                <w:rFonts w:ascii="Times New Roman" w:hAnsi="Times New Roman" w:cs="Times New Roman"/>
                <w:color w:val="000000"/>
                <w:sz w:val="18"/>
                <w:szCs w:val="18"/>
              </w:rPr>
            </w:pPr>
          </w:p>
        </w:tc>
        <w:tc>
          <w:tcPr>
            <w:tcW w:w="580" w:type="pct"/>
            <w:tcBorders>
              <w:bottom w:val="single" w:sz="6" w:space="0" w:color="auto"/>
            </w:tcBorders>
            <w:shd w:val="clear" w:color="auto" w:fill="FFFFFF"/>
            <w:hideMark/>
          </w:tcPr>
          <w:p w14:paraId="6976D963"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Tolerance</w:t>
            </w:r>
          </w:p>
        </w:tc>
        <w:tc>
          <w:tcPr>
            <w:tcW w:w="439" w:type="pct"/>
            <w:tcBorders>
              <w:bottom w:val="single" w:sz="6" w:space="0" w:color="auto"/>
            </w:tcBorders>
            <w:shd w:val="clear" w:color="auto" w:fill="FFFFFF"/>
            <w:hideMark/>
          </w:tcPr>
          <w:p w14:paraId="0F7EA387"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VIF</w:t>
            </w:r>
          </w:p>
        </w:tc>
      </w:tr>
      <w:tr w:rsidR="00D2032E" w:rsidRPr="00285FD2" w14:paraId="5E692B47" w14:textId="77777777" w:rsidTr="00D2032E">
        <w:trPr>
          <w:cantSplit/>
          <w:jc w:val="center"/>
        </w:trPr>
        <w:tc>
          <w:tcPr>
            <w:tcW w:w="312" w:type="pct"/>
            <w:vMerge w:val="restart"/>
            <w:tcBorders>
              <w:top w:val="single" w:sz="6" w:space="0" w:color="auto"/>
            </w:tcBorders>
            <w:shd w:val="clear" w:color="auto" w:fill="FFFFFF"/>
            <w:vAlign w:val="center"/>
            <w:hideMark/>
          </w:tcPr>
          <w:p w14:paraId="20AE7FCA"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1</w:t>
            </w:r>
          </w:p>
        </w:tc>
        <w:tc>
          <w:tcPr>
            <w:tcW w:w="877" w:type="pct"/>
            <w:tcBorders>
              <w:top w:val="single" w:sz="6" w:space="0" w:color="auto"/>
            </w:tcBorders>
            <w:shd w:val="clear" w:color="auto" w:fill="FFFFFF"/>
            <w:vAlign w:val="center"/>
            <w:hideMark/>
          </w:tcPr>
          <w:p w14:paraId="616936C2"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(Constant)</w:t>
            </w:r>
          </w:p>
        </w:tc>
        <w:tc>
          <w:tcPr>
            <w:tcW w:w="585" w:type="pct"/>
            <w:tcBorders>
              <w:top w:val="single" w:sz="6" w:space="0" w:color="auto"/>
            </w:tcBorders>
            <w:shd w:val="clear" w:color="auto" w:fill="FFFFFF"/>
            <w:hideMark/>
          </w:tcPr>
          <w:p w14:paraId="1C668A2B"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-2.060</w:t>
            </w:r>
          </w:p>
        </w:tc>
        <w:tc>
          <w:tcPr>
            <w:tcW w:w="585" w:type="pct"/>
            <w:tcBorders>
              <w:top w:val="single" w:sz="6" w:space="0" w:color="auto"/>
            </w:tcBorders>
            <w:shd w:val="clear" w:color="auto" w:fill="FFFFFF"/>
            <w:hideMark/>
          </w:tcPr>
          <w:p w14:paraId="24CF575C"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.454</w:t>
            </w:r>
          </w:p>
        </w:tc>
        <w:tc>
          <w:tcPr>
            <w:tcW w:w="744" w:type="pct"/>
            <w:tcBorders>
              <w:top w:val="single" w:sz="6" w:space="0" w:color="auto"/>
            </w:tcBorders>
            <w:shd w:val="clear" w:color="auto" w:fill="FFFFFF"/>
          </w:tcPr>
          <w:p w14:paraId="41571FB1" w14:textId="77777777" w:rsidR="00D2032E" w:rsidRPr="00285FD2" w:rsidRDefault="00D2032E" w:rsidP="00D2032E">
            <w:pPr>
              <w:autoSpaceDE w:val="0"/>
              <w:autoSpaceDN w:val="0"/>
              <w:adjustRightInd w:val="0"/>
              <w:spacing w:after="0" w:line="240" w:lineRule="auto"/>
              <w:jc w:val="center"/>
              <w:rPr>
                <w:rFonts w:ascii="Times New Roman" w:hAnsi="Times New Roman" w:cs="Times New Roman"/>
                <w:sz w:val="24"/>
                <w:szCs w:val="24"/>
              </w:rPr>
            </w:pPr>
          </w:p>
        </w:tc>
        <w:tc>
          <w:tcPr>
            <w:tcW w:w="439" w:type="pct"/>
            <w:tcBorders>
              <w:top w:val="single" w:sz="6" w:space="0" w:color="auto"/>
            </w:tcBorders>
            <w:shd w:val="clear" w:color="auto" w:fill="FFFFFF"/>
            <w:hideMark/>
          </w:tcPr>
          <w:p w14:paraId="466796C7"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-4.534</w:t>
            </w:r>
          </w:p>
        </w:tc>
        <w:tc>
          <w:tcPr>
            <w:tcW w:w="439" w:type="pct"/>
            <w:tcBorders>
              <w:top w:val="single" w:sz="6" w:space="0" w:color="auto"/>
            </w:tcBorders>
            <w:shd w:val="clear" w:color="auto" w:fill="FFFFFF"/>
            <w:hideMark/>
          </w:tcPr>
          <w:p w14:paraId="0F102318"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.000</w:t>
            </w:r>
          </w:p>
        </w:tc>
        <w:tc>
          <w:tcPr>
            <w:tcW w:w="580" w:type="pct"/>
            <w:tcBorders>
              <w:top w:val="single" w:sz="6" w:space="0" w:color="auto"/>
            </w:tcBorders>
            <w:shd w:val="clear" w:color="auto" w:fill="FFFFFF"/>
          </w:tcPr>
          <w:p w14:paraId="791EF82D" w14:textId="77777777" w:rsidR="00D2032E" w:rsidRPr="00285FD2" w:rsidRDefault="00D2032E" w:rsidP="00D2032E">
            <w:pPr>
              <w:autoSpaceDE w:val="0"/>
              <w:autoSpaceDN w:val="0"/>
              <w:adjustRightInd w:val="0"/>
              <w:spacing w:after="0" w:line="240" w:lineRule="auto"/>
              <w:jc w:val="center"/>
              <w:rPr>
                <w:rFonts w:ascii="Times New Roman" w:hAnsi="Times New Roman" w:cs="Times New Roman"/>
                <w:sz w:val="24"/>
                <w:szCs w:val="24"/>
              </w:rPr>
            </w:pPr>
          </w:p>
        </w:tc>
        <w:tc>
          <w:tcPr>
            <w:tcW w:w="439" w:type="pct"/>
            <w:tcBorders>
              <w:top w:val="single" w:sz="6" w:space="0" w:color="auto"/>
            </w:tcBorders>
            <w:shd w:val="clear" w:color="auto" w:fill="FFFFFF"/>
          </w:tcPr>
          <w:p w14:paraId="3423D9D9" w14:textId="77777777" w:rsidR="00D2032E" w:rsidRPr="00285FD2" w:rsidRDefault="00D2032E" w:rsidP="00D2032E">
            <w:pPr>
              <w:autoSpaceDE w:val="0"/>
              <w:autoSpaceDN w:val="0"/>
              <w:adjustRightInd w:val="0"/>
              <w:spacing w:after="0" w:line="240" w:lineRule="auto"/>
              <w:jc w:val="center"/>
              <w:rPr>
                <w:rFonts w:ascii="Times New Roman" w:hAnsi="Times New Roman" w:cs="Times New Roman"/>
                <w:sz w:val="24"/>
                <w:szCs w:val="24"/>
              </w:rPr>
            </w:pPr>
          </w:p>
        </w:tc>
      </w:tr>
      <w:tr w:rsidR="00D2032E" w:rsidRPr="00285FD2" w14:paraId="6D7ECFB1" w14:textId="77777777" w:rsidTr="00D2032E">
        <w:trPr>
          <w:cantSplit/>
          <w:jc w:val="center"/>
        </w:trPr>
        <w:tc>
          <w:tcPr>
            <w:tcW w:w="312" w:type="pct"/>
            <w:vMerge/>
            <w:vAlign w:val="center"/>
            <w:hideMark/>
          </w:tcPr>
          <w:p w14:paraId="03AE2DA5" w14:textId="77777777" w:rsidR="00D2032E" w:rsidRPr="00285FD2" w:rsidRDefault="00D2032E" w:rsidP="00D2032E">
            <w:pPr>
              <w:spacing w:after="0" w:line="240" w:lineRule="auto"/>
              <w:jc w:val="center"/>
              <w:rPr>
                <w:rFonts w:ascii="Times New Roman" w:hAnsi="Times New Roman" w:cs="Times New Roman"/>
                <w:color w:val="000000"/>
                <w:sz w:val="18"/>
                <w:szCs w:val="18"/>
              </w:rPr>
            </w:pPr>
          </w:p>
        </w:tc>
        <w:tc>
          <w:tcPr>
            <w:tcW w:w="877" w:type="pct"/>
            <w:shd w:val="clear" w:color="auto" w:fill="FFFFFF"/>
            <w:vAlign w:val="center"/>
            <w:hideMark/>
          </w:tcPr>
          <w:p w14:paraId="4C19C72B"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Struktur Modal</w:t>
            </w:r>
          </w:p>
        </w:tc>
        <w:tc>
          <w:tcPr>
            <w:tcW w:w="585" w:type="pct"/>
            <w:shd w:val="clear" w:color="auto" w:fill="FFFFFF"/>
            <w:hideMark/>
          </w:tcPr>
          <w:p w14:paraId="13FA8741"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.988</w:t>
            </w:r>
          </w:p>
        </w:tc>
        <w:tc>
          <w:tcPr>
            <w:tcW w:w="585" w:type="pct"/>
            <w:shd w:val="clear" w:color="auto" w:fill="FFFFFF"/>
            <w:hideMark/>
          </w:tcPr>
          <w:p w14:paraId="0D2378CC"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.214</w:t>
            </w:r>
          </w:p>
        </w:tc>
        <w:tc>
          <w:tcPr>
            <w:tcW w:w="744" w:type="pct"/>
            <w:shd w:val="clear" w:color="auto" w:fill="FFFFFF"/>
            <w:hideMark/>
          </w:tcPr>
          <w:p w14:paraId="24DDD5B8"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.267</w:t>
            </w:r>
          </w:p>
        </w:tc>
        <w:tc>
          <w:tcPr>
            <w:tcW w:w="439" w:type="pct"/>
            <w:shd w:val="clear" w:color="auto" w:fill="FFFFFF"/>
            <w:hideMark/>
          </w:tcPr>
          <w:p w14:paraId="6D5CC2BE"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4.605</w:t>
            </w:r>
          </w:p>
        </w:tc>
        <w:tc>
          <w:tcPr>
            <w:tcW w:w="439" w:type="pct"/>
            <w:shd w:val="clear" w:color="auto" w:fill="FFFFFF"/>
            <w:hideMark/>
          </w:tcPr>
          <w:p w14:paraId="1AA7D721"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.000</w:t>
            </w:r>
          </w:p>
        </w:tc>
        <w:tc>
          <w:tcPr>
            <w:tcW w:w="580" w:type="pct"/>
            <w:shd w:val="clear" w:color="auto" w:fill="FFFFFF"/>
            <w:hideMark/>
          </w:tcPr>
          <w:p w14:paraId="33F4DA3E"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.824</w:t>
            </w:r>
          </w:p>
        </w:tc>
        <w:tc>
          <w:tcPr>
            <w:tcW w:w="439" w:type="pct"/>
            <w:shd w:val="clear" w:color="auto" w:fill="FFFFFF"/>
            <w:hideMark/>
          </w:tcPr>
          <w:p w14:paraId="53653A6A"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1.214</w:t>
            </w:r>
          </w:p>
        </w:tc>
      </w:tr>
      <w:tr w:rsidR="00D2032E" w:rsidRPr="00285FD2" w14:paraId="08F8AA74" w14:textId="77777777" w:rsidTr="00D2032E">
        <w:trPr>
          <w:cantSplit/>
          <w:jc w:val="center"/>
        </w:trPr>
        <w:tc>
          <w:tcPr>
            <w:tcW w:w="312" w:type="pct"/>
            <w:vMerge/>
            <w:vAlign w:val="center"/>
            <w:hideMark/>
          </w:tcPr>
          <w:p w14:paraId="34F2BBAD" w14:textId="77777777" w:rsidR="00D2032E" w:rsidRPr="00285FD2" w:rsidRDefault="00D2032E" w:rsidP="00D2032E">
            <w:pPr>
              <w:spacing w:after="0" w:line="240" w:lineRule="auto"/>
              <w:jc w:val="center"/>
              <w:rPr>
                <w:rFonts w:ascii="Times New Roman" w:hAnsi="Times New Roman" w:cs="Times New Roman"/>
                <w:color w:val="000000"/>
                <w:sz w:val="18"/>
                <w:szCs w:val="18"/>
              </w:rPr>
            </w:pPr>
          </w:p>
        </w:tc>
        <w:tc>
          <w:tcPr>
            <w:tcW w:w="877" w:type="pct"/>
            <w:shd w:val="clear" w:color="auto" w:fill="FFFFFF"/>
            <w:vAlign w:val="center"/>
            <w:hideMark/>
          </w:tcPr>
          <w:p w14:paraId="5F16B7C8"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Ukuran Perusahaan</w:t>
            </w:r>
          </w:p>
        </w:tc>
        <w:tc>
          <w:tcPr>
            <w:tcW w:w="585" w:type="pct"/>
            <w:shd w:val="clear" w:color="auto" w:fill="FFFFFF"/>
            <w:hideMark/>
          </w:tcPr>
          <w:p w14:paraId="05956EFE"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.047</w:t>
            </w:r>
          </w:p>
        </w:tc>
        <w:tc>
          <w:tcPr>
            <w:tcW w:w="585" w:type="pct"/>
            <w:shd w:val="clear" w:color="auto" w:fill="FFFFFF"/>
            <w:hideMark/>
          </w:tcPr>
          <w:p w14:paraId="50CFB900"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.021</w:t>
            </w:r>
          </w:p>
        </w:tc>
        <w:tc>
          <w:tcPr>
            <w:tcW w:w="744" w:type="pct"/>
            <w:shd w:val="clear" w:color="auto" w:fill="FFFFFF"/>
            <w:hideMark/>
          </w:tcPr>
          <w:p w14:paraId="4BF90DB7"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.124</w:t>
            </w:r>
          </w:p>
        </w:tc>
        <w:tc>
          <w:tcPr>
            <w:tcW w:w="439" w:type="pct"/>
            <w:shd w:val="clear" w:color="auto" w:fill="FFFFFF"/>
            <w:hideMark/>
          </w:tcPr>
          <w:p w14:paraId="2C9001B8"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2.193</w:t>
            </w:r>
          </w:p>
        </w:tc>
        <w:tc>
          <w:tcPr>
            <w:tcW w:w="439" w:type="pct"/>
            <w:shd w:val="clear" w:color="auto" w:fill="FFFFFF"/>
            <w:hideMark/>
          </w:tcPr>
          <w:p w14:paraId="2B9EBA53"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.032</w:t>
            </w:r>
          </w:p>
        </w:tc>
        <w:tc>
          <w:tcPr>
            <w:tcW w:w="580" w:type="pct"/>
            <w:shd w:val="clear" w:color="auto" w:fill="FFFFFF"/>
            <w:hideMark/>
          </w:tcPr>
          <w:p w14:paraId="035ECAC3"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.859</w:t>
            </w:r>
          </w:p>
        </w:tc>
        <w:tc>
          <w:tcPr>
            <w:tcW w:w="439" w:type="pct"/>
            <w:shd w:val="clear" w:color="auto" w:fill="FFFFFF"/>
            <w:hideMark/>
          </w:tcPr>
          <w:p w14:paraId="66954EB0"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1.164</w:t>
            </w:r>
          </w:p>
        </w:tc>
      </w:tr>
      <w:tr w:rsidR="00D2032E" w:rsidRPr="00285FD2" w14:paraId="1DA2CE84" w14:textId="77777777" w:rsidTr="00D2032E">
        <w:trPr>
          <w:cantSplit/>
          <w:jc w:val="center"/>
        </w:trPr>
        <w:tc>
          <w:tcPr>
            <w:tcW w:w="312" w:type="pct"/>
            <w:vMerge/>
            <w:tcBorders>
              <w:bottom w:val="single" w:sz="6" w:space="0" w:color="auto"/>
            </w:tcBorders>
            <w:vAlign w:val="center"/>
            <w:hideMark/>
          </w:tcPr>
          <w:p w14:paraId="46AFE8ED" w14:textId="77777777" w:rsidR="00D2032E" w:rsidRPr="00285FD2" w:rsidRDefault="00D2032E" w:rsidP="00D2032E">
            <w:pPr>
              <w:spacing w:after="0" w:line="240" w:lineRule="auto"/>
              <w:jc w:val="center"/>
              <w:rPr>
                <w:rFonts w:ascii="Times New Roman" w:hAnsi="Times New Roman" w:cs="Times New Roman"/>
                <w:color w:val="000000"/>
                <w:sz w:val="18"/>
                <w:szCs w:val="18"/>
              </w:rPr>
            </w:pPr>
          </w:p>
        </w:tc>
        <w:tc>
          <w:tcPr>
            <w:tcW w:w="877" w:type="pct"/>
            <w:tcBorders>
              <w:bottom w:val="single" w:sz="6" w:space="0" w:color="auto"/>
            </w:tcBorders>
            <w:shd w:val="clear" w:color="auto" w:fill="FFFFFF"/>
            <w:vAlign w:val="center"/>
            <w:hideMark/>
          </w:tcPr>
          <w:p w14:paraId="65879C32"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Profitabilitas</w:t>
            </w:r>
          </w:p>
        </w:tc>
        <w:tc>
          <w:tcPr>
            <w:tcW w:w="585" w:type="pct"/>
            <w:tcBorders>
              <w:bottom w:val="single" w:sz="6" w:space="0" w:color="auto"/>
            </w:tcBorders>
            <w:shd w:val="clear" w:color="auto" w:fill="FFFFFF"/>
            <w:hideMark/>
          </w:tcPr>
          <w:p w14:paraId="1E800AAD"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15.242</w:t>
            </w:r>
          </w:p>
        </w:tc>
        <w:tc>
          <w:tcPr>
            <w:tcW w:w="585" w:type="pct"/>
            <w:tcBorders>
              <w:bottom w:val="single" w:sz="6" w:space="0" w:color="auto"/>
            </w:tcBorders>
            <w:shd w:val="clear" w:color="auto" w:fill="FFFFFF"/>
            <w:hideMark/>
          </w:tcPr>
          <w:p w14:paraId="31264087"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1.155</w:t>
            </w:r>
          </w:p>
        </w:tc>
        <w:tc>
          <w:tcPr>
            <w:tcW w:w="744" w:type="pct"/>
            <w:tcBorders>
              <w:bottom w:val="single" w:sz="6" w:space="0" w:color="auto"/>
            </w:tcBorders>
            <w:shd w:val="clear" w:color="auto" w:fill="FFFFFF"/>
            <w:hideMark/>
          </w:tcPr>
          <w:p w14:paraId="23863EEE"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.746</w:t>
            </w:r>
          </w:p>
        </w:tc>
        <w:tc>
          <w:tcPr>
            <w:tcW w:w="439" w:type="pct"/>
            <w:tcBorders>
              <w:bottom w:val="single" w:sz="6" w:space="0" w:color="auto"/>
            </w:tcBorders>
            <w:shd w:val="clear" w:color="auto" w:fill="FFFFFF"/>
            <w:hideMark/>
          </w:tcPr>
          <w:p w14:paraId="7028F9AA"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13.191</w:t>
            </w:r>
          </w:p>
        </w:tc>
        <w:tc>
          <w:tcPr>
            <w:tcW w:w="439" w:type="pct"/>
            <w:tcBorders>
              <w:bottom w:val="single" w:sz="6" w:space="0" w:color="auto"/>
            </w:tcBorders>
            <w:shd w:val="clear" w:color="auto" w:fill="FFFFFF"/>
            <w:hideMark/>
          </w:tcPr>
          <w:p w14:paraId="6EFEDA5A"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.000</w:t>
            </w:r>
          </w:p>
        </w:tc>
        <w:tc>
          <w:tcPr>
            <w:tcW w:w="580" w:type="pct"/>
            <w:tcBorders>
              <w:bottom w:val="single" w:sz="6" w:space="0" w:color="auto"/>
            </w:tcBorders>
            <w:shd w:val="clear" w:color="auto" w:fill="FFFFFF"/>
            <w:hideMark/>
          </w:tcPr>
          <w:p w14:paraId="420BA89B"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.865</w:t>
            </w:r>
          </w:p>
        </w:tc>
        <w:tc>
          <w:tcPr>
            <w:tcW w:w="439" w:type="pct"/>
            <w:tcBorders>
              <w:bottom w:val="single" w:sz="6" w:space="0" w:color="auto"/>
            </w:tcBorders>
            <w:shd w:val="clear" w:color="auto" w:fill="FFFFFF"/>
            <w:hideMark/>
          </w:tcPr>
          <w:p w14:paraId="54500A2A" w14:textId="77777777" w:rsidR="00D2032E" w:rsidRPr="00285FD2" w:rsidRDefault="00D2032E" w:rsidP="00D2032E">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1.156</w:t>
            </w:r>
          </w:p>
        </w:tc>
      </w:tr>
      <w:tr w:rsidR="00D2032E" w:rsidRPr="00285FD2" w14:paraId="758247AD" w14:textId="77777777" w:rsidTr="00D2032E">
        <w:trPr>
          <w:cantSplit/>
          <w:jc w:val="center"/>
        </w:trPr>
        <w:tc>
          <w:tcPr>
            <w:tcW w:w="5000" w:type="pct"/>
            <w:gridSpan w:val="9"/>
            <w:shd w:val="clear" w:color="auto" w:fill="FFFFFF"/>
            <w:hideMark/>
          </w:tcPr>
          <w:p w14:paraId="09D96EF4" w14:textId="77777777" w:rsidR="00D2032E" w:rsidRPr="00285FD2" w:rsidRDefault="00D2032E" w:rsidP="00D2032E">
            <w:pPr>
              <w:tabs>
                <w:tab w:val="left" w:pos="3828"/>
              </w:tabs>
              <w:spacing w:line="360" w:lineRule="auto"/>
              <w:jc w:val="both"/>
              <w:rPr>
                <w:rFonts w:ascii="Times New Roman" w:hAnsi="Times New Roman" w:cs="Times New Roman"/>
                <w:i/>
                <w:color w:val="222222"/>
                <w:sz w:val="24"/>
                <w:szCs w:val="24"/>
                <w:shd w:val="clear" w:color="auto" w:fill="FFFFFF"/>
              </w:rPr>
            </w:pPr>
            <w:r w:rsidRPr="00285FD2">
              <w:rPr>
                <w:rFonts w:ascii="Times New Roman" w:hAnsi="Times New Roman" w:cs="Times New Roman"/>
                <w:i/>
                <w:color w:val="222222"/>
                <w:sz w:val="24"/>
                <w:szCs w:val="24"/>
                <w:shd w:val="clear" w:color="auto" w:fill="FFFFFF"/>
              </w:rPr>
              <w:t xml:space="preserve"> Sumber : Data skunder diolah tahun 2020</w:t>
            </w:r>
          </w:p>
        </w:tc>
      </w:tr>
    </w:tbl>
    <w:p w14:paraId="2204AB2A" w14:textId="77777777" w:rsidR="00285FD2" w:rsidRPr="00285FD2" w:rsidRDefault="00D13DE2" w:rsidP="008F127C">
      <w:pPr>
        <w:ind w:firstLine="72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D</w:t>
      </w:r>
      <w:r w:rsidR="00D2032E" w:rsidRPr="00285FD2">
        <w:rPr>
          <w:rFonts w:ascii="Times New Roman" w:hAnsi="Times New Roman" w:cs="Times New Roman"/>
          <w:sz w:val="24"/>
          <w:szCs w:val="24"/>
          <w:shd w:val="clear" w:color="auto" w:fill="FFFFFF"/>
        </w:rPr>
        <w:t xml:space="preserve">apat dilihat bahwa nilai </w:t>
      </w:r>
      <w:r w:rsidR="00D2032E" w:rsidRPr="00285FD2">
        <w:rPr>
          <w:rFonts w:ascii="Times New Roman" w:hAnsi="Times New Roman" w:cs="Times New Roman"/>
          <w:i/>
          <w:sz w:val="24"/>
          <w:szCs w:val="24"/>
          <w:shd w:val="clear" w:color="auto" w:fill="FFFFFF"/>
        </w:rPr>
        <w:t>tolerance</w:t>
      </w:r>
      <w:r w:rsidR="00D2032E" w:rsidRPr="00285FD2">
        <w:rPr>
          <w:rFonts w:ascii="Times New Roman" w:hAnsi="Times New Roman" w:cs="Times New Roman"/>
          <w:sz w:val="24"/>
          <w:szCs w:val="24"/>
          <w:shd w:val="clear" w:color="auto" w:fill="FFFFFF"/>
        </w:rPr>
        <w:t xml:space="preserve"> untuk variabel struktur modal 0,824 &gt;0,10, variabel ukuran perusahaan 0,859&gt; 0,10, dan variabel profitabilitas 0,865 &gt;0,10, dengan nilai VIF masing masing variabel &lt;10 sehingga dapat disimpulkan bahwa variabel bebas tidak saling berkorelasi secara signifikan atau tidak terjadi multikolinearitas.</w:t>
      </w:r>
    </w:p>
    <w:p w14:paraId="282732B7" w14:textId="77777777" w:rsidR="00F14A1A" w:rsidRPr="00285FD2" w:rsidRDefault="00F14A1A" w:rsidP="00F14A1A">
      <w:pPr>
        <w:tabs>
          <w:tab w:val="left" w:pos="3828"/>
        </w:tabs>
        <w:spacing w:line="360" w:lineRule="auto"/>
        <w:jc w:val="both"/>
        <w:rPr>
          <w:rFonts w:ascii="Times New Roman" w:hAnsi="Times New Roman" w:cs="Times New Roman"/>
          <w:b/>
          <w:color w:val="222222"/>
          <w:sz w:val="24"/>
          <w:szCs w:val="24"/>
          <w:shd w:val="clear" w:color="auto" w:fill="FFFFFF"/>
        </w:rPr>
      </w:pPr>
      <w:r w:rsidRPr="00285FD2">
        <w:rPr>
          <w:rFonts w:ascii="Times New Roman" w:hAnsi="Times New Roman" w:cs="Times New Roman"/>
          <w:b/>
          <w:color w:val="222222"/>
          <w:sz w:val="24"/>
          <w:szCs w:val="24"/>
          <w:shd w:val="clear" w:color="auto" w:fill="FFFFFF"/>
        </w:rPr>
        <w:t>Uji Heteroskedastisitas</w:t>
      </w:r>
    </w:p>
    <w:p w14:paraId="02D162C3" w14:textId="77777777" w:rsidR="00F14A1A" w:rsidRDefault="00F14A1A" w:rsidP="00F14A1A">
      <w:pPr>
        <w:ind w:firstLine="72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 xml:space="preserve">Pada pengujian ini menggunakan uji </w:t>
      </w:r>
      <w:r w:rsidRPr="00285FD2">
        <w:rPr>
          <w:rFonts w:ascii="Times New Roman" w:hAnsi="Times New Roman" w:cs="Times New Roman"/>
          <w:i/>
          <w:sz w:val="24"/>
          <w:szCs w:val="24"/>
          <w:shd w:val="clear" w:color="auto" w:fill="FFFFFF"/>
        </w:rPr>
        <w:t xml:space="preserve">glejser </w:t>
      </w:r>
      <w:r w:rsidRPr="00285FD2">
        <w:rPr>
          <w:rFonts w:ascii="Times New Roman" w:hAnsi="Times New Roman" w:cs="Times New Roman"/>
          <w:sz w:val="24"/>
          <w:szCs w:val="24"/>
          <w:shd w:val="clear" w:color="auto" w:fill="FFFFFF"/>
        </w:rPr>
        <w:t xml:space="preserve">dinyatakan </w:t>
      </w:r>
      <w:proofErr w:type="gramStart"/>
      <w:r w:rsidRPr="00285FD2">
        <w:rPr>
          <w:rFonts w:ascii="Times New Roman" w:hAnsi="Times New Roman" w:cs="Times New Roman"/>
          <w:sz w:val="24"/>
          <w:szCs w:val="24"/>
          <w:shd w:val="clear" w:color="auto" w:fill="FFFFFF"/>
        </w:rPr>
        <w:t>bahwa :</w:t>
      </w:r>
      <w:proofErr w:type="gramEnd"/>
    </w:p>
    <w:p w14:paraId="35C682DF" w14:textId="77777777" w:rsidR="00285FD2" w:rsidRPr="00285FD2" w:rsidRDefault="00285FD2" w:rsidP="00285FD2">
      <w:pPr>
        <w:tabs>
          <w:tab w:val="left" w:pos="3828"/>
        </w:tabs>
        <w:spacing w:line="360" w:lineRule="auto"/>
        <w:jc w:val="both"/>
        <w:rPr>
          <w:rFonts w:ascii="Times New Roman" w:hAnsi="Times New Roman" w:cs="Times New Roman"/>
          <w:b/>
          <w:color w:val="222222"/>
          <w:sz w:val="22"/>
          <w:szCs w:val="22"/>
          <w:shd w:val="clear" w:color="auto" w:fill="FFFFFF"/>
        </w:rPr>
      </w:pPr>
      <w:r w:rsidRPr="00285FD2">
        <w:rPr>
          <w:rFonts w:ascii="Times New Roman" w:hAnsi="Times New Roman" w:cs="Times New Roman"/>
          <w:b/>
          <w:sz w:val="22"/>
          <w:szCs w:val="22"/>
          <w:shd w:val="clear" w:color="auto" w:fill="FFFFFF"/>
        </w:rPr>
        <w:t xml:space="preserve">Tabel 3. </w:t>
      </w:r>
      <w:r w:rsidRPr="00285FD2">
        <w:rPr>
          <w:rFonts w:ascii="Times New Roman" w:hAnsi="Times New Roman" w:cs="Times New Roman"/>
          <w:b/>
          <w:color w:val="222222"/>
          <w:sz w:val="22"/>
          <w:szCs w:val="22"/>
          <w:shd w:val="clear" w:color="auto" w:fill="FFFFFF"/>
        </w:rPr>
        <w:t>Uji Heteroskedastisitas</w:t>
      </w:r>
    </w:p>
    <w:tbl>
      <w:tblPr>
        <w:tblW w:w="5000" w:type="pct"/>
        <w:jc w:val="center"/>
        <w:tblCellMar>
          <w:left w:w="0" w:type="dxa"/>
          <w:right w:w="0" w:type="dxa"/>
        </w:tblCellMar>
        <w:tblLook w:val="04A0" w:firstRow="1" w:lastRow="0" w:firstColumn="1" w:lastColumn="0" w:noHBand="0" w:noVBand="1"/>
      </w:tblPr>
      <w:tblGrid>
        <w:gridCol w:w="687"/>
        <w:gridCol w:w="1851"/>
        <w:gridCol w:w="1248"/>
        <w:gridCol w:w="1249"/>
        <w:gridCol w:w="1377"/>
        <w:gridCol w:w="947"/>
        <w:gridCol w:w="947"/>
      </w:tblGrid>
      <w:tr w:rsidR="00F14A1A" w:rsidRPr="00285FD2" w14:paraId="1AA5DF82" w14:textId="77777777" w:rsidTr="001727DC">
        <w:trPr>
          <w:cantSplit/>
          <w:jc w:val="center"/>
        </w:trPr>
        <w:tc>
          <w:tcPr>
            <w:tcW w:w="5000" w:type="pct"/>
            <w:gridSpan w:val="7"/>
            <w:tcBorders>
              <w:top w:val="single" w:sz="6" w:space="0" w:color="auto"/>
            </w:tcBorders>
            <w:shd w:val="clear" w:color="auto" w:fill="FFFFFF"/>
            <w:hideMark/>
          </w:tcPr>
          <w:p w14:paraId="1B97690D" w14:textId="77777777" w:rsidR="00F14A1A" w:rsidRPr="00285FD2" w:rsidRDefault="00F14A1A" w:rsidP="001727DC">
            <w:pPr>
              <w:autoSpaceDE w:val="0"/>
              <w:autoSpaceDN w:val="0"/>
              <w:adjustRightInd w:val="0"/>
              <w:spacing w:after="0" w:line="320" w:lineRule="atLeast"/>
              <w:ind w:left="60" w:right="60"/>
              <w:jc w:val="center"/>
              <w:rPr>
                <w:rFonts w:ascii="Times New Roman" w:hAnsi="Times New Roman" w:cs="Times New Roman"/>
                <w:color w:val="000000"/>
              </w:rPr>
            </w:pPr>
            <w:r w:rsidRPr="00285FD2">
              <w:rPr>
                <w:rFonts w:ascii="Times New Roman" w:hAnsi="Times New Roman" w:cs="Times New Roman"/>
                <w:b/>
                <w:bCs/>
                <w:color w:val="000000"/>
              </w:rPr>
              <w:t>Coefficients</w:t>
            </w:r>
            <w:r w:rsidRPr="00285FD2">
              <w:rPr>
                <w:rFonts w:ascii="Times New Roman" w:hAnsi="Times New Roman" w:cs="Times New Roman"/>
                <w:b/>
                <w:bCs/>
                <w:color w:val="000000"/>
                <w:vertAlign w:val="superscript"/>
              </w:rPr>
              <w:t>a</w:t>
            </w:r>
          </w:p>
        </w:tc>
      </w:tr>
      <w:tr w:rsidR="00F14A1A" w:rsidRPr="00285FD2" w14:paraId="69DA23F9" w14:textId="77777777" w:rsidTr="001727DC">
        <w:trPr>
          <w:cantSplit/>
          <w:jc w:val="center"/>
        </w:trPr>
        <w:tc>
          <w:tcPr>
            <w:tcW w:w="1528" w:type="pct"/>
            <w:gridSpan w:val="2"/>
            <w:vMerge w:val="restart"/>
            <w:shd w:val="clear" w:color="auto" w:fill="FFFFFF"/>
            <w:hideMark/>
          </w:tcPr>
          <w:p w14:paraId="687C3226" w14:textId="77777777" w:rsidR="00F14A1A" w:rsidRPr="00285FD2" w:rsidRDefault="00F14A1A" w:rsidP="001727DC">
            <w:pPr>
              <w:autoSpaceDE w:val="0"/>
              <w:autoSpaceDN w:val="0"/>
              <w:adjustRightInd w:val="0"/>
              <w:spacing w:after="0" w:line="320" w:lineRule="atLeast"/>
              <w:ind w:left="60" w:right="60"/>
              <w:rPr>
                <w:rFonts w:ascii="Times New Roman" w:hAnsi="Times New Roman" w:cs="Times New Roman"/>
                <w:color w:val="000000"/>
              </w:rPr>
            </w:pPr>
            <w:r w:rsidRPr="00285FD2">
              <w:rPr>
                <w:rFonts w:ascii="Times New Roman" w:hAnsi="Times New Roman" w:cs="Times New Roman"/>
                <w:color w:val="000000"/>
              </w:rPr>
              <w:t>Model</w:t>
            </w:r>
          </w:p>
        </w:tc>
        <w:tc>
          <w:tcPr>
            <w:tcW w:w="1503" w:type="pct"/>
            <w:gridSpan w:val="2"/>
            <w:shd w:val="clear" w:color="auto" w:fill="FFFFFF"/>
            <w:hideMark/>
          </w:tcPr>
          <w:p w14:paraId="7F9CD748" w14:textId="77777777" w:rsidR="00F14A1A" w:rsidRPr="00285FD2" w:rsidRDefault="00F14A1A" w:rsidP="001727DC">
            <w:pPr>
              <w:autoSpaceDE w:val="0"/>
              <w:autoSpaceDN w:val="0"/>
              <w:adjustRightInd w:val="0"/>
              <w:spacing w:after="0" w:line="320" w:lineRule="atLeast"/>
              <w:ind w:left="60" w:right="60"/>
              <w:jc w:val="center"/>
              <w:rPr>
                <w:rFonts w:ascii="Times New Roman" w:hAnsi="Times New Roman" w:cs="Times New Roman"/>
                <w:color w:val="000000"/>
              </w:rPr>
            </w:pPr>
            <w:r w:rsidRPr="00285FD2">
              <w:rPr>
                <w:rFonts w:ascii="Times New Roman" w:hAnsi="Times New Roman" w:cs="Times New Roman"/>
                <w:color w:val="000000"/>
              </w:rPr>
              <w:t>Unstandardized Coefficients</w:t>
            </w:r>
          </w:p>
        </w:tc>
        <w:tc>
          <w:tcPr>
            <w:tcW w:w="829" w:type="pct"/>
            <w:shd w:val="clear" w:color="auto" w:fill="FFFFFF"/>
            <w:hideMark/>
          </w:tcPr>
          <w:p w14:paraId="3EFBF28C" w14:textId="77777777" w:rsidR="00F14A1A" w:rsidRPr="00285FD2" w:rsidRDefault="00F14A1A" w:rsidP="001727DC">
            <w:pPr>
              <w:autoSpaceDE w:val="0"/>
              <w:autoSpaceDN w:val="0"/>
              <w:adjustRightInd w:val="0"/>
              <w:spacing w:after="0" w:line="320" w:lineRule="atLeast"/>
              <w:ind w:left="60" w:right="60"/>
              <w:jc w:val="center"/>
              <w:rPr>
                <w:rFonts w:ascii="Times New Roman" w:hAnsi="Times New Roman" w:cs="Times New Roman"/>
                <w:color w:val="000000"/>
              </w:rPr>
            </w:pPr>
            <w:r w:rsidRPr="00285FD2">
              <w:rPr>
                <w:rFonts w:ascii="Times New Roman" w:hAnsi="Times New Roman" w:cs="Times New Roman"/>
                <w:color w:val="000000"/>
              </w:rPr>
              <w:t>Standardized Coefficients</w:t>
            </w:r>
          </w:p>
        </w:tc>
        <w:tc>
          <w:tcPr>
            <w:tcW w:w="570" w:type="pct"/>
            <w:vMerge w:val="restart"/>
            <w:shd w:val="clear" w:color="auto" w:fill="FFFFFF"/>
            <w:hideMark/>
          </w:tcPr>
          <w:p w14:paraId="6294B568" w14:textId="77777777" w:rsidR="00F14A1A" w:rsidRPr="00285FD2" w:rsidRDefault="00F14A1A" w:rsidP="001727DC">
            <w:pPr>
              <w:autoSpaceDE w:val="0"/>
              <w:autoSpaceDN w:val="0"/>
              <w:adjustRightInd w:val="0"/>
              <w:spacing w:after="0" w:line="320" w:lineRule="atLeast"/>
              <w:ind w:left="60" w:right="60"/>
              <w:jc w:val="center"/>
              <w:rPr>
                <w:rFonts w:ascii="Times New Roman" w:hAnsi="Times New Roman" w:cs="Times New Roman"/>
                <w:color w:val="000000"/>
              </w:rPr>
            </w:pPr>
            <w:r w:rsidRPr="00285FD2">
              <w:rPr>
                <w:rFonts w:ascii="Times New Roman" w:hAnsi="Times New Roman" w:cs="Times New Roman"/>
                <w:color w:val="000000"/>
              </w:rPr>
              <w:t>t</w:t>
            </w:r>
          </w:p>
        </w:tc>
        <w:tc>
          <w:tcPr>
            <w:tcW w:w="570" w:type="pct"/>
            <w:vMerge w:val="restart"/>
            <w:shd w:val="clear" w:color="auto" w:fill="FFFFFF"/>
            <w:hideMark/>
          </w:tcPr>
          <w:p w14:paraId="7E003ABB" w14:textId="77777777" w:rsidR="00F14A1A" w:rsidRPr="00285FD2" w:rsidRDefault="00F14A1A" w:rsidP="001727DC">
            <w:pPr>
              <w:autoSpaceDE w:val="0"/>
              <w:autoSpaceDN w:val="0"/>
              <w:adjustRightInd w:val="0"/>
              <w:spacing w:after="0" w:line="320" w:lineRule="atLeast"/>
              <w:ind w:left="60" w:right="60"/>
              <w:jc w:val="center"/>
              <w:rPr>
                <w:rFonts w:ascii="Times New Roman" w:hAnsi="Times New Roman" w:cs="Times New Roman"/>
              </w:rPr>
            </w:pPr>
            <w:r w:rsidRPr="00285FD2">
              <w:rPr>
                <w:rFonts w:ascii="Times New Roman" w:hAnsi="Times New Roman" w:cs="Times New Roman"/>
              </w:rPr>
              <w:t>Sig.</w:t>
            </w:r>
          </w:p>
        </w:tc>
      </w:tr>
      <w:tr w:rsidR="00F14A1A" w:rsidRPr="00285FD2" w14:paraId="51886F48" w14:textId="77777777" w:rsidTr="001727DC">
        <w:trPr>
          <w:cantSplit/>
          <w:jc w:val="center"/>
        </w:trPr>
        <w:tc>
          <w:tcPr>
            <w:tcW w:w="1528" w:type="pct"/>
            <w:gridSpan w:val="2"/>
            <w:vMerge/>
            <w:vAlign w:val="center"/>
            <w:hideMark/>
          </w:tcPr>
          <w:p w14:paraId="70A2F407" w14:textId="77777777" w:rsidR="00F14A1A" w:rsidRPr="00285FD2" w:rsidRDefault="00F14A1A" w:rsidP="001727DC">
            <w:pPr>
              <w:spacing w:after="0" w:line="240" w:lineRule="auto"/>
              <w:rPr>
                <w:rFonts w:ascii="Times New Roman" w:hAnsi="Times New Roman" w:cs="Times New Roman"/>
                <w:color w:val="000000"/>
              </w:rPr>
            </w:pPr>
          </w:p>
        </w:tc>
        <w:tc>
          <w:tcPr>
            <w:tcW w:w="751" w:type="pct"/>
            <w:tcBorders>
              <w:bottom w:val="single" w:sz="6" w:space="0" w:color="auto"/>
            </w:tcBorders>
            <w:shd w:val="clear" w:color="auto" w:fill="FFFFFF"/>
            <w:hideMark/>
          </w:tcPr>
          <w:p w14:paraId="367891F3" w14:textId="77777777" w:rsidR="00F14A1A" w:rsidRPr="00285FD2" w:rsidRDefault="00F14A1A" w:rsidP="001727DC">
            <w:pPr>
              <w:autoSpaceDE w:val="0"/>
              <w:autoSpaceDN w:val="0"/>
              <w:adjustRightInd w:val="0"/>
              <w:spacing w:after="0" w:line="320" w:lineRule="atLeast"/>
              <w:ind w:left="60" w:right="60"/>
              <w:jc w:val="center"/>
              <w:rPr>
                <w:rFonts w:ascii="Times New Roman" w:hAnsi="Times New Roman" w:cs="Times New Roman"/>
                <w:color w:val="000000"/>
              </w:rPr>
            </w:pPr>
            <w:r w:rsidRPr="00285FD2">
              <w:rPr>
                <w:rFonts w:ascii="Times New Roman" w:hAnsi="Times New Roman" w:cs="Times New Roman"/>
                <w:color w:val="000000"/>
              </w:rPr>
              <w:t>B</w:t>
            </w:r>
          </w:p>
        </w:tc>
        <w:tc>
          <w:tcPr>
            <w:tcW w:w="751" w:type="pct"/>
            <w:tcBorders>
              <w:bottom w:val="single" w:sz="6" w:space="0" w:color="auto"/>
            </w:tcBorders>
            <w:shd w:val="clear" w:color="auto" w:fill="FFFFFF"/>
            <w:hideMark/>
          </w:tcPr>
          <w:p w14:paraId="4A83F636" w14:textId="77777777" w:rsidR="00F14A1A" w:rsidRPr="00285FD2" w:rsidRDefault="00F14A1A" w:rsidP="001727DC">
            <w:pPr>
              <w:autoSpaceDE w:val="0"/>
              <w:autoSpaceDN w:val="0"/>
              <w:adjustRightInd w:val="0"/>
              <w:spacing w:after="0" w:line="320" w:lineRule="atLeast"/>
              <w:ind w:left="60" w:right="60"/>
              <w:jc w:val="center"/>
              <w:rPr>
                <w:rFonts w:ascii="Times New Roman" w:hAnsi="Times New Roman" w:cs="Times New Roman"/>
                <w:color w:val="000000"/>
              </w:rPr>
            </w:pPr>
            <w:r w:rsidRPr="00285FD2">
              <w:rPr>
                <w:rFonts w:ascii="Times New Roman" w:hAnsi="Times New Roman" w:cs="Times New Roman"/>
                <w:color w:val="000000"/>
              </w:rPr>
              <w:t>Std. Error</w:t>
            </w:r>
          </w:p>
        </w:tc>
        <w:tc>
          <w:tcPr>
            <w:tcW w:w="829" w:type="pct"/>
            <w:tcBorders>
              <w:bottom w:val="single" w:sz="6" w:space="0" w:color="auto"/>
            </w:tcBorders>
            <w:shd w:val="clear" w:color="auto" w:fill="FFFFFF"/>
            <w:hideMark/>
          </w:tcPr>
          <w:p w14:paraId="438954C7" w14:textId="77777777" w:rsidR="00F14A1A" w:rsidRPr="00285FD2" w:rsidRDefault="00F14A1A" w:rsidP="001727DC">
            <w:pPr>
              <w:autoSpaceDE w:val="0"/>
              <w:autoSpaceDN w:val="0"/>
              <w:adjustRightInd w:val="0"/>
              <w:spacing w:after="0" w:line="320" w:lineRule="atLeast"/>
              <w:ind w:left="60" w:right="60"/>
              <w:jc w:val="center"/>
              <w:rPr>
                <w:rFonts w:ascii="Times New Roman" w:hAnsi="Times New Roman" w:cs="Times New Roman"/>
                <w:color w:val="000000"/>
              </w:rPr>
            </w:pPr>
            <w:r w:rsidRPr="00285FD2">
              <w:rPr>
                <w:rFonts w:ascii="Times New Roman" w:hAnsi="Times New Roman" w:cs="Times New Roman"/>
                <w:color w:val="000000"/>
              </w:rPr>
              <w:t>Beta</w:t>
            </w:r>
          </w:p>
        </w:tc>
        <w:tc>
          <w:tcPr>
            <w:tcW w:w="570" w:type="pct"/>
            <w:vMerge/>
            <w:tcBorders>
              <w:bottom w:val="single" w:sz="6" w:space="0" w:color="auto"/>
            </w:tcBorders>
            <w:vAlign w:val="center"/>
            <w:hideMark/>
          </w:tcPr>
          <w:p w14:paraId="068623FF" w14:textId="77777777" w:rsidR="00F14A1A" w:rsidRPr="00285FD2" w:rsidRDefault="00F14A1A" w:rsidP="001727DC">
            <w:pPr>
              <w:spacing w:after="0" w:line="240" w:lineRule="auto"/>
              <w:rPr>
                <w:rFonts w:ascii="Times New Roman" w:hAnsi="Times New Roman" w:cs="Times New Roman"/>
                <w:color w:val="000000"/>
              </w:rPr>
            </w:pPr>
          </w:p>
        </w:tc>
        <w:tc>
          <w:tcPr>
            <w:tcW w:w="570" w:type="pct"/>
            <w:vMerge/>
            <w:tcBorders>
              <w:bottom w:val="single" w:sz="6" w:space="0" w:color="auto"/>
            </w:tcBorders>
            <w:vAlign w:val="center"/>
            <w:hideMark/>
          </w:tcPr>
          <w:p w14:paraId="631FAEF9" w14:textId="77777777" w:rsidR="00F14A1A" w:rsidRPr="00285FD2" w:rsidRDefault="00F14A1A" w:rsidP="001727DC">
            <w:pPr>
              <w:spacing w:after="0" w:line="240" w:lineRule="auto"/>
              <w:rPr>
                <w:rFonts w:ascii="Times New Roman" w:hAnsi="Times New Roman" w:cs="Times New Roman"/>
              </w:rPr>
            </w:pPr>
          </w:p>
        </w:tc>
      </w:tr>
      <w:tr w:rsidR="00F14A1A" w:rsidRPr="00285FD2" w14:paraId="45753EB1" w14:textId="77777777" w:rsidTr="001727DC">
        <w:trPr>
          <w:cantSplit/>
          <w:jc w:val="center"/>
        </w:trPr>
        <w:tc>
          <w:tcPr>
            <w:tcW w:w="414" w:type="pct"/>
            <w:vMerge w:val="restart"/>
            <w:tcBorders>
              <w:top w:val="single" w:sz="6" w:space="0" w:color="auto"/>
            </w:tcBorders>
            <w:shd w:val="clear" w:color="auto" w:fill="FFFFFF"/>
            <w:vAlign w:val="center"/>
            <w:hideMark/>
          </w:tcPr>
          <w:p w14:paraId="7A21FB6A" w14:textId="77777777" w:rsidR="00F14A1A" w:rsidRPr="00285FD2" w:rsidRDefault="00F14A1A" w:rsidP="001727DC">
            <w:pPr>
              <w:autoSpaceDE w:val="0"/>
              <w:autoSpaceDN w:val="0"/>
              <w:adjustRightInd w:val="0"/>
              <w:spacing w:after="0" w:line="320" w:lineRule="atLeast"/>
              <w:ind w:left="60" w:right="60"/>
              <w:rPr>
                <w:rFonts w:ascii="Times New Roman" w:hAnsi="Times New Roman" w:cs="Times New Roman"/>
                <w:color w:val="000000"/>
              </w:rPr>
            </w:pPr>
            <w:r w:rsidRPr="00285FD2">
              <w:rPr>
                <w:rFonts w:ascii="Times New Roman" w:hAnsi="Times New Roman" w:cs="Times New Roman"/>
                <w:color w:val="000000"/>
              </w:rPr>
              <w:t>1</w:t>
            </w:r>
          </w:p>
        </w:tc>
        <w:tc>
          <w:tcPr>
            <w:tcW w:w="1114" w:type="pct"/>
            <w:tcBorders>
              <w:top w:val="single" w:sz="6" w:space="0" w:color="auto"/>
            </w:tcBorders>
            <w:shd w:val="clear" w:color="auto" w:fill="FFFFFF"/>
            <w:vAlign w:val="center"/>
            <w:hideMark/>
          </w:tcPr>
          <w:p w14:paraId="04B6FEAF" w14:textId="77777777" w:rsidR="00F14A1A" w:rsidRPr="00285FD2" w:rsidRDefault="00F14A1A" w:rsidP="001727DC">
            <w:pPr>
              <w:autoSpaceDE w:val="0"/>
              <w:autoSpaceDN w:val="0"/>
              <w:adjustRightInd w:val="0"/>
              <w:spacing w:after="0" w:line="320" w:lineRule="atLeast"/>
              <w:ind w:left="60" w:right="60"/>
              <w:rPr>
                <w:rFonts w:ascii="Times New Roman" w:hAnsi="Times New Roman" w:cs="Times New Roman"/>
                <w:color w:val="000000"/>
              </w:rPr>
            </w:pPr>
            <w:r w:rsidRPr="00285FD2">
              <w:rPr>
                <w:rFonts w:ascii="Times New Roman" w:hAnsi="Times New Roman" w:cs="Times New Roman"/>
                <w:color w:val="000000"/>
              </w:rPr>
              <w:t>(Constant)</w:t>
            </w:r>
          </w:p>
        </w:tc>
        <w:tc>
          <w:tcPr>
            <w:tcW w:w="751" w:type="pct"/>
            <w:tcBorders>
              <w:top w:val="single" w:sz="6" w:space="0" w:color="auto"/>
            </w:tcBorders>
            <w:shd w:val="clear" w:color="auto" w:fill="FFFFFF"/>
            <w:hideMark/>
          </w:tcPr>
          <w:p w14:paraId="7B5525B6"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.705</w:t>
            </w:r>
          </w:p>
        </w:tc>
        <w:tc>
          <w:tcPr>
            <w:tcW w:w="751" w:type="pct"/>
            <w:tcBorders>
              <w:top w:val="single" w:sz="6" w:space="0" w:color="auto"/>
            </w:tcBorders>
            <w:shd w:val="clear" w:color="auto" w:fill="FFFFFF"/>
            <w:hideMark/>
          </w:tcPr>
          <w:p w14:paraId="0C94A26B"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.309</w:t>
            </w:r>
          </w:p>
        </w:tc>
        <w:tc>
          <w:tcPr>
            <w:tcW w:w="829" w:type="pct"/>
            <w:tcBorders>
              <w:top w:val="single" w:sz="6" w:space="0" w:color="auto"/>
            </w:tcBorders>
            <w:shd w:val="clear" w:color="auto" w:fill="FFFFFF"/>
          </w:tcPr>
          <w:p w14:paraId="3D279A8B" w14:textId="77777777" w:rsidR="00F14A1A" w:rsidRPr="00285FD2" w:rsidRDefault="00F14A1A" w:rsidP="001727DC">
            <w:pPr>
              <w:autoSpaceDE w:val="0"/>
              <w:autoSpaceDN w:val="0"/>
              <w:adjustRightInd w:val="0"/>
              <w:spacing w:after="0" w:line="240" w:lineRule="auto"/>
              <w:rPr>
                <w:rFonts w:ascii="Times New Roman" w:hAnsi="Times New Roman" w:cs="Times New Roman"/>
              </w:rPr>
            </w:pPr>
          </w:p>
        </w:tc>
        <w:tc>
          <w:tcPr>
            <w:tcW w:w="570" w:type="pct"/>
            <w:tcBorders>
              <w:top w:val="single" w:sz="6" w:space="0" w:color="auto"/>
            </w:tcBorders>
            <w:shd w:val="clear" w:color="auto" w:fill="FFFFFF"/>
            <w:hideMark/>
          </w:tcPr>
          <w:p w14:paraId="33609EC3"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2.277</w:t>
            </w:r>
          </w:p>
        </w:tc>
        <w:tc>
          <w:tcPr>
            <w:tcW w:w="570" w:type="pct"/>
            <w:tcBorders>
              <w:top w:val="single" w:sz="6" w:space="0" w:color="auto"/>
            </w:tcBorders>
            <w:shd w:val="clear" w:color="auto" w:fill="FFFFFF"/>
            <w:hideMark/>
          </w:tcPr>
          <w:p w14:paraId="1CB777A2"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rPr>
            </w:pPr>
            <w:r w:rsidRPr="00285FD2">
              <w:rPr>
                <w:rFonts w:ascii="Times New Roman" w:hAnsi="Times New Roman" w:cs="Times New Roman"/>
              </w:rPr>
              <w:t>.027</w:t>
            </w:r>
          </w:p>
        </w:tc>
      </w:tr>
      <w:tr w:rsidR="00F14A1A" w:rsidRPr="00285FD2" w14:paraId="0B96CD06" w14:textId="77777777" w:rsidTr="001727DC">
        <w:trPr>
          <w:cantSplit/>
          <w:jc w:val="center"/>
        </w:trPr>
        <w:tc>
          <w:tcPr>
            <w:tcW w:w="414" w:type="pct"/>
            <w:vMerge/>
            <w:vAlign w:val="center"/>
            <w:hideMark/>
          </w:tcPr>
          <w:p w14:paraId="3DF2F906" w14:textId="77777777" w:rsidR="00F14A1A" w:rsidRPr="00285FD2" w:rsidRDefault="00F14A1A" w:rsidP="001727DC">
            <w:pPr>
              <w:spacing w:after="0" w:line="240" w:lineRule="auto"/>
              <w:rPr>
                <w:rFonts w:ascii="Times New Roman" w:hAnsi="Times New Roman" w:cs="Times New Roman"/>
                <w:color w:val="000000"/>
              </w:rPr>
            </w:pPr>
          </w:p>
        </w:tc>
        <w:tc>
          <w:tcPr>
            <w:tcW w:w="1114" w:type="pct"/>
            <w:shd w:val="clear" w:color="auto" w:fill="FFFFFF"/>
            <w:vAlign w:val="center"/>
            <w:hideMark/>
          </w:tcPr>
          <w:p w14:paraId="2D482429" w14:textId="77777777" w:rsidR="00F14A1A" w:rsidRPr="00285FD2" w:rsidRDefault="00F14A1A" w:rsidP="001727DC">
            <w:pPr>
              <w:autoSpaceDE w:val="0"/>
              <w:autoSpaceDN w:val="0"/>
              <w:adjustRightInd w:val="0"/>
              <w:spacing w:after="0" w:line="320" w:lineRule="atLeast"/>
              <w:ind w:left="60" w:right="60"/>
              <w:rPr>
                <w:rFonts w:ascii="Times New Roman" w:hAnsi="Times New Roman" w:cs="Times New Roman"/>
                <w:color w:val="000000"/>
              </w:rPr>
            </w:pPr>
            <w:r w:rsidRPr="00285FD2">
              <w:rPr>
                <w:rFonts w:ascii="Times New Roman" w:hAnsi="Times New Roman" w:cs="Times New Roman"/>
                <w:color w:val="000000"/>
              </w:rPr>
              <w:t>Struktur Modal</w:t>
            </w:r>
          </w:p>
        </w:tc>
        <w:tc>
          <w:tcPr>
            <w:tcW w:w="751" w:type="pct"/>
            <w:shd w:val="clear" w:color="auto" w:fill="FFFFFF"/>
            <w:hideMark/>
          </w:tcPr>
          <w:p w14:paraId="43A00F96"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-.065</w:t>
            </w:r>
          </w:p>
        </w:tc>
        <w:tc>
          <w:tcPr>
            <w:tcW w:w="751" w:type="pct"/>
            <w:shd w:val="clear" w:color="auto" w:fill="FFFFFF"/>
            <w:hideMark/>
          </w:tcPr>
          <w:p w14:paraId="6E82CD66"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.146</w:t>
            </w:r>
          </w:p>
        </w:tc>
        <w:tc>
          <w:tcPr>
            <w:tcW w:w="829" w:type="pct"/>
            <w:shd w:val="clear" w:color="auto" w:fill="FFFFFF"/>
            <w:hideMark/>
          </w:tcPr>
          <w:p w14:paraId="2B0EAF14"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-.066</w:t>
            </w:r>
          </w:p>
        </w:tc>
        <w:tc>
          <w:tcPr>
            <w:tcW w:w="570" w:type="pct"/>
            <w:shd w:val="clear" w:color="auto" w:fill="FFFFFF"/>
            <w:hideMark/>
          </w:tcPr>
          <w:p w14:paraId="6D5F50D4"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-.448</w:t>
            </w:r>
          </w:p>
        </w:tc>
        <w:tc>
          <w:tcPr>
            <w:tcW w:w="570" w:type="pct"/>
            <w:shd w:val="clear" w:color="auto" w:fill="FFFFFF"/>
            <w:hideMark/>
          </w:tcPr>
          <w:p w14:paraId="7CACC88D"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rPr>
            </w:pPr>
            <w:r w:rsidRPr="00285FD2">
              <w:rPr>
                <w:rFonts w:ascii="Times New Roman" w:hAnsi="Times New Roman" w:cs="Times New Roman"/>
              </w:rPr>
              <w:t>.656</w:t>
            </w:r>
          </w:p>
        </w:tc>
      </w:tr>
      <w:tr w:rsidR="00F14A1A" w:rsidRPr="00285FD2" w14:paraId="08334433" w14:textId="77777777" w:rsidTr="001727DC">
        <w:trPr>
          <w:cantSplit/>
          <w:jc w:val="center"/>
        </w:trPr>
        <w:tc>
          <w:tcPr>
            <w:tcW w:w="414" w:type="pct"/>
            <w:vMerge/>
            <w:vAlign w:val="center"/>
            <w:hideMark/>
          </w:tcPr>
          <w:p w14:paraId="33442623" w14:textId="77777777" w:rsidR="00F14A1A" w:rsidRPr="00285FD2" w:rsidRDefault="00F14A1A" w:rsidP="001727DC">
            <w:pPr>
              <w:spacing w:after="0" w:line="240" w:lineRule="auto"/>
              <w:rPr>
                <w:rFonts w:ascii="Times New Roman" w:hAnsi="Times New Roman" w:cs="Times New Roman"/>
                <w:color w:val="000000"/>
              </w:rPr>
            </w:pPr>
          </w:p>
        </w:tc>
        <w:tc>
          <w:tcPr>
            <w:tcW w:w="1114" w:type="pct"/>
            <w:shd w:val="clear" w:color="auto" w:fill="FFFFFF"/>
            <w:vAlign w:val="center"/>
            <w:hideMark/>
          </w:tcPr>
          <w:p w14:paraId="5877E714" w14:textId="77777777" w:rsidR="00F14A1A" w:rsidRPr="00285FD2" w:rsidRDefault="00F14A1A" w:rsidP="001727DC">
            <w:pPr>
              <w:autoSpaceDE w:val="0"/>
              <w:autoSpaceDN w:val="0"/>
              <w:adjustRightInd w:val="0"/>
              <w:spacing w:after="0" w:line="320" w:lineRule="atLeast"/>
              <w:ind w:left="60" w:right="60"/>
              <w:rPr>
                <w:rFonts w:ascii="Times New Roman" w:hAnsi="Times New Roman" w:cs="Times New Roman"/>
                <w:color w:val="000000"/>
              </w:rPr>
            </w:pPr>
            <w:r w:rsidRPr="00285FD2">
              <w:rPr>
                <w:rFonts w:ascii="Times New Roman" w:hAnsi="Times New Roman" w:cs="Times New Roman"/>
                <w:color w:val="000000"/>
              </w:rPr>
              <w:t>Ukuran Perusahaan</w:t>
            </w:r>
          </w:p>
        </w:tc>
        <w:tc>
          <w:tcPr>
            <w:tcW w:w="751" w:type="pct"/>
            <w:shd w:val="clear" w:color="auto" w:fill="FFFFFF"/>
            <w:hideMark/>
          </w:tcPr>
          <w:p w14:paraId="0AE8C65B"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.000</w:t>
            </w:r>
          </w:p>
        </w:tc>
        <w:tc>
          <w:tcPr>
            <w:tcW w:w="751" w:type="pct"/>
            <w:shd w:val="clear" w:color="auto" w:fill="FFFFFF"/>
            <w:hideMark/>
          </w:tcPr>
          <w:p w14:paraId="1F0E4D9A"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.015</w:t>
            </w:r>
          </w:p>
        </w:tc>
        <w:tc>
          <w:tcPr>
            <w:tcW w:w="829" w:type="pct"/>
            <w:shd w:val="clear" w:color="auto" w:fill="FFFFFF"/>
            <w:hideMark/>
          </w:tcPr>
          <w:p w14:paraId="02C3DDCC"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.004</w:t>
            </w:r>
          </w:p>
        </w:tc>
        <w:tc>
          <w:tcPr>
            <w:tcW w:w="570" w:type="pct"/>
            <w:shd w:val="clear" w:color="auto" w:fill="FFFFFF"/>
            <w:hideMark/>
          </w:tcPr>
          <w:p w14:paraId="2F208E36"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.029</w:t>
            </w:r>
          </w:p>
        </w:tc>
        <w:tc>
          <w:tcPr>
            <w:tcW w:w="570" w:type="pct"/>
            <w:shd w:val="clear" w:color="auto" w:fill="FFFFFF"/>
            <w:hideMark/>
          </w:tcPr>
          <w:p w14:paraId="0EFC82D1"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rPr>
            </w:pPr>
            <w:r w:rsidRPr="00285FD2">
              <w:rPr>
                <w:rFonts w:ascii="Times New Roman" w:hAnsi="Times New Roman" w:cs="Times New Roman"/>
              </w:rPr>
              <w:t>.977</w:t>
            </w:r>
          </w:p>
        </w:tc>
      </w:tr>
      <w:tr w:rsidR="00F14A1A" w:rsidRPr="00285FD2" w14:paraId="721F0F34" w14:textId="77777777" w:rsidTr="001727DC">
        <w:trPr>
          <w:cantSplit/>
          <w:jc w:val="center"/>
        </w:trPr>
        <w:tc>
          <w:tcPr>
            <w:tcW w:w="414" w:type="pct"/>
            <w:vMerge/>
            <w:tcBorders>
              <w:bottom w:val="single" w:sz="6" w:space="0" w:color="auto"/>
            </w:tcBorders>
            <w:vAlign w:val="center"/>
            <w:hideMark/>
          </w:tcPr>
          <w:p w14:paraId="31CC1BD0" w14:textId="77777777" w:rsidR="00F14A1A" w:rsidRPr="00285FD2" w:rsidRDefault="00F14A1A" w:rsidP="001727DC">
            <w:pPr>
              <w:spacing w:after="0" w:line="240" w:lineRule="auto"/>
              <w:rPr>
                <w:rFonts w:ascii="Times New Roman" w:hAnsi="Times New Roman" w:cs="Times New Roman"/>
                <w:color w:val="000000"/>
              </w:rPr>
            </w:pPr>
          </w:p>
        </w:tc>
        <w:tc>
          <w:tcPr>
            <w:tcW w:w="1114" w:type="pct"/>
            <w:tcBorders>
              <w:bottom w:val="single" w:sz="6" w:space="0" w:color="auto"/>
            </w:tcBorders>
            <w:shd w:val="clear" w:color="auto" w:fill="FFFFFF"/>
            <w:vAlign w:val="center"/>
            <w:hideMark/>
          </w:tcPr>
          <w:p w14:paraId="7E53D8BE" w14:textId="77777777" w:rsidR="00F14A1A" w:rsidRPr="00285FD2" w:rsidRDefault="00F14A1A" w:rsidP="001727DC">
            <w:pPr>
              <w:autoSpaceDE w:val="0"/>
              <w:autoSpaceDN w:val="0"/>
              <w:adjustRightInd w:val="0"/>
              <w:spacing w:after="0" w:line="320" w:lineRule="atLeast"/>
              <w:ind w:left="60" w:right="60"/>
              <w:rPr>
                <w:rFonts w:ascii="Times New Roman" w:hAnsi="Times New Roman" w:cs="Times New Roman"/>
                <w:color w:val="000000"/>
              </w:rPr>
            </w:pPr>
            <w:r w:rsidRPr="00285FD2">
              <w:rPr>
                <w:rFonts w:ascii="Times New Roman" w:hAnsi="Times New Roman" w:cs="Times New Roman"/>
                <w:color w:val="000000"/>
              </w:rPr>
              <w:t>Profitabilitas</w:t>
            </w:r>
          </w:p>
        </w:tc>
        <w:tc>
          <w:tcPr>
            <w:tcW w:w="751" w:type="pct"/>
            <w:tcBorders>
              <w:bottom w:val="single" w:sz="6" w:space="0" w:color="auto"/>
            </w:tcBorders>
            <w:shd w:val="clear" w:color="auto" w:fill="FFFFFF"/>
            <w:hideMark/>
          </w:tcPr>
          <w:p w14:paraId="71AEFD96"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.048</w:t>
            </w:r>
          </w:p>
        </w:tc>
        <w:tc>
          <w:tcPr>
            <w:tcW w:w="751" w:type="pct"/>
            <w:tcBorders>
              <w:bottom w:val="single" w:sz="6" w:space="0" w:color="auto"/>
            </w:tcBorders>
            <w:shd w:val="clear" w:color="auto" w:fill="FFFFFF"/>
            <w:hideMark/>
          </w:tcPr>
          <w:p w14:paraId="61435A67"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.787</w:t>
            </w:r>
          </w:p>
        </w:tc>
        <w:tc>
          <w:tcPr>
            <w:tcW w:w="829" w:type="pct"/>
            <w:tcBorders>
              <w:bottom w:val="single" w:sz="6" w:space="0" w:color="auto"/>
            </w:tcBorders>
            <w:shd w:val="clear" w:color="auto" w:fill="FFFFFF"/>
            <w:hideMark/>
          </w:tcPr>
          <w:p w14:paraId="6FF00572"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.009</w:t>
            </w:r>
          </w:p>
        </w:tc>
        <w:tc>
          <w:tcPr>
            <w:tcW w:w="570" w:type="pct"/>
            <w:tcBorders>
              <w:bottom w:val="single" w:sz="6" w:space="0" w:color="auto"/>
            </w:tcBorders>
            <w:shd w:val="clear" w:color="auto" w:fill="FFFFFF"/>
            <w:hideMark/>
          </w:tcPr>
          <w:p w14:paraId="660DD30F"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285FD2">
              <w:rPr>
                <w:rFonts w:ascii="Times New Roman" w:hAnsi="Times New Roman" w:cs="Times New Roman"/>
                <w:color w:val="000000"/>
              </w:rPr>
              <w:t>.061</w:t>
            </w:r>
          </w:p>
        </w:tc>
        <w:tc>
          <w:tcPr>
            <w:tcW w:w="570" w:type="pct"/>
            <w:tcBorders>
              <w:bottom w:val="single" w:sz="6" w:space="0" w:color="auto"/>
            </w:tcBorders>
            <w:shd w:val="clear" w:color="auto" w:fill="FFFFFF"/>
            <w:hideMark/>
          </w:tcPr>
          <w:p w14:paraId="3B66CEFA" w14:textId="77777777" w:rsidR="00F14A1A" w:rsidRPr="00285FD2" w:rsidRDefault="00F14A1A" w:rsidP="001727DC">
            <w:pPr>
              <w:autoSpaceDE w:val="0"/>
              <w:autoSpaceDN w:val="0"/>
              <w:adjustRightInd w:val="0"/>
              <w:spacing w:after="0" w:line="320" w:lineRule="atLeast"/>
              <w:ind w:left="60" w:right="60"/>
              <w:jc w:val="right"/>
              <w:rPr>
                <w:rFonts w:ascii="Times New Roman" w:hAnsi="Times New Roman" w:cs="Times New Roman"/>
              </w:rPr>
            </w:pPr>
            <w:r w:rsidRPr="00285FD2">
              <w:rPr>
                <w:rFonts w:ascii="Times New Roman" w:hAnsi="Times New Roman" w:cs="Times New Roman"/>
              </w:rPr>
              <w:t>.952</w:t>
            </w:r>
          </w:p>
        </w:tc>
      </w:tr>
      <w:tr w:rsidR="00F14A1A" w:rsidRPr="00285FD2" w14:paraId="40D434DD" w14:textId="77777777" w:rsidTr="001727DC">
        <w:trPr>
          <w:cantSplit/>
          <w:jc w:val="center"/>
        </w:trPr>
        <w:tc>
          <w:tcPr>
            <w:tcW w:w="5000" w:type="pct"/>
            <w:gridSpan w:val="7"/>
            <w:shd w:val="clear" w:color="auto" w:fill="FFFFFF"/>
            <w:hideMark/>
          </w:tcPr>
          <w:p w14:paraId="2C973B8C" w14:textId="77777777" w:rsidR="00F14A1A" w:rsidRPr="00285FD2" w:rsidRDefault="00F14A1A" w:rsidP="001727DC">
            <w:pPr>
              <w:tabs>
                <w:tab w:val="left" w:pos="3828"/>
              </w:tabs>
              <w:spacing w:line="360" w:lineRule="auto"/>
              <w:jc w:val="both"/>
              <w:rPr>
                <w:rFonts w:ascii="Times New Roman" w:hAnsi="Times New Roman" w:cs="Times New Roman"/>
                <w:i/>
                <w:color w:val="222222"/>
                <w:shd w:val="clear" w:color="auto" w:fill="FFFFFF"/>
              </w:rPr>
            </w:pPr>
            <w:r w:rsidRPr="00285FD2">
              <w:rPr>
                <w:rFonts w:ascii="Times New Roman" w:hAnsi="Times New Roman" w:cs="Times New Roman"/>
                <w:i/>
                <w:shd w:val="clear" w:color="auto" w:fill="FFFFFF"/>
              </w:rPr>
              <w:t>Sumber: Data skunder diolah tahun 2021</w:t>
            </w:r>
          </w:p>
        </w:tc>
      </w:tr>
    </w:tbl>
    <w:p w14:paraId="27FCD54F" w14:textId="77777777" w:rsidR="00F14A1A" w:rsidRPr="00285FD2" w:rsidRDefault="00F14A1A" w:rsidP="00F14A1A">
      <w:pPr>
        <w:spacing w:line="360" w:lineRule="auto"/>
        <w:jc w:val="both"/>
        <w:rPr>
          <w:rFonts w:ascii="Times New Roman" w:hAnsi="Times New Roman" w:cs="Times New Roman"/>
          <w:color w:val="222222"/>
          <w:sz w:val="24"/>
          <w:szCs w:val="24"/>
          <w:shd w:val="clear" w:color="auto" w:fill="FFFFFF"/>
        </w:rPr>
      </w:pPr>
      <w:r w:rsidRPr="00285FD2">
        <w:rPr>
          <w:rFonts w:ascii="Times New Roman" w:hAnsi="Times New Roman" w:cs="Times New Roman"/>
          <w:shd w:val="clear" w:color="auto" w:fill="FFFFFF"/>
        </w:rPr>
        <w:tab/>
      </w:r>
      <w:r w:rsidRPr="00285FD2">
        <w:rPr>
          <w:rFonts w:ascii="Times New Roman" w:hAnsi="Times New Roman" w:cs="Times New Roman"/>
          <w:color w:val="222222"/>
          <w:sz w:val="24"/>
          <w:szCs w:val="24"/>
          <w:shd w:val="clear" w:color="auto" w:fill="FFFFFF"/>
        </w:rPr>
        <w:t>Dapat dilihat bahwa tingkat signifikansi variabel struktur modal sebesar 0,656, variabel ukuran perusahaan sebesar 0,977 dan variabel profitabilitas sebesar 0,952. Dari ketiga variabel ini mempunyai nilai signifikan lebih besar dari 0,05 sehingga dapat disimpulkan bahwa model regresi yang ada bebas dari heteroskedastisitas.</w:t>
      </w:r>
    </w:p>
    <w:p w14:paraId="298FF511" w14:textId="77777777" w:rsidR="008F127C" w:rsidRDefault="008F127C" w:rsidP="00F14A1A">
      <w:pPr>
        <w:tabs>
          <w:tab w:val="left" w:pos="3828"/>
        </w:tabs>
        <w:spacing w:line="360" w:lineRule="auto"/>
        <w:rPr>
          <w:rFonts w:ascii="Times New Roman" w:hAnsi="Times New Roman" w:cs="Times New Roman"/>
          <w:b/>
          <w:color w:val="222222"/>
          <w:sz w:val="24"/>
          <w:szCs w:val="24"/>
          <w:shd w:val="clear" w:color="auto" w:fill="FFFFFF"/>
        </w:rPr>
      </w:pPr>
    </w:p>
    <w:p w14:paraId="12B95DF4" w14:textId="77777777" w:rsidR="008F127C" w:rsidRDefault="008F127C" w:rsidP="00F14A1A">
      <w:pPr>
        <w:tabs>
          <w:tab w:val="left" w:pos="3828"/>
        </w:tabs>
        <w:spacing w:line="360" w:lineRule="auto"/>
        <w:rPr>
          <w:rFonts w:ascii="Times New Roman" w:hAnsi="Times New Roman" w:cs="Times New Roman"/>
          <w:b/>
          <w:color w:val="222222"/>
          <w:sz w:val="24"/>
          <w:szCs w:val="24"/>
          <w:shd w:val="clear" w:color="auto" w:fill="FFFFFF"/>
        </w:rPr>
      </w:pPr>
    </w:p>
    <w:p w14:paraId="6C5605C5" w14:textId="77777777" w:rsidR="00F14A1A" w:rsidRPr="00285FD2" w:rsidRDefault="00F14A1A" w:rsidP="00F14A1A">
      <w:pPr>
        <w:tabs>
          <w:tab w:val="left" w:pos="3828"/>
        </w:tabs>
        <w:spacing w:line="360" w:lineRule="auto"/>
        <w:rPr>
          <w:rFonts w:ascii="Times New Roman" w:hAnsi="Times New Roman" w:cs="Times New Roman"/>
          <w:b/>
          <w:color w:val="222222"/>
          <w:sz w:val="24"/>
          <w:szCs w:val="24"/>
          <w:shd w:val="clear" w:color="auto" w:fill="FFFFFF"/>
        </w:rPr>
      </w:pPr>
      <w:r w:rsidRPr="00285FD2">
        <w:rPr>
          <w:rFonts w:ascii="Times New Roman" w:hAnsi="Times New Roman" w:cs="Times New Roman"/>
          <w:b/>
          <w:color w:val="222222"/>
          <w:sz w:val="24"/>
          <w:szCs w:val="24"/>
          <w:shd w:val="clear" w:color="auto" w:fill="FFFFFF"/>
        </w:rPr>
        <w:lastRenderedPageBreak/>
        <w:t>Uji Autokorelasi</w:t>
      </w:r>
    </w:p>
    <w:p w14:paraId="3B28563F" w14:textId="77777777" w:rsidR="00F14A1A" w:rsidRPr="00285FD2" w:rsidRDefault="00F14A1A" w:rsidP="00F14A1A">
      <w:pPr>
        <w:spacing w:line="360" w:lineRule="auto"/>
        <w:ind w:firstLine="720"/>
        <w:jc w:val="both"/>
        <w:rPr>
          <w:rFonts w:ascii="Times New Roman" w:hAnsi="Times New Roman" w:cs="Times New Roman"/>
          <w:color w:val="222222"/>
          <w:sz w:val="24"/>
          <w:szCs w:val="24"/>
          <w:shd w:val="clear" w:color="auto" w:fill="FFFFFF"/>
        </w:rPr>
      </w:pPr>
      <w:r w:rsidRPr="00285FD2">
        <w:rPr>
          <w:rFonts w:ascii="Times New Roman" w:hAnsi="Times New Roman" w:cs="Times New Roman"/>
          <w:color w:val="222222"/>
          <w:sz w:val="24"/>
          <w:szCs w:val="24"/>
          <w:shd w:val="clear" w:color="auto" w:fill="FFFFFF"/>
        </w:rPr>
        <w:t xml:space="preserve">Berikut ini adalah hasil pengujian autokorelasi dengan menggunakan uji </w:t>
      </w:r>
      <w:r w:rsidRPr="00285FD2">
        <w:rPr>
          <w:rFonts w:ascii="Times New Roman" w:hAnsi="Times New Roman" w:cs="Times New Roman"/>
          <w:i/>
          <w:color w:val="222222"/>
          <w:sz w:val="24"/>
          <w:szCs w:val="24"/>
          <w:shd w:val="clear" w:color="auto" w:fill="FFFFFF"/>
        </w:rPr>
        <w:t>Durbin-watson</w:t>
      </w:r>
      <w:r w:rsidRPr="00285FD2">
        <w:rPr>
          <w:rFonts w:ascii="Times New Roman" w:hAnsi="Times New Roman" w:cs="Times New Roman"/>
          <w:color w:val="222222"/>
          <w:sz w:val="24"/>
          <w:szCs w:val="24"/>
          <w:shd w:val="clear" w:color="auto" w:fill="FFFFFF"/>
        </w:rPr>
        <w:t xml:space="preserve"> (DW-</w:t>
      </w:r>
      <w:r w:rsidRPr="00285FD2">
        <w:rPr>
          <w:rFonts w:ascii="Times New Roman" w:hAnsi="Times New Roman" w:cs="Times New Roman"/>
          <w:i/>
          <w:color w:val="222222"/>
          <w:sz w:val="24"/>
          <w:szCs w:val="24"/>
          <w:shd w:val="clear" w:color="auto" w:fill="FFFFFF"/>
        </w:rPr>
        <w:t>test</w:t>
      </w:r>
      <w:r w:rsidRPr="00285FD2">
        <w:rPr>
          <w:rFonts w:ascii="Times New Roman" w:hAnsi="Times New Roman" w:cs="Times New Roman"/>
          <w:color w:val="222222"/>
          <w:sz w:val="24"/>
          <w:szCs w:val="24"/>
          <w:shd w:val="clear" w:color="auto" w:fill="FFFFFF"/>
        </w:rPr>
        <w:t xml:space="preserve">). </w:t>
      </w:r>
    </w:p>
    <w:tbl>
      <w:tblPr>
        <w:tblW w:w="7260" w:type="dxa"/>
        <w:jc w:val="center"/>
        <w:tblLayout w:type="fixed"/>
        <w:tblCellMar>
          <w:left w:w="0" w:type="dxa"/>
          <w:right w:w="0" w:type="dxa"/>
        </w:tblCellMar>
        <w:tblLook w:val="04A0" w:firstRow="1" w:lastRow="0" w:firstColumn="1" w:lastColumn="0" w:noHBand="0" w:noVBand="1"/>
      </w:tblPr>
      <w:tblGrid>
        <w:gridCol w:w="780"/>
        <w:gridCol w:w="1009"/>
        <w:gridCol w:w="1070"/>
        <w:gridCol w:w="1467"/>
        <w:gridCol w:w="1467"/>
        <w:gridCol w:w="1467"/>
      </w:tblGrid>
      <w:tr w:rsidR="00F14A1A" w:rsidRPr="00E5742B" w14:paraId="229E3951" w14:textId="77777777" w:rsidTr="00F14A1A">
        <w:trPr>
          <w:cantSplit/>
          <w:jc w:val="center"/>
        </w:trPr>
        <w:tc>
          <w:tcPr>
            <w:tcW w:w="7260" w:type="dxa"/>
            <w:gridSpan w:val="6"/>
            <w:tcBorders>
              <w:top w:val="single" w:sz="6" w:space="0" w:color="auto"/>
            </w:tcBorders>
            <w:shd w:val="clear" w:color="auto" w:fill="FFFFFF"/>
            <w:hideMark/>
          </w:tcPr>
          <w:p w14:paraId="15817625" w14:textId="77777777" w:rsidR="00F14A1A" w:rsidRPr="00E5742B" w:rsidRDefault="00F14A1A" w:rsidP="001727DC">
            <w:pPr>
              <w:autoSpaceDE w:val="0"/>
              <w:autoSpaceDN w:val="0"/>
              <w:adjustRightInd w:val="0"/>
              <w:spacing w:after="0" w:line="320" w:lineRule="atLeast"/>
              <w:ind w:left="60" w:right="60"/>
              <w:jc w:val="center"/>
              <w:rPr>
                <w:rFonts w:ascii="Times New Roman" w:hAnsi="Times New Roman" w:cs="Times New Roman"/>
                <w:color w:val="000000"/>
              </w:rPr>
            </w:pPr>
            <w:r w:rsidRPr="00E5742B">
              <w:rPr>
                <w:rFonts w:ascii="Times New Roman" w:hAnsi="Times New Roman" w:cs="Times New Roman"/>
                <w:b/>
                <w:bCs/>
                <w:color w:val="000000"/>
              </w:rPr>
              <w:t>Model Summary</w:t>
            </w:r>
            <w:r w:rsidRPr="00E5742B">
              <w:rPr>
                <w:rFonts w:ascii="Times New Roman" w:hAnsi="Times New Roman" w:cs="Times New Roman"/>
                <w:b/>
                <w:bCs/>
                <w:color w:val="000000"/>
                <w:vertAlign w:val="superscript"/>
              </w:rPr>
              <w:t>b</w:t>
            </w:r>
          </w:p>
        </w:tc>
      </w:tr>
      <w:tr w:rsidR="00F14A1A" w:rsidRPr="00E5742B" w14:paraId="348CF369" w14:textId="77777777" w:rsidTr="00F14A1A">
        <w:trPr>
          <w:cantSplit/>
          <w:jc w:val="center"/>
        </w:trPr>
        <w:tc>
          <w:tcPr>
            <w:tcW w:w="780" w:type="dxa"/>
            <w:tcBorders>
              <w:bottom w:val="single" w:sz="6" w:space="0" w:color="auto"/>
            </w:tcBorders>
            <w:shd w:val="clear" w:color="auto" w:fill="FFFFFF"/>
            <w:hideMark/>
          </w:tcPr>
          <w:p w14:paraId="2B09A408" w14:textId="77777777" w:rsidR="00F14A1A" w:rsidRPr="00E5742B" w:rsidRDefault="00F14A1A" w:rsidP="001727DC">
            <w:pPr>
              <w:autoSpaceDE w:val="0"/>
              <w:autoSpaceDN w:val="0"/>
              <w:adjustRightInd w:val="0"/>
              <w:spacing w:after="0" w:line="320" w:lineRule="atLeast"/>
              <w:ind w:left="60" w:right="60"/>
              <w:rPr>
                <w:rFonts w:ascii="Times New Roman" w:hAnsi="Times New Roman" w:cs="Times New Roman"/>
                <w:color w:val="000000"/>
              </w:rPr>
            </w:pPr>
            <w:r w:rsidRPr="00E5742B">
              <w:rPr>
                <w:rFonts w:ascii="Times New Roman" w:hAnsi="Times New Roman" w:cs="Times New Roman"/>
                <w:color w:val="000000"/>
              </w:rPr>
              <w:t>Model</w:t>
            </w:r>
          </w:p>
        </w:tc>
        <w:tc>
          <w:tcPr>
            <w:tcW w:w="1009" w:type="dxa"/>
            <w:tcBorders>
              <w:bottom w:val="single" w:sz="6" w:space="0" w:color="auto"/>
            </w:tcBorders>
            <w:shd w:val="clear" w:color="auto" w:fill="FFFFFF"/>
            <w:hideMark/>
          </w:tcPr>
          <w:p w14:paraId="2BE684F3" w14:textId="77777777" w:rsidR="00F14A1A" w:rsidRPr="00E5742B" w:rsidRDefault="00F14A1A" w:rsidP="001727DC">
            <w:pPr>
              <w:autoSpaceDE w:val="0"/>
              <w:autoSpaceDN w:val="0"/>
              <w:adjustRightInd w:val="0"/>
              <w:spacing w:after="0" w:line="320" w:lineRule="atLeast"/>
              <w:ind w:left="60" w:right="60"/>
              <w:jc w:val="center"/>
              <w:rPr>
                <w:rFonts w:ascii="Times New Roman" w:hAnsi="Times New Roman" w:cs="Times New Roman"/>
                <w:color w:val="000000"/>
              </w:rPr>
            </w:pPr>
            <w:r w:rsidRPr="00E5742B">
              <w:rPr>
                <w:rFonts w:ascii="Times New Roman" w:hAnsi="Times New Roman" w:cs="Times New Roman"/>
                <w:color w:val="000000"/>
              </w:rPr>
              <w:t>R</w:t>
            </w:r>
          </w:p>
        </w:tc>
        <w:tc>
          <w:tcPr>
            <w:tcW w:w="1070" w:type="dxa"/>
            <w:tcBorders>
              <w:bottom w:val="single" w:sz="6" w:space="0" w:color="auto"/>
            </w:tcBorders>
            <w:shd w:val="clear" w:color="auto" w:fill="FFFFFF"/>
            <w:hideMark/>
          </w:tcPr>
          <w:p w14:paraId="4587210A" w14:textId="77777777" w:rsidR="00F14A1A" w:rsidRPr="00E5742B" w:rsidRDefault="00F14A1A" w:rsidP="001727DC">
            <w:pPr>
              <w:autoSpaceDE w:val="0"/>
              <w:autoSpaceDN w:val="0"/>
              <w:adjustRightInd w:val="0"/>
              <w:spacing w:after="0" w:line="320" w:lineRule="atLeast"/>
              <w:ind w:left="60" w:right="60"/>
              <w:jc w:val="center"/>
              <w:rPr>
                <w:rFonts w:ascii="Times New Roman" w:hAnsi="Times New Roman" w:cs="Times New Roman"/>
                <w:color w:val="000000"/>
              </w:rPr>
            </w:pPr>
            <w:r w:rsidRPr="00E5742B">
              <w:rPr>
                <w:rFonts w:ascii="Times New Roman" w:hAnsi="Times New Roman" w:cs="Times New Roman"/>
                <w:color w:val="000000"/>
              </w:rPr>
              <w:t>R Square</w:t>
            </w:r>
          </w:p>
        </w:tc>
        <w:tc>
          <w:tcPr>
            <w:tcW w:w="1467" w:type="dxa"/>
            <w:tcBorders>
              <w:bottom w:val="single" w:sz="6" w:space="0" w:color="auto"/>
            </w:tcBorders>
            <w:shd w:val="clear" w:color="auto" w:fill="FFFFFF"/>
            <w:hideMark/>
          </w:tcPr>
          <w:p w14:paraId="6C0B5066" w14:textId="77777777" w:rsidR="00F14A1A" w:rsidRPr="00E5742B" w:rsidRDefault="00F14A1A" w:rsidP="001727DC">
            <w:pPr>
              <w:autoSpaceDE w:val="0"/>
              <w:autoSpaceDN w:val="0"/>
              <w:adjustRightInd w:val="0"/>
              <w:spacing w:after="0" w:line="320" w:lineRule="atLeast"/>
              <w:ind w:left="60" w:right="60"/>
              <w:jc w:val="center"/>
              <w:rPr>
                <w:rFonts w:ascii="Times New Roman" w:hAnsi="Times New Roman" w:cs="Times New Roman"/>
                <w:color w:val="000000"/>
              </w:rPr>
            </w:pPr>
            <w:r w:rsidRPr="00E5742B">
              <w:rPr>
                <w:rFonts w:ascii="Times New Roman" w:hAnsi="Times New Roman" w:cs="Times New Roman"/>
                <w:color w:val="000000"/>
              </w:rPr>
              <w:t>Adjusted R Square</w:t>
            </w:r>
          </w:p>
        </w:tc>
        <w:tc>
          <w:tcPr>
            <w:tcW w:w="1467" w:type="dxa"/>
            <w:tcBorders>
              <w:bottom w:val="single" w:sz="6" w:space="0" w:color="auto"/>
            </w:tcBorders>
            <w:shd w:val="clear" w:color="auto" w:fill="FFFFFF"/>
            <w:hideMark/>
          </w:tcPr>
          <w:p w14:paraId="09185C1C" w14:textId="77777777" w:rsidR="00F14A1A" w:rsidRPr="00E5742B" w:rsidRDefault="00F14A1A" w:rsidP="001727DC">
            <w:pPr>
              <w:autoSpaceDE w:val="0"/>
              <w:autoSpaceDN w:val="0"/>
              <w:adjustRightInd w:val="0"/>
              <w:spacing w:after="0" w:line="320" w:lineRule="atLeast"/>
              <w:ind w:left="60" w:right="60"/>
              <w:jc w:val="center"/>
              <w:rPr>
                <w:rFonts w:ascii="Times New Roman" w:hAnsi="Times New Roman" w:cs="Times New Roman"/>
                <w:color w:val="000000"/>
              </w:rPr>
            </w:pPr>
            <w:r w:rsidRPr="00E5742B">
              <w:rPr>
                <w:rFonts w:ascii="Times New Roman" w:hAnsi="Times New Roman" w:cs="Times New Roman"/>
                <w:color w:val="000000"/>
              </w:rPr>
              <w:t>Std. Error of the Estimate</w:t>
            </w:r>
          </w:p>
        </w:tc>
        <w:tc>
          <w:tcPr>
            <w:tcW w:w="1467" w:type="dxa"/>
            <w:tcBorders>
              <w:bottom w:val="single" w:sz="6" w:space="0" w:color="auto"/>
            </w:tcBorders>
            <w:shd w:val="clear" w:color="auto" w:fill="FFFFFF"/>
            <w:hideMark/>
          </w:tcPr>
          <w:p w14:paraId="069245D0" w14:textId="77777777" w:rsidR="00F14A1A" w:rsidRPr="00E5742B" w:rsidRDefault="00F14A1A" w:rsidP="001727DC">
            <w:pPr>
              <w:autoSpaceDE w:val="0"/>
              <w:autoSpaceDN w:val="0"/>
              <w:adjustRightInd w:val="0"/>
              <w:spacing w:after="0" w:line="320" w:lineRule="atLeast"/>
              <w:ind w:left="60" w:right="60"/>
              <w:jc w:val="center"/>
              <w:rPr>
                <w:rFonts w:ascii="Times New Roman" w:hAnsi="Times New Roman" w:cs="Times New Roman"/>
              </w:rPr>
            </w:pPr>
            <w:r w:rsidRPr="00E5742B">
              <w:rPr>
                <w:rFonts w:ascii="Times New Roman" w:hAnsi="Times New Roman" w:cs="Times New Roman"/>
              </w:rPr>
              <w:t>Durbin-Watson</w:t>
            </w:r>
          </w:p>
        </w:tc>
      </w:tr>
      <w:tr w:rsidR="00F14A1A" w:rsidRPr="00E5742B" w14:paraId="785459EA" w14:textId="77777777" w:rsidTr="00F14A1A">
        <w:trPr>
          <w:cantSplit/>
          <w:jc w:val="center"/>
        </w:trPr>
        <w:tc>
          <w:tcPr>
            <w:tcW w:w="780" w:type="dxa"/>
            <w:tcBorders>
              <w:top w:val="single" w:sz="6" w:space="0" w:color="auto"/>
              <w:bottom w:val="single" w:sz="6" w:space="0" w:color="auto"/>
            </w:tcBorders>
            <w:shd w:val="clear" w:color="auto" w:fill="FFFFFF"/>
            <w:vAlign w:val="center"/>
            <w:hideMark/>
          </w:tcPr>
          <w:p w14:paraId="1E62DB7D" w14:textId="77777777" w:rsidR="00F14A1A" w:rsidRPr="00E5742B" w:rsidRDefault="00F14A1A" w:rsidP="001727DC">
            <w:pPr>
              <w:autoSpaceDE w:val="0"/>
              <w:autoSpaceDN w:val="0"/>
              <w:adjustRightInd w:val="0"/>
              <w:spacing w:after="0" w:line="320" w:lineRule="atLeast"/>
              <w:ind w:left="60" w:right="60"/>
              <w:rPr>
                <w:rFonts w:ascii="Times New Roman" w:hAnsi="Times New Roman" w:cs="Times New Roman"/>
                <w:color w:val="000000"/>
              </w:rPr>
            </w:pPr>
            <w:r w:rsidRPr="00E5742B">
              <w:rPr>
                <w:rFonts w:ascii="Times New Roman" w:hAnsi="Times New Roman" w:cs="Times New Roman"/>
                <w:color w:val="000000"/>
              </w:rPr>
              <w:t>1</w:t>
            </w:r>
          </w:p>
        </w:tc>
        <w:tc>
          <w:tcPr>
            <w:tcW w:w="1009" w:type="dxa"/>
            <w:tcBorders>
              <w:top w:val="single" w:sz="6" w:space="0" w:color="auto"/>
              <w:bottom w:val="single" w:sz="6" w:space="0" w:color="auto"/>
            </w:tcBorders>
            <w:shd w:val="clear" w:color="auto" w:fill="FFFFFF"/>
            <w:hideMark/>
          </w:tcPr>
          <w:p w14:paraId="518B03CE" w14:textId="77777777" w:rsidR="00F14A1A" w:rsidRPr="00E5742B"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E5742B">
              <w:rPr>
                <w:rFonts w:ascii="Times New Roman" w:hAnsi="Times New Roman" w:cs="Times New Roman"/>
                <w:color w:val="000000"/>
              </w:rPr>
              <w:t>.919</w:t>
            </w:r>
            <w:r w:rsidRPr="00E5742B">
              <w:rPr>
                <w:rFonts w:ascii="Times New Roman" w:hAnsi="Times New Roman" w:cs="Times New Roman"/>
                <w:color w:val="000000"/>
                <w:vertAlign w:val="superscript"/>
              </w:rPr>
              <w:t>a</w:t>
            </w:r>
          </w:p>
        </w:tc>
        <w:tc>
          <w:tcPr>
            <w:tcW w:w="1070" w:type="dxa"/>
            <w:tcBorders>
              <w:top w:val="single" w:sz="6" w:space="0" w:color="auto"/>
              <w:bottom w:val="single" w:sz="6" w:space="0" w:color="auto"/>
            </w:tcBorders>
            <w:shd w:val="clear" w:color="auto" w:fill="FFFFFF"/>
            <w:hideMark/>
          </w:tcPr>
          <w:p w14:paraId="5D1DD4EB" w14:textId="77777777" w:rsidR="00F14A1A" w:rsidRPr="00E5742B"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E5742B">
              <w:rPr>
                <w:rFonts w:ascii="Times New Roman" w:hAnsi="Times New Roman" w:cs="Times New Roman"/>
                <w:color w:val="000000"/>
              </w:rPr>
              <w:t>.845</w:t>
            </w:r>
          </w:p>
        </w:tc>
        <w:tc>
          <w:tcPr>
            <w:tcW w:w="1467" w:type="dxa"/>
            <w:tcBorders>
              <w:top w:val="single" w:sz="6" w:space="0" w:color="auto"/>
              <w:bottom w:val="single" w:sz="6" w:space="0" w:color="auto"/>
            </w:tcBorders>
            <w:shd w:val="clear" w:color="auto" w:fill="FFFFFF"/>
            <w:hideMark/>
          </w:tcPr>
          <w:p w14:paraId="5C7E2877" w14:textId="77777777" w:rsidR="00F14A1A" w:rsidRPr="00E5742B"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E5742B">
              <w:rPr>
                <w:rFonts w:ascii="Times New Roman" w:hAnsi="Times New Roman" w:cs="Times New Roman"/>
                <w:color w:val="000000"/>
              </w:rPr>
              <w:t>.837</w:t>
            </w:r>
          </w:p>
        </w:tc>
        <w:tc>
          <w:tcPr>
            <w:tcW w:w="1467" w:type="dxa"/>
            <w:tcBorders>
              <w:top w:val="single" w:sz="6" w:space="0" w:color="auto"/>
              <w:bottom w:val="single" w:sz="6" w:space="0" w:color="auto"/>
            </w:tcBorders>
            <w:shd w:val="clear" w:color="auto" w:fill="FFFFFF"/>
            <w:hideMark/>
          </w:tcPr>
          <w:p w14:paraId="6EE3490D" w14:textId="77777777" w:rsidR="00F14A1A" w:rsidRPr="00E5742B" w:rsidRDefault="00F14A1A" w:rsidP="001727DC">
            <w:pPr>
              <w:autoSpaceDE w:val="0"/>
              <w:autoSpaceDN w:val="0"/>
              <w:adjustRightInd w:val="0"/>
              <w:spacing w:after="0" w:line="320" w:lineRule="atLeast"/>
              <w:ind w:left="60" w:right="60"/>
              <w:jc w:val="right"/>
              <w:rPr>
                <w:rFonts w:ascii="Times New Roman" w:hAnsi="Times New Roman" w:cs="Times New Roman"/>
                <w:color w:val="000000"/>
              </w:rPr>
            </w:pPr>
            <w:r w:rsidRPr="00E5742B">
              <w:rPr>
                <w:rFonts w:ascii="Times New Roman" w:hAnsi="Times New Roman" w:cs="Times New Roman"/>
                <w:color w:val="000000"/>
              </w:rPr>
              <w:t>.93580</w:t>
            </w:r>
          </w:p>
        </w:tc>
        <w:tc>
          <w:tcPr>
            <w:tcW w:w="1467" w:type="dxa"/>
            <w:tcBorders>
              <w:top w:val="single" w:sz="6" w:space="0" w:color="auto"/>
              <w:bottom w:val="single" w:sz="6" w:space="0" w:color="auto"/>
            </w:tcBorders>
            <w:shd w:val="clear" w:color="auto" w:fill="FFFFFF"/>
            <w:hideMark/>
          </w:tcPr>
          <w:p w14:paraId="2076602D" w14:textId="77777777" w:rsidR="00F14A1A" w:rsidRPr="00E5742B" w:rsidRDefault="00F14A1A" w:rsidP="001727DC">
            <w:pPr>
              <w:autoSpaceDE w:val="0"/>
              <w:autoSpaceDN w:val="0"/>
              <w:adjustRightInd w:val="0"/>
              <w:spacing w:after="0" w:line="320" w:lineRule="atLeast"/>
              <w:ind w:left="60" w:right="60"/>
              <w:jc w:val="right"/>
              <w:rPr>
                <w:rFonts w:ascii="Times New Roman" w:hAnsi="Times New Roman" w:cs="Times New Roman"/>
              </w:rPr>
            </w:pPr>
            <w:r w:rsidRPr="00E5742B">
              <w:rPr>
                <w:rFonts w:ascii="Times New Roman" w:hAnsi="Times New Roman" w:cs="Times New Roman"/>
              </w:rPr>
              <w:t>1.827</w:t>
            </w:r>
          </w:p>
        </w:tc>
      </w:tr>
      <w:tr w:rsidR="00F14A1A" w:rsidRPr="00E5742B" w14:paraId="41933EE2" w14:textId="77777777" w:rsidTr="00F14A1A">
        <w:trPr>
          <w:cantSplit/>
          <w:jc w:val="center"/>
        </w:trPr>
        <w:tc>
          <w:tcPr>
            <w:tcW w:w="7260" w:type="dxa"/>
            <w:gridSpan w:val="6"/>
            <w:shd w:val="clear" w:color="auto" w:fill="FFFFFF"/>
            <w:hideMark/>
          </w:tcPr>
          <w:p w14:paraId="570A4F5B" w14:textId="77777777" w:rsidR="00F14A1A" w:rsidRPr="00E5742B" w:rsidRDefault="00F14A1A" w:rsidP="00F14A1A">
            <w:pPr>
              <w:autoSpaceDE w:val="0"/>
              <w:autoSpaceDN w:val="0"/>
              <w:adjustRightInd w:val="0"/>
              <w:spacing w:after="0" w:line="320" w:lineRule="atLeast"/>
              <w:ind w:right="60"/>
              <w:rPr>
                <w:rFonts w:ascii="Times New Roman" w:hAnsi="Times New Roman" w:cs="Times New Roman"/>
                <w:color w:val="000000"/>
              </w:rPr>
            </w:pPr>
          </w:p>
        </w:tc>
      </w:tr>
      <w:tr w:rsidR="00F14A1A" w:rsidRPr="00E5742B" w14:paraId="5E5EB097" w14:textId="77777777" w:rsidTr="00F14A1A">
        <w:trPr>
          <w:cantSplit/>
          <w:jc w:val="center"/>
        </w:trPr>
        <w:tc>
          <w:tcPr>
            <w:tcW w:w="7260" w:type="dxa"/>
            <w:gridSpan w:val="6"/>
            <w:shd w:val="clear" w:color="auto" w:fill="FFFFFF"/>
            <w:hideMark/>
          </w:tcPr>
          <w:p w14:paraId="48E0425C" w14:textId="77777777" w:rsidR="00F14A1A" w:rsidRPr="00E5742B" w:rsidRDefault="00F14A1A" w:rsidP="00F14A1A">
            <w:pPr>
              <w:autoSpaceDE w:val="0"/>
              <w:autoSpaceDN w:val="0"/>
              <w:adjustRightInd w:val="0"/>
              <w:spacing w:after="0" w:line="320" w:lineRule="atLeast"/>
              <w:ind w:right="60"/>
              <w:rPr>
                <w:rFonts w:ascii="Times New Roman" w:hAnsi="Times New Roman" w:cs="Times New Roman"/>
                <w:color w:val="000000"/>
              </w:rPr>
            </w:pPr>
            <w:r w:rsidRPr="00E5742B">
              <w:rPr>
                <w:rFonts w:ascii="Times New Roman" w:hAnsi="Times New Roman" w:cs="Times New Roman"/>
                <w:i/>
              </w:rPr>
              <w:t>Sumber : Data diolah tahun 2021</w:t>
            </w:r>
          </w:p>
        </w:tc>
      </w:tr>
    </w:tbl>
    <w:p w14:paraId="71A983A5" w14:textId="77777777" w:rsidR="00F14A1A" w:rsidRPr="00285FD2" w:rsidRDefault="00F14A1A" w:rsidP="00F14A1A">
      <w:pPr>
        <w:autoSpaceDE w:val="0"/>
        <w:autoSpaceDN w:val="0"/>
        <w:adjustRightInd w:val="0"/>
        <w:spacing w:after="0" w:line="400" w:lineRule="atLeast"/>
        <w:ind w:firstLine="720"/>
        <w:jc w:val="both"/>
        <w:rPr>
          <w:rFonts w:ascii="Times New Roman" w:hAnsi="Times New Roman" w:cs="Times New Roman"/>
          <w:i/>
          <w:sz w:val="24"/>
          <w:szCs w:val="24"/>
        </w:rPr>
      </w:pPr>
      <w:r w:rsidRPr="00285FD2">
        <w:rPr>
          <w:rFonts w:ascii="Times New Roman" w:hAnsi="Times New Roman" w:cs="Times New Roman"/>
          <w:sz w:val="24"/>
          <w:szCs w:val="24"/>
        </w:rPr>
        <w:t>Nilai akan dibandingkan dengan nilai tabel DW dengan menggunakan tingkat signifikansi 5%. Jumlah sampel dalam penelitian ini adalah 60 dan jumlah variabel bebasnya adalah 3 (k =3), maka di tabel DW akan dapat dilihat dU= 1.689 dan dL = 1.480. pengambilan keputusan didasarkan perhitungan sebagai berikut:</w:t>
      </w:r>
    </w:p>
    <w:p w14:paraId="0F2C3546" w14:textId="77777777" w:rsidR="00F14A1A" w:rsidRPr="00285FD2" w:rsidRDefault="00F14A1A" w:rsidP="00F14A1A">
      <w:pPr>
        <w:autoSpaceDE w:val="0"/>
        <w:autoSpaceDN w:val="0"/>
        <w:adjustRightInd w:val="0"/>
        <w:spacing w:after="0" w:line="400" w:lineRule="atLeast"/>
        <w:jc w:val="both"/>
        <w:rPr>
          <w:rFonts w:ascii="Times New Roman" w:hAnsi="Times New Roman" w:cs="Times New Roman"/>
          <w:sz w:val="24"/>
          <w:szCs w:val="24"/>
        </w:rPr>
      </w:pPr>
      <w:proofErr w:type="gramStart"/>
      <w:r w:rsidRPr="00285FD2">
        <w:rPr>
          <w:rFonts w:ascii="Times New Roman" w:hAnsi="Times New Roman" w:cs="Times New Roman"/>
          <w:sz w:val="24"/>
          <w:szCs w:val="24"/>
        </w:rPr>
        <w:t>dU  =</w:t>
      </w:r>
      <w:proofErr w:type="gramEnd"/>
      <w:r w:rsidRPr="00285FD2">
        <w:rPr>
          <w:rFonts w:ascii="Times New Roman" w:hAnsi="Times New Roman" w:cs="Times New Roman"/>
          <w:sz w:val="24"/>
          <w:szCs w:val="24"/>
        </w:rPr>
        <w:t xml:space="preserve"> 1.6889 </w:t>
      </w:r>
    </w:p>
    <w:p w14:paraId="2E047A4C" w14:textId="77777777" w:rsidR="00F14A1A" w:rsidRPr="00285FD2" w:rsidRDefault="00F14A1A" w:rsidP="00F14A1A">
      <w:pPr>
        <w:autoSpaceDE w:val="0"/>
        <w:autoSpaceDN w:val="0"/>
        <w:adjustRightInd w:val="0"/>
        <w:spacing w:after="0" w:line="400" w:lineRule="atLeast"/>
        <w:jc w:val="both"/>
        <w:rPr>
          <w:rFonts w:ascii="Times New Roman" w:hAnsi="Times New Roman" w:cs="Times New Roman"/>
          <w:sz w:val="24"/>
          <w:szCs w:val="24"/>
        </w:rPr>
      </w:pPr>
      <w:r w:rsidRPr="00285FD2">
        <w:rPr>
          <w:rFonts w:ascii="Times New Roman" w:hAnsi="Times New Roman" w:cs="Times New Roman"/>
          <w:sz w:val="24"/>
          <w:szCs w:val="24"/>
        </w:rPr>
        <w:t>dW = 1.827</w:t>
      </w:r>
    </w:p>
    <w:p w14:paraId="7CD49477" w14:textId="77777777" w:rsidR="00DA535B" w:rsidRPr="00285FD2" w:rsidRDefault="00F14A1A" w:rsidP="00F14A1A">
      <w:pPr>
        <w:autoSpaceDE w:val="0"/>
        <w:autoSpaceDN w:val="0"/>
        <w:adjustRightInd w:val="0"/>
        <w:spacing w:after="0" w:line="400" w:lineRule="atLeast"/>
        <w:jc w:val="both"/>
        <w:rPr>
          <w:rFonts w:ascii="Times New Roman" w:hAnsi="Times New Roman" w:cs="Times New Roman"/>
          <w:sz w:val="24"/>
          <w:szCs w:val="24"/>
        </w:rPr>
      </w:pPr>
      <w:r w:rsidRPr="00285FD2">
        <w:rPr>
          <w:rFonts w:ascii="Times New Roman" w:hAnsi="Times New Roman" w:cs="Times New Roman"/>
          <w:sz w:val="24"/>
          <w:szCs w:val="24"/>
        </w:rPr>
        <w:t xml:space="preserve">4-dU = 4-1.689 = 2.3111    </w:t>
      </w:r>
    </w:p>
    <w:p w14:paraId="025097CA" w14:textId="77777777" w:rsidR="000B2459" w:rsidRPr="00285FD2" w:rsidRDefault="00F14A1A" w:rsidP="000B2459">
      <w:pPr>
        <w:autoSpaceDE w:val="0"/>
        <w:autoSpaceDN w:val="0"/>
        <w:adjustRightInd w:val="0"/>
        <w:spacing w:after="0" w:line="400" w:lineRule="atLeast"/>
        <w:jc w:val="both"/>
        <w:rPr>
          <w:rFonts w:ascii="Times New Roman" w:hAnsi="Times New Roman" w:cs="Times New Roman"/>
          <w:b/>
          <w:color w:val="222222"/>
          <w:sz w:val="24"/>
          <w:szCs w:val="24"/>
          <w:shd w:val="clear" w:color="auto" w:fill="FFFFFF"/>
        </w:rPr>
      </w:pPr>
      <w:r w:rsidRPr="00285FD2">
        <w:rPr>
          <w:rFonts w:ascii="Times New Roman" w:hAnsi="Times New Roman" w:cs="Times New Roman"/>
          <w:b/>
          <w:color w:val="222222"/>
          <w:sz w:val="24"/>
          <w:szCs w:val="24"/>
          <w:shd w:val="clear" w:color="auto" w:fill="FFFFFF"/>
        </w:rPr>
        <w:t>Analisis Regresi Linear Berganda</w:t>
      </w:r>
    </w:p>
    <w:p w14:paraId="68DBCBEA" w14:textId="77777777" w:rsidR="000B2459" w:rsidRPr="00285FD2" w:rsidRDefault="000B2459" w:rsidP="000B2459">
      <w:pPr>
        <w:autoSpaceDE w:val="0"/>
        <w:autoSpaceDN w:val="0"/>
        <w:adjustRightInd w:val="0"/>
        <w:spacing w:after="0" w:line="400" w:lineRule="atLeast"/>
        <w:ind w:firstLine="720"/>
        <w:jc w:val="both"/>
        <w:rPr>
          <w:rFonts w:ascii="Times New Roman" w:hAnsi="Times New Roman" w:cs="Times New Roman"/>
          <w:b/>
          <w:color w:val="222222"/>
          <w:sz w:val="24"/>
          <w:szCs w:val="24"/>
          <w:shd w:val="clear" w:color="auto" w:fill="FFFFFF"/>
        </w:rPr>
      </w:pPr>
      <w:r w:rsidRPr="00285FD2">
        <w:rPr>
          <w:rFonts w:ascii="Times New Roman" w:hAnsi="Times New Roman" w:cs="Times New Roman"/>
          <w:sz w:val="24"/>
          <w:szCs w:val="24"/>
          <w:shd w:val="clear" w:color="auto" w:fill="FFFFFF"/>
        </w:rPr>
        <w:t>Berikut ini adalah hasil perhitungan regresi berganda dengan menggunakan SPSS:</w:t>
      </w:r>
    </w:p>
    <w:tbl>
      <w:tblPr>
        <w:tblW w:w="6749" w:type="dxa"/>
        <w:jc w:val="center"/>
        <w:tblLayout w:type="fixed"/>
        <w:tblCellMar>
          <w:left w:w="0" w:type="dxa"/>
          <w:right w:w="0" w:type="dxa"/>
        </w:tblCellMar>
        <w:tblLook w:val="04A0" w:firstRow="1" w:lastRow="0" w:firstColumn="1" w:lastColumn="0" w:noHBand="0" w:noVBand="1"/>
      </w:tblPr>
      <w:tblGrid>
        <w:gridCol w:w="733"/>
        <w:gridCol w:w="1971"/>
        <w:gridCol w:w="1330"/>
        <w:gridCol w:w="1330"/>
        <w:gridCol w:w="1385"/>
      </w:tblGrid>
      <w:tr w:rsidR="000B2459" w:rsidRPr="00285FD2" w14:paraId="29D38F34" w14:textId="77777777" w:rsidTr="001727DC">
        <w:trPr>
          <w:cantSplit/>
          <w:jc w:val="center"/>
        </w:trPr>
        <w:tc>
          <w:tcPr>
            <w:tcW w:w="6749" w:type="dxa"/>
            <w:gridSpan w:val="5"/>
            <w:tcBorders>
              <w:top w:val="single" w:sz="6" w:space="0" w:color="auto"/>
            </w:tcBorders>
            <w:shd w:val="clear" w:color="auto" w:fill="FFFFFF"/>
            <w:hideMark/>
          </w:tcPr>
          <w:p w14:paraId="532ABE4E"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b/>
                <w:bCs/>
                <w:color w:val="000000"/>
                <w:sz w:val="18"/>
                <w:szCs w:val="18"/>
              </w:rPr>
              <w:t>Coefficients</w:t>
            </w:r>
            <w:r w:rsidRPr="00285FD2">
              <w:rPr>
                <w:rFonts w:ascii="Times New Roman" w:hAnsi="Times New Roman" w:cs="Times New Roman"/>
                <w:b/>
                <w:bCs/>
                <w:color w:val="000000"/>
                <w:sz w:val="18"/>
                <w:szCs w:val="18"/>
                <w:vertAlign w:val="superscript"/>
              </w:rPr>
              <w:t>a</w:t>
            </w:r>
          </w:p>
        </w:tc>
      </w:tr>
      <w:tr w:rsidR="000B2459" w:rsidRPr="00285FD2" w14:paraId="63042EA3" w14:textId="77777777" w:rsidTr="001727DC">
        <w:trPr>
          <w:cantSplit/>
          <w:jc w:val="center"/>
        </w:trPr>
        <w:tc>
          <w:tcPr>
            <w:tcW w:w="2704" w:type="dxa"/>
            <w:gridSpan w:val="2"/>
            <w:vMerge w:val="restart"/>
            <w:shd w:val="clear" w:color="auto" w:fill="FFFFFF"/>
            <w:hideMark/>
          </w:tcPr>
          <w:p w14:paraId="342981B4"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Model</w:t>
            </w:r>
          </w:p>
        </w:tc>
        <w:tc>
          <w:tcPr>
            <w:tcW w:w="2660" w:type="dxa"/>
            <w:gridSpan w:val="2"/>
            <w:shd w:val="clear" w:color="auto" w:fill="FFFFFF"/>
            <w:hideMark/>
          </w:tcPr>
          <w:p w14:paraId="376198A1"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Unstandardized Coefficients</w:t>
            </w:r>
          </w:p>
        </w:tc>
        <w:tc>
          <w:tcPr>
            <w:tcW w:w="1385" w:type="dxa"/>
            <w:shd w:val="clear" w:color="auto" w:fill="FFFFFF"/>
            <w:hideMark/>
          </w:tcPr>
          <w:p w14:paraId="362921D8"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Standardized Coefficients</w:t>
            </w:r>
          </w:p>
        </w:tc>
      </w:tr>
      <w:tr w:rsidR="000B2459" w:rsidRPr="00285FD2" w14:paraId="3E8C1078" w14:textId="77777777" w:rsidTr="001727DC">
        <w:trPr>
          <w:cantSplit/>
          <w:jc w:val="center"/>
        </w:trPr>
        <w:tc>
          <w:tcPr>
            <w:tcW w:w="2704" w:type="dxa"/>
            <w:gridSpan w:val="2"/>
            <w:vMerge/>
            <w:vAlign w:val="center"/>
            <w:hideMark/>
          </w:tcPr>
          <w:p w14:paraId="327E14E2" w14:textId="77777777" w:rsidR="000B2459" w:rsidRPr="00285FD2" w:rsidRDefault="000B2459" w:rsidP="001727DC">
            <w:pPr>
              <w:spacing w:after="0" w:line="240" w:lineRule="auto"/>
              <w:rPr>
                <w:rFonts w:ascii="Times New Roman" w:hAnsi="Times New Roman" w:cs="Times New Roman"/>
                <w:color w:val="000000"/>
                <w:sz w:val="18"/>
                <w:szCs w:val="18"/>
              </w:rPr>
            </w:pPr>
          </w:p>
        </w:tc>
        <w:tc>
          <w:tcPr>
            <w:tcW w:w="1330" w:type="dxa"/>
            <w:tcBorders>
              <w:bottom w:val="single" w:sz="6" w:space="0" w:color="auto"/>
            </w:tcBorders>
            <w:shd w:val="clear" w:color="auto" w:fill="FFFFFF"/>
            <w:hideMark/>
          </w:tcPr>
          <w:p w14:paraId="29F3EAA2"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B</w:t>
            </w:r>
          </w:p>
        </w:tc>
        <w:tc>
          <w:tcPr>
            <w:tcW w:w="1330" w:type="dxa"/>
            <w:tcBorders>
              <w:bottom w:val="single" w:sz="6" w:space="0" w:color="auto"/>
            </w:tcBorders>
            <w:shd w:val="clear" w:color="auto" w:fill="FFFFFF"/>
            <w:hideMark/>
          </w:tcPr>
          <w:p w14:paraId="0D7D1C1A"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Std. Error</w:t>
            </w:r>
          </w:p>
        </w:tc>
        <w:tc>
          <w:tcPr>
            <w:tcW w:w="1385" w:type="dxa"/>
            <w:tcBorders>
              <w:bottom w:val="single" w:sz="6" w:space="0" w:color="auto"/>
            </w:tcBorders>
            <w:shd w:val="clear" w:color="auto" w:fill="FFFFFF"/>
            <w:hideMark/>
          </w:tcPr>
          <w:p w14:paraId="13ABBD5B"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Beta</w:t>
            </w:r>
          </w:p>
        </w:tc>
      </w:tr>
      <w:tr w:rsidR="000B2459" w:rsidRPr="00285FD2" w14:paraId="7A29C376" w14:textId="77777777" w:rsidTr="001727DC">
        <w:trPr>
          <w:cantSplit/>
          <w:jc w:val="center"/>
        </w:trPr>
        <w:tc>
          <w:tcPr>
            <w:tcW w:w="733" w:type="dxa"/>
            <w:vMerge w:val="restart"/>
            <w:tcBorders>
              <w:top w:val="single" w:sz="6" w:space="0" w:color="auto"/>
            </w:tcBorders>
            <w:shd w:val="clear" w:color="auto" w:fill="FFFFFF"/>
            <w:vAlign w:val="center"/>
            <w:hideMark/>
          </w:tcPr>
          <w:p w14:paraId="1E609F37"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1</w:t>
            </w:r>
          </w:p>
        </w:tc>
        <w:tc>
          <w:tcPr>
            <w:tcW w:w="1971" w:type="dxa"/>
            <w:tcBorders>
              <w:top w:val="single" w:sz="6" w:space="0" w:color="auto"/>
            </w:tcBorders>
            <w:shd w:val="clear" w:color="auto" w:fill="FFFFFF"/>
            <w:vAlign w:val="center"/>
            <w:hideMark/>
          </w:tcPr>
          <w:p w14:paraId="7BC8CFBA"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(Constant)</w:t>
            </w:r>
          </w:p>
        </w:tc>
        <w:tc>
          <w:tcPr>
            <w:tcW w:w="1330" w:type="dxa"/>
            <w:tcBorders>
              <w:top w:val="single" w:sz="6" w:space="0" w:color="auto"/>
            </w:tcBorders>
            <w:shd w:val="clear" w:color="auto" w:fill="FFFFFF"/>
            <w:hideMark/>
          </w:tcPr>
          <w:p w14:paraId="61D60F19"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sz w:val="18"/>
                <w:szCs w:val="18"/>
              </w:rPr>
            </w:pPr>
            <w:r w:rsidRPr="00285FD2">
              <w:rPr>
                <w:rFonts w:ascii="Times New Roman" w:hAnsi="Times New Roman" w:cs="Times New Roman"/>
                <w:sz w:val="18"/>
                <w:szCs w:val="18"/>
              </w:rPr>
              <w:t>-2.060</w:t>
            </w:r>
          </w:p>
        </w:tc>
        <w:tc>
          <w:tcPr>
            <w:tcW w:w="1330" w:type="dxa"/>
            <w:tcBorders>
              <w:top w:val="single" w:sz="6" w:space="0" w:color="auto"/>
            </w:tcBorders>
            <w:shd w:val="clear" w:color="auto" w:fill="FFFFFF"/>
            <w:hideMark/>
          </w:tcPr>
          <w:p w14:paraId="6C0E2E16"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.454</w:t>
            </w:r>
          </w:p>
        </w:tc>
        <w:tc>
          <w:tcPr>
            <w:tcW w:w="1385" w:type="dxa"/>
            <w:tcBorders>
              <w:top w:val="single" w:sz="6" w:space="0" w:color="auto"/>
            </w:tcBorders>
            <w:shd w:val="clear" w:color="auto" w:fill="FFFFFF"/>
          </w:tcPr>
          <w:p w14:paraId="770AF36E" w14:textId="77777777" w:rsidR="000B2459" w:rsidRPr="00285FD2" w:rsidRDefault="000B2459" w:rsidP="001727DC">
            <w:pPr>
              <w:autoSpaceDE w:val="0"/>
              <w:autoSpaceDN w:val="0"/>
              <w:adjustRightInd w:val="0"/>
              <w:spacing w:after="0" w:line="240" w:lineRule="auto"/>
              <w:rPr>
                <w:rFonts w:ascii="Times New Roman" w:hAnsi="Times New Roman" w:cs="Times New Roman"/>
                <w:sz w:val="24"/>
                <w:szCs w:val="24"/>
              </w:rPr>
            </w:pPr>
          </w:p>
        </w:tc>
      </w:tr>
      <w:tr w:rsidR="000B2459" w:rsidRPr="00285FD2" w14:paraId="20A5523E" w14:textId="77777777" w:rsidTr="001727DC">
        <w:trPr>
          <w:cantSplit/>
          <w:jc w:val="center"/>
        </w:trPr>
        <w:tc>
          <w:tcPr>
            <w:tcW w:w="733" w:type="dxa"/>
            <w:vMerge/>
            <w:vAlign w:val="center"/>
            <w:hideMark/>
          </w:tcPr>
          <w:p w14:paraId="2F3C737D" w14:textId="77777777" w:rsidR="000B2459" w:rsidRPr="00285FD2" w:rsidRDefault="000B2459" w:rsidP="001727DC">
            <w:pPr>
              <w:spacing w:after="0" w:line="240" w:lineRule="auto"/>
              <w:rPr>
                <w:rFonts w:ascii="Times New Roman" w:hAnsi="Times New Roman" w:cs="Times New Roman"/>
                <w:color w:val="000000"/>
                <w:sz w:val="18"/>
                <w:szCs w:val="18"/>
              </w:rPr>
            </w:pPr>
          </w:p>
        </w:tc>
        <w:tc>
          <w:tcPr>
            <w:tcW w:w="1971" w:type="dxa"/>
            <w:shd w:val="clear" w:color="auto" w:fill="FFFFFF"/>
            <w:vAlign w:val="center"/>
            <w:hideMark/>
          </w:tcPr>
          <w:p w14:paraId="3D27525C"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Struktur Modal</w:t>
            </w:r>
          </w:p>
        </w:tc>
        <w:tc>
          <w:tcPr>
            <w:tcW w:w="1330" w:type="dxa"/>
            <w:shd w:val="clear" w:color="auto" w:fill="FFFFFF"/>
            <w:hideMark/>
          </w:tcPr>
          <w:p w14:paraId="288F65FF"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sz w:val="18"/>
                <w:szCs w:val="18"/>
              </w:rPr>
            </w:pPr>
            <w:r w:rsidRPr="00285FD2">
              <w:rPr>
                <w:rFonts w:ascii="Times New Roman" w:hAnsi="Times New Roman" w:cs="Times New Roman"/>
                <w:sz w:val="18"/>
                <w:szCs w:val="18"/>
              </w:rPr>
              <w:t>.988</w:t>
            </w:r>
          </w:p>
        </w:tc>
        <w:tc>
          <w:tcPr>
            <w:tcW w:w="1330" w:type="dxa"/>
            <w:shd w:val="clear" w:color="auto" w:fill="FFFFFF"/>
            <w:hideMark/>
          </w:tcPr>
          <w:p w14:paraId="2048A18F"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.214</w:t>
            </w:r>
          </w:p>
        </w:tc>
        <w:tc>
          <w:tcPr>
            <w:tcW w:w="1385" w:type="dxa"/>
            <w:shd w:val="clear" w:color="auto" w:fill="FFFFFF"/>
            <w:hideMark/>
          </w:tcPr>
          <w:p w14:paraId="1D6AAE16"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.267</w:t>
            </w:r>
          </w:p>
        </w:tc>
      </w:tr>
      <w:tr w:rsidR="000B2459" w:rsidRPr="00285FD2" w14:paraId="3D177A75" w14:textId="77777777" w:rsidTr="001727DC">
        <w:trPr>
          <w:cantSplit/>
          <w:jc w:val="center"/>
        </w:trPr>
        <w:tc>
          <w:tcPr>
            <w:tcW w:w="733" w:type="dxa"/>
            <w:vMerge/>
            <w:vAlign w:val="center"/>
            <w:hideMark/>
          </w:tcPr>
          <w:p w14:paraId="0150DC9C" w14:textId="77777777" w:rsidR="000B2459" w:rsidRPr="00285FD2" w:rsidRDefault="000B2459" w:rsidP="001727DC">
            <w:pPr>
              <w:spacing w:after="0" w:line="240" w:lineRule="auto"/>
              <w:rPr>
                <w:rFonts w:ascii="Times New Roman" w:hAnsi="Times New Roman" w:cs="Times New Roman"/>
                <w:color w:val="000000"/>
                <w:sz w:val="18"/>
                <w:szCs w:val="18"/>
              </w:rPr>
            </w:pPr>
          </w:p>
        </w:tc>
        <w:tc>
          <w:tcPr>
            <w:tcW w:w="1971" w:type="dxa"/>
            <w:shd w:val="clear" w:color="auto" w:fill="FFFFFF"/>
            <w:vAlign w:val="center"/>
            <w:hideMark/>
          </w:tcPr>
          <w:p w14:paraId="162BF61C"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Ukuran Perusahaan</w:t>
            </w:r>
          </w:p>
        </w:tc>
        <w:tc>
          <w:tcPr>
            <w:tcW w:w="1330" w:type="dxa"/>
            <w:shd w:val="clear" w:color="auto" w:fill="FFFFFF"/>
            <w:hideMark/>
          </w:tcPr>
          <w:p w14:paraId="2F8D54CF"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sz w:val="18"/>
                <w:szCs w:val="18"/>
              </w:rPr>
            </w:pPr>
            <w:r w:rsidRPr="00285FD2">
              <w:rPr>
                <w:rFonts w:ascii="Times New Roman" w:hAnsi="Times New Roman" w:cs="Times New Roman"/>
                <w:sz w:val="18"/>
                <w:szCs w:val="18"/>
              </w:rPr>
              <w:t>.047</w:t>
            </w:r>
          </w:p>
        </w:tc>
        <w:tc>
          <w:tcPr>
            <w:tcW w:w="1330" w:type="dxa"/>
            <w:shd w:val="clear" w:color="auto" w:fill="FFFFFF"/>
            <w:hideMark/>
          </w:tcPr>
          <w:p w14:paraId="5BFB56DC"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.021</w:t>
            </w:r>
          </w:p>
        </w:tc>
        <w:tc>
          <w:tcPr>
            <w:tcW w:w="1385" w:type="dxa"/>
            <w:shd w:val="clear" w:color="auto" w:fill="FFFFFF"/>
            <w:hideMark/>
          </w:tcPr>
          <w:p w14:paraId="54402D52"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.124</w:t>
            </w:r>
          </w:p>
        </w:tc>
      </w:tr>
      <w:tr w:rsidR="000B2459" w:rsidRPr="00285FD2" w14:paraId="52AC3F7D" w14:textId="77777777" w:rsidTr="001727DC">
        <w:trPr>
          <w:cantSplit/>
          <w:jc w:val="center"/>
        </w:trPr>
        <w:tc>
          <w:tcPr>
            <w:tcW w:w="733" w:type="dxa"/>
            <w:vMerge/>
            <w:tcBorders>
              <w:bottom w:val="single" w:sz="6" w:space="0" w:color="auto"/>
            </w:tcBorders>
            <w:vAlign w:val="center"/>
            <w:hideMark/>
          </w:tcPr>
          <w:p w14:paraId="48C1A1E9" w14:textId="77777777" w:rsidR="000B2459" w:rsidRPr="00285FD2" w:rsidRDefault="000B2459" w:rsidP="001727DC">
            <w:pPr>
              <w:spacing w:after="0" w:line="240" w:lineRule="auto"/>
              <w:rPr>
                <w:rFonts w:ascii="Times New Roman" w:hAnsi="Times New Roman" w:cs="Times New Roman"/>
                <w:color w:val="000000"/>
                <w:sz w:val="18"/>
                <w:szCs w:val="18"/>
              </w:rPr>
            </w:pPr>
          </w:p>
        </w:tc>
        <w:tc>
          <w:tcPr>
            <w:tcW w:w="1971" w:type="dxa"/>
            <w:tcBorders>
              <w:bottom w:val="single" w:sz="6" w:space="0" w:color="auto"/>
            </w:tcBorders>
            <w:shd w:val="clear" w:color="auto" w:fill="FFFFFF"/>
            <w:vAlign w:val="center"/>
            <w:hideMark/>
          </w:tcPr>
          <w:p w14:paraId="476D4574"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Profitabilitas</w:t>
            </w:r>
          </w:p>
        </w:tc>
        <w:tc>
          <w:tcPr>
            <w:tcW w:w="1330" w:type="dxa"/>
            <w:tcBorders>
              <w:bottom w:val="single" w:sz="6" w:space="0" w:color="auto"/>
            </w:tcBorders>
            <w:shd w:val="clear" w:color="auto" w:fill="FFFFFF"/>
            <w:hideMark/>
          </w:tcPr>
          <w:p w14:paraId="460E5CDD"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sz w:val="18"/>
                <w:szCs w:val="18"/>
              </w:rPr>
            </w:pPr>
            <w:r w:rsidRPr="00285FD2">
              <w:rPr>
                <w:rFonts w:ascii="Times New Roman" w:hAnsi="Times New Roman" w:cs="Times New Roman"/>
                <w:sz w:val="18"/>
                <w:szCs w:val="18"/>
              </w:rPr>
              <w:t>15.242</w:t>
            </w:r>
          </w:p>
        </w:tc>
        <w:tc>
          <w:tcPr>
            <w:tcW w:w="1330" w:type="dxa"/>
            <w:tcBorders>
              <w:bottom w:val="single" w:sz="6" w:space="0" w:color="auto"/>
            </w:tcBorders>
            <w:shd w:val="clear" w:color="auto" w:fill="FFFFFF"/>
            <w:hideMark/>
          </w:tcPr>
          <w:p w14:paraId="300D6F71"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1.155</w:t>
            </w:r>
          </w:p>
        </w:tc>
        <w:tc>
          <w:tcPr>
            <w:tcW w:w="1385" w:type="dxa"/>
            <w:tcBorders>
              <w:bottom w:val="single" w:sz="6" w:space="0" w:color="auto"/>
            </w:tcBorders>
            <w:shd w:val="clear" w:color="auto" w:fill="FFFFFF"/>
            <w:hideMark/>
          </w:tcPr>
          <w:p w14:paraId="0E78FDC6"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.746</w:t>
            </w:r>
          </w:p>
        </w:tc>
      </w:tr>
      <w:tr w:rsidR="000B2459" w:rsidRPr="00285FD2" w14:paraId="3B6AF58B" w14:textId="77777777" w:rsidTr="001727DC">
        <w:trPr>
          <w:cantSplit/>
          <w:jc w:val="center"/>
        </w:trPr>
        <w:tc>
          <w:tcPr>
            <w:tcW w:w="6749" w:type="dxa"/>
            <w:gridSpan w:val="5"/>
            <w:shd w:val="clear" w:color="auto" w:fill="FFFFFF"/>
            <w:hideMark/>
          </w:tcPr>
          <w:p w14:paraId="350C7ED8" w14:textId="77777777" w:rsidR="000B2459" w:rsidRPr="00285FD2" w:rsidRDefault="000B2459" w:rsidP="000B2459">
            <w:pPr>
              <w:autoSpaceDE w:val="0"/>
              <w:autoSpaceDN w:val="0"/>
              <w:adjustRightInd w:val="0"/>
              <w:spacing w:after="0" w:line="320" w:lineRule="atLeast"/>
              <w:ind w:right="60"/>
              <w:rPr>
                <w:rFonts w:ascii="Times New Roman" w:hAnsi="Times New Roman" w:cs="Times New Roman"/>
                <w:i/>
                <w:color w:val="000000"/>
                <w:sz w:val="24"/>
                <w:szCs w:val="24"/>
              </w:rPr>
            </w:pPr>
            <w:r w:rsidRPr="00285FD2">
              <w:rPr>
                <w:rFonts w:ascii="Times New Roman" w:hAnsi="Times New Roman" w:cs="Times New Roman"/>
                <w:i/>
                <w:color w:val="000000"/>
                <w:sz w:val="24"/>
                <w:szCs w:val="24"/>
              </w:rPr>
              <w:t>Sumber: Data diolah 2021</w:t>
            </w:r>
          </w:p>
        </w:tc>
      </w:tr>
    </w:tbl>
    <w:p w14:paraId="115A9D81" w14:textId="77777777" w:rsidR="000B2459" w:rsidRPr="00285FD2" w:rsidRDefault="000B2459" w:rsidP="000B2459">
      <w:pPr>
        <w:spacing w:line="360" w:lineRule="auto"/>
        <w:ind w:firstLine="720"/>
        <w:jc w:val="both"/>
        <w:rPr>
          <w:rFonts w:ascii="Times New Roman" w:hAnsi="Times New Roman" w:cs="Times New Roman"/>
          <w:sz w:val="24"/>
          <w:szCs w:val="24"/>
          <w:shd w:val="clear" w:color="auto" w:fill="FFFFFF"/>
        </w:rPr>
      </w:pPr>
      <w:r w:rsidRPr="00285FD2">
        <w:rPr>
          <w:rFonts w:ascii="Times New Roman" w:hAnsi="Times New Roman" w:cs="Times New Roman"/>
          <w:sz w:val="24"/>
          <w:szCs w:val="24"/>
          <w:shd w:val="clear" w:color="auto" w:fill="FFFFFF"/>
        </w:rPr>
        <w:t xml:space="preserve">Dari hasil SPSS maka model persamaan regresinya dapat dinyatakan sebagai </w:t>
      </w:r>
      <w:proofErr w:type="gramStart"/>
      <w:r w:rsidRPr="00285FD2">
        <w:rPr>
          <w:rFonts w:ascii="Times New Roman" w:hAnsi="Times New Roman" w:cs="Times New Roman"/>
          <w:sz w:val="24"/>
          <w:szCs w:val="24"/>
          <w:shd w:val="clear" w:color="auto" w:fill="FFFFFF"/>
        </w:rPr>
        <w:t>berikut :</w:t>
      </w:r>
      <w:proofErr w:type="gramEnd"/>
    </w:p>
    <w:p w14:paraId="5C5926B1" w14:textId="77777777" w:rsidR="000B2459" w:rsidRDefault="000B2459" w:rsidP="000B2459">
      <w:pPr>
        <w:spacing w:line="360" w:lineRule="auto"/>
        <w:ind w:firstLine="720"/>
        <w:jc w:val="both"/>
        <w:rPr>
          <w:rFonts w:ascii="Times New Roman" w:hAnsi="Times New Roman" w:cs="Times New Roman"/>
          <w:b/>
          <w:sz w:val="24"/>
          <w:szCs w:val="24"/>
          <w:vertAlign w:val="subscript"/>
        </w:rPr>
      </w:pPr>
      <w:r w:rsidRPr="00285FD2">
        <w:rPr>
          <w:rFonts w:ascii="Times New Roman" w:hAnsi="Times New Roman" w:cs="Times New Roman"/>
          <w:sz w:val="24"/>
          <w:szCs w:val="24"/>
        </w:rPr>
        <w:t xml:space="preserve"> </w:t>
      </w:r>
      <w:r w:rsidRPr="00285FD2">
        <w:rPr>
          <w:rFonts w:ascii="Times New Roman" w:hAnsi="Times New Roman" w:cs="Times New Roman"/>
          <w:b/>
          <w:sz w:val="24"/>
          <w:szCs w:val="24"/>
        </w:rPr>
        <w:t>Persamaan Regesi: Y= – 2,060 0, 988x</w:t>
      </w:r>
      <w:r w:rsidRPr="00285FD2">
        <w:rPr>
          <w:rFonts w:ascii="Times New Roman" w:hAnsi="Times New Roman" w:cs="Times New Roman"/>
          <w:b/>
          <w:sz w:val="24"/>
          <w:szCs w:val="24"/>
          <w:vertAlign w:val="subscript"/>
        </w:rPr>
        <w:t>1</w:t>
      </w:r>
      <w:r w:rsidRPr="00285FD2">
        <w:rPr>
          <w:rFonts w:ascii="Times New Roman" w:hAnsi="Times New Roman" w:cs="Times New Roman"/>
          <w:b/>
          <w:sz w:val="24"/>
          <w:szCs w:val="24"/>
        </w:rPr>
        <w:t xml:space="preserve"> + 0,047x</w:t>
      </w:r>
      <w:r w:rsidRPr="00285FD2">
        <w:rPr>
          <w:rFonts w:ascii="Times New Roman" w:hAnsi="Times New Roman" w:cs="Times New Roman"/>
          <w:b/>
          <w:sz w:val="24"/>
          <w:szCs w:val="24"/>
          <w:vertAlign w:val="subscript"/>
        </w:rPr>
        <w:t>2</w:t>
      </w:r>
      <w:r w:rsidRPr="00285FD2">
        <w:rPr>
          <w:rFonts w:ascii="Times New Roman" w:hAnsi="Times New Roman" w:cs="Times New Roman"/>
          <w:b/>
          <w:sz w:val="24"/>
          <w:szCs w:val="24"/>
        </w:rPr>
        <w:t xml:space="preserve"> + 15,242x</w:t>
      </w:r>
      <w:r w:rsidRPr="00285FD2">
        <w:rPr>
          <w:rFonts w:ascii="Times New Roman" w:hAnsi="Times New Roman" w:cs="Times New Roman"/>
          <w:b/>
          <w:sz w:val="24"/>
          <w:szCs w:val="24"/>
          <w:vertAlign w:val="subscript"/>
        </w:rPr>
        <w:t>3</w:t>
      </w:r>
    </w:p>
    <w:p w14:paraId="632E436B" w14:textId="77777777" w:rsidR="008F127C" w:rsidRDefault="008F127C" w:rsidP="000B2459">
      <w:pPr>
        <w:spacing w:line="360" w:lineRule="auto"/>
        <w:ind w:firstLine="720"/>
        <w:jc w:val="both"/>
        <w:rPr>
          <w:rFonts w:ascii="Times New Roman" w:hAnsi="Times New Roman" w:cs="Times New Roman"/>
          <w:b/>
          <w:sz w:val="24"/>
          <w:szCs w:val="24"/>
          <w:vertAlign w:val="subscript"/>
        </w:rPr>
      </w:pPr>
    </w:p>
    <w:p w14:paraId="00DD4807" w14:textId="77777777" w:rsidR="008F127C" w:rsidRDefault="008F127C" w:rsidP="000B2459">
      <w:pPr>
        <w:spacing w:line="360" w:lineRule="auto"/>
        <w:ind w:firstLine="720"/>
        <w:jc w:val="both"/>
        <w:rPr>
          <w:rFonts w:ascii="Times New Roman" w:hAnsi="Times New Roman" w:cs="Times New Roman"/>
          <w:b/>
          <w:sz w:val="24"/>
          <w:szCs w:val="24"/>
          <w:vertAlign w:val="subscript"/>
        </w:rPr>
      </w:pPr>
    </w:p>
    <w:p w14:paraId="4420D416" w14:textId="77777777" w:rsidR="008F127C" w:rsidRDefault="008F127C" w:rsidP="000B2459">
      <w:pPr>
        <w:spacing w:line="360" w:lineRule="auto"/>
        <w:ind w:firstLine="720"/>
        <w:jc w:val="both"/>
        <w:rPr>
          <w:rFonts w:ascii="Times New Roman" w:hAnsi="Times New Roman" w:cs="Times New Roman"/>
          <w:b/>
          <w:sz w:val="24"/>
          <w:szCs w:val="24"/>
          <w:vertAlign w:val="subscript"/>
        </w:rPr>
      </w:pPr>
    </w:p>
    <w:p w14:paraId="3A753BE4" w14:textId="77777777" w:rsidR="008F127C" w:rsidRPr="00285FD2" w:rsidRDefault="008F127C" w:rsidP="000B2459">
      <w:pPr>
        <w:spacing w:line="360" w:lineRule="auto"/>
        <w:ind w:firstLine="720"/>
        <w:jc w:val="both"/>
        <w:rPr>
          <w:rFonts w:ascii="Times New Roman" w:hAnsi="Times New Roman" w:cs="Times New Roman"/>
          <w:b/>
          <w:sz w:val="24"/>
          <w:szCs w:val="24"/>
          <w:vertAlign w:val="subscript"/>
        </w:rPr>
      </w:pPr>
    </w:p>
    <w:p w14:paraId="3E876E59" w14:textId="77777777" w:rsidR="000B2459" w:rsidRPr="00285FD2" w:rsidRDefault="000B2459" w:rsidP="004B0419">
      <w:pPr>
        <w:tabs>
          <w:tab w:val="left" w:pos="3828"/>
        </w:tabs>
        <w:spacing w:line="360" w:lineRule="auto"/>
        <w:jc w:val="both"/>
        <w:rPr>
          <w:rFonts w:ascii="Times New Roman" w:hAnsi="Times New Roman" w:cs="Times New Roman"/>
          <w:b/>
          <w:color w:val="222222"/>
          <w:sz w:val="24"/>
          <w:szCs w:val="24"/>
          <w:shd w:val="clear" w:color="auto" w:fill="FFFFFF"/>
        </w:rPr>
      </w:pPr>
      <w:r w:rsidRPr="00285FD2">
        <w:rPr>
          <w:rFonts w:ascii="Times New Roman" w:hAnsi="Times New Roman" w:cs="Times New Roman"/>
          <w:b/>
          <w:color w:val="222222"/>
          <w:sz w:val="24"/>
          <w:szCs w:val="24"/>
          <w:shd w:val="clear" w:color="auto" w:fill="FFFFFF"/>
        </w:rPr>
        <w:lastRenderedPageBreak/>
        <w:t>Uji Hipotesis</w:t>
      </w:r>
    </w:p>
    <w:tbl>
      <w:tblPr>
        <w:tblStyle w:val="TableGrid"/>
        <w:tblW w:w="4851" w:type="pct"/>
        <w:jc w:val="center"/>
        <w:tblLook w:val="04A0" w:firstRow="1" w:lastRow="0" w:firstColumn="1" w:lastColumn="0" w:noHBand="0" w:noVBand="1"/>
      </w:tblPr>
      <w:tblGrid>
        <w:gridCol w:w="2262"/>
        <w:gridCol w:w="2990"/>
        <w:gridCol w:w="952"/>
        <w:gridCol w:w="2064"/>
      </w:tblGrid>
      <w:tr w:rsidR="000B2459" w:rsidRPr="00285FD2" w14:paraId="0B20C39D" w14:textId="77777777" w:rsidTr="001727DC">
        <w:trPr>
          <w:jc w:val="center"/>
        </w:trPr>
        <w:tc>
          <w:tcPr>
            <w:tcW w:w="1368" w:type="pct"/>
            <w:tcBorders>
              <w:left w:val="nil"/>
              <w:bottom w:val="nil"/>
              <w:right w:val="nil"/>
            </w:tcBorders>
          </w:tcPr>
          <w:p w14:paraId="6CA121F9" w14:textId="77777777" w:rsidR="000B2459" w:rsidRPr="00285FD2" w:rsidRDefault="000B2459" w:rsidP="001727DC">
            <w:pPr>
              <w:jc w:val="center"/>
              <w:rPr>
                <w:rFonts w:ascii="Times New Roman" w:hAnsi="Times New Roman" w:cs="Times New Roman"/>
              </w:rPr>
            </w:pPr>
            <w:r w:rsidRPr="00285FD2">
              <w:rPr>
                <w:rFonts w:ascii="Times New Roman" w:hAnsi="Times New Roman" w:cs="Times New Roman"/>
              </w:rPr>
              <w:t>Model</w:t>
            </w:r>
          </w:p>
        </w:tc>
        <w:tc>
          <w:tcPr>
            <w:tcW w:w="1808" w:type="pct"/>
            <w:tcBorders>
              <w:left w:val="nil"/>
              <w:bottom w:val="nil"/>
              <w:right w:val="nil"/>
            </w:tcBorders>
          </w:tcPr>
          <w:p w14:paraId="7CA13EE5" w14:textId="77777777" w:rsidR="000B2459" w:rsidRPr="00285FD2" w:rsidRDefault="000B2459" w:rsidP="001727DC">
            <w:pPr>
              <w:jc w:val="center"/>
              <w:rPr>
                <w:rFonts w:ascii="Times New Roman" w:hAnsi="Times New Roman" w:cs="Times New Roman"/>
              </w:rPr>
            </w:pPr>
            <w:r w:rsidRPr="00285FD2">
              <w:rPr>
                <w:rFonts w:ascii="Times New Roman" w:hAnsi="Times New Roman" w:cs="Times New Roman"/>
                <w:color w:val="000000"/>
              </w:rPr>
              <w:t>Unstandardized Coefficients</w:t>
            </w:r>
          </w:p>
        </w:tc>
        <w:tc>
          <w:tcPr>
            <w:tcW w:w="576" w:type="pct"/>
            <w:tcBorders>
              <w:left w:val="nil"/>
              <w:bottom w:val="nil"/>
              <w:right w:val="nil"/>
            </w:tcBorders>
          </w:tcPr>
          <w:p w14:paraId="50F6D7B1" w14:textId="77777777" w:rsidR="000B2459" w:rsidRPr="00285FD2" w:rsidRDefault="000B2459" w:rsidP="001727DC">
            <w:pPr>
              <w:jc w:val="center"/>
              <w:rPr>
                <w:rFonts w:ascii="Times New Roman" w:hAnsi="Times New Roman" w:cs="Times New Roman"/>
              </w:rPr>
            </w:pPr>
            <w:r w:rsidRPr="00285FD2">
              <w:rPr>
                <w:rFonts w:ascii="Times New Roman" w:hAnsi="Times New Roman" w:cs="Times New Roman"/>
              </w:rPr>
              <w:t>Sig</w:t>
            </w:r>
          </w:p>
        </w:tc>
        <w:tc>
          <w:tcPr>
            <w:tcW w:w="1248" w:type="pct"/>
            <w:tcBorders>
              <w:left w:val="nil"/>
              <w:bottom w:val="nil"/>
              <w:right w:val="nil"/>
            </w:tcBorders>
          </w:tcPr>
          <w:p w14:paraId="28BD8EEC" w14:textId="77777777" w:rsidR="000B2459" w:rsidRPr="00285FD2" w:rsidRDefault="000B2459" w:rsidP="001727DC">
            <w:pPr>
              <w:jc w:val="center"/>
              <w:rPr>
                <w:rFonts w:ascii="Times New Roman" w:hAnsi="Times New Roman" w:cs="Times New Roman"/>
              </w:rPr>
            </w:pPr>
            <w:r w:rsidRPr="00285FD2">
              <w:rPr>
                <w:rFonts w:ascii="Times New Roman" w:hAnsi="Times New Roman" w:cs="Times New Roman"/>
              </w:rPr>
              <w:t>Keterangan</w:t>
            </w:r>
          </w:p>
        </w:tc>
      </w:tr>
      <w:tr w:rsidR="000B2459" w:rsidRPr="00285FD2" w14:paraId="34EDEFD6" w14:textId="77777777" w:rsidTr="001727DC">
        <w:trPr>
          <w:jc w:val="center"/>
        </w:trPr>
        <w:tc>
          <w:tcPr>
            <w:tcW w:w="1368" w:type="pct"/>
            <w:tcBorders>
              <w:top w:val="nil"/>
              <w:left w:val="nil"/>
              <w:bottom w:val="single" w:sz="6" w:space="0" w:color="auto"/>
              <w:right w:val="nil"/>
            </w:tcBorders>
          </w:tcPr>
          <w:p w14:paraId="02FD0347" w14:textId="77777777" w:rsidR="000B2459" w:rsidRPr="00285FD2" w:rsidRDefault="000B2459" w:rsidP="001727DC">
            <w:pPr>
              <w:rPr>
                <w:rFonts w:ascii="Times New Roman" w:hAnsi="Times New Roman" w:cs="Times New Roman"/>
              </w:rPr>
            </w:pPr>
          </w:p>
        </w:tc>
        <w:tc>
          <w:tcPr>
            <w:tcW w:w="1808" w:type="pct"/>
            <w:tcBorders>
              <w:top w:val="nil"/>
              <w:left w:val="nil"/>
              <w:bottom w:val="single" w:sz="6" w:space="0" w:color="auto"/>
              <w:right w:val="nil"/>
            </w:tcBorders>
          </w:tcPr>
          <w:p w14:paraId="3F7378D5" w14:textId="77777777" w:rsidR="000B2459" w:rsidRPr="00285FD2" w:rsidRDefault="000B2459" w:rsidP="001727DC">
            <w:pPr>
              <w:jc w:val="center"/>
              <w:rPr>
                <w:rFonts w:ascii="Times New Roman" w:hAnsi="Times New Roman" w:cs="Times New Roman"/>
              </w:rPr>
            </w:pPr>
            <w:r w:rsidRPr="00285FD2">
              <w:rPr>
                <w:rFonts w:ascii="Times New Roman" w:hAnsi="Times New Roman" w:cs="Times New Roman"/>
              </w:rPr>
              <w:t>B</w:t>
            </w:r>
          </w:p>
        </w:tc>
        <w:tc>
          <w:tcPr>
            <w:tcW w:w="576" w:type="pct"/>
            <w:tcBorders>
              <w:top w:val="nil"/>
              <w:left w:val="nil"/>
              <w:bottom w:val="single" w:sz="6" w:space="0" w:color="auto"/>
              <w:right w:val="nil"/>
            </w:tcBorders>
          </w:tcPr>
          <w:p w14:paraId="4BEF6C81" w14:textId="77777777" w:rsidR="000B2459" w:rsidRPr="00285FD2" w:rsidRDefault="000B2459" w:rsidP="001727DC">
            <w:pPr>
              <w:rPr>
                <w:rFonts w:ascii="Times New Roman" w:hAnsi="Times New Roman" w:cs="Times New Roman"/>
              </w:rPr>
            </w:pPr>
          </w:p>
        </w:tc>
        <w:tc>
          <w:tcPr>
            <w:tcW w:w="1248" w:type="pct"/>
            <w:tcBorders>
              <w:top w:val="nil"/>
              <w:left w:val="nil"/>
              <w:bottom w:val="single" w:sz="6" w:space="0" w:color="auto"/>
              <w:right w:val="nil"/>
            </w:tcBorders>
          </w:tcPr>
          <w:p w14:paraId="3B227BA3" w14:textId="77777777" w:rsidR="000B2459" w:rsidRPr="00285FD2" w:rsidRDefault="000B2459" w:rsidP="001727DC">
            <w:pPr>
              <w:rPr>
                <w:rFonts w:ascii="Times New Roman" w:hAnsi="Times New Roman" w:cs="Times New Roman"/>
              </w:rPr>
            </w:pPr>
          </w:p>
        </w:tc>
      </w:tr>
      <w:tr w:rsidR="000B2459" w:rsidRPr="00285FD2" w14:paraId="70B756BA" w14:textId="77777777" w:rsidTr="001727DC">
        <w:trPr>
          <w:trHeight w:val="435"/>
          <w:jc w:val="center"/>
        </w:trPr>
        <w:tc>
          <w:tcPr>
            <w:tcW w:w="1368" w:type="pct"/>
            <w:tcBorders>
              <w:top w:val="single" w:sz="6" w:space="0" w:color="auto"/>
              <w:left w:val="nil"/>
              <w:bottom w:val="nil"/>
              <w:right w:val="nil"/>
            </w:tcBorders>
            <w:vAlign w:val="center"/>
          </w:tcPr>
          <w:p w14:paraId="2716B37E" w14:textId="77777777" w:rsidR="000B2459" w:rsidRPr="00285FD2" w:rsidRDefault="000B2459" w:rsidP="001727DC">
            <w:pPr>
              <w:autoSpaceDE w:val="0"/>
              <w:autoSpaceDN w:val="0"/>
              <w:adjustRightInd w:val="0"/>
              <w:ind w:left="60" w:right="60"/>
              <w:rPr>
                <w:rFonts w:ascii="Times New Roman" w:hAnsi="Times New Roman" w:cs="Times New Roman"/>
                <w:color w:val="000000"/>
              </w:rPr>
            </w:pPr>
            <w:r w:rsidRPr="00285FD2">
              <w:rPr>
                <w:rFonts w:ascii="Times New Roman" w:hAnsi="Times New Roman" w:cs="Times New Roman"/>
                <w:color w:val="000000"/>
              </w:rPr>
              <w:t>(Constant)</w:t>
            </w:r>
          </w:p>
        </w:tc>
        <w:tc>
          <w:tcPr>
            <w:tcW w:w="1808" w:type="pct"/>
            <w:tcBorders>
              <w:top w:val="single" w:sz="6" w:space="0" w:color="auto"/>
              <w:left w:val="nil"/>
              <w:bottom w:val="nil"/>
              <w:right w:val="nil"/>
            </w:tcBorders>
          </w:tcPr>
          <w:p w14:paraId="2CF0BEF1" w14:textId="77777777" w:rsidR="000B2459" w:rsidRPr="00285FD2" w:rsidRDefault="000B2459" w:rsidP="001727DC">
            <w:pPr>
              <w:autoSpaceDE w:val="0"/>
              <w:autoSpaceDN w:val="0"/>
              <w:adjustRightInd w:val="0"/>
              <w:ind w:left="60" w:right="60"/>
              <w:jc w:val="right"/>
              <w:rPr>
                <w:rFonts w:ascii="Times New Roman" w:hAnsi="Times New Roman" w:cs="Times New Roman"/>
                <w:color w:val="000000"/>
              </w:rPr>
            </w:pPr>
            <w:r w:rsidRPr="00285FD2">
              <w:rPr>
                <w:rFonts w:ascii="Times New Roman" w:hAnsi="Times New Roman" w:cs="Times New Roman"/>
                <w:color w:val="000000"/>
              </w:rPr>
              <w:t>.705</w:t>
            </w:r>
          </w:p>
        </w:tc>
        <w:tc>
          <w:tcPr>
            <w:tcW w:w="576" w:type="pct"/>
            <w:tcBorders>
              <w:top w:val="single" w:sz="6" w:space="0" w:color="auto"/>
              <w:left w:val="nil"/>
              <w:bottom w:val="nil"/>
              <w:right w:val="nil"/>
            </w:tcBorders>
          </w:tcPr>
          <w:p w14:paraId="2AD9F90C" w14:textId="77777777" w:rsidR="000B2459" w:rsidRPr="00285FD2" w:rsidRDefault="000B2459" w:rsidP="001727DC">
            <w:pPr>
              <w:autoSpaceDE w:val="0"/>
              <w:autoSpaceDN w:val="0"/>
              <w:adjustRightInd w:val="0"/>
              <w:ind w:left="60" w:right="60"/>
              <w:jc w:val="center"/>
              <w:rPr>
                <w:rFonts w:ascii="Times New Roman" w:hAnsi="Times New Roman" w:cs="Times New Roman"/>
              </w:rPr>
            </w:pPr>
            <w:r w:rsidRPr="00285FD2">
              <w:rPr>
                <w:rFonts w:ascii="Times New Roman" w:hAnsi="Times New Roman" w:cs="Times New Roman"/>
              </w:rPr>
              <w:t>.027</w:t>
            </w:r>
          </w:p>
        </w:tc>
        <w:tc>
          <w:tcPr>
            <w:tcW w:w="1248" w:type="pct"/>
            <w:tcBorders>
              <w:top w:val="single" w:sz="6" w:space="0" w:color="auto"/>
              <w:left w:val="nil"/>
              <w:bottom w:val="nil"/>
              <w:right w:val="nil"/>
            </w:tcBorders>
          </w:tcPr>
          <w:p w14:paraId="0733FE81" w14:textId="77777777" w:rsidR="000B2459" w:rsidRPr="00285FD2" w:rsidRDefault="000B2459" w:rsidP="001727DC">
            <w:pPr>
              <w:rPr>
                <w:rFonts w:ascii="Times New Roman" w:hAnsi="Times New Roman" w:cs="Times New Roman"/>
              </w:rPr>
            </w:pPr>
          </w:p>
        </w:tc>
      </w:tr>
      <w:tr w:rsidR="000B2459" w:rsidRPr="00285FD2" w14:paraId="5E0F4579" w14:textId="77777777" w:rsidTr="001727DC">
        <w:trPr>
          <w:trHeight w:val="15"/>
          <w:jc w:val="center"/>
        </w:trPr>
        <w:tc>
          <w:tcPr>
            <w:tcW w:w="1368" w:type="pct"/>
            <w:tcBorders>
              <w:top w:val="nil"/>
              <w:left w:val="nil"/>
              <w:bottom w:val="nil"/>
              <w:right w:val="nil"/>
            </w:tcBorders>
            <w:vAlign w:val="center"/>
          </w:tcPr>
          <w:p w14:paraId="448722CB" w14:textId="77777777" w:rsidR="000B2459" w:rsidRPr="00285FD2" w:rsidRDefault="000B2459" w:rsidP="001727DC">
            <w:pPr>
              <w:autoSpaceDE w:val="0"/>
              <w:autoSpaceDN w:val="0"/>
              <w:adjustRightInd w:val="0"/>
              <w:ind w:left="60" w:right="60"/>
              <w:rPr>
                <w:rFonts w:ascii="Times New Roman" w:hAnsi="Times New Roman" w:cs="Times New Roman"/>
                <w:color w:val="000000"/>
              </w:rPr>
            </w:pPr>
            <w:r w:rsidRPr="00285FD2">
              <w:rPr>
                <w:rFonts w:ascii="Times New Roman" w:hAnsi="Times New Roman" w:cs="Times New Roman"/>
                <w:color w:val="000000"/>
              </w:rPr>
              <w:t>Struktur Modal</w:t>
            </w:r>
          </w:p>
        </w:tc>
        <w:tc>
          <w:tcPr>
            <w:tcW w:w="1808" w:type="pct"/>
            <w:tcBorders>
              <w:top w:val="nil"/>
              <w:left w:val="nil"/>
              <w:bottom w:val="nil"/>
              <w:right w:val="nil"/>
            </w:tcBorders>
          </w:tcPr>
          <w:p w14:paraId="0F4E9E17" w14:textId="77777777" w:rsidR="000B2459" w:rsidRPr="00285FD2" w:rsidRDefault="000B2459" w:rsidP="001727DC">
            <w:pPr>
              <w:autoSpaceDE w:val="0"/>
              <w:autoSpaceDN w:val="0"/>
              <w:adjustRightInd w:val="0"/>
              <w:ind w:left="60" w:right="60"/>
              <w:jc w:val="right"/>
              <w:rPr>
                <w:rFonts w:ascii="Times New Roman" w:hAnsi="Times New Roman" w:cs="Times New Roman"/>
                <w:color w:val="000000"/>
              </w:rPr>
            </w:pPr>
            <w:r w:rsidRPr="00285FD2">
              <w:rPr>
                <w:rFonts w:ascii="Times New Roman" w:hAnsi="Times New Roman" w:cs="Times New Roman"/>
                <w:color w:val="000000"/>
              </w:rPr>
              <w:t>-.065</w:t>
            </w:r>
          </w:p>
        </w:tc>
        <w:tc>
          <w:tcPr>
            <w:tcW w:w="576" w:type="pct"/>
            <w:tcBorders>
              <w:top w:val="nil"/>
              <w:left w:val="nil"/>
              <w:bottom w:val="nil"/>
              <w:right w:val="nil"/>
            </w:tcBorders>
          </w:tcPr>
          <w:p w14:paraId="561391C0" w14:textId="77777777" w:rsidR="000B2459" w:rsidRPr="00285FD2" w:rsidRDefault="000B2459" w:rsidP="001727DC">
            <w:pPr>
              <w:autoSpaceDE w:val="0"/>
              <w:autoSpaceDN w:val="0"/>
              <w:adjustRightInd w:val="0"/>
              <w:ind w:left="60" w:right="60"/>
              <w:jc w:val="center"/>
              <w:rPr>
                <w:rFonts w:ascii="Times New Roman" w:hAnsi="Times New Roman" w:cs="Times New Roman"/>
              </w:rPr>
            </w:pPr>
            <w:r w:rsidRPr="00285FD2">
              <w:rPr>
                <w:rFonts w:ascii="Times New Roman" w:hAnsi="Times New Roman" w:cs="Times New Roman"/>
              </w:rPr>
              <w:t>.656</w:t>
            </w:r>
          </w:p>
        </w:tc>
        <w:tc>
          <w:tcPr>
            <w:tcW w:w="1248" w:type="pct"/>
            <w:tcBorders>
              <w:top w:val="nil"/>
              <w:left w:val="nil"/>
              <w:bottom w:val="nil"/>
              <w:right w:val="nil"/>
            </w:tcBorders>
          </w:tcPr>
          <w:p w14:paraId="47CB51D5" w14:textId="77777777" w:rsidR="000B2459" w:rsidRPr="00285FD2" w:rsidRDefault="000B2459" w:rsidP="001727DC">
            <w:pPr>
              <w:jc w:val="center"/>
              <w:rPr>
                <w:rFonts w:ascii="Times New Roman" w:hAnsi="Times New Roman" w:cs="Times New Roman"/>
              </w:rPr>
            </w:pPr>
            <w:r w:rsidRPr="00285FD2">
              <w:rPr>
                <w:rFonts w:ascii="Times New Roman" w:hAnsi="Times New Roman" w:cs="Times New Roman"/>
              </w:rPr>
              <w:t>Terbukti</w:t>
            </w:r>
          </w:p>
        </w:tc>
      </w:tr>
      <w:tr w:rsidR="000B2459" w:rsidRPr="00285FD2" w14:paraId="2307BDCE" w14:textId="77777777" w:rsidTr="001727DC">
        <w:trPr>
          <w:trHeight w:val="495"/>
          <w:jc w:val="center"/>
        </w:trPr>
        <w:tc>
          <w:tcPr>
            <w:tcW w:w="1368" w:type="pct"/>
            <w:tcBorders>
              <w:top w:val="nil"/>
              <w:left w:val="nil"/>
              <w:bottom w:val="nil"/>
              <w:right w:val="nil"/>
            </w:tcBorders>
            <w:vAlign w:val="center"/>
          </w:tcPr>
          <w:p w14:paraId="0AE91EC8" w14:textId="77777777" w:rsidR="000B2459" w:rsidRPr="00285FD2" w:rsidRDefault="000B2459" w:rsidP="001727DC">
            <w:pPr>
              <w:autoSpaceDE w:val="0"/>
              <w:autoSpaceDN w:val="0"/>
              <w:adjustRightInd w:val="0"/>
              <w:ind w:left="60" w:right="60"/>
              <w:rPr>
                <w:rFonts w:ascii="Times New Roman" w:hAnsi="Times New Roman" w:cs="Times New Roman"/>
                <w:color w:val="000000"/>
              </w:rPr>
            </w:pPr>
            <w:r w:rsidRPr="00285FD2">
              <w:rPr>
                <w:rFonts w:ascii="Times New Roman" w:hAnsi="Times New Roman" w:cs="Times New Roman"/>
                <w:color w:val="000000"/>
              </w:rPr>
              <w:t>Ukuran Perusahaan</w:t>
            </w:r>
          </w:p>
        </w:tc>
        <w:tc>
          <w:tcPr>
            <w:tcW w:w="1808" w:type="pct"/>
            <w:tcBorders>
              <w:top w:val="nil"/>
              <w:left w:val="nil"/>
              <w:bottom w:val="nil"/>
              <w:right w:val="nil"/>
            </w:tcBorders>
          </w:tcPr>
          <w:p w14:paraId="2C4EA0BF" w14:textId="77777777" w:rsidR="000B2459" w:rsidRPr="00285FD2" w:rsidRDefault="000B2459" w:rsidP="001727DC">
            <w:pPr>
              <w:autoSpaceDE w:val="0"/>
              <w:autoSpaceDN w:val="0"/>
              <w:adjustRightInd w:val="0"/>
              <w:ind w:left="60" w:right="60"/>
              <w:jc w:val="right"/>
              <w:rPr>
                <w:rFonts w:ascii="Times New Roman" w:hAnsi="Times New Roman" w:cs="Times New Roman"/>
                <w:color w:val="000000"/>
              </w:rPr>
            </w:pPr>
            <w:r w:rsidRPr="00285FD2">
              <w:rPr>
                <w:rFonts w:ascii="Times New Roman" w:hAnsi="Times New Roman" w:cs="Times New Roman"/>
                <w:color w:val="000000"/>
              </w:rPr>
              <w:t>.000</w:t>
            </w:r>
          </w:p>
        </w:tc>
        <w:tc>
          <w:tcPr>
            <w:tcW w:w="576" w:type="pct"/>
            <w:tcBorders>
              <w:top w:val="nil"/>
              <w:left w:val="nil"/>
              <w:bottom w:val="nil"/>
              <w:right w:val="nil"/>
            </w:tcBorders>
          </w:tcPr>
          <w:p w14:paraId="5F797ACE" w14:textId="77777777" w:rsidR="000B2459" w:rsidRPr="00285FD2" w:rsidRDefault="000B2459" w:rsidP="001727DC">
            <w:pPr>
              <w:autoSpaceDE w:val="0"/>
              <w:autoSpaceDN w:val="0"/>
              <w:adjustRightInd w:val="0"/>
              <w:ind w:left="60" w:right="60"/>
              <w:jc w:val="center"/>
              <w:rPr>
                <w:rFonts w:ascii="Times New Roman" w:hAnsi="Times New Roman" w:cs="Times New Roman"/>
              </w:rPr>
            </w:pPr>
            <w:r w:rsidRPr="00285FD2">
              <w:rPr>
                <w:rFonts w:ascii="Times New Roman" w:hAnsi="Times New Roman" w:cs="Times New Roman"/>
              </w:rPr>
              <w:t>.977</w:t>
            </w:r>
          </w:p>
        </w:tc>
        <w:tc>
          <w:tcPr>
            <w:tcW w:w="1248" w:type="pct"/>
            <w:tcBorders>
              <w:top w:val="nil"/>
              <w:left w:val="nil"/>
              <w:bottom w:val="nil"/>
              <w:right w:val="nil"/>
            </w:tcBorders>
          </w:tcPr>
          <w:p w14:paraId="52690C3F" w14:textId="77777777" w:rsidR="000B2459" w:rsidRPr="00285FD2" w:rsidRDefault="000B2459" w:rsidP="001727DC">
            <w:pPr>
              <w:jc w:val="center"/>
              <w:rPr>
                <w:rFonts w:ascii="Times New Roman" w:hAnsi="Times New Roman" w:cs="Times New Roman"/>
              </w:rPr>
            </w:pPr>
            <w:r w:rsidRPr="00285FD2">
              <w:rPr>
                <w:rFonts w:ascii="Times New Roman" w:hAnsi="Times New Roman" w:cs="Times New Roman"/>
              </w:rPr>
              <w:t>Terbukti</w:t>
            </w:r>
          </w:p>
        </w:tc>
      </w:tr>
      <w:tr w:rsidR="000B2459" w:rsidRPr="00285FD2" w14:paraId="7F9CD045" w14:textId="77777777" w:rsidTr="001727DC">
        <w:trPr>
          <w:jc w:val="center"/>
        </w:trPr>
        <w:tc>
          <w:tcPr>
            <w:tcW w:w="1368" w:type="pct"/>
            <w:tcBorders>
              <w:top w:val="nil"/>
              <w:left w:val="nil"/>
              <w:right w:val="nil"/>
            </w:tcBorders>
            <w:vAlign w:val="center"/>
          </w:tcPr>
          <w:p w14:paraId="7B095768" w14:textId="77777777" w:rsidR="000B2459" w:rsidRPr="00285FD2" w:rsidRDefault="000B2459" w:rsidP="001727DC">
            <w:pPr>
              <w:autoSpaceDE w:val="0"/>
              <w:autoSpaceDN w:val="0"/>
              <w:adjustRightInd w:val="0"/>
              <w:ind w:left="60" w:right="60"/>
              <w:rPr>
                <w:rFonts w:ascii="Times New Roman" w:hAnsi="Times New Roman" w:cs="Times New Roman"/>
                <w:color w:val="000000"/>
              </w:rPr>
            </w:pPr>
            <w:r w:rsidRPr="00285FD2">
              <w:rPr>
                <w:rFonts w:ascii="Times New Roman" w:hAnsi="Times New Roman" w:cs="Times New Roman"/>
                <w:color w:val="000000"/>
              </w:rPr>
              <w:t>Profitabilitas</w:t>
            </w:r>
          </w:p>
        </w:tc>
        <w:tc>
          <w:tcPr>
            <w:tcW w:w="1808" w:type="pct"/>
            <w:tcBorders>
              <w:top w:val="nil"/>
              <w:left w:val="nil"/>
              <w:right w:val="nil"/>
            </w:tcBorders>
          </w:tcPr>
          <w:p w14:paraId="306B2D3D" w14:textId="77777777" w:rsidR="000B2459" w:rsidRPr="00285FD2" w:rsidRDefault="000B2459" w:rsidP="001727DC">
            <w:pPr>
              <w:autoSpaceDE w:val="0"/>
              <w:autoSpaceDN w:val="0"/>
              <w:adjustRightInd w:val="0"/>
              <w:ind w:left="60" w:right="60"/>
              <w:jc w:val="right"/>
              <w:rPr>
                <w:rFonts w:ascii="Times New Roman" w:hAnsi="Times New Roman" w:cs="Times New Roman"/>
                <w:color w:val="000000"/>
              </w:rPr>
            </w:pPr>
            <w:r w:rsidRPr="00285FD2">
              <w:rPr>
                <w:rFonts w:ascii="Times New Roman" w:hAnsi="Times New Roman" w:cs="Times New Roman"/>
                <w:color w:val="000000"/>
              </w:rPr>
              <w:t>.048</w:t>
            </w:r>
          </w:p>
        </w:tc>
        <w:tc>
          <w:tcPr>
            <w:tcW w:w="576" w:type="pct"/>
            <w:tcBorders>
              <w:top w:val="nil"/>
              <w:left w:val="nil"/>
              <w:right w:val="nil"/>
            </w:tcBorders>
          </w:tcPr>
          <w:p w14:paraId="1AB34BC3" w14:textId="77777777" w:rsidR="000B2459" w:rsidRPr="00285FD2" w:rsidRDefault="000B2459" w:rsidP="001727DC">
            <w:pPr>
              <w:autoSpaceDE w:val="0"/>
              <w:autoSpaceDN w:val="0"/>
              <w:adjustRightInd w:val="0"/>
              <w:ind w:left="60" w:right="60"/>
              <w:jc w:val="center"/>
              <w:rPr>
                <w:rFonts w:ascii="Times New Roman" w:hAnsi="Times New Roman" w:cs="Times New Roman"/>
              </w:rPr>
            </w:pPr>
            <w:r w:rsidRPr="00285FD2">
              <w:rPr>
                <w:rFonts w:ascii="Times New Roman" w:hAnsi="Times New Roman" w:cs="Times New Roman"/>
              </w:rPr>
              <w:t>.952</w:t>
            </w:r>
          </w:p>
        </w:tc>
        <w:tc>
          <w:tcPr>
            <w:tcW w:w="1248" w:type="pct"/>
            <w:tcBorders>
              <w:top w:val="nil"/>
              <w:left w:val="nil"/>
              <w:right w:val="nil"/>
            </w:tcBorders>
          </w:tcPr>
          <w:p w14:paraId="6B6E4012" w14:textId="77777777" w:rsidR="000B2459" w:rsidRPr="00285FD2" w:rsidRDefault="000B2459" w:rsidP="001727DC">
            <w:pPr>
              <w:jc w:val="center"/>
              <w:rPr>
                <w:rFonts w:ascii="Times New Roman" w:hAnsi="Times New Roman" w:cs="Times New Roman"/>
              </w:rPr>
            </w:pPr>
            <w:r w:rsidRPr="00285FD2">
              <w:rPr>
                <w:rFonts w:ascii="Times New Roman" w:hAnsi="Times New Roman" w:cs="Times New Roman"/>
              </w:rPr>
              <w:t>Terbukti</w:t>
            </w:r>
          </w:p>
        </w:tc>
      </w:tr>
    </w:tbl>
    <w:p w14:paraId="3DEEF043" w14:textId="77777777" w:rsidR="000B2459" w:rsidRPr="00285FD2" w:rsidRDefault="000B2459" w:rsidP="000B2459">
      <w:pPr>
        <w:tabs>
          <w:tab w:val="left" w:pos="3828"/>
        </w:tabs>
        <w:spacing w:line="360" w:lineRule="auto"/>
        <w:jc w:val="both"/>
        <w:rPr>
          <w:rFonts w:ascii="Times New Roman" w:hAnsi="Times New Roman" w:cs="Times New Roman"/>
          <w:i/>
          <w:color w:val="222222"/>
          <w:sz w:val="24"/>
          <w:szCs w:val="24"/>
          <w:shd w:val="clear" w:color="auto" w:fill="FFFFFF"/>
        </w:rPr>
      </w:pPr>
      <w:r w:rsidRPr="00285FD2">
        <w:rPr>
          <w:rFonts w:ascii="Times New Roman" w:hAnsi="Times New Roman" w:cs="Times New Roman"/>
          <w:i/>
          <w:color w:val="222222"/>
          <w:shd w:val="clear" w:color="auto" w:fill="FFFFFF"/>
        </w:rPr>
        <w:t xml:space="preserve"> </w:t>
      </w:r>
      <w:proofErr w:type="gramStart"/>
      <w:r w:rsidRPr="00285FD2">
        <w:rPr>
          <w:rFonts w:ascii="Times New Roman" w:hAnsi="Times New Roman" w:cs="Times New Roman"/>
          <w:i/>
          <w:sz w:val="24"/>
          <w:szCs w:val="24"/>
          <w:shd w:val="clear" w:color="auto" w:fill="FFFFFF"/>
        </w:rPr>
        <w:t>sumber :</w:t>
      </w:r>
      <w:proofErr w:type="gramEnd"/>
      <w:r w:rsidRPr="00285FD2">
        <w:rPr>
          <w:rFonts w:ascii="Times New Roman" w:hAnsi="Times New Roman" w:cs="Times New Roman"/>
          <w:i/>
          <w:sz w:val="24"/>
          <w:szCs w:val="24"/>
          <w:shd w:val="clear" w:color="auto" w:fill="FFFFFF"/>
        </w:rPr>
        <w:t xml:space="preserve"> Data skunder diolah tahun 2021</w:t>
      </w:r>
    </w:p>
    <w:p w14:paraId="1284044C" w14:textId="77777777" w:rsidR="000B2459" w:rsidRPr="00285FD2" w:rsidRDefault="000B2459" w:rsidP="000B2459">
      <w:pPr>
        <w:tabs>
          <w:tab w:val="left" w:pos="3828"/>
        </w:tabs>
        <w:spacing w:line="360" w:lineRule="auto"/>
        <w:jc w:val="both"/>
        <w:rPr>
          <w:rFonts w:ascii="Times New Roman" w:hAnsi="Times New Roman" w:cs="Times New Roman"/>
          <w:b/>
          <w:color w:val="222222"/>
          <w:sz w:val="24"/>
          <w:szCs w:val="24"/>
          <w:shd w:val="clear" w:color="auto" w:fill="FFFFFF"/>
        </w:rPr>
      </w:pPr>
      <w:r w:rsidRPr="00285FD2">
        <w:rPr>
          <w:rFonts w:ascii="Times New Roman" w:hAnsi="Times New Roman" w:cs="Times New Roman"/>
          <w:b/>
          <w:color w:val="222222"/>
          <w:sz w:val="24"/>
          <w:szCs w:val="24"/>
          <w:shd w:val="clear" w:color="auto" w:fill="FFFFFF"/>
        </w:rPr>
        <w:t>Uji Statistik t</w:t>
      </w:r>
    </w:p>
    <w:tbl>
      <w:tblPr>
        <w:tblW w:w="5000" w:type="pct"/>
        <w:jc w:val="center"/>
        <w:tblCellMar>
          <w:left w:w="0" w:type="dxa"/>
          <w:right w:w="0" w:type="dxa"/>
        </w:tblCellMar>
        <w:tblLook w:val="04A0" w:firstRow="1" w:lastRow="0" w:firstColumn="1" w:lastColumn="0" w:noHBand="0" w:noVBand="1"/>
      </w:tblPr>
      <w:tblGrid>
        <w:gridCol w:w="687"/>
        <w:gridCol w:w="1851"/>
        <w:gridCol w:w="1248"/>
        <w:gridCol w:w="1249"/>
        <w:gridCol w:w="1377"/>
        <w:gridCol w:w="947"/>
        <w:gridCol w:w="947"/>
      </w:tblGrid>
      <w:tr w:rsidR="000B2459" w:rsidRPr="00285FD2" w14:paraId="0470AA2D" w14:textId="77777777" w:rsidTr="001727DC">
        <w:trPr>
          <w:cantSplit/>
          <w:jc w:val="center"/>
        </w:trPr>
        <w:tc>
          <w:tcPr>
            <w:tcW w:w="5000" w:type="pct"/>
            <w:gridSpan w:val="7"/>
            <w:tcBorders>
              <w:top w:val="single" w:sz="6" w:space="0" w:color="auto"/>
            </w:tcBorders>
            <w:shd w:val="clear" w:color="auto" w:fill="FFFFFF"/>
            <w:hideMark/>
          </w:tcPr>
          <w:p w14:paraId="6DA595CC"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b/>
                <w:bCs/>
                <w:color w:val="000000"/>
                <w:sz w:val="18"/>
                <w:szCs w:val="18"/>
              </w:rPr>
              <w:t>Coefficients</w:t>
            </w:r>
            <w:r w:rsidRPr="00285FD2">
              <w:rPr>
                <w:rFonts w:ascii="Times New Roman" w:hAnsi="Times New Roman" w:cs="Times New Roman"/>
                <w:b/>
                <w:bCs/>
                <w:color w:val="000000"/>
                <w:sz w:val="18"/>
                <w:szCs w:val="18"/>
                <w:vertAlign w:val="superscript"/>
              </w:rPr>
              <w:t>a</w:t>
            </w:r>
          </w:p>
        </w:tc>
      </w:tr>
      <w:tr w:rsidR="000B2459" w:rsidRPr="00285FD2" w14:paraId="35983B1F" w14:textId="77777777" w:rsidTr="001727DC">
        <w:trPr>
          <w:cantSplit/>
          <w:jc w:val="center"/>
        </w:trPr>
        <w:tc>
          <w:tcPr>
            <w:tcW w:w="1528" w:type="pct"/>
            <w:gridSpan w:val="2"/>
            <w:vMerge w:val="restart"/>
            <w:shd w:val="clear" w:color="auto" w:fill="FFFFFF"/>
            <w:hideMark/>
          </w:tcPr>
          <w:p w14:paraId="713D2596"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Model</w:t>
            </w:r>
          </w:p>
        </w:tc>
        <w:tc>
          <w:tcPr>
            <w:tcW w:w="1503" w:type="pct"/>
            <w:gridSpan w:val="2"/>
            <w:shd w:val="clear" w:color="auto" w:fill="FFFFFF"/>
            <w:hideMark/>
          </w:tcPr>
          <w:p w14:paraId="51D7CFE5"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Unstandardized Coefficients</w:t>
            </w:r>
          </w:p>
        </w:tc>
        <w:tc>
          <w:tcPr>
            <w:tcW w:w="829" w:type="pct"/>
            <w:shd w:val="clear" w:color="auto" w:fill="FFFFFF"/>
            <w:hideMark/>
          </w:tcPr>
          <w:p w14:paraId="5F4F6D50"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Standardized Coefficients</w:t>
            </w:r>
          </w:p>
        </w:tc>
        <w:tc>
          <w:tcPr>
            <w:tcW w:w="570" w:type="pct"/>
            <w:vMerge w:val="restart"/>
            <w:shd w:val="clear" w:color="auto" w:fill="FFFFFF"/>
            <w:hideMark/>
          </w:tcPr>
          <w:p w14:paraId="05219033" w14:textId="77777777" w:rsidR="000B2459" w:rsidRPr="00285FD2" w:rsidRDefault="00D13DE2"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T</w:t>
            </w:r>
          </w:p>
        </w:tc>
        <w:tc>
          <w:tcPr>
            <w:tcW w:w="570" w:type="pct"/>
            <w:vMerge w:val="restart"/>
            <w:shd w:val="clear" w:color="auto" w:fill="FFFFFF"/>
            <w:hideMark/>
          </w:tcPr>
          <w:p w14:paraId="73A5AAD9"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Sig.</w:t>
            </w:r>
          </w:p>
        </w:tc>
      </w:tr>
      <w:tr w:rsidR="000B2459" w:rsidRPr="00285FD2" w14:paraId="141D6160" w14:textId="77777777" w:rsidTr="001727DC">
        <w:trPr>
          <w:cantSplit/>
          <w:jc w:val="center"/>
        </w:trPr>
        <w:tc>
          <w:tcPr>
            <w:tcW w:w="1528" w:type="pct"/>
            <w:gridSpan w:val="2"/>
            <w:vMerge/>
            <w:vAlign w:val="center"/>
            <w:hideMark/>
          </w:tcPr>
          <w:p w14:paraId="2C20EA81" w14:textId="77777777" w:rsidR="000B2459" w:rsidRPr="00285FD2" w:rsidRDefault="000B2459" w:rsidP="001727DC">
            <w:pPr>
              <w:spacing w:after="0" w:line="240" w:lineRule="auto"/>
              <w:rPr>
                <w:rFonts w:ascii="Times New Roman" w:hAnsi="Times New Roman" w:cs="Times New Roman"/>
                <w:color w:val="000000"/>
                <w:sz w:val="18"/>
                <w:szCs w:val="18"/>
              </w:rPr>
            </w:pPr>
          </w:p>
        </w:tc>
        <w:tc>
          <w:tcPr>
            <w:tcW w:w="751" w:type="pct"/>
            <w:tcBorders>
              <w:bottom w:val="single" w:sz="6" w:space="0" w:color="auto"/>
            </w:tcBorders>
            <w:shd w:val="clear" w:color="auto" w:fill="FFFFFF"/>
            <w:hideMark/>
          </w:tcPr>
          <w:p w14:paraId="05D13354"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285FD2">
              <w:rPr>
                <w:rFonts w:ascii="Times New Roman" w:hAnsi="Times New Roman" w:cs="Times New Roman"/>
                <w:color w:val="000000" w:themeColor="text1"/>
                <w:sz w:val="18"/>
                <w:szCs w:val="18"/>
              </w:rPr>
              <w:t>B</w:t>
            </w:r>
          </w:p>
        </w:tc>
        <w:tc>
          <w:tcPr>
            <w:tcW w:w="751" w:type="pct"/>
            <w:tcBorders>
              <w:bottom w:val="single" w:sz="6" w:space="0" w:color="auto"/>
            </w:tcBorders>
            <w:shd w:val="clear" w:color="auto" w:fill="FFFFFF"/>
            <w:hideMark/>
          </w:tcPr>
          <w:p w14:paraId="45AAD689"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Std. Error</w:t>
            </w:r>
          </w:p>
        </w:tc>
        <w:tc>
          <w:tcPr>
            <w:tcW w:w="829" w:type="pct"/>
            <w:tcBorders>
              <w:bottom w:val="single" w:sz="6" w:space="0" w:color="auto"/>
            </w:tcBorders>
            <w:shd w:val="clear" w:color="auto" w:fill="FFFFFF"/>
            <w:hideMark/>
          </w:tcPr>
          <w:p w14:paraId="45F52860"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Beta</w:t>
            </w:r>
          </w:p>
        </w:tc>
        <w:tc>
          <w:tcPr>
            <w:tcW w:w="570" w:type="pct"/>
            <w:vMerge/>
            <w:tcBorders>
              <w:bottom w:val="single" w:sz="6" w:space="0" w:color="auto"/>
            </w:tcBorders>
            <w:vAlign w:val="center"/>
            <w:hideMark/>
          </w:tcPr>
          <w:p w14:paraId="691AC636" w14:textId="77777777" w:rsidR="000B2459" w:rsidRPr="00285FD2" w:rsidRDefault="000B2459" w:rsidP="001727DC">
            <w:pPr>
              <w:spacing w:after="0" w:line="240" w:lineRule="auto"/>
              <w:rPr>
                <w:rFonts w:ascii="Times New Roman" w:hAnsi="Times New Roman" w:cs="Times New Roman"/>
                <w:color w:val="000000"/>
                <w:sz w:val="18"/>
                <w:szCs w:val="18"/>
              </w:rPr>
            </w:pPr>
          </w:p>
        </w:tc>
        <w:tc>
          <w:tcPr>
            <w:tcW w:w="570" w:type="pct"/>
            <w:vMerge/>
            <w:tcBorders>
              <w:bottom w:val="single" w:sz="6" w:space="0" w:color="auto"/>
            </w:tcBorders>
            <w:vAlign w:val="center"/>
            <w:hideMark/>
          </w:tcPr>
          <w:p w14:paraId="4332EF91" w14:textId="77777777" w:rsidR="000B2459" w:rsidRPr="00285FD2" w:rsidRDefault="000B2459" w:rsidP="001727DC">
            <w:pPr>
              <w:spacing w:after="0" w:line="240" w:lineRule="auto"/>
              <w:rPr>
                <w:rFonts w:ascii="Times New Roman" w:hAnsi="Times New Roman" w:cs="Times New Roman"/>
                <w:sz w:val="18"/>
                <w:szCs w:val="18"/>
              </w:rPr>
            </w:pPr>
          </w:p>
        </w:tc>
      </w:tr>
      <w:tr w:rsidR="000B2459" w:rsidRPr="00285FD2" w14:paraId="0F02A305" w14:textId="77777777" w:rsidTr="001727DC">
        <w:trPr>
          <w:cantSplit/>
          <w:jc w:val="center"/>
        </w:trPr>
        <w:tc>
          <w:tcPr>
            <w:tcW w:w="414" w:type="pct"/>
            <w:vMerge w:val="restart"/>
            <w:tcBorders>
              <w:top w:val="single" w:sz="6" w:space="0" w:color="auto"/>
            </w:tcBorders>
            <w:shd w:val="clear" w:color="auto" w:fill="FFFFFF"/>
            <w:vAlign w:val="center"/>
            <w:hideMark/>
          </w:tcPr>
          <w:p w14:paraId="462D4F3B"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1</w:t>
            </w:r>
          </w:p>
        </w:tc>
        <w:tc>
          <w:tcPr>
            <w:tcW w:w="1114" w:type="pct"/>
            <w:tcBorders>
              <w:top w:val="single" w:sz="6" w:space="0" w:color="auto"/>
            </w:tcBorders>
            <w:shd w:val="clear" w:color="auto" w:fill="FFFFFF"/>
            <w:vAlign w:val="center"/>
            <w:hideMark/>
          </w:tcPr>
          <w:p w14:paraId="53455C7B"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(Constant)</w:t>
            </w:r>
          </w:p>
        </w:tc>
        <w:tc>
          <w:tcPr>
            <w:tcW w:w="751" w:type="pct"/>
            <w:tcBorders>
              <w:top w:val="single" w:sz="6" w:space="0" w:color="auto"/>
            </w:tcBorders>
            <w:shd w:val="clear" w:color="auto" w:fill="FFFFFF"/>
            <w:hideMark/>
          </w:tcPr>
          <w:p w14:paraId="26F9B08E"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285FD2">
              <w:rPr>
                <w:rFonts w:ascii="Times New Roman" w:hAnsi="Times New Roman" w:cs="Times New Roman"/>
                <w:color w:val="000000" w:themeColor="text1"/>
                <w:sz w:val="18"/>
                <w:szCs w:val="18"/>
              </w:rPr>
              <w:t>-2.060</w:t>
            </w:r>
          </w:p>
        </w:tc>
        <w:tc>
          <w:tcPr>
            <w:tcW w:w="751" w:type="pct"/>
            <w:tcBorders>
              <w:top w:val="single" w:sz="6" w:space="0" w:color="auto"/>
            </w:tcBorders>
            <w:shd w:val="clear" w:color="auto" w:fill="FFFFFF"/>
            <w:hideMark/>
          </w:tcPr>
          <w:p w14:paraId="53F6F134"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.454</w:t>
            </w:r>
          </w:p>
        </w:tc>
        <w:tc>
          <w:tcPr>
            <w:tcW w:w="829" w:type="pct"/>
            <w:tcBorders>
              <w:top w:val="single" w:sz="6" w:space="0" w:color="auto"/>
            </w:tcBorders>
            <w:shd w:val="clear" w:color="auto" w:fill="FFFFFF"/>
          </w:tcPr>
          <w:p w14:paraId="43904BE1" w14:textId="77777777" w:rsidR="000B2459" w:rsidRPr="00285FD2" w:rsidRDefault="000B2459" w:rsidP="001727DC">
            <w:pPr>
              <w:autoSpaceDE w:val="0"/>
              <w:autoSpaceDN w:val="0"/>
              <w:adjustRightInd w:val="0"/>
              <w:spacing w:after="0" w:line="240" w:lineRule="auto"/>
              <w:rPr>
                <w:rFonts w:ascii="Times New Roman" w:hAnsi="Times New Roman" w:cs="Times New Roman"/>
                <w:sz w:val="24"/>
                <w:szCs w:val="24"/>
              </w:rPr>
            </w:pPr>
          </w:p>
        </w:tc>
        <w:tc>
          <w:tcPr>
            <w:tcW w:w="570" w:type="pct"/>
            <w:tcBorders>
              <w:top w:val="single" w:sz="6" w:space="0" w:color="auto"/>
            </w:tcBorders>
            <w:shd w:val="clear" w:color="auto" w:fill="FFFFFF"/>
            <w:hideMark/>
          </w:tcPr>
          <w:p w14:paraId="11BBD779"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-4.534</w:t>
            </w:r>
          </w:p>
        </w:tc>
        <w:tc>
          <w:tcPr>
            <w:tcW w:w="570" w:type="pct"/>
            <w:tcBorders>
              <w:top w:val="single" w:sz="6" w:space="0" w:color="auto"/>
            </w:tcBorders>
            <w:shd w:val="clear" w:color="auto" w:fill="FFFFFF"/>
            <w:hideMark/>
          </w:tcPr>
          <w:p w14:paraId="6E460389"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sz w:val="18"/>
                <w:szCs w:val="18"/>
              </w:rPr>
            </w:pPr>
            <w:r w:rsidRPr="00285FD2">
              <w:rPr>
                <w:rFonts w:ascii="Times New Roman" w:hAnsi="Times New Roman" w:cs="Times New Roman"/>
                <w:sz w:val="18"/>
                <w:szCs w:val="18"/>
              </w:rPr>
              <w:t>.000</w:t>
            </w:r>
          </w:p>
        </w:tc>
      </w:tr>
      <w:tr w:rsidR="000B2459" w:rsidRPr="00285FD2" w14:paraId="0E430B50" w14:textId="77777777" w:rsidTr="001727DC">
        <w:trPr>
          <w:cantSplit/>
          <w:jc w:val="center"/>
        </w:trPr>
        <w:tc>
          <w:tcPr>
            <w:tcW w:w="414" w:type="pct"/>
            <w:vMerge/>
            <w:vAlign w:val="center"/>
            <w:hideMark/>
          </w:tcPr>
          <w:p w14:paraId="7334C138" w14:textId="77777777" w:rsidR="000B2459" w:rsidRPr="00285FD2" w:rsidRDefault="000B2459" w:rsidP="001727DC">
            <w:pPr>
              <w:spacing w:after="0" w:line="240" w:lineRule="auto"/>
              <w:rPr>
                <w:rFonts w:ascii="Times New Roman" w:hAnsi="Times New Roman" w:cs="Times New Roman"/>
                <w:color w:val="000000"/>
                <w:sz w:val="18"/>
                <w:szCs w:val="18"/>
              </w:rPr>
            </w:pPr>
          </w:p>
        </w:tc>
        <w:tc>
          <w:tcPr>
            <w:tcW w:w="1114" w:type="pct"/>
            <w:shd w:val="clear" w:color="auto" w:fill="FFFFFF"/>
            <w:vAlign w:val="center"/>
            <w:hideMark/>
          </w:tcPr>
          <w:p w14:paraId="49E56958"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Struktur Modal</w:t>
            </w:r>
          </w:p>
        </w:tc>
        <w:tc>
          <w:tcPr>
            <w:tcW w:w="751" w:type="pct"/>
            <w:shd w:val="clear" w:color="auto" w:fill="FFFFFF"/>
            <w:hideMark/>
          </w:tcPr>
          <w:p w14:paraId="0107334F"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285FD2">
              <w:rPr>
                <w:rFonts w:ascii="Times New Roman" w:hAnsi="Times New Roman" w:cs="Times New Roman"/>
                <w:color w:val="000000" w:themeColor="text1"/>
                <w:sz w:val="18"/>
                <w:szCs w:val="18"/>
              </w:rPr>
              <w:t>.988</w:t>
            </w:r>
          </w:p>
        </w:tc>
        <w:tc>
          <w:tcPr>
            <w:tcW w:w="751" w:type="pct"/>
            <w:shd w:val="clear" w:color="auto" w:fill="FFFFFF"/>
            <w:hideMark/>
          </w:tcPr>
          <w:p w14:paraId="0C48051D"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.214</w:t>
            </w:r>
          </w:p>
        </w:tc>
        <w:tc>
          <w:tcPr>
            <w:tcW w:w="829" w:type="pct"/>
            <w:shd w:val="clear" w:color="auto" w:fill="FFFFFF"/>
            <w:hideMark/>
          </w:tcPr>
          <w:p w14:paraId="41F8F1D8"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.267</w:t>
            </w:r>
          </w:p>
        </w:tc>
        <w:tc>
          <w:tcPr>
            <w:tcW w:w="570" w:type="pct"/>
            <w:shd w:val="clear" w:color="auto" w:fill="FFFFFF"/>
            <w:hideMark/>
          </w:tcPr>
          <w:p w14:paraId="0662B550"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4.605</w:t>
            </w:r>
          </w:p>
        </w:tc>
        <w:tc>
          <w:tcPr>
            <w:tcW w:w="570" w:type="pct"/>
            <w:shd w:val="clear" w:color="auto" w:fill="FFFFFF"/>
            <w:hideMark/>
          </w:tcPr>
          <w:p w14:paraId="13D284F3"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sz w:val="18"/>
                <w:szCs w:val="18"/>
              </w:rPr>
            </w:pPr>
            <w:r w:rsidRPr="00285FD2">
              <w:rPr>
                <w:rFonts w:ascii="Times New Roman" w:hAnsi="Times New Roman" w:cs="Times New Roman"/>
                <w:sz w:val="18"/>
                <w:szCs w:val="18"/>
              </w:rPr>
              <w:t>.000</w:t>
            </w:r>
          </w:p>
        </w:tc>
      </w:tr>
      <w:tr w:rsidR="000B2459" w:rsidRPr="00285FD2" w14:paraId="59179430" w14:textId="77777777" w:rsidTr="001727DC">
        <w:trPr>
          <w:cantSplit/>
          <w:jc w:val="center"/>
        </w:trPr>
        <w:tc>
          <w:tcPr>
            <w:tcW w:w="414" w:type="pct"/>
            <w:vMerge/>
            <w:vAlign w:val="center"/>
            <w:hideMark/>
          </w:tcPr>
          <w:p w14:paraId="3D15B5E8" w14:textId="77777777" w:rsidR="000B2459" w:rsidRPr="00285FD2" w:rsidRDefault="000B2459" w:rsidP="001727DC">
            <w:pPr>
              <w:spacing w:after="0" w:line="240" w:lineRule="auto"/>
              <w:rPr>
                <w:rFonts w:ascii="Times New Roman" w:hAnsi="Times New Roman" w:cs="Times New Roman"/>
                <w:color w:val="000000"/>
                <w:sz w:val="18"/>
                <w:szCs w:val="18"/>
              </w:rPr>
            </w:pPr>
          </w:p>
        </w:tc>
        <w:tc>
          <w:tcPr>
            <w:tcW w:w="1114" w:type="pct"/>
            <w:shd w:val="clear" w:color="auto" w:fill="FFFFFF"/>
            <w:vAlign w:val="center"/>
            <w:hideMark/>
          </w:tcPr>
          <w:p w14:paraId="04F067D1"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Ukuran Perusahaan</w:t>
            </w:r>
          </w:p>
        </w:tc>
        <w:tc>
          <w:tcPr>
            <w:tcW w:w="751" w:type="pct"/>
            <w:shd w:val="clear" w:color="auto" w:fill="FFFFFF"/>
            <w:hideMark/>
          </w:tcPr>
          <w:p w14:paraId="15CB6AEF"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285FD2">
              <w:rPr>
                <w:rFonts w:ascii="Times New Roman" w:hAnsi="Times New Roman" w:cs="Times New Roman"/>
                <w:color w:val="000000" w:themeColor="text1"/>
                <w:sz w:val="18"/>
                <w:szCs w:val="18"/>
              </w:rPr>
              <w:t>.047</w:t>
            </w:r>
          </w:p>
        </w:tc>
        <w:tc>
          <w:tcPr>
            <w:tcW w:w="751" w:type="pct"/>
            <w:shd w:val="clear" w:color="auto" w:fill="FFFFFF"/>
            <w:hideMark/>
          </w:tcPr>
          <w:p w14:paraId="37D21A88"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.021</w:t>
            </w:r>
          </w:p>
        </w:tc>
        <w:tc>
          <w:tcPr>
            <w:tcW w:w="829" w:type="pct"/>
            <w:shd w:val="clear" w:color="auto" w:fill="FFFFFF"/>
            <w:hideMark/>
          </w:tcPr>
          <w:p w14:paraId="1250A6BB"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.124</w:t>
            </w:r>
          </w:p>
        </w:tc>
        <w:tc>
          <w:tcPr>
            <w:tcW w:w="570" w:type="pct"/>
            <w:shd w:val="clear" w:color="auto" w:fill="FFFFFF"/>
            <w:hideMark/>
          </w:tcPr>
          <w:p w14:paraId="3B1906CF"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2.193</w:t>
            </w:r>
          </w:p>
        </w:tc>
        <w:tc>
          <w:tcPr>
            <w:tcW w:w="570" w:type="pct"/>
            <w:shd w:val="clear" w:color="auto" w:fill="FFFFFF"/>
            <w:hideMark/>
          </w:tcPr>
          <w:p w14:paraId="4A2719DA"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sz w:val="18"/>
                <w:szCs w:val="18"/>
              </w:rPr>
            </w:pPr>
            <w:r w:rsidRPr="00285FD2">
              <w:rPr>
                <w:rFonts w:ascii="Times New Roman" w:hAnsi="Times New Roman" w:cs="Times New Roman"/>
                <w:sz w:val="18"/>
                <w:szCs w:val="18"/>
              </w:rPr>
              <w:t>.032</w:t>
            </w:r>
          </w:p>
        </w:tc>
      </w:tr>
      <w:tr w:rsidR="000B2459" w:rsidRPr="00285FD2" w14:paraId="4E59E4A6" w14:textId="77777777" w:rsidTr="001727DC">
        <w:trPr>
          <w:cantSplit/>
          <w:jc w:val="center"/>
        </w:trPr>
        <w:tc>
          <w:tcPr>
            <w:tcW w:w="414" w:type="pct"/>
            <w:vMerge/>
            <w:tcBorders>
              <w:bottom w:val="single" w:sz="6" w:space="0" w:color="auto"/>
            </w:tcBorders>
            <w:vAlign w:val="center"/>
            <w:hideMark/>
          </w:tcPr>
          <w:p w14:paraId="789CE707" w14:textId="77777777" w:rsidR="000B2459" w:rsidRPr="00285FD2" w:rsidRDefault="000B2459" w:rsidP="001727DC">
            <w:pPr>
              <w:spacing w:after="0" w:line="240" w:lineRule="auto"/>
              <w:rPr>
                <w:rFonts w:ascii="Times New Roman" w:hAnsi="Times New Roman" w:cs="Times New Roman"/>
                <w:color w:val="000000"/>
                <w:sz w:val="18"/>
                <w:szCs w:val="18"/>
              </w:rPr>
            </w:pPr>
          </w:p>
        </w:tc>
        <w:tc>
          <w:tcPr>
            <w:tcW w:w="1114" w:type="pct"/>
            <w:tcBorders>
              <w:bottom w:val="single" w:sz="6" w:space="0" w:color="auto"/>
            </w:tcBorders>
            <w:shd w:val="clear" w:color="auto" w:fill="FFFFFF"/>
            <w:vAlign w:val="center"/>
            <w:hideMark/>
          </w:tcPr>
          <w:p w14:paraId="3657DF78"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Profitabilitas</w:t>
            </w:r>
          </w:p>
        </w:tc>
        <w:tc>
          <w:tcPr>
            <w:tcW w:w="751" w:type="pct"/>
            <w:tcBorders>
              <w:bottom w:val="single" w:sz="6" w:space="0" w:color="auto"/>
            </w:tcBorders>
            <w:shd w:val="clear" w:color="auto" w:fill="FFFFFF"/>
            <w:hideMark/>
          </w:tcPr>
          <w:p w14:paraId="6424D608"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285FD2">
              <w:rPr>
                <w:rFonts w:ascii="Times New Roman" w:hAnsi="Times New Roman" w:cs="Times New Roman"/>
                <w:color w:val="000000" w:themeColor="text1"/>
                <w:sz w:val="18"/>
                <w:szCs w:val="18"/>
              </w:rPr>
              <w:t>15.242</w:t>
            </w:r>
          </w:p>
        </w:tc>
        <w:tc>
          <w:tcPr>
            <w:tcW w:w="751" w:type="pct"/>
            <w:tcBorders>
              <w:bottom w:val="single" w:sz="6" w:space="0" w:color="auto"/>
            </w:tcBorders>
            <w:shd w:val="clear" w:color="auto" w:fill="FFFFFF"/>
            <w:hideMark/>
          </w:tcPr>
          <w:p w14:paraId="7433F022"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1.155</w:t>
            </w:r>
          </w:p>
        </w:tc>
        <w:tc>
          <w:tcPr>
            <w:tcW w:w="829" w:type="pct"/>
            <w:tcBorders>
              <w:bottom w:val="single" w:sz="6" w:space="0" w:color="auto"/>
            </w:tcBorders>
            <w:shd w:val="clear" w:color="auto" w:fill="FFFFFF"/>
            <w:hideMark/>
          </w:tcPr>
          <w:p w14:paraId="07903287"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.746</w:t>
            </w:r>
          </w:p>
        </w:tc>
        <w:tc>
          <w:tcPr>
            <w:tcW w:w="570" w:type="pct"/>
            <w:tcBorders>
              <w:bottom w:val="single" w:sz="6" w:space="0" w:color="auto"/>
            </w:tcBorders>
            <w:shd w:val="clear" w:color="auto" w:fill="FFFFFF"/>
            <w:hideMark/>
          </w:tcPr>
          <w:p w14:paraId="41EF275B"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13.191</w:t>
            </w:r>
          </w:p>
        </w:tc>
        <w:tc>
          <w:tcPr>
            <w:tcW w:w="570" w:type="pct"/>
            <w:tcBorders>
              <w:bottom w:val="single" w:sz="6" w:space="0" w:color="auto"/>
            </w:tcBorders>
            <w:shd w:val="clear" w:color="auto" w:fill="FFFFFF"/>
            <w:hideMark/>
          </w:tcPr>
          <w:p w14:paraId="0EC59E63"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sz w:val="18"/>
                <w:szCs w:val="18"/>
              </w:rPr>
            </w:pPr>
            <w:r w:rsidRPr="00285FD2">
              <w:rPr>
                <w:rFonts w:ascii="Times New Roman" w:hAnsi="Times New Roman" w:cs="Times New Roman"/>
                <w:sz w:val="18"/>
                <w:szCs w:val="18"/>
              </w:rPr>
              <w:t>.000</w:t>
            </w:r>
          </w:p>
        </w:tc>
      </w:tr>
      <w:tr w:rsidR="000B2459" w:rsidRPr="00285FD2" w14:paraId="6C35139B" w14:textId="77777777" w:rsidTr="001727DC">
        <w:trPr>
          <w:cantSplit/>
          <w:trHeight w:val="615"/>
          <w:jc w:val="center"/>
        </w:trPr>
        <w:tc>
          <w:tcPr>
            <w:tcW w:w="5000" w:type="pct"/>
            <w:gridSpan w:val="7"/>
            <w:shd w:val="clear" w:color="auto" w:fill="FFFFFF"/>
            <w:hideMark/>
          </w:tcPr>
          <w:p w14:paraId="69A5A658" w14:textId="77777777" w:rsidR="000B2459" w:rsidRPr="00285FD2" w:rsidRDefault="000B2459" w:rsidP="000B2459">
            <w:pPr>
              <w:autoSpaceDE w:val="0"/>
              <w:autoSpaceDN w:val="0"/>
              <w:adjustRightInd w:val="0"/>
              <w:spacing w:after="0" w:line="320" w:lineRule="atLeast"/>
              <w:ind w:right="60"/>
              <w:rPr>
                <w:rFonts w:ascii="Times New Roman" w:hAnsi="Times New Roman" w:cs="Times New Roman"/>
                <w:i/>
                <w:color w:val="000000"/>
                <w:sz w:val="24"/>
                <w:szCs w:val="24"/>
              </w:rPr>
            </w:pPr>
            <w:r w:rsidRPr="00285FD2">
              <w:rPr>
                <w:rFonts w:ascii="Times New Roman" w:hAnsi="Times New Roman" w:cs="Times New Roman"/>
                <w:i/>
                <w:color w:val="000000"/>
                <w:sz w:val="24"/>
                <w:szCs w:val="24"/>
              </w:rPr>
              <w:t>Sumber : Data diolah 2020</w:t>
            </w:r>
          </w:p>
          <w:p w14:paraId="12EB6958" w14:textId="77777777" w:rsidR="000B2459" w:rsidRPr="00285FD2" w:rsidRDefault="000B2459" w:rsidP="001727DC">
            <w:pPr>
              <w:pStyle w:val="ListParagraph"/>
              <w:autoSpaceDE w:val="0"/>
              <w:autoSpaceDN w:val="0"/>
              <w:adjustRightInd w:val="0"/>
              <w:spacing w:after="0" w:line="320" w:lineRule="atLeast"/>
              <w:ind w:left="420" w:right="60"/>
              <w:rPr>
                <w:rFonts w:ascii="Times New Roman" w:hAnsi="Times New Roman" w:cs="Times New Roman"/>
                <w:i/>
                <w:color w:val="000000"/>
                <w:sz w:val="18"/>
                <w:szCs w:val="18"/>
              </w:rPr>
            </w:pPr>
          </w:p>
        </w:tc>
      </w:tr>
    </w:tbl>
    <w:p w14:paraId="4B3E1BD1" w14:textId="77777777" w:rsidR="000B2459" w:rsidRPr="00285FD2" w:rsidRDefault="000B2459" w:rsidP="000B2459">
      <w:pPr>
        <w:pStyle w:val="ListParagraph"/>
        <w:numPr>
          <w:ilvl w:val="0"/>
          <w:numId w:val="16"/>
        </w:numPr>
        <w:spacing w:line="360" w:lineRule="auto"/>
        <w:jc w:val="both"/>
        <w:rPr>
          <w:rFonts w:ascii="Times New Roman" w:hAnsi="Times New Roman" w:cs="Times New Roman"/>
          <w:sz w:val="24"/>
          <w:szCs w:val="24"/>
        </w:rPr>
      </w:pPr>
      <w:r w:rsidRPr="00285FD2">
        <w:rPr>
          <w:rFonts w:ascii="Times New Roman" w:hAnsi="Times New Roman" w:cs="Times New Roman"/>
          <w:sz w:val="24"/>
          <w:szCs w:val="24"/>
        </w:rPr>
        <w:t>Pengaruh struktur modal terhadap nilai perusahaan</w:t>
      </w:r>
    </w:p>
    <w:p w14:paraId="28BDFA2B" w14:textId="77777777" w:rsidR="000B2459" w:rsidRPr="00285FD2" w:rsidRDefault="000B2459" w:rsidP="000B2459">
      <w:pPr>
        <w:spacing w:line="360" w:lineRule="auto"/>
        <w:ind w:firstLine="360"/>
        <w:jc w:val="both"/>
        <w:rPr>
          <w:rFonts w:ascii="Times New Roman" w:hAnsi="Times New Roman" w:cs="Times New Roman"/>
          <w:sz w:val="24"/>
          <w:szCs w:val="24"/>
        </w:rPr>
      </w:pPr>
      <w:r w:rsidRPr="00285FD2">
        <w:rPr>
          <w:rFonts w:ascii="Times New Roman" w:hAnsi="Times New Roman" w:cs="Times New Roman"/>
          <w:sz w:val="24"/>
          <w:szCs w:val="24"/>
        </w:rPr>
        <w:t>Uji statistik t bernilai positif dengan signifikansi 0,000 yang lebih kecil dari tingkat signifikan α= 5%, sehingga dapat disimpulkan bahwa struktur modal berpengaruh positif dan signifikan terhadap nilai perusahaan. Dengan demikian H1 menyatakan bahwa struktur modal berpengaruh positif terhadap nilai perusahaan diterima.</w:t>
      </w:r>
    </w:p>
    <w:p w14:paraId="1B3303EA" w14:textId="77777777" w:rsidR="000B2459" w:rsidRPr="00285FD2" w:rsidRDefault="000B2459" w:rsidP="00301F39">
      <w:pPr>
        <w:pStyle w:val="ListParagraph"/>
        <w:numPr>
          <w:ilvl w:val="0"/>
          <w:numId w:val="16"/>
        </w:numPr>
        <w:spacing w:line="360" w:lineRule="auto"/>
        <w:jc w:val="both"/>
        <w:rPr>
          <w:rFonts w:ascii="Times New Roman" w:hAnsi="Times New Roman" w:cs="Times New Roman"/>
          <w:sz w:val="24"/>
          <w:szCs w:val="24"/>
        </w:rPr>
      </w:pPr>
      <w:r w:rsidRPr="00285FD2">
        <w:rPr>
          <w:rFonts w:ascii="Times New Roman" w:hAnsi="Times New Roman" w:cs="Times New Roman"/>
          <w:sz w:val="24"/>
          <w:szCs w:val="24"/>
        </w:rPr>
        <w:t>Pengaruh ukuran perusahaan terhadap nilai perusahaan</w:t>
      </w:r>
    </w:p>
    <w:p w14:paraId="0F29D5A4" w14:textId="77777777" w:rsidR="00301F39" w:rsidRPr="00285FD2" w:rsidRDefault="000B2459" w:rsidP="00D13DE2">
      <w:pPr>
        <w:spacing w:line="360" w:lineRule="auto"/>
        <w:ind w:firstLine="360"/>
        <w:jc w:val="both"/>
        <w:rPr>
          <w:rFonts w:ascii="Times New Roman" w:hAnsi="Times New Roman" w:cs="Times New Roman"/>
          <w:sz w:val="24"/>
          <w:szCs w:val="24"/>
        </w:rPr>
      </w:pPr>
      <w:r w:rsidRPr="00285FD2">
        <w:rPr>
          <w:rFonts w:ascii="Times New Roman" w:hAnsi="Times New Roman" w:cs="Times New Roman"/>
          <w:sz w:val="24"/>
          <w:szCs w:val="24"/>
        </w:rPr>
        <w:t>Uji statistik memiliki nilai signifikansi sebesar 0,032 lebih kecil dari tingkat signifikansi α= 5%, sehingga dapat disimpulkan bahwa ukuran perusahaan berpengaruh positif dan signifikan terhadap nilai perusahaan. Dengan demikian H2 yang menyatakan ukuran perusahaan berpengaruh signifikan terhadap nilai perusahaan diterima.</w:t>
      </w:r>
    </w:p>
    <w:p w14:paraId="52F5BFCE" w14:textId="77777777" w:rsidR="000B2459" w:rsidRPr="00285FD2" w:rsidRDefault="000B2459" w:rsidP="00301F39">
      <w:pPr>
        <w:pStyle w:val="ListParagraph"/>
        <w:numPr>
          <w:ilvl w:val="0"/>
          <w:numId w:val="16"/>
        </w:numPr>
        <w:spacing w:line="360" w:lineRule="auto"/>
        <w:jc w:val="both"/>
        <w:rPr>
          <w:rFonts w:ascii="Times New Roman" w:hAnsi="Times New Roman" w:cs="Times New Roman"/>
          <w:sz w:val="24"/>
          <w:szCs w:val="24"/>
        </w:rPr>
      </w:pPr>
      <w:r w:rsidRPr="00285FD2">
        <w:rPr>
          <w:rFonts w:ascii="Times New Roman" w:hAnsi="Times New Roman" w:cs="Times New Roman"/>
          <w:sz w:val="24"/>
          <w:szCs w:val="24"/>
        </w:rPr>
        <w:t xml:space="preserve">Pengaruh profitabilitas terhadap nilai perusahaan </w:t>
      </w:r>
    </w:p>
    <w:p w14:paraId="38CC29C3" w14:textId="77777777" w:rsidR="000B2459" w:rsidRPr="00285FD2" w:rsidRDefault="000B2459" w:rsidP="00301F39">
      <w:pPr>
        <w:spacing w:line="360" w:lineRule="auto"/>
        <w:ind w:firstLine="360"/>
        <w:jc w:val="both"/>
        <w:rPr>
          <w:rFonts w:ascii="Times New Roman" w:hAnsi="Times New Roman" w:cs="Times New Roman"/>
          <w:sz w:val="24"/>
          <w:szCs w:val="24"/>
        </w:rPr>
      </w:pPr>
      <w:r w:rsidRPr="00285FD2">
        <w:rPr>
          <w:rFonts w:ascii="Times New Roman" w:hAnsi="Times New Roman" w:cs="Times New Roman"/>
          <w:sz w:val="24"/>
          <w:szCs w:val="24"/>
        </w:rPr>
        <w:lastRenderedPageBreak/>
        <w:t>Uji statistik t bernilai positif dengan signifikansi sebesar 0,000 lebih kecil dari tingkat signifikansi α= 5%, sehingga dapat disimpulkan bahwa profitabilitas berpengaruh signifikan positif terhadap nilai perusahaan. Dengan demikian H3 yang menyatakan profitabilitas berpengaruh signifikan positif terhadap nilai perusahaan diterima.</w:t>
      </w:r>
    </w:p>
    <w:p w14:paraId="0B6AF536" w14:textId="77777777" w:rsidR="000B2459" w:rsidRPr="00285FD2" w:rsidRDefault="000B2459" w:rsidP="004B0419">
      <w:pPr>
        <w:tabs>
          <w:tab w:val="left" w:pos="1890"/>
        </w:tabs>
        <w:spacing w:line="360" w:lineRule="auto"/>
        <w:jc w:val="both"/>
        <w:rPr>
          <w:rFonts w:ascii="Times New Roman" w:hAnsi="Times New Roman" w:cs="Times New Roman"/>
          <w:b/>
          <w:sz w:val="24"/>
          <w:szCs w:val="24"/>
        </w:rPr>
      </w:pPr>
      <w:r w:rsidRPr="00285FD2">
        <w:rPr>
          <w:rFonts w:ascii="Times New Roman" w:hAnsi="Times New Roman" w:cs="Times New Roman"/>
          <w:b/>
          <w:sz w:val="24"/>
          <w:szCs w:val="24"/>
        </w:rPr>
        <w:t>Uji Signifikan Simultan (Uji Statistic F)</w:t>
      </w:r>
    </w:p>
    <w:tbl>
      <w:tblPr>
        <w:tblW w:w="5000" w:type="pct"/>
        <w:jc w:val="center"/>
        <w:tblCellMar>
          <w:left w:w="0" w:type="dxa"/>
          <w:right w:w="0" w:type="dxa"/>
        </w:tblCellMar>
        <w:tblLook w:val="04A0" w:firstRow="1" w:lastRow="0" w:firstColumn="1" w:lastColumn="0" w:noHBand="0" w:noVBand="1"/>
      </w:tblPr>
      <w:tblGrid>
        <w:gridCol w:w="771"/>
        <w:gridCol w:w="1336"/>
        <w:gridCol w:w="1545"/>
        <w:gridCol w:w="1062"/>
        <w:gridCol w:w="1464"/>
        <w:gridCol w:w="1062"/>
        <w:gridCol w:w="1066"/>
      </w:tblGrid>
      <w:tr w:rsidR="000B2459" w:rsidRPr="00285FD2" w14:paraId="3F6AD419" w14:textId="77777777" w:rsidTr="001727DC">
        <w:trPr>
          <w:cantSplit/>
          <w:jc w:val="center"/>
        </w:trPr>
        <w:tc>
          <w:tcPr>
            <w:tcW w:w="5000" w:type="pct"/>
            <w:gridSpan w:val="7"/>
            <w:shd w:val="clear" w:color="auto" w:fill="FFFFFF"/>
            <w:hideMark/>
          </w:tcPr>
          <w:p w14:paraId="214DC427"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b/>
                <w:bCs/>
                <w:color w:val="000000"/>
                <w:sz w:val="18"/>
                <w:szCs w:val="18"/>
              </w:rPr>
              <w:t>ANOVA</w:t>
            </w:r>
            <w:r w:rsidRPr="00285FD2">
              <w:rPr>
                <w:rFonts w:ascii="Times New Roman" w:hAnsi="Times New Roman" w:cs="Times New Roman"/>
                <w:b/>
                <w:bCs/>
                <w:color w:val="000000"/>
                <w:sz w:val="18"/>
                <w:szCs w:val="18"/>
                <w:vertAlign w:val="superscript"/>
              </w:rPr>
              <w:t>a</w:t>
            </w:r>
          </w:p>
        </w:tc>
      </w:tr>
      <w:tr w:rsidR="000B2459" w:rsidRPr="00285FD2" w14:paraId="43495FE1" w14:textId="77777777" w:rsidTr="00301F39">
        <w:trPr>
          <w:cantSplit/>
          <w:jc w:val="center"/>
        </w:trPr>
        <w:tc>
          <w:tcPr>
            <w:tcW w:w="1269" w:type="pct"/>
            <w:gridSpan w:val="2"/>
            <w:tcBorders>
              <w:top w:val="single" w:sz="6" w:space="0" w:color="auto"/>
            </w:tcBorders>
            <w:shd w:val="clear" w:color="auto" w:fill="FFFFFF"/>
            <w:hideMark/>
          </w:tcPr>
          <w:p w14:paraId="0057AB50"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Model</w:t>
            </w:r>
          </w:p>
        </w:tc>
        <w:tc>
          <w:tcPr>
            <w:tcW w:w="930" w:type="pct"/>
            <w:tcBorders>
              <w:top w:val="single" w:sz="6" w:space="0" w:color="auto"/>
              <w:bottom w:val="single" w:sz="6" w:space="0" w:color="auto"/>
            </w:tcBorders>
            <w:shd w:val="clear" w:color="auto" w:fill="FFFFFF"/>
            <w:hideMark/>
          </w:tcPr>
          <w:p w14:paraId="3E53C293"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Sum of Squares</w:t>
            </w:r>
          </w:p>
        </w:tc>
        <w:tc>
          <w:tcPr>
            <w:tcW w:w="639" w:type="pct"/>
            <w:tcBorders>
              <w:top w:val="single" w:sz="6" w:space="0" w:color="auto"/>
              <w:bottom w:val="single" w:sz="6" w:space="0" w:color="auto"/>
            </w:tcBorders>
            <w:shd w:val="clear" w:color="auto" w:fill="FFFFFF"/>
            <w:hideMark/>
          </w:tcPr>
          <w:p w14:paraId="2E5C692E"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Df</w:t>
            </w:r>
          </w:p>
        </w:tc>
        <w:tc>
          <w:tcPr>
            <w:tcW w:w="881" w:type="pct"/>
            <w:tcBorders>
              <w:top w:val="single" w:sz="6" w:space="0" w:color="auto"/>
              <w:bottom w:val="single" w:sz="6" w:space="0" w:color="auto"/>
            </w:tcBorders>
            <w:shd w:val="clear" w:color="auto" w:fill="FFFFFF"/>
            <w:hideMark/>
          </w:tcPr>
          <w:p w14:paraId="2A3BE187"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Mean Square</w:t>
            </w:r>
          </w:p>
        </w:tc>
        <w:tc>
          <w:tcPr>
            <w:tcW w:w="639" w:type="pct"/>
            <w:tcBorders>
              <w:top w:val="single" w:sz="6" w:space="0" w:color="auto"/>
              <w:bottom w:val="single" w:sz="6" w:space="0" w:color="auto"/>
            </w:tcBorders>
            <w:shd w:val="clear" w:color="auto" w:fill="FFFFFF"/>
            <w:hideMark/>
          </w:tcPr>
          <w:p w14:paraId="5647CD63"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F</w:t>
            </w:r>
          </w:p>
        </w:tc>
        <w:tc>
          <w:tcPr>
            <w:tcW w:w="641" w:type="pct"/>
            <w:tcBorders>
              <w:top w:val="single" w:sz="6" w:space="0" w:color="auto"/>
              <w:bottom w:val="single" w:sz="6" w:space="0" w:color="auto"/>
            </w:tcBorders>
            <w:shd w:val="clear" w:color="auto" w:fill="FFFFFF"/>
            <w:hideMark/>
          </w:tcPr>
          <w:p w14:paraId="1B9F2489"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Sig.</w:t>
            </w:r>
          </w:p>
        </w:tc>
      </w:tr>
      <w:tr w:rsidR="000B2459" w:rsidRPr="00285FD2" w14:paraId="30DF4D25" w14:textId="77777777" w:rsidTr="00301F39">
        <w:trPr>
          <w:cantSplit/>
          <w:jc w:val="center"/>
        </w:trPr>
        <w:tc>
          <w:tcPr>
            <w:tcW w:w="465" w:type="pct"/>
            <w:vMerge w:val="restart"/>
            <w:tcBorders>
              <w:top w:val="single" w:sz="6" w:space="0" w:color="auto"/>
            </w:tcBorders>
            <w:shd w:val="clear" w:color="auto" w:fill="FFFFFF"/>
            <w:vAlign w:val="center"/>
            <w:hideMark/>
          </w:tcPr>
          <w:p w14:paraId="70F018D8"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1</w:t>
            </w:r>
          </w:p>
        </w:tc>
        <w:tc>
          <w:tcPr>
            <w:tcW w:w="804" w:type="pct"/>
            <w:tcBorders>
              <w:top w:val="single" w:sz="6" w:space="0" w:color="auto"/>
            </w:tcBorders>
            <w:shd w:val="clear" w:color="auto" w:fill="FFFFFF"/>
            <w:vAlign w:val="center"/>
            <w:hideMark/>
          </w:tcPr>
          <w:p w14:paraId="45F61C11"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Regression</w:t>
            </w:r>
          </w:p>
        </w:tc>
        <w:tc>
          <w:tcPr>
            <w:tcW w:w="930" w:type="pct"/>
            <w:tcBorders>
              <w:top w:val="single" w:sz="6" w:space="0" w:color="auto"/>
            </w:tcBorders>
            <w:shd w:val="clear" w:color="auto" w:fill="FFFFFF"/>
            <w:hideMark/>
          </w:tcPr>
          <w:p w14:paraId="0D9F8CEC"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267.849</w:t>
            </w:r>
          </w:p>
        </w:tc>
        <w:tc>
          <w:tcPr>
            <w:tcW w:w="639" w:type="pct"/>
            <w:tcBorders>
              <w:top w:val="single" w:sz="6" w:space="0" w:color="auto"/>
            </w:tcBorders>
            <w:shd w:val="clear" w:color="auto" w:fill="FFFFFF"/>
            <w:hideMark/>
          </w:tcPr>
          <w:p w14:paraId="3CEDFDEB"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3</w:t>
            </w:r>
          </w:p>
        </w:tc>
        <w:tc>
          <w:tcPr>
            <w:tcW w:w="881" w:type="pct"/>
            <w:tcBorders>
              <w:top w:val="single" w:sz="6" w:space="0" w:color="auto"/>
            </w:tcBorders>
            <w:shd w:val="clear" w:color="auto" w:fill="FFFFFF"/>
            <w:hideMark/>
          </w:tcPr>
          <w:p w14:paraId="11330574"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89.283</w:t>
            </w:r>
          </w:p>
        </w:tc>
        <w:tc>
          <w:tcPr>
            <w:tcW w:w="639" w:type="pct"/>
            <w:tcBorders>
              <w:top w:val="single" w:sz="6" w:space="0" w:color="auto"/>
            </w:tcBorders>
            <w:shd w:val="clear" w:color="auto" w:fill="FFFFFF"/>
            <w:hideMark/>
          </w:tcPr>
          <w:p w14:paraId="6D64E7E3"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101.953</w:t>
            </w:r>
          </w:p>
        </w:tc>
        <w:tc>
          <w:tcPr>
            <w:tcW w:w="641" w:type="pct"/>
            <w:tcBorders>
              <w:top w:val="single" w:sz="6" w:space="0" w:color="auto"/>
            </w:tcBorders>
            <w:shd w:val="clear" w:color="auto" w:fill="FFFFFF"/>
            <w:hideMark/>
          </w:tcPr>
          <w:p w14:paraId="5320EADF"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sz w:val="18"/>
                <w:szCs w:val="18"/>
              </w:rPr>
            </w:pPr>
            <w:r w:rsidRPr="00285FD2">
              <w:rPr>
                <w:rFonts w:ascii="Times New Roman" w:hAnsi="Times New Roman" w:cs="Times New Roman"/>
                <w:sz w:val="18"/>
                <w:szCs w:val="18"/>
              </w:rPr>
              <w:t>.000</w:t>
            </w:r>
            <w:r w:rsidRPr="00285FD2">
              <w:rPr>
                <w:rFonts w:ascii="Times New Roman" w:hAnsi="Times New Roman" w:cs="Times New Roman"/>
                <w:sz w:val="18"/>
                <w:szCs w:val="18"/>
                <w:vertAlign w:val="superscript"/>
              </w:rPr>
              <w:t>b</w:t>
            </w:r>
          </w:p>
        </w:tc>
      </w:tr>
      <w:tr w:rsidR="000B2459" w:rsidRPr="00285FD2" w14:paraId="0AA46201" w14:textId="77777777" w:rsidTr="00301F39">
        <w:trPr>
          <w:cantSplit/>
          <w:jc w:val="center"/>
        </w:trPr>
        <w:tc>
          <w:tcPr>
            <w:tcW w:w="465" w:type="pct"/>
            <w:vMerge/>
            <w:vAlign w:val="center"/>
            <w:hideMark/>
          </w:tcPr>
          <w:p w14:paraId="019F6002" w14:textId="77777777" w:rsidR="000B2459" w:rsidRPr="00285FD2" w:rsidRDefault="000B2459" w:rsidP="001727DC">
            <w:pPr>
              <w:spacing w:after="0" w:line="240" w:lineRule="auto"/>
              <w:rPr>
                <w:rFonts w:ascii="Times New Roman" w:hAnsi="Times New Roman" w:cs="Times New Roman"/>
                <w:color w:val="000000"/>
                <w:sz w:val="18"/>
                <w:szCs w:val="18"/>
              </w:rPr>
            </w:pPr>
          </w:p>
        </w:tc>
        <w:tc>
          <w:tcPr>
            <w:tcW w:w="804" w:type="pct"/>
            <w:shd w:val="clear" w:color="auto" w:fill="FFFFFF"/>
            <w:vAlign w:val="center"/>
            <w:hideMark/>
          </w:tcPr>
          <w:p w14:paraId="5A32DEDA"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Residual</w:t>
            </w:r>
          </w:p>
        </w:tc>
        <w:tc>
          <w:tcPr>
            <w:tcW w:w="930" w:type="pct"/>
            <w:shd w:val="clear" w:color="auto" w:fill="FFFFFF"/>
            <w:hideMark/>
          </w:tcPr>
          <w:p w14:paraId="6C9C3EE4"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49.041</w:t>
            </w:r>
          </w:p>
        </w:tc>
        <w:tc>
          <w:tcPr>
            <w:tcW w:w="639" w:type="pct"/>
            <w:shd w:val="clear" w:color="auto" w:fill="FFFFFF"/>
            <w:hideMark/>
          </w:tcPr>
          <w:p w14:paraId="41259322"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56</w:t>
            </w:r>
          </w:p>
        </w:tc>
        <w:tc>
          <w:tcPr>
            <w:tcW w:w="881" w:type="pct"/>
            <w:shd w:val="clear" w:color="auto" w:fill="FFFFFF"/>
            <w:hideMark/>
          </w:tcPr>
          <w:p w14:paraId="598A652E"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.876</w:t>
            </w:r>
          </w:p>
        </w:tc>
        <w:tc>
          <w:tcPr>
            <w:tcW w:w="639" w:type="pct"/>
            <w:shd w:val="clear" w:color="auto" w:fill="FFFFFF"/>
          </w:tcPr>
          <w:p w14:paraId="2D5869C8" w14:textId="77777777" w:rsidR="000B2459" w:rsidRPr="00285FD2" w:rsidRDefault="000B2459" w:rsidP="001727DC">
            <w:pPr>
              <w:autoSpaceDE w:val="0"/>
              <w:autoSpaceDN w:val="0"/>
              <w:adjustRightInd w:val="0"/>
              <w:spacing w:after="0" w:line="240" w:lineRule="auto"/>
              <w:rPr>
                <w:rFonts w:ascii="Times New Roman" w:hAnsi="Times New Roman" w:cs="Times New Roman"/>
                <w:sz w:val="24"/>
                <w:szCs w:val="24"/>
              </w:rPr>
            </w:pPr>
          </w:p>
        </w:tc>
        <w:tc>
          <w:tcPr>
            <w:tcW w:w="641" w:type="pct"/>
            <w:shd w:val="clear" w:color="auto" w:fill="FFFFFF"/>
          </w:tcPr>
          <w:p w14:paraId="33DEEFDB" w14:textId="77777777" w:rsidR="000B2459" w:rsidRPr="00285FD2" w:rsidRDefault="000B2459" w:rsidP="001727DC">
            <w:pPr>
              <w:autoSpaceDE w:val="0"/>
              <w:autoSpaceDN w:val="0"/>
              <w:adjustRightInd w:val="0"/>
              <w:spacing w:after="0" w:line="240" w:lineRule="auto"/>
              <w:rPr>
                <w:rFonts w:ascii="Times New Roman" w:hAnsi="Times New Roman" w:cs="Times New Roman"/>
                <w:color w:val="FF0000"/>
                <w:sz w:val="24"/>
                <w:szCs w:val="24"/>
              </w:rPr>
            </w:pPr>
          </w:p>
        </w:tc>
      </w:tr>
      <w:tr w:rsidR="000B2459" w:rsidRPr="00285FD2" w14:paraId="24121D33" w14:textId="77777777" w:rsidTr="00301F39">
        <w:trPr>
          <w:cantSplit/>
          <w:jc w:val="center"/>
        </w:trPr>
        <w:tc>
          <w:tcPr>
            <w:tcW w:w="465" w:type="pct"/>
            <w:vMerge/>
            <w:tcBorders>
              <w:bottom w:val="single" w:sz="6" w:space="0" w:color="auto"/>
            </w:tcBorders>
            <w:vAlign w:val="center"/>
            <w:hideMark/>
          </w:tcPr>
          <w:p w14:paraId="5F5071BD" w14:textId="77777777" w:rsidR="000B2459" w:rsidRPr="00285FD2" w:rsidRDefault="000B2459" w:rsidP="001727DC">
            <w:pPr>
              <w:spacing w:after="0" w:line="240" w:lineRule="auto"/>
              <w:rPr>
                <w:rFonts w:ascii="Times New Roman" w:hAnsi="Times New Roman" w:cs="Times New Roman"/>
                <w:color w:val="000000"/>
                <w:sz w:val="18"/>
                <w:szCs w:val="18"/>
              </w:rPr>
            </w:pPr>
          </w:p>
        </w:tc>
        <w:tc>
          <w:tcPr>
            <w:tcW w:w="804" w:type="pct"/>
            <w:tcBorders>
              <w:bottom w:val="single" w:sz="6" w:space="0" w:color="auto"/>
            </w:tcBorders>
            <w:shd w:val="clear" w:color="auto" w:fill="FFFFFF"/>
            <w:vAlign w:val="center"/>
            <w:hideMark/>
          </w:tcPr>
          <w:p w14:paraId="2C285466"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Total</w:t>
            </w:r>
          </w:p>
        </w:tc>
        <w:tc>
          <w:tcPr>
            <w:tcW w:w="930" w:type="pct"/>
            <w:tcBorders>
              <w:bottom w:val="single" w:sz="6" w:space="0" w:color="auto"/>
            </w:tcBorders>
            <w:shd w:val="clear" w:color="auto" w:fill="FFFFFF"/>
            <w:hideMark/>
          </w:tcPr>
          <w:p w14:paraId="223AA6BF"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316.889</w:t>
            </w:r>
          </w:p>
        </w:tc>
        <w:tc>
          <w:tcPr>
            <w:tcW w:w="639" w:type="pct"/>
            <w:tcBorders>
              <w:bottom w:val="single" w:sz="6" w:space="0" w:color="auto"/>
            </w:tcBorders>
            <w:shd w:val="clear" w:color="auto" w:fill="FFFFFF"/>
            <w:hideMark/>
          </w:tcPr>
          <w:p w14:paraId="3F1BB11F"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59</w:t>
            </w:r>
          </w:p>
        </w:tc>
        <w:tc>
          <w:tcPr>
            <w:tcW w:w="881" w:type="pct"/>
            <w:tcBorders>
              <w:bottom w:val="single" w:sz="6" w:space="0" w:color="auto"/>
            </w:tcBorders>
            <w:shd w:val="clear" w:color="auto" w:fill="FFFFFF"/>
          </w:tcPr>
          <w:p w14:paraId="2466D3E5" w14:textId="77777777" w:rsidR="000B2459" w:rsidRPr="00285FD2" w:rsidRDefault="000B2459" w:rsidP="001727DC">
            <w:pPr>
              <w:autoSpaceDE w:val="0"/>
              <w:autoSpaceDN w:val="0"/>
              <w:adjustRightInd w:val="0"/>
              <w:spacing w:after="0" w:line="240" w:lineRule="auto"/>
              <w:rPr>
                <w:rFonts w:ascii="Times New Roman" w:hAnsi="Times New Roman" w:cs="Times New Roman"/>
                <w:sz w:val="24"/>
                <w:szCs w:val="24"/>
              </w:rPr>
            </w:pPr>
          </w:p>
        </w:tc>
        <w:tc>
          <w:tcPr>
            <w:tcW w:w="639" w:type="pct"/>
            <w:tcBorders>
              <w:bottom w:val="single" w:sz="6" w:space="0" w:color="auto"/>
            </w:tcBorders>
            <w:shd w:val="clear" w:color="auto" w:fill="FFFFFF"/>
          </w:tcPr>
          <w:p w14:paraId="17DBC5AC" w14:textId="77777777" w:rsidR="000B2459" w:rsidRPr="00285FD2" w:rsidRDefault="000B2459" w:rsidP="001727DC">
            <w:pPr>
              <w:autoSpaceDE w:val="0"/>
              <w:autoSpaceDN w:val="0"/>
              <w:adjustRightInd w:val="0"/>
              <w:spacing w:after="0" w:line="240" w:lineRule="auto"/>
              <w:rPr>
                <w:rFonts w:ascii="Times New Roman" w:hAnsi="Times New Roman" w:cs="Times New Roman"/>
                <w:sz w:val="24"/>
                <w:szCs w:val="24"/>
              </w:rPr>
            </w:pPr>
          </w:p>
        </w:tc>
        <w:tc>
          <w:tcPr>
            <w:tcW w:w="641" w:type="pct"/>
            <w:tcBorders>
              <w:bottom w:val="single" w:sz="6" w:space="0" w:color="auto"/>
            </w:tcBorders>
            <w:shd w:val="clear" w:color="auto" w:fill="FFFFFF"/>
          </w:tcPr>
          <w:p w14:paraId="653B03EA" w14:textId="77777777" w:rsidR="000B2459" w:rsidRPr="00285FD2" w:rsidRDefault="000B2459" w:rsidP="001727DC">
            <w:pPr>
              <w:autoSpaceDE w:val="0"/>
              <w:autoSpaceDN w:val="0"/>
              <w:adjustRightInd w:val="0"/>
              <w:spacing w:after="0" w:line="240" w:lineRule="auto"/>
              <w:rPr>
                <w:rFonts w:ascii="Times New Roman" w:hAnsi="Times New Roman" w:cs="Times New Roman"/>
                <w:color w:val="FF0000"/>
                <w:sz w:val="24"/>
                <w:szCs w:val="24"/>
              </w:rPr>
            </w:pPr>
          </w:p>
        </w:tc>
      </w:tr>
      <w:tr w:rsidR="000B2459" w:rsidRPr="00285FD2" w14:paraId="4BA12F58" w14:textId="77777777" w:rsidTr="001727DC">
        <w:trPr>
          <w:cantSplit/>
          <w:jc w:val="center"/>
        </w:trPr>
        <w:tc>
          <w:tcPr>
            <w:tcW w:w="5000" w:type="pct"/>
            <w:gridSpan w:val="7"/>
            <w:shd w:val="clear" w:color="auto" w:fill="FFFFFF"/>
          </w:tcPr>
          <w:p w14:paraId="65F6E44C" w14:textId="77777777" w:rsidR="000B2459" w:rsidRPr="00285FD2" w:rsidRDefault="000B2459" w:rsidP="00301F39">
            <w:pPr>
              <w:autoSpaceDE w:val="0"/>
              <w:autoSpaceDN w:val="0"/>
              <w:adjustRightInd w:val="0"/>
              <w:spacing w:after="0" w:line="320" w:lineRule="atLeast"/>
              <w:ind w:left="60" w:right="60"/>
              <w:jc w:val="both"/>
              <w:rPr>
                <w:rFonts w:ascii="Times New Roman" w:hAnsi="Times New Roman" w:cs="Times New Roman"/>
                <w:i/>
                <w:color w:val="000000"/>
                <w:sz w:val="24"/>
                <w:szCs w:val="24"/>
              </w:rPr>
            </w:pPr>
            <w:r w:rsidRPr="00285FD2">
              <w:rPr>
                <w:rFonts w:ascii="Times New Roman" w:hAnsi="Times New Roman" w:cs="Times New Roman"/>
                <w:i/>
                <w:color w:val="000000"/>
                <w:sz w:val="24"/>
                <w:szCs w:val="24"/>
              </w:rPr>
              <w:t>Sumber: Data diolah 2020</w:t>
            </w:r>
          </w:p>
        </w:tc>
      </w:tr>
    </w:tbl>
    <w:p w14:paraId="01A226DA" w14:textId="77777777" w:rsidR="00926653" w:rsidRPr="00285FD2" w:rsidRDefault="00301F39" w:rsidP="008F127C">
      <w:pPr>
        <w:spacing w:line="360" w:lineRule="auto"/>
        <w:ind w:firstLine="720"/>
        <w:jc w:val="both"/>
        <w:rPr>
          <w:rFonts w:ascii="Times New Roman" w:hAnsi="Times New Roman" w:cs="Times New Roman"/>
          <w:sz w:val="24"/>
          <w:szCs w:val="24"/>
        </w:rPr>
      </w:pPr>
      <w:r w:rsidRPr="00285FD2">
        <w:rPr>
          <w:rFonts w:ascii="Times New Roman" w:hAnsi="Times New Roman" w:cs="Times New Roman"/>
          <w:sz w:val="24"/>
          <w:szCs w:val="24"/>
        </w:rPr>
        <w:t xml:space="preserve">Berdasarkan tabel di atas </w:t>
      </w:r>
      <w:r w:rsidR="000B2459" w:rsidRPr="00285FD2">
        <w:rPr>
          <w:rFonts w:ascii="Times New Roman" w:hAnsi="Times New Roman" w:cs="Times New Roman"/>
          <w:sz w:val="24"/>
          <w:szCs w:val="24"/>
        </w:rPr>
        <w:t>menunjukan bahwa uji statistik memiliki tingkat signifikansi sebesar 0,000 lebih kecil dari 0,05 90,000,0,05) sedangkan F hitung sebesar 101.953 lebih besar dari F tabel yaitu 2.57. maka dapat disimpulkan bahwa secara simultan variabel independen struktur modal, ukuran perusahaan dan profitabilitas berpengaruh terhadap variabel dependen yaitu nilai perusahaan.</w:t>
      </w:r>
    </w:p>
    <w:p w14:paraId="44B9318B" w14:textId="77777777" w:rsidR="000B2459" w:rsidRPr="00285FD2" w:rsidRDefault="000B2459" w:rsidP="00301F39">
      <w:pPr>
        <w:spacing w:line="360" w:lineRule="auto"/>
        <w:jc w:val="both"/>
        <w:rPr>
          <w:rFonts w:ascii="Times New Roman" w:hAnsi="Times New Roman" w:cs="Times New Roman"/>
          <w:b/>
          <w:sz w:val="24"/>
          <w:szCs w:val="24"/>
        </w:rPr>
      </w:pPr>
      <w:r w:rsidRPr="00285FD2">
        <w:rPr>
          <w:rFonts w:ascii="Times New Roman" w:hAnsi="Times New Roman" w:cs="Times New Roman"/>
          <w:b/>
          <w:sz w:val="24"/>
          <w:szCs w:val="24"/>
        </w:rPr>
        <w:t>Koefisien Determinasi (R</w:t>
      </w:r>
      <w:r w:rsidRPr="00285FD2">
        <w:rPr>
          <w:rFonts w:ascii="Times New Roman" w:hAnsi="Times New Roman" w:cs="Times New Roman"/>
          <w:b/>
          <w:sz w:val="24"/>
          <w:szCs w:val="24"/>
          <w:vertAlign w:val="superscript"/>
        </w:rPr>
        <w:t>2</w:t>
      </w:r>
      <w:r w:rsidRPr="00285FD2">
        <w:rPr>
          <w:rFonts w:ascii="Times New Roman" w:hAnsi="Times New Roman" w:cs="Times New Roman"/>
          <w:b/>
          <w:sz w:val="24"/>
          <w:szCs w:val="24"/>
        </w:rPr>
        <w:t>)</w:t>
      </w:r>
    </w:p>
    <w:tbl>
      <w:tblPr>
        <w:tblW w:w="5790" w:type="dxa"/>
        <w:jc w:val="center"/>
        <w:tblLayout w:type="fixed"/>
        <w:tblCellMar>
          <w:left w:w="0" w:type="dxa"/>
          <w:right w:w="0" w:type="dxa"/>
        </w:tblCellMar>
        <w:tblLook w:val="04A0" w:firstRow="1" w:lastRow="0" w:firstColumn="1" w:lastColumn="0" w:noHBand="0" w:noVBand="1"/>
      </w:tblPr>
      <w:tblGrid>
        <w:gridCol w:w="779"/>
        <w:gridCol w:w="1008"/>
        <w:gridCol w:w="1069"/>
        <w:gridCol w:w="1467"/>
        <w:gridCol w:w="1467"/>
      </w:tblGrid>
      <w:tr w:rsidR="000B2459" w:rsidRPr="00285FD2" w14:paraId="31688A47" w14:textId="77777777" w:rsidTr="001727DC">
        <w:trPr>
          <w:cantSplit/>
          <w:jc w:val="center"/>
        </w:trPr>
        <w:tc>
          <w:tcPr>
            <w:tcW w:w="5795" w:type="dxa"/>
            <w:gridSpan w:val="5"/>
            <w:shd w:val="clear" w:color="auto" w:fill="FFFFFF"/>
            <w:hideMark/>
          </w:tcPr>
          <w:p w14:paraId="0FAE6BC1"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b/>
                <w:bCs/>
                <w:color w:val="000000"/>
                <w:sz w:val="18"/>
                <w:szCs w:val="18"/>
              </w:rPr>
              <w:t>Model Summary</w:t>
            </w:r>
          </w:p>
        </w:tc>
      </w:tr>
      <w:tr w:rsidR="000B2459" w:rsidRPr="00285FD2" w14:paraId="7EFA2D15" w14:textId="77777777" w:rsidTr="001727DC">
        <w:trPr>
          <w:cantSplit/>
          <w:jc w:val="center"/>
        </w:trPr>
        <w:tc>
          <w:tcPr>
            <w:tcW w:w="780" w:type="dxa"/>
            <w:tcBorders>
              <w:top w:val="single" w:sz="6" w:space="0" w:color="auto"/>
              <w:bottom w:val="single" w:sz="6" w:space="0" w:color="auto"/>
            </w:tcBorders>
            <w:shd w:val="clear" w:color="auto" w:fill="FFFFFF"/>
            <w:hideMark/>
          </w:tcPr>
          <w:p w14:paraId="128DA45B"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Model</w:t>
            </w:r>
          </w:p>
        </w:tc>
        <w:tc>
          <w:tcPr>
            <w:tcW w:w="1009" w:type="dxa"/>
            <w:tcBorders>
              <w:top w:val="single" w:sz="6" w:space="0" w:color="auto"/>
              <w:bottom w:val="single" w:sz="6" w:space="0" w:color="auto"/>
            </w:tcBorders>
            <w:shd w:val="clear" w:color="auto" w:fill="FFFFFF"/>
            <w:hideMark/>
          </w:tcPr>
          <w:p w14:paraId="5EE6F360"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R</w:t>
            </w:r>
          </w:p>
        </w:tc>
        <w:tc>
          <w:tcPr>
            <w:tcW w:w="1070" w:type="dxa"/>
            <w:tcBorders>
              <w:top w:val="single" w:sz="6" w:space="0" w:color="auto"/>
              <w:bottom w:val="single" w:sz="6" w:space="0" w:color="auto"/>
            </w:tcBorders>
            <w:shd w:val="clear" w:color="auto" w:fill="FFFFFF"/>
            <w:hideMark/>
          </w:tcPr>
          <w:p w14:paraId="5D138C2E"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R Square</w:t>
            </w:r>
          </w:p>
        </w:tc>
        <w:tc>
          <w:tcPr>
            <w:tcW w:w="1468" w:type="dxa"/>
            <w:tcBorders>
              <w:top w:val="single" w:sz="6" w:space="0" w:color="auto"/>
              <w:bottom w:val="single" w:sz="6" w:space="0" w:color="auto"/>
            </w:tcBorders>
            <w:shd w:val="clear" w:color="auto" w:fill="FFFFFF"/>
            <w:hideMark/>
          </w:tcPr>
          <w:p w14:paraId="51F5A68A"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sz w:val="18"/>
                <w:szCs w:val="18"/>
              </w:rPr>
            </w:pPr>
            <w:r w:rsidRPr="00285FD2">
              <w:rPr>
                <w:rFonts w:ascii="Times New Roman" w:hAnsi="Times New Roman" w:cs="Times New Roman"/>
                <w:sz w:val="18"/>
                <w:szCs w:val="18"/>
              </w:rPr>
              <w:t>Adjusted R Square</w:t>
            </w:r>
          </w:p>
        </w:tc>
        <w:tc>
          <w:tcPr>
            <w:tcW w:w="1468" w:type="dxa"/>
            <w:tcBorders>
              <w:top w:val="single" w:sz="6" w:space="0" w:color="auto"/>
              <w:bottom w:val="single" w:sz="6" w:space="0" w:color="auto"/>
            </w:tcBorders>
            <w:shd w:val="clear" w:color="auto" w:fill="FFFFFF"/>
            <w:hideMark/>
          </w:tcPr>
          <w:p w14:paraId="5802D034" w14:textId="77777777" w:rsidR="000B2459" w:rsidRPr="00285FD2" w:rsidRDefault="000B2459" w:rsidP="001727D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85FD2">
              <w:rPr>
                <w:rFonts w:ascii="Times New Roman" w:hAnsi="Times New Roman" w:cs="Times New Roman"/>
                <w:color w:val="000000"/>
                <w:sz w:val="18"/>
                <w:szCs w:val="18"/>
              </w:rPr>
              <w:t>Std. Error of the Estimate</w:t>
            </w:r>
          </w:p>
        </w:tc>
      </w:tr>
      <w:tr w:rsidR="000B2459" w:rsidRPr="00285FD2" w14:paraId="3BFC8EC1" w14:textId="77777777" w:rsidTr="001727DC">
        <w:trPr>
          <w:cantSplit/>
          <w:jc w:val="center"/>
        </w:trPr>
        <w:tc>
          <w:tcPr>
            <w:tcW w:w="780" w:type="dxa"/>
            <w:tcBorders>
              <w:top w:val="single" w:sz="6" w:space="0" w:color="auto"/>
              <w:bottom w:val="single" w:sz="6" w:space="0" w:color="auto"/>
            </w:tcBorders>
            <w:shd w:val="clear" w:color="auto" w:fill="FFFFFF"/>
            <w:vAlign w:val="center"/>
            <w:hideMark/>
          </w:tcPr>
          <w:p w14:paraId="5EA088CC" w14:textId="77777777" w:rsidR="000B2459" w:rsidRPr="00285FD2" w:rsidRDefault="000B2459" w:rsidP="001727DC">
            <w:pPr>
              <w:autoSpaceDE w:val="0"/>
              <w:autoSpaceDN w:val="0"/>
              <w:adjustRightInd w:val="0"/>
              <w:spacing w:after="0" w:line="320" w:lineRule="atLeast"/>
              <w:ind w:left="60" w:right="60"/>
              <w:rPr>
                <w:rFonts w:ascii="Times New Roman" w:hAnsi="Times New Roman" w:cs="Times New Roman"/>
                <w:color w:val="000000"/>
                <w:sz w:val="18"/>
                <w:szCs w:val="18"/>
              </w:rPr>
            </w:pPr>
            <w:r w:rsidRPr="00285FD2">
              <w:rPr>
                <w:rFonts w:ascii="Times New Roman" w:hAnsi="Times New Roman" w:cs="Times New Roman"/>
                <w:color w:val="000000"/>
                <w:sz w:val="18"/>
                <w:szCs w:val="18"/>
              </w:rPr>
              <w:t>1</w:t>
            </w:r>
          </w:p>
        </w:tc>
        <w:tc>
          <w:tcPr>
            <w:tcW w:w="1009" w:type="dxa"/>
            <w:tcBorders>
              <w:top w:val="single" w:sz="6" w:space="0" w:color="auto"/>
              <w:bottom w:val="single" w:sz="6" w:space="0" w:color="auto"/>
            </w:tcBorders>
            <w:shd w:val="clear" w:color="auto" w:fill="FFFFFF"/>
            <w:hideMark/>
          </w:tcPr>
          <w:p w14:paraId="4FACD1DA"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.919</w:t>
            </w:r>
            <w:r w:rsidRPr="00285FD2">
              <w:rPr>
                <w:rFonts w:ascii="Times New Roman" w:hAnsi="Times New Roman" w:cs="Times New Roman"/>
                <w:color w:val="000000"/>
                <w:sz w:val="18"/>
                <w:szCs w:val="18"/>
                <w:vertAlign w:val="superscript"/>
              </w:rPr>
              <w:t>a</w:t>
            </w:r>
          </w:p>
        </w:tc>
        <w:tc>
          <w:tcPr>
            <w:tcW w:w="1070" w:type="dxa"/>
            <w:tcBorders>
              <w:top w:val="single" w:sz="6" w:space="0" w:color="auto"/>
              <w:bottom w:val="single" w:sz="6" w:space="0" w:color="auto"/>
            </w:tcBorders>
            <w:shd w:val="clear" w:color="auto" w:fill="FFFFFF"/>
            <w:hideMark/>
          </w:tcPr>
          <w:p w14:paraId="33FB6692"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.845</w:t>
            </w:r>
          </w:p>
        </w:tc>
        <w:tc>
          <w:tcPr>
            <w:tcW w:w="1468" w:type="dxa"/>
            <w:tcBorders>
              <w:top w:val="single" w:sz="6" w:space="0" w:color="auto"/>
              <w:bottom w:val="single" w:sz="6" w:space="0" w:color="auto"/>
            </w:tcBorders>
            <w:shd w:val="clear" w:color="auto" w:fill="FFFFFF"/>
            <w:hideMark/>
          </w:tcPr>
          <w:p w14:paraId="4E9AC8BA"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sz w:val="18"/>
                <w:szCs w:val="18"/>
              </w:rPr>
            </w:pPr>
            <w:r w:rsidRPr="00285FD2">
              <w:rPr>
                <w:rFonts w:ascii="Times New Roman" w:hAnsi="Times New Roman" w:cs="Times New Roman"/>
                <w:sz w:val="18"/>
                <w:szCs w:val="18"/>
              </w:rPr>
              <w:t>.837</w:t>
            </w:r>
          </w:p>
        </w:tc>
        <w:tc>
          <w:tcPr>
            <w:tcW w:w="1468" w:type="dxa"/>
            <w:tcBorders>
              <w:top w:val="single" w:sz="6" w:space="0" w:color="auto"/>
              <w:bottom w:val="single" w:sz="6" w:space="0" w:color="auto"/>
            </w:tcBorders>
            <w:shd w:val="clear" w:color="auto" w:fill="FFFFFF"/>
            <w:hideMark/>
          </w:tcPr>
          <w:p w14:paraId="231371AC" w14:textId="77777777" w:rsidR="000B2459" w:rsidRPr="00285FD2" w:rsidRDefault="000B2459" w:rsidP="001727D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85FD2">
              <w:rPr>
                <w:rFonts w:ascii="Times New Roman" w:hAnsi="Times New Roman" w:cs="Times New Roman"/>
                <w:color w:val="000000"/>
                <w:sz w:val="18"/>
                <w:szCs w:val="18"/>
              </w:rPr>
              <w:t>.93580</w:t>
            </w:r>
          </w:p>
        </w:tc>
      </w:tr>
      <w:tr w:rsidR="000B2459" w:rsidRPr="00285FD2" w14:paraId="2AE326A7" w14:textId="77777777" w:rsidTr="001727DC">
        <w:trPr>
          <w:cantSplit/>
          <w:jc w:val="center"/>
        </w:trPr>
        <w:tc>
          <w:tcPr>
            <w:tcW w:w="5795" w:type="dxa"/>
            <w:gridSpan w:val="5"/>
            <w:shd w:val="clear" w:color="auto" w:fill="FFFFFF"/>
            <w:hideMark/>
          </w:tcPr>
          <w:p w14:paraId="62FD4F96" w14:textId="77777777" w:rsidR="000B2459" w:rsidRPr="00285FD2" w:rsidRDefault="000B2459" w:rsidP="00301F39">
            <w:pPr>
              <w:autoSpaceDE w:val="0"/>
              <w:autoSpaceDN w:val="0"/>
              <w:adjustRightInd w:val="0"/>
              <w:spacing w:after="0" w:line="320" w:lineRule="atLeast"/>
              <w:ind w:right="60"/>
              <w:jc w:val="both"/>
              <w:rPr>
                <w:rFonts w:ascii="Times New Roman" w:hAnsi="Times New Roman" w:cs="Times New Roman"/>
                <w:i/>
                <w:color w:val="000000"/>
                <w:sz w:val="24"/>
                <w:szCs w:val="24"/>
              </w:rPr>
            </w:pPr>
            <w:r w:rsidRPr="00285FD2">
              <w:rPr>
                <w:rFonts w:ascii="Times New Roman" w:hAnsi="Times New Roman" w:cs="Times New Roman"/>
                <w:i/>
                <w:color w:val="000000"/>
                <w:sz w:val="24"/>
                <w:szCs w:val="24"/>
              </w:rPr>
              <w:t>Sumber : Data diolah 2020</w:t>
            </w:r>
          </w:p>
        </w:tc>
      </w:tr>
    </w:tbl>
    <w:p w14:paraId="674EA37E" w14:textId="77777777" w:rsidR="00D13DE2" w:rsidRPr="00285FD2" w:rsidRDefault="00301F39" w:rsidP="00D13DE2">
      <w:pPr>
        <w:spacing w:line="360" w:lineRule="auto"/>
        <w:ind w:firstLine="720"/>
        <w:jc w:val="both"/>
        <w:rPr>
          <w:rFonts w:ascii="Times New Roman" w:hAnsi="Times New Roman" w:cs="Times New Roman"/>
          <w:sz w:val="24"/>
          <w:szCs w:val="24"/>
        </w:rPr>
      </w:pPr>
      <w:r w:rsidRPr="00285FD2">
        <w:rPr>
          <w:rFonts w:ascii="Times New Roman" w:hAnsi="Times New Roman" w:cs="Times New Roman"/>
          <w:sz w:val="24"/>
          <w:szCs w:val="24"/>
        </w:rPr>
        <w:t>D</w:t>
      </w:r>
      <w:r w:rsidR="000B2459" w:rsidRPr="00285FD2">
        <w:rPr>
          <w:rFonts w:ascii="Times New Roman" w:hAnsi="Times New Roman" w:cs="Times New Roman"/>
          <w:sz w:val="24"/>
          <w:szCs w:val="24"/>
        </w:rPr>
        <w:t xml:space="preserve">apat hasil perhitungan analisis regresi diperoleh </w:t>
      </w:r>
      <w:r w:rsidR="000B2459" w:rsidRPr="00285FD2">
        <w:rPr>
          <w:rFonts w:ascii="Times New Roman" w:hAnsi="Times New Roman" w:cs="Times New Roman"/>
          <w:i/>
          <w:sz w:val="24"/>
          <w:szCs w:val="24"/>
        </w:rPr>
        <w:t xml:space="preserve">Adjusted R Square </w:t>
      </w:r>
      <w:r w:rsidR="000B2459" w:rsidRPr="00285FD2">
        <w:rPr>
          <w:rFonts w:ascii="Times New Roman" w:hAnsi="Times New Roman" w:cs="Times New Roman"/>
          <w:sz w:val="24"/>
          <w:szCs w:val="24"/>
        </w:rPr>
        <w:t>sebesar 0,837. Dengan demikian dapat simpulkan bahwa nilai perusahaan dapat dijelaskan oleh variabel bebas yaitu struktur modal, ukuran perusahaan dan profitabilitas sebesar 83,7% sedangkan sisanya 47,2% dijelaskan oleh faktor lain diluar</w:t>
      </w:r>
      <w:r w:rsidR="00D13DE2" w:rsidRPr="00285FD2">
        <w:rPr>
          <w:rFonts w:ascii="Times New Roman" w:hAnsi="Times New Roman" w:cs="Times New Roman"/>
          <w:sz w:val="24"/>
          <w:szCs w:val="24"/>
        </w:rPr>
        <w:t xml:space="preserve"> penelitian</w:t>
      </w:r>
    </w:p>
    <w:p w14:paraId="4EE2F5E9" w14:textId="77777777" w:rsidR="000B2459" w:rsidRPr="00285FD2" w:rsidRDefault="000B2459" w:rsidP="00D13DE2">
      <w:pPr>
        <w:spacing w:line="360" w:lineRule="auto"/>
        <w:jc w:val="both"/>
        <w:rPr>
          <w:rFonts w:ascii="Times New Roman" w:hAnsi="Times New Roman" w:cs="Times New Roman"/>
          <w:b/>
          <w:sz w:val="24"/>
          <w:szCs w:val="24"/>
        </w:rPr>
      </w:pPr>
      <w:r w:rsidRPr="00285FD2">
        <w:rPr>
          <w:rFonts w:ascii="Times New Roman" w:hAnsi="Times New Roman" w:cs="Times New Roman"/>
          <w:b/>
          <w:sz w:val="24"/>
          <w:szCs w:val="24"/>
        </w:rPr>
        <w:t>Pembahasan Hasil Penelitian</w:t>
      </w:r>
    </w:p>
    <w:p w14:paraId="7400BD04" w14:textId="77777777" w:rsidR="000B2459" w:rsidRPr="00285FD2" w:rsidRDefault="000B2459" w:rsidP="000B2459">
      <w:pPr>
        <w:pStyle w:val="ListParagraph"/>
        <w:spacing w:line="360" w:lineRule="auto"/>
        <w:ind w:left="1080" w:hanging="720"/>
        <w:jc w:val="both"/>
        <w:rPr>
          <w:rFonts w:ascii="Times New Roman" w:hAnsi="Times New Roman" w:cs="Times New Roman"/>
          <w:b/>
          <w:sz w:val="24"/>
          <w:szCs w:val="24"/>
        </w:rPr>
      </w:pPr>
      <w:r w:rsidRPr="00285FD2">
        <w:rPr>
          <w:rFonts w:ascii="Times New Roman" w:hAnsi="Times New Roman" w:cs="Times New Roman"/>
          <w:b/>
          <w:sz w:val="24"/>
          <w:szCs w:val="24"/>
        </w:rPr>
        <w:t>Pengaruh Struktur Modal Terhadap nilai perusahaan</w:t>
      </w:r>
    </w:p>
    <w:p w14:paraId="5B602655" w14:textId="77777777" w:rsidR="000B2459" w:rsidRPr="00285FD2" w:rsidRDefault="000B2459" w:rsidP="00D13DE2">
      <w:pPr>
        <w:pStyle w:val="ListParagraph"/>
        <w:spacing w:line="360" w:lineRule="auto"/>
        <w:ind w:left="1080" w:firstLine="360"/>
        <w:jc w:val="both"/>
        <w:rPr>
          <w:rFonts w:ascii="Times New Roman" w:hAnsi="Times New Roman" w:cs="Times New Roman"/>
          <w:sz w:val="24"/>
          <w:szCs w:val="24"/>
        </w:rPr>
      </w:pPr>
      <w:r w:rsidRPr="00285FD2">
        <w:rPr>
          <w:rFonts w:ascii="Times New Roman" w:hAnsi="Times New Roman" w:cs="Times New Roman"/>
          <w:sz w:val="24"/>
          <w:szCs w:val="24"/>
        </w:rPr>
        <w:t xml:space="preserve">Hipotesis 1 yang dijelaskan dalam penelitian ini adalah struktur modal berpengaruh positif terhadap nilai perusahaan. Hasil uji t menunjukan bahwa nilai signifikansi sebesar 0,000 yang lebih kecil dari tingkat singnifikansi 0,05. Berdasrkan hasil tersebut struktur modal berpengaruh signifikan terhadap nilai perusahaan makanan dan minuman. Dengan </w:t>
      </w:r>
      <w:r w:rsidRPr="00285FD2">
        <w:rPr>
          <w:rFonts w:ascii="Times New Roman" w:hAnsi="Times New Roman" w:cs="Times New Roman"/>
          <w:sz w:val="24"/>
          <w:szCs w:val="24"/>
        </w:rPr>
        <w:lastRenderedPageBreak/>
        <w:t xml:space="preserve">demikian hipotesis 1 yang menyatakan struktur modal berpengaruh positif dan signifikan terhadap nilai perusahaan terbukti.  </w:t>
      </w:r>
    </w:p>
    <w:p w14:paraId="12AB69AB" w14:textId="77777777" w:rsidR="000B2459" w:rsidRPr="00285FD2" w:rsidRDefault="000B2459" w:rsidP="000B2459">
      <w:pPr>
        <w:pStyle w:val="ListParagraph"/>
        <w:spacing w:line="360" w:lineRule="auto"/>
        <w:ind w:left="1080" w:hanging="720"/>
        <w:jc w:val="both"/>
        <w:rPr>
          <w:rFonts w:ascii="Times New Roman" w:hAnsi="Times New Roman" w:cs="Times New Roman"/>
          <w:b/>
          <w:sz w:val="24"/>
          <w:szCs w:val="24"/>
        </w:rPr>
      </w:pPr>
      <w:r w:rsidRPr="00285FD2">
        <w:rPr>
          <w:rFonts w:ascii="Times New Roman" w:hAnsi="Times New Roman" w:cs="Times New Roman"/>
          <w:b/>
          <w:sz w:val="24"/>
          <w:szCs w:val="24"/>
        </w:rPr>
        <w:t>Pengaruh Ukuran Perusahaan Terhadap Nilai Perusahaan</w:t>
      </w:r>
    </w:p>
    <w:p w14:paraId="55016FFB" w14:textId="77777777" w:rsidR="000B2459" w:rsidRPr="00285FD2" w:rsidRDefault="000B2459" w:rsidP="00D13DE2">
      <w:pPr>
        <w:pStyle w:val="ListParagraph"/>
        <w:spacing w:line="360" w:lineRule="auto"/>
        <w:ind w:left="1080" w:firstLine="420"/>
        <w:jc w:val="both"/>
        <w:rPr>
          <w:rFonts w:ascii="Times New Roman" w:hAnsi="Times New Roman" w:cs="Times New Roman"/>
          <w:sz w:val="24"/>
          <w:szCs w:val="24"/>
        </w:rPr>
      </w:pPr>
      <w:r w:rsidRPr="00285FD2">
        <w:rPr>
          <w:rFonts w:ascii="Times New Roman" w:hAnsi="Times New Roman" w:cs="Times New Roman"/>
          <w:sz w:val="24"/>
          <w:szCs w:val="24"/>
        </w:rPr>
        <w:t xml:space="preserve">Hasil penelitian menemukan bahwa ukuran perusahaan memberikan pengaruh yang positif dan signifikan terhadap nilai perusahaan. Dengan demikian hasil uji hipotesis yang kedua dengan menggunakan uji t berhasil membuktikan bahwa ukuran perusahaan mempunyai pengaruh </w:t>
      </w:r>
      <w:proofErr w:type="gramStart"/>
      <w:r w:rsidRPr="00285FD2">
        <w:rPr>
          <w:rFonts w:ascii="Times New Roman" w:hAnsi="Times New Roman" w:cs="Times New Roman"/>
          <w:sz w:val="24"/>
          <w:szCs w:val="24"/>
        </w:rPr>
        <w:t>yang  ukuran</w:t>
      </w:r>
      <w:proofErr w:type="gramEnd"/>
      <w:r w:rsidRPr="00285FD2">
        <w:rPr>
          <w:rFonts w:ascii="Times New Roman" w:hAnsi="Times New Roman" w:cs="Times New Roman"/>
          <w:sz w:val="24"/>
          <w:szCs w:val="24"/>
        </w:rPr>
        <w:t xml:space="preserve"> perusahaan sebesar 0,032 lebih kecil dari tingkat signifikan 0,05. Hal ini menunjukan perusahaan yang berada pada pertumbuhan penjualan yang tinggi membutuhkan dukungan sumber daya perusahaan yang semakin besar. Demikian juga sebaliknya pada perusahaan yang tingkat pertumbuhan penjualanya rendah kebutuhan terhadap sumber daya perusahaan juga semakin kecil.  </w:t>
      </w:r>
    </w:p>
    <w:p w14:paraId="3331C621" w14:textId="77777777" w:rsidR="000B2459" w:rsidRPr="00285FD2" w:rsidRDefault="000B2459" w:rsidP="000B2459">
      <w:pPr>
        <w:pStyle w:val="ListParagraph"/>
        <w:spacing w:line="360" w:lineRule="auto"/>
        <w:ind w:left="1080" w:hanging="720"/>
        <w:jc w:val="both"/>
        <w:rPr>
          <w:rFonts w:ascii="Times New Roman" w:hAnsi="Times New Roman" w:cs="Times New Roman"/>
          <w:b/>
          <w:sz w:val="24"/>
          <w:szCs w:val="24"/>
        </w:rPr>
      </w:pPr>
      <w:r w:rsidRPr="00285FD2">
        <w:rPr>
          <w:rFonts w:ascii="Times New Roman" w:hAnsi="Times New Roman" w:cs="Times New Roman"/>
          <w:b/>
          <w:sz w:val="24"/>
          <w:szCs w:val="24"/>
        </w:rPr>
        <w:t>Pengaruh Profitabilitas Terhadap Nilai perusahaan</w:t>
      </w:r>
    </w:p>
    <w:p w14:paraId="178AA094" w14:textId="77777777" w:rsidR="00301F39" w:rsidRPr="00285FD2" w:rsidRDefault="000B2459" w:rsidP="00D13DE2">
      <w:pPr>
        <w:pStyle w:val="ListParagraph"/>
        <w:shd w:val="clear" w:color="auto" w:fill="FFFFFF"/>
        <w:tabs>
          <w:tab w:val="left" w:pos="720"/>
          <w:tab w:val="left" w:pos="1440"/>
          <w:tab w:val="left" w:pos="8171"/>
        </w:tabs>
        <w:spacing w:after="0" w:line="360" w:lineRule="auto"/>
        <w:ind w:left="1080"/>
        <w:jc w:val="both"/>
        <w:rPr>
          <w:rFonts w:ascii="Times New Roman" w:hAnsi="Times New Roman" w:cs="Times New Roman"/>
          <w:sz w:val="24"/>
          <w:szCs w:val="24"/>
        </w:rPr>
      </w:pPr>
      <w:r w:rsidRPr="00285FD2">
        <w:rPr>
          <w:rFonts w:ascii="Times New Roman" w:hAnsi="Times New Roman" w:cs="Times New Roman"/>
          <w:sz w:val="24"/>
          <w:szCs w:val="24"/>
        </w:rPr>
        <w:tab/>
        <w:t xml:space="preserve">Hipotesis 3 (H3) yang dijelaskan dalam penelitian ini adalah profitabilitas berpengaruh signifikan positif terhadap nilai perusahaaan. Hasil uji t menunjukan bahwa nilai signifikansi profitabilitas sebesar 0,000 lebih kecil dari tingkat signifikansi 0,05. Hal ini menunjukan bahwa profitabilitas berpngaruh signifikan positif terhadap nilai perusahaan makanan dan minuman. Dengan demikian hipotesi 3 (H3) yang menyatakan profitabilitas berpengaruh signifikan positif terhadap nilai perusahaan terbukti. </w:t>
      </w:r>
    </w:p>
    <w:p w14:paraId="3C3F1745" w14:textId="77777777" w:rsidR="000B2459" w:rsidRPr="00285FD2" w:rsidRDefault="000B2459" w:rsidP="00301F39">
      <w:pPr>
        <w:shd w:val="clear" w:color="auto" w:fill="FFFFFF"/>
        <w:tabs>
          <w:tab w:val="left" w:pos="720"/>
          <w:tab w:val="left" w:pos="1440"/>
          <w:tab w:val="left" w:pos="8171"/>
        </w:tabs>
        <w:spacing w:after="0" w:line="360" w:lineRule="auto"/>
        <w:jc w:val="both"/>
        <w:rPr>
          <w:rFonts w:ascii="Times New Roman" w:hAnsi="Times New Roman" w:cs="Times New Roman"/>
          <w:sz w:val="24"/>
          <w:szCs w:val="24"/>
        </w:rPr>
      </w:pPr>
      <w:r w:rsidRPr="00285FD2">
        <w:rPr>
          <w:rFonts w:ascii="Times New Roman" w:hAnsi="Times New Roman" w:cs="Times New Roman"/>
          <w:b/>
          <w:sz w:val="24"/>
          <w:szCs w:val="24"/>
        </w:rPr>
        <w:t xml:space="preserve"> Simpulan</w:t>
      </w:r>
    </w:p>
    <w:p w14:paraId="5B6C932C" w14:textId="77777777" w:rsidR="00D13DE2" w:rsidRPr="00285FD2" w:rsidRDefault="000B2459" w:rsidP="000B2459">
      <w:pPr>
        <w:pStyle w:val="ListParagraph"/>
        <w:numPr>
          <w:ilvl w:val="0"/>
          <w:numId w:val="14"/>
        </w:numPr>
        <w:spacing w:line="360" w:lineRule="auto"/>
        <w:ind w:left="810"/>
        <w:contextualSpacing w:val="0"/>
        <w:jc w:val="both"/>
        <w:rPr>
          <w:rFonts w:ascii="Times New Roman" w:hAnsi="Times New Roman" w:cs="Times New Roman"/>
          <w:sz w:val="24"/>
          <w:szCs w:val="24"/>
        </w:rPr>
      </w:pPr>
      <w:r w:rsidRPr="00285FD2">
        <w:rPr>
          <w:rFonts w:ascii="Times New Roman" w:hAnsi="Times New Roman" w:cs="Times New Roman"/>
          <w:sz w:val="24"/>
          <w:szCs w:val="24"/>
        </w:rPr>
        <w:t xml:space="preserve">Variabel struktur modal menunjukan bahwa struktur modal berpengaruh positif dan signifikan terhadap nilai perusahaan. </w:t>
      </w:r>
    </w:p>
    <w:p w14:paraId="6F56E868" w14:textId="77777777" w:rsidR="00D13DE2" w:rsidRPr="00285FD2" w:rsidRDefault="000B2459" w:rsidP="000B2459">
      <w:pPr>
        <w:pStyle w:val="ListParagraph"/>
        <w:numPr>
          <w:ilvl w:val="0"/>
          <w:numId w:val="14"/>
        </w:numPr>
        <w:spacing w:line="360" w:lineRule="auto"/>
        <w:ind w:left="810"/>
        <w:contextualSpacing w:val="0"/>
        <w:jc w:val="both"/>
        <w:rPr>
          <w:rFonts w:ascii="Times New Roman" w:hAnsi="Times New Roman" w:cs="Times New Roman"/>
          <w:sz w:val="24"/>
          <w:szCs w:val="24"/>
        </w:rPr>
      </w:pPr>
      <w:r w:rsidRPr="00285FD2">
        <w:rPr>
          <w:rFonts w:ascii="Times New Roman" w:hAnsi="Times New Roman" w:cs="Times New Roman"/>
          <w:sz w:val="24"/>
          <w:szCs w:val="24"/>
        </w:rPr>
        <w:t xml:space="preserve">Variabel Ukuran perusahaan berpengaruh positif dan signifikan terhadap nilai perusahaan. </w:t>
      </w:r>
    </w:p>
    <w:p w14:paraId="32497486" w14:textId="3B7977F5" w:rsidR="000226A1" w:rsidRDefault="000B2459" w:rsidP="00D13DE2">
      <w:pPr>
        <w:pStyle w:val="ListParagraph"/>
        <w:numPr>
          <w:ilvl w:val="0"/>
          <w:numId w:val="14"/>
        </w:numPr>
        <w:spacing w:line="360" w:lineRule="auto"/>
        <w:ind w:left="810"/>
        <w:contextualSpacing w:val="0"/>
        <w:jc w:val="both"/>
        <w:rPr>
          <w:rFonts w:ascii="Times New Roman" w:hAnsi="Times New Roman" w:cs="Times New Roman"/>
          <w:sz w:val="24"/>
          <w:szCs w:val="24"/>
        </w:rPr>
      </w:pPr>
      <w:r w:rsidRPr="00285FD2">
        <w:rPr>
          <w:rFonts w:ascii="Times New Roman" w:hAnsi="Times New Roman" w:cs="Times New Roman"/>
          <w:sz w:val="24"/>
          <w:szCs w:val="24"/>
        </w:rPr>
        <w:t>Variabel profitabilitas menunjukan bahwa profitabilitas berpengaruh positif dan signifikan terhadap nilai perusa</w:t>
      </w:r>
      <w:r w:rsidR="000226A1">
        <w:rPr>
          <w:rFonts w:ascii="Times New Roman" w:hAnsi="Times New Roman" w:cs="Times New Roman"/>
          <w:sz w:val="24"/>
          <w:szCs w:val="24"/>
        </w:rPr>
        <w:t>haan.</w:t>
      </w:r>
    </w:p>
    <w:p w14:paraId="47CE4331" w14:textId="77777777" w:rsidR="000226A1" w:rsidRDefault="000226A1" w:rsidP="000226A1">
      <w:pPr>
        <w:spacing w:line="360" w:lineRule="auto"/>
        <w:jc w:val="both"/>
        <w:rPr>
          <w:rFonts w:ascii="Times New Roman" w:hAnsi="Times New Roman" w:cs="Times New Roman"/>
          <w:sz w:val="24"/>
          <w:szCs w:val="24"/>
        </w:rPr>
      </w:pPr>
    </w:p>
    <w:p w14:paraId="6B0D98AE" w14:textId="77777777" w:rsidR="000226A1" w:rsidRDefault="000226A1" w:rsidP="000226A1">
      <w:pPr>
        <w:spacing w:line="360" w:lineRule="auto"/>
        <w:jc w:val="both"/>
        <w:rPr>
          <w:rFonts w:ascii="Times New Roman" w:hAnsi="Times New Roman" w:cs="Times New Roman"/>
          <w:sz w:val="24"/>
          <w:szCs w:val="24"/>
        </w:rPr>
      </w:pPr>
    </w:p>
    <w:p w14:paraId="03A73E3B" w14:textId="77777777" w:rsidR="000226A1" w:rsidRPr="000226A1" w:rsidRDefault="000226A1" w:rsidP="000226A1">
      <w:pPr>
        <w:spacing w:line="360" w:lineRule="auto"/>
        <w:jc w:val="both"/>
        <w:rPr>
          <w:rFonts w:ascii="Times New Roman" w:hAnsi="Times New Roman" w:cs="Times New Roman"/>
          <w:sz w:val="24"/>
          <w:szCs w:val="24"/>
        </w:rPr>
      </w:pPr>
    </w:p>
    <w:p w14:paraId="5CBB9AF3" w14:textId="77777777" w:rsidR="000B2459" w:rsidRPr="00285FD2" w:rsidRDefault="000B2459" w:rsidP="00D13DE2">
      <w:pPr>
        <w:spacing w:line="360" w:lineRule="auto"/>
        <w:jc w:val="both"/>
        <w:rPr>
          <w:rFonts w:ascii="Times New Roman" w:hAnsi="Times New Roman" w:cs="Times New Roman"/>
          <w:sz w:val="24"/>
          <w:szCs w:val="24"/>
        </w:rPr>
      </w:pPr>
      <w:r w:rsidRPr="00285FD2">
        <w:rPr>
          <w:rFonts w:ascii="Times New Roman" w:hAnsi="Times New Roman" w:cs="Times New Roman"/>
          <w:b/>
          <w:sz w:val="24"/>
          <w:szCs w:val="24"/>
        </w:rPr>
        <w:lastRenderedPageBreak/>
        <w:t xml:space="preserve">Saran </w:t>
      </w:r>
    </w:p>
    <w:p w14:paraId="243439B7" w14:textId="77777777" w:rsidR="000B2459" w:rsidRPr="00E5742B" w:rsidRDefault="000B2459" w:rsidP="00E5742B">
      <w:pPr>
        <w:pStyle w:val="ListParagraph"/>
        <w:numPr>
          <w:ilvl w:val="0"/>
          <w:numId w:val="18"/>
        </w:numPr>
        <w:spacing w:line="360" w:lineRule="auto"/>
        <w:jc w:val="both"/>
        <w:rPr>
          <w:rFonts w:ascii="Times New Roman" w:hAnsi="Times New Roman" w:cs="Times New Roman"/>
          <w:sz w:val="24"/>
          <w:szCs w:val="24"/>
        </w:rPr>
      </w:pPr>
      <w:r w:rsidRPr="00E5742B">
        <w:rPr>
          <w:rFonts w:ascii="Times New Roman" w:hAnsi="Times New Roman" w:cs="Times New Roman"/>
          <w:sz w:val="24"/>
          <w:szCs w:val="24"/>
        </w:rPr>
        <w:t>Bagi perusahaan sebaiknya lebih memperhatikan serta meningkatkan kinerja dari manajer dan karyawan sehingga dapat meningktkan nilai perusahaan agar para investor lebih tertarik lagi untuk menanmkan modalnya diperusahaan.</w:t>
      </w:r>
    </w:p>
    <w:p w14:paraId="0296E85E" w14:textId="49CCCC90" w:rsidR="001E1A4D" w:rsidRDefault="000B2459" w:rsidP="001E1A4D">
      <w:pPr>
        <w:pStyle w:val="ListParagraph"/>
        <w:numPr>
          <w:ilvl w:val="0"/>
          <w:numId w:val="18"/>
        </w:numPr>
        <w:spacing w:line="360" w:lineRule="auto"/>
        <w:jc w:val="both"/>
        <w:rPr>
          <w:rFonts w:ascii="Times New Roman" w:hAnsi="Times New Roman" w:cs="Times New Roman"/>
          <w:sz w:val="24"/>
          <w:szCs w:val="24"/>
        </w:rPr>
      </w:pPr>
      <w:r w:rsidRPr="00E5742B">
        <w:rPr>
          <w:rFonts w:ascii="Times New Roman" w:hAnsi="Times New Roman" w:cs="Times New Roman"/>
          <w:sz w:val="24"/>
          <w:szCs w:val="24"/>
        </w:rPr>
        <w:t xml:space="preserve">Bagi peneliti selanjutnya diharapkan menggunakan variabel lain seperti pertumbuhan perusahaan, likuiditas, leverage dan variabel lainnya. </w:t>
      </w:r>
      <w:proofErr w:type="gramStart"/>
      <w:r w:rsidRPr="00E5742B">
        <w:rPr>
          <w:rFonts w:ascii="Times New Roman" w:hAnsi="Times New Roman" w:cs="Times New Roman"/>
          <w:sz w:val="24"/>
          <w:szCs w:val="24"/>
        </w:rPr>
        <w:t>periode</w:t>
      </w:r>
      <w:proofErr w:type="gramEnd"/>
      <w:r w:rsidRPr="00E5742B">
        <w:rPr>
          <w:rFonts w:ascii="Times New Roman" w:hAnsi="Times New Roman" w:cs="Times New Roman"/>
          <w:sz w:val="24"/>
          <w:szCs w:val="24"/>
        </w:rPr>
        <w:t xml:space="preserve"> waktu yang berbeda dapat mempengaruhi nilai perusahaan untuk memperkaya penelitian serta diharapkan untuk memastikan kelengkapan data yang akan digunakan dalam penelitian sehingga tidak menemu</w:t>
      </w:r>
      <w:r w:rsidR="008F127C">
        <w:rPr>
          <w:rFonts w:ascii="Times New Roman" w:hAnsi="Times New Roman" w:cs="Times New Roman"/>
          <w:sz w:val="24"/>
          <w:szCs w:val="24"/>
        </w:rPr>
        <w:t>kan kendalapada saat penelitian.</w:t>
      </w:r>
    </w:p>
    <w:p w14:paraId="0E2E76E6" w14:textId="3C95BF91" w:rsidR="00F80238" w:rsidRPr="000226A1" w:rsidRDefault="00345218" w:rsidP="000226A1">
      <w:pPr>
        <w:spacing w:line="360" w:lineRule="auto"/>
        <w:ind w:firstLine="360"/>
        <w:jc w:val="both"/>
        <w:rPr>
          <w:rFonts w:ascii="Times New Roman" w:hAnsi="Times New Roman"/>
          <w:sz w:val="24"/>
          <w:szCs w:val="24"/>
        </w:rPr>
      </w:pPr>
      <w:proofErr w:type="gramStart"/>
      <w:r w:rsidRPr="006E47E0">
        <w:rPr>
          <w:rFonts w:ascii="Times New Roman" w:hAnsi="Times New Roman"/>
          <w:sz w:val="24"/>
          <w:szCs w:val="24"/>
        </w:rPr>
        <w:t>Puji syukur saya ucapkan kepada T</w:t>
      </w:r>
      <w:r>
        <w:rPr>
          <w:rFonts w:ascii="Times New Roman" w:hAnsi="Times New Roman"/>
          <w:sz w:val="24"/>
          <w:szCs w:val="24"/>
        </w:rPr>
        <w:t xml:space="preserve">uhan Yang Maha Esa </w:t>
      </w:r>
      <w:r w:rsidRPr="006E47E0">
        <w:rPr>
          <w:rFonts w:ascii="Times New Roman" w:hAnsi="Times New Roman"/>
          <w:sz w:val="24"/>
          <w:szCs w:val="24"/>
        </w:rPr>
        <w:t>sehingga saya diberikan kesempatan untuk melanjutkan Pend</w:t>
      </w:r>
      <w:r>
        <w:rPr>
          <w:rFonts w:ascii="Times New Roman" w:hAnsi="Times New Roman"/>
          <w:sz w:val="24"/>
          <w:szCs w:val="24"/>
        </w:rPr>
        <w:t>idikan program Sarjana Manajemen</w:t>
      </w:r>
      <w:r w:rsidRPr="006E47E0">
        <w:rPr>
          <w:rFonts w:ascii="Times New Roman" w:hAnsi="Times New Roman"/>
          <w:sz w:val="24"/>
          <w:szCs w:val="24"/>
        </w:rPr>
        <w:t xml:space="preserve"> dan menye</w:t>
      </w:r>
      <w:r>
        <w:rPr>
          <w:rFonts w:ascii="Times New Roman" w:hAnsi="Times New Roman"/>
          <w:sz w:val="24"/>
          <w:szCs w:val="24"/>
        </w:rPr>
        <w:t>lesaikan jurnal</w:t>
      </w:r>
      <w:r w:rsidRPr="006E47E0">
        <w:rPr>
          <w:rFonts w:ascii="Times New Roman" w:hAnsi="Times New Roman"/>
          <w:sz w:val="24"/>
          <w:szCs w:val="24"/>
        </w:rPr>
        <w:t xml:space="preserve"> ini dengan penuh kebanggaan.</w:t>
      </w:r>
      <w:proofErr w:type="gramEnd"/>
      <w:r w:rsidRPr="006E47E0">
        <w:rPr>
          <w:rFonts w:ascii="Times New Roman" w:hAnsi="Times New Roman"/>
          <w:sz w:val="24"/>
          <w:szCs w:val="24"/>
        </w:rPr>
        <w:t xml:space="preserve"> </w:t>
      </w:r>
      <w:proofErr w:type="gramStart"/>
      <w:r w:rsidRPr="006E47E0">
        <w:rPr>
          <w:rFonts w:ascii="Times New Roman" w:hAnsi="Times New Roman"/>
          <w:sz w:val="24"/>
          <w:szCs w:val="24"/>
        </w:rPr>
        <w:t>Saya juga mengucapkan terimakasih kepada semua pihak yang membantu dan membimbing saya dalam menempuh Pe</w:t>
      </w:r>
      <w:r w:rsidR="000226A1">
        <w:rPr>
          <w:rFonts w:ascii="Times New Roman" w:hAnsi="Times New Roman"/>
          <w:sz w:val="24"/>
          <w:szCs w:val="24"/>
        </w:rPr>
        <w:t>ndidikan dan menyesaikan jurnal</w:t>
      </w:r>
      <w:r w:rsidRPr="006E47E0">
        <w:rPr>
          <w:rFonts w:ascii="Times New Roman" w:hAnsi="Times New Roman"/>
          <w:sz w:val="24"/>
          <w:szCs w:val="24"/>
        </w:rPr>
        <w:t xml:space="preserve"> ini.</w:t>
      </w:r>
      <w:proofErr w:type="gramEnd"/>
      <w:r w:rsidRPr="006E47E0">
        <w:rPr>
          <w:rFonts w:ascii="Times New Roman" w:hAnsi="Times New Roman"/>
          <w:sz w:val="24"/>
          <w:szCs w:val="24"/>
        </w:rPr>
        <w:t xml:space="preserve"> Ucapan terimakasih yang sebesa</w:t>
      </w:r>
      <w:r w:rsidR="000226A1">
        <w:rPr>
          <w:rFonts w:ascii="Times New Roman" w:hAnsi="Times New Roman"/>
          <w:sz w:val="24"/>
          <w:szCs w:val="24"/>
        </w:rPr>
        <w:t xml:space="preserve">r-besarnya saya tujukan kepada </w:t>
      </w:r>
      <w:r w:rsidRPr="000226A1">
        <w:rPr>
          <w:rFonts w:ascii="Times New Roman" w:hAnsi="Times New Roman"/>
          <w:sz w:val="24"/>
          <w:szCs w:val="24"/>
        </w:rPr>
        <w:t>Kedua orang tua saya</w:t>
      </w:r>
      <w:r w:rsidR="000226A1" w:rsidRPr="000226A1">
        <w:rPr>
          <w:rFonts w:ascii="Times New Roman" w:hAnsi="Times New Roman"/>
          <w:sz w:val="24"/>
          <w:szCs w:val="24"/>
        </w:rPr>
        <w:t xml:space="preserve"> dan kelurga besar</w:t>
      </w:r>
      <w:r w:rsidRPr="000226A1">
        <w:rPr>
          <w:rFonts w:ascii="Times New Roman" w:hAnsi="Times New Roman"/>
          <w:sz w:val="24"/>
          <w:szCs w:val="24"/>
        </w:rPr>
        <w:t xml:space="preserve"> tercinta yang tidak pernah lelah memberikan doa, motivasi, semangat dan materi kepa</w:t>
      </w:r>
      <w:r w:rsidR="000226A1">
        <w:rPr>
          <w:rFonts w:ascii="Times New Roman" w:hAnsi="Times New Roman"/>
          <w:sz w:val="24"/>
          <w:szCs w:val="24"/>
        </w:rPr>
        <w:t>da saya sehingga jurnal</w:t>
      </w:r>
      <w:bookmarkStart w:id="0" w:name="_GoBack"/>
      <w:bookmarkEnd w:id="0"/>
      <w:r w:rsidRPr="000226A1">
        <w:rPr>
          <w:rFonts w:ascii="Times New Roman" w:hAnsi="Times New Roman"/>
          <w:sz w:val="24"/>
          <w:szCs w:val="24"/>
        </w:rPr>
        <w:t xml:space="preserve"> ini dapat tersusun dengan baik</w:t>
      </w:r>
      <w:r w:rsidR="000226A1">
        <w:rPr>
          <w:rFonts w:ascii="Times New Roman" w:hAnsi="Times New Roman"/>
          <w:sz w:val="24"/>
          <w:szCs w:val="24"/>
        </w:rPr>
        <w:t xml:space="preserve">, kepada </w:t>
      </w:r>
      <w:r w:rsidRPr="000226A1">
        <w:rPr>
          <w:rFonts w:ascii="Times New Roman" w:hAnsi="Times New Roman"/>
          <w:sz w:val="24"/>
          <w:szCs w:val="24"/>
        </w:rPr>
        <w:t xml:space="preserve">Dr. Hermunungsih, MM., CFP dan Alfiatul Maulinda, M.M. selaku pembimbing yang telah banyak memberikan pengarahan, bimbingan dan tambahan ilmu serta wawasannya. </w:t>
      </w:r>
      <w:r w:rsidRPr="00343E04">
        <w:rPr>
          <w:rFonts w:ascii="Times New Roman" w:hAnsi="Times New Roman"/>
          <w:sz w:val="24"/>
          <w:szCs w:val="24"/>
        </w:rPr>
        <w:t>Seluruh sahahat-sahab</w:t>
      </w:r>
      <w:r>
        <w:rPr>
          <w:rFonts w:ascii="Times New Roman" w:hAnsi="Times New Roman"/>
          <w:sz w:val="24"/>
          <w:szCs w:val="24"/>
        </w:rPr>
        <w:t>at saya, terutama Desy Femy,</w:t>
      </w:r>
      <w:r w:rsidR="000226A1">
        <w:rPr>
          <w:rFonts w:ascii="Times New Roman" w:hAnsi="Times New Roman"/>
          <w:sz w:val="24"/>
          <w:szCs w:val="24"/>
        </w:rPr>
        <w:t xml:space="preserve"> eyen,</w:t>
      </w:r>
      <w:r>
        <w:rPr>
          <w:rFonts w:ascii="Times New Roman" w:hAnsi="Times New Roman"/>
          <w:sz w:val="24"/>
          <w:szCs w:val="24"/>
        </w:rPr>
        <w:t xml:space="preserve"> indo, ivy, </w:t>
      </w:r>
      <w:proofErr w:type="gramStart"/>
      <w:r>
        <w:rPr>
          <w:rFonts w:ascii="Times New Roman" w:hAnsi="Times New Roman"/>
          <w:sz w:val="24"/>
          <w:szCs w:val="24"/>
        </w:rPr>
        <w:t>paulina</w:t>
      </w:r>
      <w:proofErr w:type="gramEnd"/>
      <w:r>
        <w:rPr>
          <w:rFonts w:ascii="Times New Roman" w:hAnsi="Times New Roman"/>
          <w:sz w:val="24"/>
          <w:szCs w:val="24"/>
        </w:rPr>
        <w:t>, Nane Efry</w:t>
      </w:r>
      <w:r w:rsidRPr="00343E04">
        <w:rPr>
          <w:rFonts w:ascii="Times New Roman" w:hAnsi="Times New Roman"/>
          <w:sz w:val="24"/>
          <w:szCs w:val="24"/>
        </w:rPr>
        <w:t xml:space="preserve">. </w:t>
      </w:r>
    </w:p>
    <w:p w14:paraId="11A307FC" w14:textId="06FD75FA" w:rsidR="000B2459" w:rsidRPr="000226A1" w:rsidRDefault="000226A1" w:rsidP="000226A1">
      <w:pPr>
        <w:pStyle w:val="ListParagraph"/>
        <w:tabs>
          <w:tab w:val="left" w:pos="3828"/>
        </w:tabs>
        <w:spacing w:line="360" w:lineRule="auto"/>
        <w:ind w:left="0"/>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DAFTAR PUSTAKA</w:t>
      </w:r>
    </w:p>
    <w:p w14:paraId="18386798" w14:textId="38470831"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F80238">
        <w:rPr>
          <w:rFonts w:ascii="Times New Roman" w:hAnsi="Times New Roman" w:cs="Times New Roman"/>
          <w:noProof/>
          <w:sz w:val="24"/>
          <w:szCs w:val="24"/>
        </w:rPr>
        <w:t xml:space="preserve">Aggarwal, D., &amp; Padhan, P. C. (2017). Impact of Capital Structure on Firm Value: Evidence from Indian Hospitality Industry. </w:t>
      </w:r>
      <w:r w:rsidRPr="00F80238">
        <w:rPr>
          <w:rFonts w:ascii="Times New Roman" w:hAnsi="Times New Roman" w:cs="Times New Roman"/>
          <w:i/>
          <w:iCs/>
          <w:noProof/>
          <w:sz w:val="24"/>
          <w:szCs w:val="24"/>
        </w:rPr>
        <w:t>Theoretical Economics Letters</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07</w:t>
      </w:r>
      <w:r w:rsidRPr="00F80238">
        <w:rPr>
          <w:rFonts w:ascii="Times New Roman" w:hAnsi="Times New Roman" w:cs="Times New Roman"/>
          <w:noProof/>
          <w:sz w:val="24"/>
          <w:szCs w:val="24"/>
        </w:rPr>
        <w:t>(04), 982–1000. https://doi.org/10.4236/tel.2017.74067</w:t>
      </w:r>
    </w:p>
    <w:p w14:paraId="46EAF834"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Aminatun Nasukha, Ronny Malavia Mardani, B. W. (2017). Pengaruh Kepemilikan Manajerial, Kebijakan Hutang dan Profitabilitas terhadap Nilai Perusahaan (Studi Empiris pada Perusahaan Manufaktur Sub Sektor Industri Barang Konsumsi) yang terdaftar di BUrsa Efek Indonesia Tahun 2015-2017. </w:t>
      </w:r>
      <w:r w:rsidRPr="00F80238">
        <w:rPr>
          <w:rFonts w:ascii="Times New Roman" w:hAnsi="Times New Roman" w:cs="Times New Roman"/>
          <w:i/>
          <w:iCs/>
          <w:noProof/>
          <w:sz w:val="24"/>
          <w:szCs w:val="24"/>
        </w:rPr>
        <w:t>E-Jurnal Manajemen PRODI MANAJEMEN</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4</w:t>
      </w:r>
      <w:r w:rsidRPr="00F80238">
        <w:rPr>
          <w:rFonts w:ascii="Times New Roman" w:hAnsi="Times New Roman" w:cs="Times New Roman"/>
          <w:noProof/>
          <w:sz w:val="24"/>
          <w:szCs w:val="24"/>
        </w:rPr>
        <w:t>(2015), 9–15.</w:t>
      </w:r>
    </w:p>
    <w:p w14:paraId="3F40AF65"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Analisa, Y. (2011). Pengaruh Ukuran Perusahaan, leverage, Profitabilitas dan Kebijakan Dividen Terhadap Nilai (Studi pada Perusahaan Manufaktur yang terdaftar di Bursa Efek Indonesia tahun 2006-2008). </w:t>
      </w:r>
      <w:r w:rsidRPr="00F80238">
        <w:rPr>
          <w:rFonts w:ascii="Times New Roman" w:hAnsi="Times New Roman" w:cs="Times New Roman"/>
          <w:i/>
          <w:iCs/>
          <w:noProof/>
          <w:sz w:val="24"/>
          <w:szCs w:val="24"/>
        </w:rPr>
        <w:t>Skripsi</w:t>
      </w:r>
      <w:r w:rsidRPr="00F80238">
        <w:rPr>
          <w:rFonts w:ascii="Times New Roman" w:hAnsi="Times New Roman" w:cs="Times New Roman"/>
          <w:noProof/>
          <w:sz w:val="24"/>
          <w:szCs w:val="24"/>
        </w:rPr>
        <w:t>.</w:t>
      </w:r>
    </w:p>
    <w:p w14:paraId="2F957AA0"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Ghozali, I. (2011). Aplikasi analisis multivariate dengan program IBM SPSS 19. </w:t>
      </w:r>
      <w:r w:rsidRPr="00F80238">
        <w:rPr>
          <w:rFonts w:ascii="Times New Roman" w:hAnsi="Times New Roman" w:cs="Times New Roman"/>
          <w:i/>
          <w:iCs/>
          <w:noProof/>
          <w:sz w:val="24"/>
          <w:szCs w:val="24"/>
        </w:rPr>
        <w:t>Semarang: Badan Penerbit Universitas Diponegoro</w:t>
      </w:r>
      <w:r w:rsidRPr="00F80238">
        <w:rPr>
          <w:rFonts w:ascii="Times New Roman" w:hAnsi="Times New Roman" w:cs="Times New Roman"/>
          <w:noProof/>
          <w:sz w:val="24"/>
          <w:szCs w:val="24"/>
        </w:rPr>
        <w:t>.</w:t>
      </w:r>
    </w:p>
    <w:p w14:paraId="148E2A2A"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Hartinah, S. W., &amp; Lestariningsih, M. (2013). Pengaruh Struktur Modal, Profitabilitas Dan Ukuran Perusahaan Pada Nilai Perusahaan. </w:t>
      </w:r>
      <w:r w:rsidRPr="00F80238">
        <w:rPr>
          <w:rFonts w:ascii="Times New Roman" w:hAnsi="Times New Roman" w:cs="Times New Roman"/>
          <w:i/>
          <w:iCs/>
          <w:noProof/>
          <w:sz w:val="24"/>
          <w:szCs w:val="24"/>
        </w:rPr>
        <w:t>E-Jurnal Akuntansi</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4</w:t>
      </w:r>
      <w:r w:rsidRPr="00F80238">
        <w:rPr>
          <w:rFonts w:ascii="Times New Roman" w:hAnsi="Times New Roman" w:cs="Times New Roman"/>
          <w:noProof/>
          <w:sz w:val="24"/>
          <w:szCs w:val="24"/>
        </w:rPr>
        <w:t>(2), 358–</w:t>
      </w:r>
      <w:r w:rsidRPr="00F80238">
        <w:rPr>
          <w:rFonts w:ascii="Times New Roman" w:hAnsi="Times New Roman" w:cs="Times New Roman"/>
          <w:noProof/>
          <w:sz w:val="24"/>
          <w:szCs w:val="24"/>
        </w:rPr>
        <w:lastRenderedPageBreak/>
        <w:t>372.</w:t>
      </w:r>
    </w:p>
    <w:p w14:paraId="2CF43F29"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Hermuningsih, S. (2013). pengaruh profitabilitas, growth opportunity, struktur modal terhadap nili peruahaan pada perusahaan publik diindonesia. </w:t>
      </w:r>
      <w:r w:rsidRPr="00F80238">
        <w:rPr>
          <w:rFonts w:ascii="Times New Roman" w:hAnsi="Times New Roman" w:cs="Times New Roman"/>
          <w:i/>
          <w:iCs/>
          <w:noProof/>
          <w:sz w:val="24"/>
          <w:szCs w:val="24"/>
        </w:rPr>
        <w:t>Buletin Ekonomi Moneter Dan Perbankan</w:t>
      </w:r>
      <w:r w:rsidRPr="00F80238">
        <w:rPr>
          <w:rFonts w:ascii="Times New Roman" w:hAnsi="Times New Roman" w:cs="Times New Roman"/>
          <w:noProof/>
          <w:sz w:val="24"/>
          <w:szCs w:val="24"/>
        </w:rPr>
        <w:t>. https://doi.org/10.1177/027046769801800106</w:t>
      </w:r>
    </w:p>
    <w:p w14:paraId="3127E0B0"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Irawati, D. E. (2012). Pengaruh Struktur Modal, Pertumbuhan Laba, Ukuran Perusahaan Dan Likuiditas Terhadap Kualitas Laba. </w:t>
      </w:r>
      <w:r w:rsidRPr="00F80238">
        <w:rPr>
          <w:rFonts w:ascii="Times New Roman" w:hAnsi="Times New Roman" w:cs="Times New Roman"/>
          <w:i/>
          <w:iCs/>
          <w:noProof/>
          <w:sz w:val="24"/>
          <w:szCs w:val="24"/>
        </w:rPr>
        <w:t>Accounting Analysis Journal</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1</w:t>
      </w:r>
      <w:r w:rsidRPr="00F80238">
        <w:rPr>
          <w:rFonts w:ascii="Times New Roman" w:hAnsi="Times New Roman" w:cs="Times New Roman"/>
          <w:noProof/>
          <w:sz w:val="24"/>
          <w:szCs w:val="24"/>
        </w:rPr>
        <w:t>(2), 1–6. https://doi.org/10.15294/aaj.v1i2.572</w:t>
      </w:r>
    </w:p>
    <w:p w14:paraId="61E37CC7"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Manoppo, H., &amp; Arie, F. (2016). Pengaruh Struktur Modal, Ukuran Perusahaan Dan Profitabilitas Terhadap Nilai Perusahaan Otomotif Yang Terdaftar Di Bursa Efek Indonesia Periode 2011-2014. </w:t>
      </w:r>
      <w:r w:rsidRPr="00F80238">
        <w:rPr>
          <w:rFonts w:ascii="Times New Roman" w:hAnsi="Times New Roman" w:cs="Times New Roman"/>
          <w:i/>
          <w:iCs/>
          <w:noProof/>
          <w:sz w:val="24"/>
          <w:szCs w:val="24"/>
        </w:rPr>
        <w:t>Jurnal Riset Ekonomi, Manajemen, Bisnis Dan Akuntansi</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4</w:t>
      </w:r>
      <w:r w:rsidRPr="00F80238">
        <w:rPr>
          <w:rFonts w:ascii="Times New Roman" w:hAnsi="Times New Roman" w:cs="Times New Roman"/>
          <w:noProof/>
          <w:sz w:val="24"/>
          <w:szCs w:val="24"/>
        </w:rPr>
        <w:t>(2), 485–497. https://doi.org/10.35794/emba.v4i2.13082</w:t>
      </w:r>
    </w:p>
    <w:p w14:paraId="6F36CB03"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Nofrita, R. (2013). Pengaruh Profitabilitas terhadap Nilai Perusahaan dengan Kebijakan Deviden sebagai Variabel Intervening. </w:t>
      </w:r>
      <w:r w:rsidRPr="00F80238">
        <w:rPr>
          <w:rFonts w:ascii="Times New Roman" w:hAnsi="Times New Roman" w:cs="Times New Roman"/>
          <w:i/>
          <w:iCs/>
          <w:noProof/>
          <w:sz w:val="24"/>
          <w:szCs w:val="24"/>
        </w:rPr>
        <w:t>Jurnal Akuntansi</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1</w:t>
      </w:r>
      <w:r w:rsidRPr="00F80238">
        <w:rPr>
          <w:rFonts w:ascii="Times New Roman" w:hAnsi="Times New Roman" w:cs="Times New Roman"/>
          <w:noProof/>
          <w:sz w:val="24"/>
          <w:szCs w:val="24"/>
        </w:rPr>
        <w:t>(1), 1–23. http://ejournal.unp.ac.id/students/index.php/akt/article/view/86</w:t>
      </w:r>
    </w:p>
    <w:p w14:paraId="2417216F"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Nurhayati, M. (2013). Profitabilitas Likuiditas dan Ukuran Perusahaan Pengaruhnya Terhadap Kebijakan Dividen dan Nilai Perusahaan Sektor Non Jasa. </w:t>
      </w:r>
      <w:r w:rsidRPr="00F80238">
        <w:rPr>
          <w:rFonts w:ascii="Times New Roman" w:hAnsi="Times New Roman" w:cs="Times New Roman"/>
          <w:i/>
          <w:iCs/>
          <w:noProof/>
          <w:sz w:val="24"/>
          <w:szCs w:val="24"/>
        </w:rPr>
        <w:t>Jurnal Keuangan Dan Bisnis</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5</w:t>
      </w:r>
      <w:r w:rsidRPr="00F80238">
        <w:rPr>
          <w:rFonts w:ascii="Times New Roman" w:hAnsi="Times New Roman" w:cs="Times New Roman"/>
          <w:noProof/>
          <w:sz w:val="24"/>
          <w:szCs w:val="24"/>
        </w:rPr>
        <w:t>.</w:t>
      </w:r>
    </w:p>
    <w:p w14:paraId="266A762B"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Ogolmagai, N. (2013). Leverage Pengaruhnya Terhadap Nilai Perusahaan Pada Industri Manufaktur Yang Go Public Di Indonesia. </w:t>
      </w:r>
      <w:r w:rsidRPr="00F80238">
        <w:rPr>
          <w:rFonts w:ascii="Times New Roman" w:hAnsi="Times New Roman" w:cs="Times New Roman"/>
          <w:i/>
          <w:iCs/>
          <w:noProof/>
          <w:sz w:val="24"/>
          <w:szCs w:val="24"/>
        </w:rPr>
        <w:t>Jurnal Riset Ekonomi, Manajemen, Bisnis Dan Akuntansi</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1</w:t>
      </w:r>
      <w:r w:rsidRPr="00F80238">
        <w:rPr>
          <w:rFonts w:ascii="Times New Roman" w:hAnsi="Times New Roman" w:cs="Times New Roman"/>
          <w:noProof/>
          <w:sz w:val="24"/>
          <w:szCs w:val="24"/>
        </w:rPr>
        <w:t>(3), 81–89. https://doi.org/10.35794/emba.v1i3.1375</w:t>
      </w:r>
    </w:p>
    <w:p w14:paraId="5D44171A"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Rehman, O. U. (2016). Impact of Capital Structure and Dividend Policy on Firm Value. </w:t>
      </w:r>
      <w:r w:rsidRPr="00F80238">
        <w:rPr>
          <w:rFonts w:ascii="Times New Roman" w:hAnsi="Times New Roman" w:cs="Times New Roman"/>
          <w:i/>
          <w:iCs/>
          <w:noProof/>
          <w:sz w:val="24"/>
          <w:szCs w:val="24"/>
        </w:rPr>
        <w:t>Journal of Poverty, Investment and Development</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21</w:t>
      </w:r>
      <w:r w:rsidRPr="00F80238">
        <w:rPr>
          <w:rFonts w:ascii="Times New Roman" w:hAnsi="Times New Roman" w:cs="Times New Roman"/>
          <w:noProof/>
          <w:sz w:val="24"/>
          <w:szCs w:val="24"/>
        </w:rPr>
        <w:t>(2006), 40–57. https://iiste.org/Journals/index.php/JPID/article/view/28887</w:t>
      </w:r>
    </w:p>
    <w:p w14:paraId="1837253A"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Sari, Pt ; Abundanti, N. (2014). Leverage Terhadap Profitabilitas dan Nilai Perusahaan. </w:t>
      </w:r>
      <w:r w:rsidRPr="00F80238">
        <w:rPr>
          <w:rFonts w:ascii="Times New Roman" w:hAnsi="Times New Roman" w:cs="Times New Roman"/>
          <w:i/>
          <w:iCs/>
          <w:noProof/>
          <w:sz w:val="24"/>
          <w:szCs w:val="24"/>
        </w:rPr>
        <w:t>E-Jurnal Manajemen Unud</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3</w:t>
      </w:r>
      <w:r w:rsidRPr="00F80238">
        <w:rPr>
          <w:rFonts w:ascii="Times New Roman" w:hAnsi="Times New Roman" w:cs="Times New Roman"/>
          <w:noProof/>
          <w:sz w:val="24"/>
          <w:szCs w:val="24"/>
        </w:rPr>
        <w:t>(5), 1427–1441.</w:t>
      </w:r>
    </w:p>
    <w:p w14:paraId="169BE150"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Sari, P., &amp; Abudanti, N. (2014). Pengaruh Pertumbuhan Perusahaan Dan Leverage Terhadap Profitabilitas Dan Nilai Perusahaan. </w:t>
      </w:r>
      <w:r w:rsidRPr="00F80238">
        <w:rPr>
          <w:rFonts w:ascii="Times New Roman" w:hAnsi="Times New Roman" w:cs="Times New Roman"/>
          <w:i/>
          <w:iCs/>
          <w:noProof/>
          <w:sz w:val="24"/>
          <w:szCs w:val="24"/>
        </w:rPr>
        <w:t>E-Jurnal Manajemen Universitas Udayana</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3</w:t>
      </w:r>
      <w:r w:rsidRPr="00F80238">
        <w:rPr>
          <w:rFonts w:ascii="Times New Roman" w:hAnsi="Times New Roman" w:cs="Times New Roman"/>
          <w:noProof/>
          <w:sz w:val="24"/>
          <w:szCs w:val="24"/>
        </w:rPr>
        <w:t>(5), 253779.</w:t>
      </w:r>
    </w:p>
    <w:p w14:paraId="751F7939"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Sri, A., Dewi, M., &amp; Wirajaya, A. (2013). </w:t>
      </w:r>
      <w:r w:rsidRPr="00F80238">
        <w:rPr>
          <w:rFonts w:ascii="Times New Roman" w:hAnsi="Times New Roman" w:cs="Times New Roman"/>
          <w:i/>
          <w:iCs/>
          <w:noProof/>
          <w:sz w:val="24"/>
          <w:szCs w:val="24"/>
        </w:rPr>
        <w:t>PENGARUH STRUKTUR MODAL , PROFITABILITAS DAN</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2</w:t>
      </w:r>
      <w:r w:rsidRPr="00F80238">
        <w:rPr>
          <w:rFonts w:ascii="Times New Roman" w:hAnsi="Times New Roman" w:cs="Times New Roman"/>
          <w:noProof/>
          <w:sz w:val="24"/>
          <w:szCs w:val="24"/>
        </w:rPr>
        <w:t>, 358–372.</w:t>
      </w:r>
    </w:p>
    <w:p w14:paraId="537A84A1"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Suastini, N. M., Ida, B. A. P., &amp; Henny, R. (2016). Pertumbuhan Perusahaan Terhadap Nilai Perusahaan Pada Perusahaan Manufaktur Di Bursa Eefek Indonesia (Struktur Modal sebagai Variabel Moderasi). </w:t>
      </w:r>
      <w:r w:rsidRPr="00F80238">
        <w:rPr>
          <w:rFonts w:ascii="Times New Roman" w:hAnsi="Times New Roman" w:cs="Times New Roman"/>
          <w:i/>
          <w:iCs/>
          <w:noProof/>
          <w:sz w:val="24"/>
          <w:szCs w:val="24"/>
        </w:rPr>
        <w:t>Jurnal Ekonomi Dan Bisnis Universitas Udayana</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5</w:t>
      </w:r>
      <w:r w:rsidRPr="00F80238">
        <w:rPr>
          <w:rFonts w:ascii="Times New Roman" w:hAnsi="Times New Roman" w:cs="Times New Roman"/>
          <w:noProof/>
          <w:sz w:val="24"/>
          <w:szCs w:val="24"/>
        </w:rPr>
        <w:t>(1), 143–172.</w:t>
      </w:r>
    </w:p>
    <w:p w14:paraId="1E3EF752"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Sugiyono, S. (2015). Metode penelitian pendidikan pendekatan kuantitatif, dan R&amp;D. </w:t>
      </w:r>
      <w:r w:rsidRPr="00F80238">
        <w:rPr>
          <w:rFonts w:ascii="Times New Roman" w:hAnsi="Times New Roman" w:cs="Times New Roman"/>
          <w:i/>
          <w:iCs/>
          <w:noProof/>
          <w:sz w:val="24"/>
          <w:szCs w:val="24"/>
        </w:rPr>
        <w:t>Alfabeta Bandung</w:t>
      </w:r>
      <w:r w:rsidRPr="00F80238">
        <w:rPr>
          <w:rFonts w:ascii="Times New Roman" w:hAnsi="Times New Roman" w:cs="Times New Roman"/>
          <w:noProof/>
          <w:sz w:val="24"/>
          <w:szCs w:val="24"/>
        </w:rPr>
        <w:t>.</w:t>
      </w:r>
    </w:p>
    <w:p w14:paraId="70A2CEAA"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szCs w:val="24"/>
        </w:rPr>
      </w:pPr>
      <w:r w:rsidRPr="00F80238">
        <w:rPr>
          <w:rFonts w:ascii="Times New Roman" w:hAnsi="Times New Roman" w:cs="Times New Roman"/>
          <w:noProof/>
          <w:sz w:val="24"/>
          <w:szCs w:val="24"/>
        </w:rPr>
        <w:t xml:space="preserve">Trang, I., Murni, S., &amp; Pantow, M. S. (2015). Analisa Pertumbuhan Penjualan, Ukuran Perusahaan, Return on Asset, Dan Struktur Modal Terhadap Nilai Perusahaan Yang Tercatat Di Indeks Lq 45. </w:t>
      </w:r>
      <w:r w:rsidRPr="00F80238">
        <w:rPr>
          <w:rFonts w:ascii="Times New Roman" w:hAnsi="Times New Roman" w:cs="Times New Roman"/>
          <w:i/>
          <w:iCs/>
          <w:noProof/>
          <w:sz w:val="24"/>
          <w:szCs w:val="24"/>
        </w:rPr>
        <w:t>Jurnal Riset Ekonomi, Manajemen, Bisnis Dan Akuntansi</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3</w:t>
      </w:r>
      <w:r w:rsidRPr="00F80238">
        <w:rPr>
          <w:rFonts w:ascii="Times New Roman" w:hAnsi="Times New Roman" w:cs="Times New Roman"/>
          <w:noProof/>
          <w:sz w:val="24"/>
          <w:szCs w:val="24"/>
        </w:rPr>
        <w:t>(1), 961–971. https://doi.org/10.35794/emba.v3i1.7801</w:t>
      </w:r>
    </w:p>
    <w:p w14:paraId="30DF53B5" w14:textId="77777777" w:rsidR="00F80238" w:rsidRPr="00F80238" w:rsidRDefault="00F80238" w:rsidP="00F80238">
      <w:pPr>
        <w:widowControl w:val="0"/>
        <w:autoSpaceDE w:val="0"/>
        <w:autoSpaceDN w:val="0"/>
        <w:adjustRightInd w:val="0"/>
        <w:spacing w:after="0" w:line="240" w:lineRule="atLeast"/>
        <w:ind w:left="480" w:hanging="480"/>
        <w:jc w:val="both"/>
        <w:rPr>
          <w:rFonts w:ascii="Times New Roman" w:hAnsi="Times New Roman" w:cs="Times New Roman"/>
          <w:noProof/>
          <w:sz w:val="24"/>
        </w:rPr>
      </w:pPr>
      <w:r w:rsidRPr="00F80238">
        <w:rPr>
          <w:rFonts w:ascii="Times New Roman" w:hAnsi="Times New Roman" w:cs="Times New Roman"/>
          <w:noProof/>
          <w:sz w:val="24"/>
          <w:szCs w:val="24"/>
        </w:rPr>
        <w:t xml:space="preserve">Widyantari, N., &amp; Yadnya, I. (2017). Pengaruh Struktur Modal, Profitabilitas Dan Ukuran Perusahaan Terhadap Nilai Perusahaan Pada Perusahaan Food and Baverage. </w:t>
      </w:r>
      <w:r w:rsidRPr="00F80238">
        <w:rPr>
          <w:rFonts w:ascii="Times New Roman" w:hAnsi="Times New Roman" w:cs="Times New Roman"/>
          <w:i/>
          <w:iCs/>
          <w:noProof/>
          <w:sz w:val="24"/>
          <w:szCs w:val="24"/>
        </w:rPr>
        <w:t>E-Jurnal Manajemen Universitas Udayana</w:t>
      </w:r>
      <w:r w:rsidRPr="00F80238">
        <w:rPr>
          <w:rFonts w:ascii="Times New Roman" w:hAnsi="Times New Roman" w:cs="Times New Roman"/>
          <w:noProof/>
          <w:sz w:val="24"/>
          <w:szCs w:val="24"/>
        </w:rPr>
        <w:t xml:space="preserve">, </w:t>
      </w:r>
      <w:r w:rsidRPr="00F80238">
        <w:rPr>
          <w:rFonts w:ascii="Times New Roman" w:hAnsi="Times New Roman" w:cs="Times New Roman"/>
          <w:i/>
          <w:iCs/>
          <w:noProof/>
          <w:sz w:val="24"/>
          <w:szCs w:val="24"/>
        </w:rPr>
        <w:t>6</w:t>
      </w:r>
      <w:r w:rsidRPr="00F80238">
        <w:rPr>
          <w:rFonts w:ascii="Times New Roman" w:hAnsi="Times New Roman" w:cs="Times New Roman"/>
          <w:noProof/>
          <w:sz w:val="24"/>
          <w:szCs w:val="24"/>
        </w:rPr>
        <w:t>(12), 253483.</w:t>
      </w:r>
    </w:p>
    <w:p w14:paraId="6E2BD3E4" w14:textId="3CA181A4" w:rsidR="00052B01" w:rsidRPr="00F80238" w:rsidRDefault="00F80238" w:rsidP="00F80238">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fldChar w:fldCharType="end"/>
      </w:r>
    </w:p>
    <w:sectPr w:rsidR="00052B01" w:rsidRPr="00F8023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74DE"/>
    <w:multiLevelType w:val="hybridMultilevel"/>
    <w:tmpl w:val="644C228C"/>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14036733"/>
    <w:multiLevelType w:val="hybridMultilevel"/>
    <w:tmpl w:val="B6849D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18186B"/>
    <w:multiLevelType w:val="hybridMultilevel"/>
    <w:tmpl w:val="E3142D6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AB3026C"/>
    <w:multiLevelType w:val="hybridMultilevel"/>
    <w:tmpl w:val="490E29B4"/>
    <w:lvl w:ilvl="0" w:tplc="3906E68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AF0175E"/>
    <w:multiLevelType w:val="hybridMultilevel"/>
    <w:tmpl w:val="F904D11A"/>
    <w:lvl w:ilvl="0" w:tplc="BFACB234">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5">
    <w:nsid w:val="20872581"/>
    <w:multiLevelType w:val="hybridMultilevel"/>
    <w:tmpl w:val="580068B4"/>
    <w:lvl w:ilvl="0" w:tplc="404066D4">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6">
    <w:nsid w:val="2627718D"/>
    <w:multiLevelType w:val="hybridMultilevel"/>
    <w:tmpl w:val="54F4844E"/>
    <w:lvl w:ilvl="0" w:tplc="389C0D2E">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7">
    <w:nsid w:val="27337EAB"/>
    <w:multiLevelType w:val="hybridMultilevel"/>
    <w:tmpl w:val="671ACDCC"/>
    <w:lvl w:ilvl="0" w:tplc="50C28FC2">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8">
    <w:nsid w:val="2D321A48"/>
    <w:multiLevelType w:val="hybridMultilevel"/>
    <w:tmpl w:val="A754ED66"/>
    <w:lvl w:ilvl="0" w:tplc="389C0D2E">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9">
    <w:nsid w:val="38FA0F2E"/>
    <w:multiLevelType w:val="hybridMultilevel"/>
    <w:tmpl w:val="D2989D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9DE20B0"/>
    <w:multiLevelType w:val="hybridMultilevel"/>
    <w:tmpl w:val="12A2334A"/>
    <w:lvl w:ilvl="0" w:tplc="04210019">
      <w:start w:val="1"/>
      <w:numFmt w:val="lowerLetter"/>
      <w:lvlText w:val="%1."/>
      <w:lvlJc w:val="left"/>
      <w:pPr>
        <w:ind w:left="1511" w:hanging="360"/>
      </w:pPr>
    </w:lvl>
    <w:lvl w:ilvl="1" w:tplc="04210019" w:tentative="1">
      <w:start w:val="1"/>
      <w:numFmt w:val="lowerLetter"/>
      <w:lvlText w:val="%2."/>
      <w:lvlJc w:val="left"/>
      <w:pPr>
        <w:ind w:left="2231" w:hanging="360"/>
      </w:pPr>
    </w:lvl>
    <w:lvl w:ilvl="2" w:tplc="0421001B" w:tentative="1">
      <w:start w:val="1"/>
      <w:numFmt w:val="lowerRoman"/>
      <w:lvlText w:val="%3."/>
      <w:lvlJc w:val="right"/>
      <w:pPr>
        <w:ind w:left="2951" w:hanging="180"/>
      </w:pPr>
    </w:lvl>
    <w:lvl w:ilvl="3" w:tplc="0421000F" w:tentative="1">
      <w:start w:val="1"/>
      <w:numFmt w:val="decimal"/>
      <w:lvlText w:val="%4."/>
      <w:lvlJc w:val="left"/>
      <w:pPr>
        <w:ind w:left="3671" w:hanging="360"/>
      </w:pPr>
    </w:lvl>
    <w:lvl w:ilvl="4" w:tplc="04210019" w:tentative="1">
      <w:start w:val="1"/>
      <w:numFmt w:val="lowerLetter"/>
      <w:lvlText w:val="%5."/>
      <w:lvlJc w:val="left"/>
      <w:pPr>
        <w:ind w:left="4391" w:hanging="360"/>
      </w:pPr>
    </w:lvl>
    <w:lvl w:ilvl="5" w:tplc="0421001B" w:tentative="1">
      <w:start w:val="1"/>
      <w:numFmt w:val="lowerRoman"/>
      <w:lvlText w:val="%6."/>
      <w:lvlJc w:val="right"/>
      <w:pPr>
        <w:ind w:left="5111" w:hanging="180"/>
      </w:pPr>
    </w:lvl>
    <w:lvl w:ilvl="6" w:tplc="0421000F" w:tentative="1">
      <w:start w:val="1"/>
      <w:numFmt w:val="decimal"/>
      <w:lvlText w:val="%7."/>
      <w:lvlJc w:val="left"/>
      <w:pPr>
        <w:ind w:left="5831" w:hanging="360"/>
      </w:pPr>
    </w:lvl>
    <w:lvl w:ilvl="7" w:tplc="04210019" w:tentative="1">
      <w:start w:val="1"/>
      <w:numFmt w:val="lowerLetter"/>
      <w:lvlText w:val="%8."/>
      <w:lvlJc w:val="left"/>
      <w:pPr>
        <w:ind w:left="6551" w:hanging="360"/>
      </w:pPr>
    </w:lvl>
    <w:lvl w:ilvl="8" w:tplc="0421001B" w:tentative="1">
      <w:start w:val="1"/>
      <w:numFmt w:val="lowerRoman"/>
      <w:lvlText w:val="%9."/>
      <w:lvlJc w:val="right"/>
      <w:pPr>
        <w:ind w:left="7271" w:hanging="180"/>
      </w:pPr>
    </w:lvl>
  </w:abstractNum>
  <w:abstractNum w:abstractNumId="11">
    <w:nsid w:val="49FF7384"/>
    <w:multiLevelType w:val="hybridMultilevel"/>
    <w:tmpl w:val="266EA95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A7E6469"/>
    <w:multiLevelType w:val="hybridMultilevel"/>
    <w:tmpl w:val="97D8DD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C6E35F8"/>
    <w:multiLevelType w:val="hybridMultilevel"/>
    <w:tmpl w:val="A5DC98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FC2F5DF"/>
    <w:multiLevelType w:val="singleLevel"/>
    <w:tmpl w:val="5FC2F5DF"/>
    <w:lvl w:ilvl="0">
      <w:start w:val="1"/>
      <w:numFmt w:val="decimal"/>
      <w:lvlText w:val="%1."/>
      <w:lvlJc w:val="left"/>
      <w:pPr>
        <w:ind w:left="425" w:hanging="425"/>
      </w:pPr>
      <w:rPr>
        <w:rFonts w:hint="default"/>
      </w:rPr>
    </w:lvl>
  </w:abstractNum>
  <w:abstractNum w:abstractNumId="15">
    <w:nsid w:val="5FC2F87D"/>
    <w:multiLevelType w:val="singleLevel"/>
    <w:tmpl w:val="5FC2F87D"/>
    <w:lvl w:ilvl="0">
      <w:start w:val="1"/>
      <w:numFmt w:val="decimal"/>
      <w:lvlText w:val="%1)"/>
      <w:lvlJc w:val="left"/>
      <w:pPr>
        <w:ind w:left="425" w:hanging="425"/>
      </w:pPr>
      <w:rPr>
        <w:rFonts w:hint="default"/>
      </w:rPr>
    </w:lvl>
  </w:abstractNum>
  <w:abstractNum w:abstractNumId="16">
    <w:nsid w:val="5FCC7238"/>
    <w:multiLevelType w:val="singleLevel"/>
    <w:tmpl w:val="5FCC7238"/>
    <w:lvl w:ilvl="0">
      <w:start w:val="1"/>
      <w:numFmt w:val="decimal"/>
      <w:suff w:val="space"/>
      <w:lvlText w:val="%1."/>
      <w:lvlJc w:val="left"/>
    </w:lvl>
  </w:abstractNum>
  <w:abstractNum w:abstractNumId="17">
    <w:nsid w:val="66B866B3"/>
    <w:multiLevelType w:val="hybridMultilevel"/>
    <w:tmpl w:val="4E4C26D2"/>
    <w:lvl w:ilvl="0" w:tplc="0421000F">
      <w:start w:val="1"/>
      <w:numFmt w:val="decimal"/>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18">
    <w:nsid w:val="66D837C3"/>
    <w:multiLevelType w:val="hybridMultilevel"/>
    <w:tmpl w:val="1D9430D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4"/>
  </w:num>
  <w:num w:numId="3">
    <w:abstractNumId w:val="15"/>
  </w:num>
  <w:num w:numId="4">
    <w:abstractNumId w:val="10"/>
  </w:num>
  <w:num w:numId="5">
    <w:abstractNumId w:val="11"/>
  </w:num>
  <w:num w:numId="6">
    <w:abstractNumId w:val="5"/>
  </w:num>
  <w:num w:numId="7">
    <w:abstractNumId w:val="1"/>
  </w:num>
  <w:num w:numId="8">
    <w:abstractNumId w:val="4"/>
  </w:num>
  <w:num w:numId="9">
    <w:abstractNumId w:val="7"/>
  </w:num>
  <w:num w:numId="10">
    <w:abstractNumId w:val="3"/>
  </w:num>
  <w:num w:numId="11">
    <w:abstractNumId w:val="6"/>
  </w:num>
  <w:num w:numId="12">
    <w:abstractNumId w:val="18"/>
  </w:num>
  <w:num w:numId="13">
    <w:abstractNumId w:val="8"/>
  </w:num>
  <w:num w:numId="14">
    <w:abstractNumId w:val="2"/>
  </w:num>
  <w:num w:numId="15">
    <w:abstractNumId w:val="0"/>
  </w:num>
  <w:num w:numId="16">
    <w:abstractNumId w:val="13"/>
  </w:num>
  <w:num w:numId="17">
    <w:abstractNumId w:val="17"/>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00"/>
    <w:rsid w:val="000226A1"/>
    <w:rsid w:val="00052B01"/>
    <w:rsid w:val="00082317"/>
    <w:rsid w:val="000976D7"/>
    <w:rsid w:val="000B2459"/>
    <w:rsid w:val="000C203A"/>
    <w:rsid w:val="000D1F33"/>
    <w:rsid w:val="001277F8"/>
    <w:rsid w:val="001727DC"/>
    <w:rsid w:val="00172D34"/>
    <w:rsid w:val="001C35BB"/>
    <w:rsid w:val="001E1A4D"/>
    <w:rsid w:val="001E3AAB"/>
    <w:rsid w:val="001F1D1B"/>
    <w:rsid w:val="00285FD2"/>
    <w:rsid w:val="002A274A"/>
    <w:rsid w:val="002F4158"/>
    <w:rsid w:val="00301F39"/>
    <w:rsid w:val="00345218"/>
    <w:rsid w:val="00436F5D"/>
    <w:rsid w:val="00480C1E"/>
    <w:rsid w:val="004B0419"/>
    <w:rsid w:val="004C46F0"/>
    <w:rsid w:val="004F030C"/>
    <w:rsid w:val="00590870"/>
    <w:rsid w:val="005E540E"/>
    <w:rsid w:val="005F4144"/>
    <w:rsid w:val="00724AC8"/>
    <w:rsid w:val="00793C54"/>
    <w:rsid w:val="007A7A6F"/>
    <w:rsid w:val="0085055D"/>
    <w:rsid w:val="008F127C"/>
    <w:rsid w:val="00900C45"/>
    <w:rsid w:val="00926653"/>
    <w:rsid w:val="00966413"/>
    <w:rsid w:val="00984634"/>
    <w:rsid w:val="009B1D32"/>
    <w:rsid w:val="00A22A4D"/>
    <w:rsid w:val="00A422EF"/>
    <w:rsid w:val="00AD73A8"/>
    <w:rsid w:val="00B414BD"/>
    <w:rsid w:val="00B656AE"/>
    <w:rsid w:val="00B7551B"/>
    <w:rsid w:val="00B94983"/>
    <w:rsid w:val="00BA404E"/>
    <w:rsid w:val="00BB3840"/>
    <w:rsid w:val="00BB418C"/>
    <w:rsid w:val="00BF3CD3"/>
    <w:rsid w:val="00BF542F"/>
    <w:rsid w:val="00C118B6"/>
    <w:rsid w:val="00C26457"/>
    <w:rsid w:val="00C86554"/>
    <w:rsid w:val="00CB4876"/>
    <w:rsid w:val="00CC6C0D"/>
    <w:rsid w:val="00D139BB"/>
    <w:rsid w:val="00D13DE2"/>
    <w:rsid w:val="00D2032E"/>
    <w:rsid w:val="00D40090"/>
    <w:rsid w:val="00D9462F"/>
    <w:rsid w:val="00DA535B"/>
    <w:rsid w:val="00DA5E27"/>
    <w:rsid w:val="00E14200"/>
    <w:rsid w:val="00E56C4B"/>
    <w:rsid w:val="00E5742B"/>
    <w:rsid w:val="00E96C76"/>
    <w:rsid w:val="00ED5C42"/>
    <w:rsid w:val="00EE4255"/>
    <w:rsid w:val="00F14A1A"/>
    <w:rsid w:val="00F17628"/>
    <w:rsid w:val="00F319C3"/>
    <w:rsid w:val="00F57480"/>
    <w:rsid w:val="00F802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200"/>
    <w:rPr>
      <w:rFonts w:eastAsiaTheme="minorEastAsia"/>
      <w:sz w:val="20"/>
      <w:szCs w:val="20"/>
      <w:lang w:val="en-US" w:eastAsia="zh-CN"/>
    </w:rPr>
  </w:style>
  <w:style w:type="paragraph" w:styleId="Heading2">
    <w:name w:val="heading 2"/>
    <w:basedOn w:val="Normal"/>
    <w:next w:val="Normal"/>
    <w:link w:val="Heading2Char"/>
    <w:uiPriority w:val="9"/>
    <w:unhideWhenUsed/>
    <w:qFormat/>
    <w:rsid w:val="00436F5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277F8"/>
    <w:pPr>
      <w:keepNext/>
      <w:keepLines/>
      <w:spacing w:before="200" w:after="0"/>
      <w:outlineLvl w:val="2"/>
    </w:pPr>
    <w:rPr>
      <w:rFonts w:ascii="Times New Roman" w:eastAsiaTheme="majorEastAsia" w:hAnsi="Times New Roman" w:cstheme="majorBidi"/>
      <w:b/>
      <w:bCs/>
      <w:color w:val="000000" w:themeColor="text1"/>
      <w:sz w:val="24"/>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42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200"/>
    <w:rPr>
      <w:rFonts w:ascii="Times New Roman" w:eastAsia="Times New Roman" w:hAnsi="Times New Roman" w:cs="Times New Roman"/>
      <w:sz w:val="24"/>
      <w:szCs w:val="24"/>
      <w:lang w:val="en-US" w:eastAsia="zh-CN"/>
    </w:rPr>
  </w:style>
  <w:style w:type="character" w:styleId="Hyperlink">
    <w:name w:val="Hyperlink"/>
    <w:basedOn w:val="DefaultParagraphFont"/>
    <w:rsid w:val="00E14200"/>
    <w:rPr>
      <w:color w:val="0563C1" w:themeColor="hyperlink"/>
      <w:u w:val="single"/>
    </w:rPr>
  </w:style>
  <w:style w:type="table" w:styleId="TableGrid">
    <w:name w:val="Table Grid"/>
    <w:basedOn w:val="TableNormal"/>
    <w:uiPriority w:val="39"/>
    <w:rsid w:val="00E14200"/>
    <w:pPr>
      <w:widowControl w:val="0"/>
      <w:jc w:val="both"/>
    </w:pPr>
    <w:rPr>
      <w:rFonts w:eastAsiaTheme="minorEastAsia"/>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1"/>
    <w:qFormat/>
    <w:rsid w:val="00E14200"/>
    <w:pPr>
      <w:ind w:left="720"/>
      <w:contextualSpacing/>
    </w:pPr>
  </w:style>
  <w:style w:type="paragraph" w:styleId="ListParagraph">
    <w:name w:val="List Paragraph"/>
    <w:aliases w:val="Body of text"/>
    <w:basedOn w:val="Normal"/>
    <w:link w:val="ListParagraphChar"/>
    <w:uiPriority w:val="34"/>
    <w:qFormat/>
    <w:rsid w:val="001F1D1B"/>
    <w:pPr>
      <w:ind w:left="720"/>
      <w:contextualSpacing/>
    </w:pPr>
  </w:style>
  <w:style w:type="character" w:customStyle="1" w:styleId="Heading3Char">
    <w:name w:val="Heading 3 Char"/>
    <w:basedOn w:val="DefaultParagraphFont"/>
    <w:link w:val="Heading3"/>
    <w:uiPriority w:val="9"/>
    <w:rsid w:val="001277F8"/>
    <w:rPr>
      <w:rFonts w:ascii="Times New Roman" w:eastAsiaTheme="majorEastAsia" w:hAnsi="Times New Roman" w:cstheme="majorBidi"/>
      <w:b/>
      <w:bCs/>
      <w:color w:val="000000" w:themeColor="text1"/>
      <w:sz w:val="24"/>
    </w:rPr>
  </w:style>
  <w:style w:type="character" w:customStyle="1" w:styleId="ListParagraphChar">
    <w:name w:val="List Paragraph Char"/>
    <w:aliases w:val="Body of text Char"/>
    <w:link w:val="ListParagraph"/>
    <w:uiPriority w:val="34"/>
    <w:locked/>
    <w:rsid w:val="001277F8"/>
    <w:rPr>
      <w:rFonts w:eastAsiaTheme="minorEastAsia"/>
      <w:sz w:val="20"/>
      <w:szCs w:val="20"/>
      <w:lang w:val="en-US" w:eastAsia="zh-CN"/>
    </w:rPr>
  </w:style>
  <w:style w:type="character" w:customStyle="1" w:styleId="Heading2Char">
    <w:name w:val="Heading 2 Char"/>
    <w:basedOn w:val="DefaultParagraphFont"/>
    <w:link w:val="Heading2"/>
    <w:uiPriority w:val="9"/>
    <w:rsid w:val="00436F5D"/>
    <w:rPr>
      <w:rFonts w:asciiTheme="majorHAnsi" w:eastAsiaTheme="majorEastAsia" w:hAnsiTheme="majorHAnsi" w:cstheme="majorBidi"/>
      <w:b/>
      <w:bCs/>
      <w:color w:val="5B9BD5" w:themeColor="accent1"/>
      <w:sz w:val="26"/>
      <w:szCs w:val="26"/>
      <w:lang w:val="en-US" w:eastAsia="zh-CN"/>
    </w:rPr>
  </w:style>
  <w:style w:type="paragraph" w:styleId="BalloonText">
    <w:name w:val="Balloon Text"/>
    <w:basedOn w:val="Normal"/>
    <w:link w:val="BalloonTextChar"/>
    <w:uiPriority w:val="99"/>
    <w:semiHidden/>
    <w:unhideWhenUsed/>
    <w:rsid w:val="00A42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2EF"/>
    <w:rPr>
      <w:rFonts w:ascii="Tahoma" w:eastAsiaTheme="minorEastAsia" w:hAnsi="Tahoma" w:cs="Tahoma"/>
      <w:sz w:val="16"/>
      <w:szCs w:val="16"/>
      <w:lang w:val="en-US" w:eastAsia="zh-CN"/>
    </w:rPr>
  </w:style>
  <w:style w:type="paragraph" w:styleId="HTMLPreformatted">
    <w:name w:val="HTML Preformatted"/>
    <w:basedOn w:val="Normal"/>
    <w:link w:val="HTMLPreformattedChar"/>
    <w:uiPriority w:val="99"/>
    <w:semiHidden/>
    <w:unhideWhenUsed/>
    <w:rsid w:val="00172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semiHidden/>
    <w:rsid w:val="00172D34"/>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200"/>
    <w:rPr>
      <w:rFonts w:eastAsiaTheme="minorEastAsia"/>
      <w:sz w:val="20"/>
      <w:szCs w:val="20"/>
      <w:lang w:val="en-US" w:eastAsia="zh-CN"/>
    </w:rPr>
  </w:style>
  <w:style w:type="paragraph" w:styleId="Heading2">
    <w:name w:val="heading 2"/>
    <w:basedOn w:val="Normal"/>
    <w:next w:val="Normal"/>
    <w:link w:val="Heading2Char"/>
    <w:uiPriority w:val="9"/>
    <w:unhideWhenUsed/>
    <w:qFormat/>
    <w:rsid w:val="00436F5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277F8"/>
    <w:pPr>
      <w:keepNext/>
      <w:keepLines/>
      <w:spacing w:before="200" w:after="0"/>
      <w:outlineLvl w:val="2"/>
    </w:pPr>
    <w:rPr>
      <w:rFonts w:ascii="Times New Roman" w:eastAsiaTheme="majorEastAsia" w:hAnsi="Times New Roman" w:cstheme="majorBidi"/>
      <w:b/>
      <w:bCs/>
      <w:color w:val="000000" w:themeColor="text1"/>
      <w:sz w:val="24"/>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42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200"/>
    <w:rPr>
      <w:rFonts w:ascii="Times New Roman" w:eastAsia="Times New Roman" w:hAnsi="Times New Roman" w:cs="Times New Roman"/>
      <w:sz w:val="24"/>
      <w:szCs w:val="24"/>
      <w:lang w:val="en-US" w:eastAsia="zh-CN"/>
    </w:rPr>
  </w:style>
  <w:style w:type="character" w:styleId="Hyperlink">
    <w:name w:val="Hyperlink"/>
    <w:basedOn w:val="DefaultParagraphFont"/>
    <w:rsid w:val="00E14200"/>
    <w:rPr>
      <w:color w:val="0563C1" w:themeColor="hyperlink"/>
      <w:u w:val="single"/>
    </w:rPr>
  </w:style>
  <w:style w:type="table" w:styleId="TableGrid">
    <w:name w:val="Table Grid"/>
    <w:basedOn w:val="TableNormal"/>
    <w:uiPriority w:val="39"/>
    <w:rsid w:val="00E14200"/>
    <w:pPr>
      <w:widowControl w:val="0"/>
      <w:jc w:val="both"/>
    </w:pPr>
    <w:rPr>
      <w:rFonts w:eastAsiaTheme="minorEastAsia"/>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1"/>
    <w:qFormat/>
    <w:rsid w:val="00E14200"/>
    <w:pPr>
      <w:ind w:left="720"/>
      <w:contextualSpacing/>
    </w:pPr>
  </w:style>
  <w:style w:type="paragraph" w:styleId="ListParagraph">
    <w:name w:val="List Paragraph"/>
    <w:aliases w:val="Body of text"/>
    <w:basedOn w:val="Normal"/>
    <w:link w:val="ListParagraphChar"/>
    <w:uiPriority w:val="34"/>
    <w:qFormat/>
    <w:rsid w:val="001F1D1B"/>
    <w:pPr>
      <w:ind w:left="720"/>
      <w:contextualSpacing/>
    </w:pPr>
  </w:style>
  <w:style w:type="character" w:customStyle="1" w:styleId="Heading3Char">
    <w:name w:val="Heading 3 Char"/>
    <w:basedOn w:val="DefaultParagraphFont"/>
    <w:link w:val="Heading3"/>
    <w:uiPriority w:val="9"/>
    <w:rsid w:val="001277F8"/>
    <w:rPr>
      <w:rFonts w:ascii="Times New Roman" w:eastAsiaTheme="majorEastAsia" w:hAnsi="Times New Roman" w:cstheme="majorBidi"/>
      <w:b/>
      <w:bCs/>
      <w:color w:val="000000" w:themeColor="text1"/>
      <w:sz w:val="24"/>
    </w:rPr>
  </w:style>
  <w:style w:type="character" w:customStyle="1" w:styleId="ListParagraphChar">
    <w:name w:val="List Paragraph Char"/>
    <w:aliases w:val="Body of text Char"/>
    <w:link w:val="ListParagraph"/>
    <w:uiPriority w:val="34"/>
    <w:locked/>
    <w:rsid w:val="001277F8"/>
    <w:rPr>
      <w:rFonts w:eastAsiaTheme="minorEastAsia"/>
      <w:sz w:val="20"/>
      <w:szCs w:val="20"/>
      <w:lang w:val="en-US" w:eastAsia="zh-CN"/>
    </w:rPr>
  </w:style>
  <w:style w:type="character" w:customStyle="1" w:styleId="Heading2Char">
    <w:name w:val="Heading 2 Char"/>
    <w:basedOn w:val="DefaultParagraphFont"/>
    <w:link w:val="Heading2"/>
    <w:uiPriority w:val="9"/>
    <w:rsid w:val="00436F5D"/>
    <w:rPr>
      <w:rFonts w:asciiTheme="majorHAnsi" w:eastAsiaTheme="majorEastAsia" w:hAnsiTheme="majorHAnsi" w:cstheme="majorBidi"/>
      <w:b/>
      <w:bCs/>
      <w:color w:val="5B9BD5" w:themeColor="accent1"/>
      <w:sz w:val="26"/>
      <w:szCs w:val="26"/>
      <w:lang w:val="en-US" w:eastAsia="zh-CN"/>
    </w:rPr>
  </w:style>
  <w:style w:type="paragraph" w:styleId="BalloonText">
    <w:name w:val="Balloon Text"/>
    <w:basedOn w:val="Normal"/>
    <w:link w:val="BalloonTextChar"/>
    <w:uiPriority w:val="99"/>
    <w:semiHidden/>
    <w:unhideWhenUsed/>
    <w:rsid w:val="00A42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2EF"/>
    <w:rPr>
      <w:rFonts w:ascii="Tahoma" w:eastAsiaTheme="minorEastAsia" w:hAnsi="Tahoma" w:cs="Tahoma"/>
      <w:sz w:val="16"/>
      <w:szCs w:val="16"/>
      <w:lang w:val="en-US" w:eastAsia="zh-CN"/>
    </w:rPr>
  </w:style>
  <w:style w:type="paragraph" w:styleId="HTMLPreformatted">
    <w:name w:val="HTML Preformatted"/>
    <w:basedOn w:val="Normal"/>
    <w:link w:val="HTMLPreformattedChar"/>
    <w:uiPriority w:val="99"/>
    <w:semiHidden/>
    <w:unhideWhenUsed/>
    <w:rsid w:val="00172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semiHidden/>
    <w:rsid w:val="00172D34"/>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67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imamaharani11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81C14-10A3-434B-A13F-97C780D6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15</Pages>
  <Words>10609</Words>
  <Characters>60473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PLATINUM</cp:lastModifiedBy>
  <cp:revision>16</cp:revision>
  <dcterms:created xsi:type="dcterms:W3CDTF">2020-12-20T02:08:00Z</dcterms:created>
  <dcterms:modified xsi:type="dcterms:W3CDTF">2021-02-04T05:57:00Z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5bcee090-5ee0-366c-9b52-90cd0d8be315</vt:lpwstr>
  </property>
  <property fmtid="{D5CDD505-2E9C-101B-9397-08002B2CF9AE}" pid="24" name="Mendeley Citation Style_1">
    <vt:lpwstr>http://www.zotero.org/styles/apa</vt:lpwstr>
  </property>
</Properties>
</file>